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0D87" w:rsidRDefault="006B0D87" w:rsidP="006B0D87">
      <w:pPr>
        <w:spacing w:line="600" w:lineRule="exact"/>
        <w:jc w:val="center"/>
        <w:rPr>
          <w:rFonts w:ascii="方正小标宋_GBK" w:eastAsia="方正小标宋_GBK"/>
          <w:sz w:val="44"/>
          <w:szCs w:val="44"/>
        </w:rPr>
      </w:pPr>
      <w:r>
        <w:rPr>
          <w:rFonts w:ascii="方正小标宋_GBK" w:eastAsia="方正小标宋_GBK" w:hint="eastAsia"/>
          <w:sz w:val="44"/>
          <w:szCs w:val="44"/>
        </w:rPr>
        <w:t>《九龙坡区贯彻落实&lt;支持个体工商户和中小微企业发展十二条措施&gt;的实施方案》</w:t>
      </w:r>
    </w:p>
    <w:p w:rsidR="00F15845" w:rsidRDefault="006B0D87" w:rsidP="00F15845">
      <w:pPr>
        <w:spacing w:line="600" w:lineRule="exact"/>
        <w:jc w:val="center"/>
        <w:rPr>
          <w:rFonts w:ascii="方正小标宋_GBK" w:eastAsia="方正小标宋_GBK"/>
          <w:sz w:val="44"/>
          <w:szCs w:val="44"/>
        </w:rPr>
      </w:pPr>
      <w:r>
        <w:rPr>
          <w:rFonts w:ascii="方正小标宋_GBK" w:eastAsia="方正小标宋_GBK" w:hint="eastAsia"/>
          <w:sz w:val="44"/>
          <w:szCs w:val="44"/>
        </w:rPr>
        <w:t>政策解读</w:t>
      </w:r>
    </w:p>
    <w:p w:rsidR="00F15845" w:rsidRDefault="00F15845" w:rsidP="00F15845">
      <w:pPr>
        <w:spacing w:line="600" w:lineRule="exact"/>
        <w:ind w:firstLineChars="200" w:firstLine="880"/>
        <w:jc w:val="center"/>
        <w:rPr>
          <w:rFonts w:ascii="方正小标宋_GBK" w:eastAsia="方正小标宋_GBK"/>
          <w:sz w:val="44"/>
          <w:szCs w:val="44"/>
        </w:rPr>
      </w:pPr>
    </w:p>
    <w:p w:rsidR="006B0D87" w:rsidRPr="006B0D87" w:rsidRDefault="006B0D87" w:rsidP="00F15845">
      <w:pPr>
        <w:spacing w:line="600" w:lineRule="exact"/>
        <w:ind w:firstLineChars="200" w:firstLine="640"/>
        <w:rPr>
          <w:rFonts w:ascii="方正小标宋_GBK" w:eastAsia="方正小标宋_GBK"/>
          <w:sz w:val="44"/>
          <w:szCs w:val="44"/>
        </w:rPr>
      </w:pPr>
      <w:r>
        <w:rPr>
          <w:rFonts w:ascii="方正仿宋_GBK" w:eastAsia="方正仿宋_GBK" w:hint="eastAsia"/>
          <w:color w:val="333333"/>
          <w:sz w:val="32"/>
          <w:szCs w:val="32"/>
        </w:rPr>
        <w:t>重庆市九龙坡区政府办公室于近日印发了</w:t>
      </w:r>
      <w:r w:rsidRPr="006B0D87">
        <w:rPr>
          <w:rFonts w:ascii="方正仿宋_GBK" w:eastAsia="方正仿宋_GBK" w:hint="eastAsia"/>
          <w:color w:val="333333"/>
          <w:sz w:val="32"/>
          <w:szCs w:val="32"/>
        </w:rPr>
        <w:t>《九龙坡区贯彻落实&lt;支持个体工商户和中小微企业发展十二条措施&gt;的实施方案》</w:t>
      </w:r>
      <w:r w:rsidR="00F15845">
        <w:rPr>
          <w:rFonts w:ascii="方正仿宋_GBK" w:eastAsia="方正仿宋_GBK" w:hint="eastAsia"/>
          <w:color w:val="333333"/>
          <w:sz w:val="32"/>
          <w:szCs w:val="32"/>
        </w:rPr>
        <w:t>（以下简称《方案》）</w:t>
      </w:r>
      <w:r w:rsidRPr="006B0D87">
        <w:rPr>
          <w:rFonts w:ascii="方正仿宋_GBK" w:eastAsia="方正仿宋_GBK" w:hint="eastAsia"/>
          <w:color w:val="333333"/>
          <w:sz w:val="32"/>
          <w:szCs w:val="32"/>
        </w:rPr>
        <w:t>。为方便公众全面了解有关政策，现作如下解读。</w:t>
      </w:r>
    </w:p>
    <w:p w:rsidR="006B0D87" w:rsidRPr="006B0D87" w:rsidRDefault="006B0D87" w:rsidP="006B0D87">
      <w:pPr>
        <w:pStyle w:val="a3"/>
        <w:shd w:val="clear" w:color="auto" w:fill="FFFFFF"/>
        <w:spacing w:before="0" w:beforeAutospacing="0" w:after="0" w:afterAutospacing="0" w:line="600" w:lineRule="exact"/>
        <w:ind w:firstLineChars="200" w:firstLine="640"/>
        <w:jc w:val="both"/>
        <w:rPr>
          <w:rFonts w:ascii="方正黑体_GBK" w:eastAsia="方正黑体_GBK"/>
          <w:b/>
          <w:bCs/>
          <w:color w:val="333333"/>
          <w:sz w:val="32"/>
          <w:szCs w:val="32"/>
        </w:rPr>
      </w:pPr>
      <w:r w:rsidRPr="00CA6014">
        <w:rPr>
          <w:rStyle w:val="a4"/>
          <w:rFonts w:ascii="方正黑体_GBK" w:eastAsia="方正黑体_GBK" w:hint="eastAsia"/>
          <w:b w:val="0"/>
          <w:bCs w:val="0"/>
          <w:color w:val="000000" w:themeColor="text1"/>
          <w:sz w:val="32"/>
          <w:szCs w:val="32"/>
        </w:rPr>
        <w:t>一、《</w:t>
      </w:r>
      <w:r w:rsidR="00F15845" w:rsidRPr="00CA6014">
        <w:rPr>
          <w:rStyle w:val="a4"/>
          <w:rFonts w:ascii="方正黑体_GBK" w:eastAsia="方正黑体_GBK" w:hint="eastAsia"/>
          <w:b w:val="0"/>
          <w:bCs w:val="0"/>
          <w:color w:val="000000" w:themeColor="text1"/>
          <w:sz w:val="32"/>
          <w:szCs w:val="32"/>
        </w:rPr>
        <w:t>方案</w:t>
      </w:r>
      <w:r w:rsidRPr="00CA6014">
        <w:rPr>
          <w:rStyle w:val="a4"/>
          <w:rFonts w:ascii="方正黑体_GBK" w:eastAsia="方正黑体_GBK" w:hint="eastAsia"/>
          <w:b w:val="0"/>
          <w:bCs w:val="0"/>
          <w:color w:val="000000" w:themeColor="text1"/>
          <w:sz w:val="32"/>
          <w:szCs w:val="32"/>
        </w:rPr>
        <w:t>》的出台背景</w:t>
      </w:r>
    </w:p>
    <w:p w:rsidR="006B0D87" w:rsidRPr="006B0D87" w:rsidRDefault="006B0D87" w:rsidP="006B0D87">
      <w:pPr>
        <w:pStyle w:val="a3"/>
        <w:shd w:val="clear" w:color="auto" w:fill="FFFFFF"/>
        <w:spacing w:before="0" w:beforeAutospacing="0" w:after="0" w:afterAutospacing="0" w:line="600" w:lineRule="exact"/>
        <w:ind w:firstLineChars="200" w:firstLine="640"/>
        <w:jc w:val="both"/>
        <w:rPr>
          <w:rFonts w:ascii="方正仿宋_GBK" w:eastAsia="方正仿宋_GBK"/>
          <w:color w:val="333333"/>
          <w:sz w:val="32"/>
          <w:szCs w:val="32"/>
        </w:rPr>
      </w:pPr>
      <w:r w:rsidRPr="006B0D87">
        <w:rPr>
          <w:rFonts w:ascii="方正仿宋_GBK" w:eastAsia="方正仿宋_GBK" w:hint="eastAsia"/>
          <w:color w:val="333333"/>
          <w:sz w:val="32"/>
          <w:szCs w:val="32"/>
        </w:rPr>
        <w:t>2022年11月以来，新冠肺炎疫情对量大面广的个体工商户和中小</w:t>
      </w:r>
      <w:proofErr w:type="gramStart"/>
      <w:r w:rsidRPr="006B0D87">
        <w:rPr>
          <w:rFonts w:ascii="方正仿宋_GBK" w:eastAsia="方正仿宋_GBK" w:hint="eastAsia"/>
          <w:color w:val="333333"/>
          <w:sz w:val="32"/>
          <w:szCs w:val="32"/>
        </w:rPr>
        <w:t>微企业</w:t>
      </w:r>
      <w:proofErr w:type="gramEnd"/>
      <w:r w:rsidRPr="006B0D87">
        <w:rPr>
          <w:rFonts w:ascii="方正仿宋_GBK" w:eastAsia="方正仿宋_GBK" w:hint="eastAsia"/>
          <w:color w:val="333333"/>
          <w:sz w:val="32"/>
          <w:szCs w:val="32"/>
        </w:rPr>
        <w:t>造成了一定的影响和冲击，亟需针对企业痛点难点问题，精准施策，助企</w:t>
      </w:r>
      <w:proofErr w:type="gramStart"/>
      <w:r w:rsidRPr="006B0D87">
        <w:rPr>
          <w:rFonts w:ascii="方正仿宋_GBK" w:eastAsia="方正仿宋_GBK" w:hint="eastAsia"/>
          <w:color w:val="333333"/>
          <w:sz w:val="32"/>
          <w:szCs w:val="32"/>
        </w:rPr>
        <w:t>纾</w:t>
      </w:r>
      <w:proofErr w:type="gramEnd"/>
      <w:r w:rsidRPr="006B0D87">
        <w:rPr>
          <w:rFonts w:ascii="方正仿宋_GBK" w:eastAsia="方正仿宋_GBK" w:hint="eastAsia"/>
          <w:color w:val="333333"/>
          <w:sz w:val="32"/>
          <w:szCs w:val="32"/>
        </w:rPr>
        <w:t>困，稳定市场主体信心。市委、市政府对此高度重视，在继续落实好前期我市</w:t>
      </w:r>
      <w:proofErr w:type="gramStart"/>
      <w:r w:rsidRPr="006B0D87">
        <w:rPr>
          <w:rFonts w:ascii="方正仿宋_GBK" w:eastAsia="方正仿宋_GBK" w:hint="eastAsia"/>
          <w:color w:val="333333"/>
          <w:sz w:val="32"/>
          <w:szCs w:val="32"/>
        </w:rPr>
        <w:t>稳经济</w:t>
      </w:r>
      <w:proofErr w:type="gramEnd"/>
      <w:r w:rsidRPr="006B0D87">
        <w:rPr>
          <w:rFonts w:ascii="方正仿宋_GBK" w:eastAsia="方正仿宋_GBK" w:hint="eastAsia"/>
          <w:color w:val="333333"/>
          <w:sz w:val="32"/>
          <w:szCs w:val="32"/>
        </w:rPr>
        <w:t>政策包的基础上，市政府又重点聚焦</w:t>
      </w:r>
      <w:proofErr w:type="gramStart"/>
      <w:r w:rsidRPr="006B0D87">
        <w:rPr>
          <w:rFonts w:ascii="方正仿宋_GBK" w:eastAsia="方正仿宋_GBK" w:hint="eastAsia"/>
          <w:color w:val="333333"/>
          <w:sz w:val="32"/>
          <w:szCs w:val="32"/>
        </w:rPr>
        <w:t>纾解广大</w:t>
      </w:r>
      <w:proofErr w:type="gramEnd"/>
      <w:r w:rsidRPr="006B0D87">
        <w:rPr>
          <w:rFonts w:ascii="方正仿宋_GBK" w:eastAsia="方正仿宋_GBK" w:hint="eastAsia"/>
          <w:color w:val="333333"/>
          <w:sz w:val="32"/>
          <w:szCs w:val="32"/>
        </w:rPr>
        <w:t>个体工商户和中小</w:t>
      </w:r>
      <w:proofErr w:type="gramStart"/>
      <w:r w:rsidRPr="006B0D87">
        <w:rPr>
          <w:rFonts w:ascii="方正仿宋_GBK" w:eastAsia="方正仿宋_GBK" w:hint="eastAsia"/>
          <w:color w:val="333333"/>
          <w:sz w:val="32"/>
          <w:szCs w:val="32"/>
        </w:rPr>
        <w:t>微企业</w:t>
      </w:r>
      <w:proofErr w:type="gramEnd"/>
      <w:r w:rsidRPr="006B0D87">
        <w:rPr>
          <w:rFonts w:ascii="方正仿宋_GBK" w:eastAsia="方正仿宋_GBK" w:hint="eastAsia"/>
          <w:color w:val="333333"/>
          <w:sz w:val="32"/>
          <w:szCs w:val="32"/>
        </w:rPr>
        <w:t>暂时面临的贷款偿还、资金周转、房租缴纳等突出问题，研究制定了</w:t>
      </w:r>
      <w:r w:rsidR="00F15845" w:rsidRPr="006B0D87">
        <w:rPr>
          <w:rFonts w:ascii="方正仿宋_GBK" w:eastAsia="方正仿宋_GBK" w:hint="eastAsia"/>
          <w:color w:val="333333"/>
          <w:sz w:val="32"/>
          <w:szCs w:val="32"/>
        </w:rPr>
        <w:t>《支持个体工商户和中小微企业发展十二条措施》（</w:t>
      </w:r>
      <w:proofErr w:type="gramStart"/>
      <w:r w:rsidR="00F15845" w:rsidRPr="006B0D87">
        <w:rPr>
          <w:rFonts w:ascii="方正仿宋_GBK" w:eastAsia="方正仿宋_GBK" w:hint="eastAsia"/>
          <w:color w:val="333333"/>
          <w:sz w:val="32"/>
          <w:szCs w:val="32"/>
        </w:rPr>
        <w:t>渝府办</w:t>
      </w:r>
      <w:proofErr w:type="gramEnd"/>
      <w:r w:rsidR="00F15845" w:rsidRPr="006B0D87">
        <w:rPr>
          <w:rFonts w:ascii="方正仿宋_GBK" w:eastAsia="方正仿宋_GBK" w:hint="eastAsia"/>
          <w:color w:val="333333"/>
          <w:sz w:val="32"/>
          <w:szCs w:val="32"/>
        </w:rPr>
        <w:t>发〔2022〕122号）</w:t>
      </w:r>
      <w:r w:rsidR="00F15845">
        <w:rPr>
          <w:rFonts w:ascii="方正仿宋_GBK" w:eastAsia="方正仿宋_GBK" w:hint="eastAsia"/>
          <w:color w:val="333333"/>
          <w:sz w:val="32"/>
          <w:szCs w:val="32"/>
        </w:rPr>
        <w:t>（以下简称《十二条措施》）</w:t>
      </w:r>
      <w:r w:rsidRPr="006B0D87">
        <w:rPr>
          <w:rFonts w:ascii="方正仿宋_GBK" w:eastAsia="方正仿宋_GBK" w:hint="eastAsia"/>
          <w:color w:val="333333"/>
          <w:sz w:val="32"/>
          <w:szCs w:val="32"/>
        </w:rPr>
        <w:t>，帮助市内个体工商户和中小</w:t>
      </w:r>
      <w:proofErr w:type="gramStart"/>
      <w:r w:rsidRPr="006B0D87">
        <w:rPr>
          <w:rFonts w:ascii="方正仿宋_GBK" w:eastAsia="方正仿宋_GBK" w:hint="eastAsia"/>
          <w:color w:val="333333"/>
          <w:sz w:val="32"/>
          <w:szCs w:val="32"/>
        </w:rPr>
        <w:t>微企业</w:t>
      </w:r>
      <w:proofErr w:type="gramEnd"/>
      <w:r w:rsidRPr="006B0D87">
        <w:rPr>
          <w:rFonts w:ascii="方正仿宋_GBK" w:eastAsia="方正仿宋_GBK" w:hint="eastAsia"/>
          <w:color w:val="333333"/>
          <w:sz w:val="32"/>
          <w:szCs w:val="32"/>
        </w:rPr>
        <w:t>加快走出生产经营困境，快速恢复生产生活秩序，切实减少本轮疫情影响</w:t>
      </w:r>
      <w:r w:rsidR="00F15845">
        <w:rPr>
          <w:rFonts w:ascii="方正仿宋_GBK" w:eastAsia="方正仿宋_GBK" w:hint="eastAsia"/>
          <w:color w:val="333333"/>
          <w:sz w:val="32"/>
          <w:szCs w:val="32"/>
        </w:rPr>
        <w:t>，我区为贯彻落实《十二条措施》，出台了该</w:t>
      </w:r>
      <w:r w:rsidR="00CF1D04">
        <w:rPr>
          <w:rFonts w:ascii="方正仿宋_GBK" w:eastAsia="方正仿宋_GBK" w:hint="eastAsia"/>
          <w:color w:val="333333"/>
          <w:sz w:val="32"/>
          <w:szCs w:val="32"/>
        </w:rPr>
        <w:t>《</w:t>
      </w:r>
      <w:r w:rsidR="00F15845">
        <w:rPr>
          <w:rFonts w:ascii="方正仿宋_GBK" w:eastAsia="方正仿宋_GBK" w:hint="eastAsia"/>
          <w:color w:val="333333"/>
          <w:sz w:val="32"/>
          <w:szCs w:val="32"/>
        </w:rPr>
        <w:t>方案</w:t>
      </w:r>
      <w:r w:rsidR="00CF1D04">
        <w:rPr>
          <w:rFonts w:ascii="方正仿宋_GBK" w:eastAsia="方正仿宋_GBK" w:hint="eastAsia"/>
          <w:color w:val="333333"/>
          <w:sz w:val="32"/>
          <w:szCs w:val="32"/>
        </w:rPr>
        <w:t>》</w:t>
      </w:r>
      <w:r w:rsidRPr="006B0D87">
        <w:rPr>
          <w:rFonts w:ascii="方正仿宋_GBK" w:eastAsia="方正仿宋_GBK" w:hint="eastAsia"/>
          <w:color w:val="333333"/>
          <w:sz w:val="32"/>
          <w:szCs w:val="32"/>
        </w:rPr>
        <w:t>。</w:t>
      </w:r>
    </w:p>
    <w:p w:rsidR="006B0D87" w:rsidRPr="00CA6014" w:rsidRDefault="006B0D87" w:rsidP="006B0D87">
      <w:pPr>
        <w:pStyle w:val="a3"/>
        <w:shd w:val="clear" w:color="auto" w:fill="FFFFFF"/>
        <w:spacing w:before="0" w:beforeAutospacing="0" w:after="0" w:afterAutospacing="0" w:line="600" w:lineRule="exact"/>
        <w:ind w:firstLineChars="200" w:firstLine="640"/>
        <w:jc w:val="both"/>
        <w:rPr>
          <w:rStyle w:val="a4"/>
          <w:rFonts w:ascii="方正黑体_GBK" w:eastAsia="方正黑体_GBK"/>
          <w:b w:val="0"/>
          <w:bCs w:val="0"/>
          <w:color w:val="000000" w:themeColor="text1"/>
          <w:sz w:val="32"/>
          <w:szCs w:val="32"/>
        </w:rPr>
      </w:pPr>
      <w:r w:rsidRPr="00CA6014">
        <w:rPr>
          <w:rStyle w:val="a4"/>
          <w:rFonts w:ascii="方正黑体_GBK" w:eastAsia="方正黑体_GBK" w:hint="eastAsia"/>
          <w:b w:val="0"/>
          <w:bCs w:val="0"/>
          <w:color w:val="000000" w:themeColor="text1"/>
          <w:sz w:val="32"/>
          <w:szCs w:val="32"/>
        </w:rPr>
        <w:t>二、个体工商户和中小</w:t>
      </w:r>
      <w:proofErr w:type="gramStart"/>
      <w:r w:rsidRPr="00CA6014">
        <w:rPr>
          <w:rStyle w:val="a4"/>
          <w:rFonts w:ascii="方正黑体_GBK" w:eastAsia="方正黑体_GBK" w:hint="eastAsia"/>
          <w:b w:val="0"/>
          <w:bCs w:val="0"/>
          <w:color w:val="000000" w:themeColor="text1"/>
          <w:sz w:val="32"/>
          <w:szCs w:val="32"/>
        </w:rPr>
        <w:t>微企业</w:t>
      </w:r>
      <w:proofErr w:type="gramEnd"/>
      <w:r w:rsidRPr="00CA6014">
        <w:rPr>
          <w:rStyle w:val="a4"/>
          <w:rFonts w:ascii="方正黑体_GBK" w:eastAsia="方正黑体_GBK" w:hint="eastAsia"/>
          <w:b w:val="0"/>
          <w:bCs w:val="0"/>
          <w:color w:val="000000" w:themeColor="text1"/>
          <w:sz w:val="32"/>
          <w:szCs w:val="32"/>
        </w:rPr>
        <w:t>如何界定</w:t>
      </w:r>
    </w:p>
    <w:p w:rsidR="006B0D87" w:rsidRPr="006B0D87" w:rsidRDefault="006B0D87" w:rsidP="006B0D87">
      <w:pPr>
        <w:pStyle w:val="a3"/>
        <w:shd w:val="clear" w:color="auto" w:fill="FFFFFF"/>
        <w:spacing w:before="0" w:beforeAutospacing="0" w:after="0" w:afterAutospacing="0" w:line="600" w:lineRule="exact"/>
        <w:ind w:firstLineChars="200" w:firstLine="640"/>
        <w:jc w:val="both"/>
        <w:rPr>
          <w:rFonts w:ascii="方正仿宋_GBK" w:eastAsia="方正仿宋_GBK"/>
          <w:color w:val="333333"/>
          <w:sz w:val="32"/>
          <w:szCs w:val="32"/>
        </w:rPr>
      </w:pPr>
      <w:r w:rsidRPr="006B0D87">
        <w:rPr>
          <w:rFonts w:ascii="方正仿宋_GBK" w:eastAsia="方正仿宋_GBK" w:hint="eastAsia"/>
          <w:color w:val="333333"/>
          <w:sz w:val="32"/>
          <w:szCs w:val="32"/>
        </w:rPr>
        <w:lastRenderedPageBreak/>
        <w:t>中小微企业、服务业小</w:t>
      </w:r>
      <w:proofErr w:type="gramStart"/>
      <w:r w:rsidRPr="006B0D87">
        <w:rPr>
          <w:rFonts w:ascii="方正仿宋_GBK" w:eastAsia="方正仿宋_GBK" w:hint="eastAsia"/>
          <w:color w:val="333333"/>
          <w:sz w:val="32"/>
          <w:szCs w:val="32"/>
        </w:rPr>
        <w:t>微企业</w:t>
      </w:r>
      <w:proofErr w:type="gramEnd"/>
      <w:r w:rsidRPr="006B0D87">
        <w:rPr>
          <w:rFonts w:ascii="方正仿宋_GBK" w:eastAsia="方正仿宋_GBK" w:hint="eastAsia"/>
          <w:color w:val="333333"/>
          <w:sz w:val="32"/>
          <w:szCs w:val="32"/>
        </w:rPr>
        <w:t>和个体工商户的界定，可参考《关于印发中小企业划型标准规定的通知》（工信部联企业〔2011〕300号）、《国民经济行业分类》（GB/T 4754—2017）、《关于修订〈三次产业划分规定（2012）〉的通知》（国统设管函〔2018〕74号），并结合国家市场监管总局网站的“小微企业名录”模块（http://xwqy.gsxt.gov.cn/）及营业执照等予以识别确定。</w:t>
      </w:r>
    </w:p>
    <w:p w:rsidR="006B0D87" w:rsidRPr="00CA6014" w:rsidRDefault="006B0D87" w:rsidP="006B0D87">
      <w:pPr>
        <w:pStyle w:val="a3"/>
        <w:shd w:val="clear" w:color="auto" w:fill="FFFFFF"/>
        <w:spacing w:before="0" w:beforeAutospacing="0" w:after="0" w:afterAutospacing="0" w:line="600" w:lineRule="exact"/>
        <w:ind w:firstLineChars="200" w:firstLine="640"/>
        <w:jc w:val="both"/>
        <w:rPr>
          <w:rStyle w:val="a4"/>
          <w:rFonts w:ascii="方正黑体_GBK" w:eastAsia="方正黑体_GBK"/>
          <w:b w:val="0"/>
          <w:bCs w:val="0"/>
          <w:color w:val="000000" w:themeColor="text1"/>
          <w:sz w:val="32"/>
          <w:szCs w:val="32"/>
        </w:rPr>
      </w:pPr>
      <w:r w:rsidRPr="00CA6014">
        <w:rPr>
          <w:rStyle w:val="a4"/>
          <w:rFonts w:ascii="方正黑体_GBK" w:eastAsia="方正黑体_GBK" w:hint="eastAsia"/>
          <w:b w:val="0"/>
          <w:bCs w:val="0"/>
          <w:color w:val="000000" w:themeColor="text1"/>
          <w:sz w:val="32"/>
          <w:szCs w:val="32"/>
        </w:rPr>
        <w:t>三、个体工商户和中小</w:t>
      </w:r>
      <w:proofErr w:type="gramStart"/>
      <w:r w:rsidRPr="00CA6014">
        <w:rPr>
          <w:rStyle w:val="a4"/>
          <w:rFonts w:ascii="方正黑体_GBK" w:eastAsia="方正黑体_GBK" w:hint="eastAsia"/>
          <w:b w:val="0"/>
          <w:bCs w:val="0"/>
          <w:color w:val="000000" w:themeColor="text1"/>
          <w:sz w:val="32"/>
          <w:szCs w:val="32"/>
        </w:rPr>
        <w:t>微企业</w:t>
      </w:r>
      <w:proofErr w:type="gramEnd"/>
      <w:r w:rsidRPr="00CA6014">
        <w:rPr>
          <w:rStyle w:val="a4"/>
          <w:rFonts w:ascii="方正黑体_GBK" w:eastAsia="方正黑体_GBK" w:hint="eastAsia"/>
          <w:b w:val="0"/>
          <w:bCs w:val="0"/>
          <w:color w:val="000000" w:themeColor="text1"/>
          <w:sz w:val="32"/>
          <w:szCs w:val="32"/>
        </w:rPr>
        <w:t>如何享受《</w:t>
      </w:r>
      <w:r w:rsidR="00F15845" w:rsidRPr="00CA6014">
        <w:rPr>
          <w:rStyle w:val="a4"/>
          <w:rFonts w:ascii="方正黑体_GBK" w:eastAsia="方正黑体_GBK" w:hint="eastAsia"/>
          <w:b w:val="0"/>
          <w:bCs w:val="0"/>
          <w:color w:val="000000" w:themeColor="text1"/>
          <w:sz w:val="32"/>
          <w:szCs w:val="32"/>
        </w:rPr>
        <w:t>方案</w:t>
      </w:r>
      <w:r w:rsidRPr="00CA6014">
        <w:rPr>
          <w:rStyle w:val="a4"/>
          <w:rFonts w:ascii="方正黑体_GBK" w:eastAsia="方正黑体_GBK" w:hint="eastAsia"/>
          <w:b w:val="0"/>
          <w:bCs w:val="0"/>
          <w:color w:val="000000" w:themeColor="text1"/>
          <w:sz w:val="32"/>
          <w:szCs w:val="32"/>
        </w:rPr>
        <w:t>》的扶持政策</w:t>
      </w:r>
    </w:p>
    <w:p w:rsidR="00F15845" w:rsidRDefault="00F15845" w:rsidP="006B0D87">
      <w:pPr>
        <w:pStyle w:val="a3"/>
        <w:shd w:val="clear" w:color="auto" w:fill="FFFFFF"/>
        <w:spacing w:before="0" w:beforeAutospacing="0" w:after="0" w:afterAutospacing="0" w:line="600" w:lineRule="exact"/>
        <w:ind w:firstLineChars="200" w:firstLine="640"/>
        <w:jc w:val="both"/>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（一）加大信贷支持力度。</w:t>
      </w:r>
    </w:p>
    <w:p w:rsidR="006B0D87" w:rsidRPr="006B0D87" w:rsidRDefault="00F15845" w:rsidP="006B0D87">
      <w:pPr>
        <w:pStyle w:val="a3"/>
        <w:shd w:val="clear" w:color="auto" w:fill="FFFFFF"/>
        <w:spacing w:before="0" w:beforeAutospacing="0" w:after="0" w:afterAutospacing="0" w:line="600" w:lineRule="exact"/>
        <w:ind w:firstLineChars="200" w:firstLine="640"/>
        <w:jc w:val="both"/>
        <w:rPr>
          <w:rFonts w:ascii="方正仿宋_GBK" w:eastAsia="方正仿宋_GBK"/>
          <w:color w:val="333333"/>
          <w:sz w:val="32"/>
          <w:szCs w:val="32"/>
        </w:rPr>
      </w:pPr>
      <w:r>
        <w:rPr>
          <w:rFonts w:ascii="Times New Roman" w:eastAsia="方正仿宋_GBK" w:hAnsi="Times New Roman" w:cs="Times New Roman"/>
          <w:sz w:val="32"/>
          <w:szCs w:val="32"/>
        </w:rPr>
        <w:t>鼓励各银行机构对受疫情影响较大的个体工商户和中小</w:t>
      </w:r>
      <w:proofErr w:type="gramStart"/>
      <w:r>
        <w:rPr>
          <w:rFonts w:ascii="Times New Roman" w:eastAsia="方正仿宋_GBK" w:hAnsi="Times New Roman" w:cs="Times New Roman"/>
          <w:sz w:val="32"/>
          <w:szCs w:val="32"/>
        </w:rPr>
        <w:t>微企业</w:t>
      </w:r>
      <w:proofErr w:type="gramEnd"/>
      <w:r>
        <w:rPr>
          <w:rFonts w:ascii="Times New Roman" w:eastAsia="方正仿宋_GBK" w:hAnsi="Times New Roman" w:cs="Times New Roman"/>
          <w:sz w:val="32"/>
          <w:szCs w:val="32"/>
        </w:rPr>
        <w:t>在原有贷款利率水平基础上再下浮</w:t>
      </w:r>
      <w:r>
        <w:rPr>
          <w:rFonts w:ascii="Times New Roman" w:eastAsia="方正仿宋_GBK" w:hAnsi="Times New Roman" w:cs="Times New Roman"/>
          <w:sz w:val="32"/>
          <w:szCs w:val="32"/>
        </w:rPr>
        <w:t>10</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以上，对受疫情影响暂时失去收入来源的个体工商户和中小微企业，予以展期、续贷。鼓励各银行机构围绕企业商业价值、知识产权质押等方面开发中小企业专属信贷产品，并同等纳入商业价值信用贷款政策体系。（责任单位：</w:t>
      </w:r>
      <w:r>
        <w:rPr>
          <w:rFonts w:ascii="Times New Roman" w:eastAsia="方正仿宋_GBK" w:hAnsi="Times New Roman" w:cs="Times New Roman" w:hint="eastAsia"/>
          <w:sz w:val="32"/>
          <w:szCs w:val="32"/>
        </w:rPr>
        <w:t>区财政局、区民营经济发展局</w:t>
      </w:r>
      <w:r>
        <w:rPr>
          <w:rFonts w:ascii="Times New Roman" w:eastAsia="方正仿宋_GBK" w:hAnsi="Times New Roman" w:cs="Times New Roman"/>
          <w:sz w:val="32"/>
          <w:szCs w:val="32"/>
        </w:rPr>
        <w:t>）</w:t>
      </w:r>
    </w:p>
    <w:p w:rsidR="006B0D87" w:rsidRPr="006B0D87" w:rsidRDefault="006B0D87" w:rsidP="006B0D87">
      <w:pPr>
        <w:pStyle w:val="a3"/>
        <w:shd w:val="clear" w:color="auto" w:fill="FFFFFF"/>
        <w:spacing w:before="0" w:beforeAutospacing="0" w:after="0" w:afterAutospacing="0" w:line="600" w:lineRule="exact"/>
        <w:ind w:firstLineChars="200" w:firstLine="640"/>
        <w:jc w:val="both"/>
        <w:rPr>
          <w:rFonts w:ascii="方正仿宋_GBK" w:eastAsia="方正仿宋_GBK"/>
          <w:color w:val="333333"/>
          <w:sz w:val="32"/>
          <w:szCs w:val="32"/>
        </w:rPr>
      </w:pPr>
      <w:r w:rsidRPr="006B0D87">
        <w:rPr>
          <w:rFonts w:ascii="方正仿宋_GBK" w:eastAsia="方正仿宋_GBK" w:hint="eastAsia"/>
          <w:color w:val="333333"/>
          <w:sz w:val="32"/>
          <w:szCs w:val="32"/>
        </w:rPr>
        <w:t>相关说明：</w:t>
      </w:r>
    </w:p>
    <w:p w:rsidR="006B0D87" w:rsidRPr="006B0D87" w:rsidRDefault="006B0D87" w:rsidP="006B0D87">
      <w:pPr>
        <w:pStyle w:val="a3"/>
        <w:shd w:val="clear" w:color="auto" w:fill="FFFFFF"/>
        <w:spacing w:before="0" w:beforeAutospacing="0" w:after="0" w:afterAutospacing="0" w:line="600" w:lineRule="exact"/>
        <w:ind w:firstLineChars="200" w:firstLine="640"/>
        <w:jc w:val="both"/>
        <w:rPr>
          <w:rFonts w:ascii="方正仿宋_GBK" w:eastAsia="方正仿宋_GBK"/>
          <w:color w:val="333333"/>
          <w:sz w:val="32"/>
          <w:szCs w:val="32"/>
        </w:rPr>
      </w:pPr>
      <w:r w:rsidRPr="006B0D87">
        <w:rPr>
          <w:rFonts w:ascii="方正仿宋_GBK" w:eastAsia="方正仿宋_GBK" w:hint="eastAsia"/>
          <w:color w:val="333333"/>
          <w:sz w:val="32"/>
          <w:szCs w:val="32"/>
        </w:rPr>
        <w:t>对于2022年第四季度到期的、因新冠肺炎疫情影响暂时遇困的小</w:t>
      </w:r>
      <w:proofErr w:type="gramStart"/>
      <w:r w:rsidRPr="006B0D87">
        <w:rPr>
          <w:rFonts w:ascii="方正仿宋_GBK" w:eastAsia="方正仿宋_GBK" w:hint="eastAsia"/>
          <w:color w:val="333333"/>
          <w:sz w:val="32"/>
          <w:szCs w:val="32"/>
        </w:rPr>
        <w:t>微企业</w:t>
      </w:r>
      <w:proofErr w:type="gramEnd"/>
      <w:r w:rsidRPr="006B0D87">
        <w:rPr>
          <w:rFonts w:ascii="方正仿宋_GBK" w:eastAsia="方正仿宋_GBK" w:hint="eastAsia"/>
          <w:color w:val="333333"/>
          <w:sz w:val="32"/>
          <w:szCs w:val="32"/>
        </w:rPr>
        <w:t>贷款（含个体工商户和小微企业主经营性贷款），予以展期、续贷。鼓励银行业金融机构与借款人按市场化原则共同协商延期还本付息、延期贷款正常计息、免收罚息，还本付息日期原则上最长可延至2023年6月30日。银行业金融机构不</w:t>
      </w:r>
      <w:proofErr w:type="gramStart"/>
      <w:r w:rsidRPr="006B0D87">
        <w:rPr>
          <w:rFonts w:ascii="方正仿宋_GBK" w:eastAsia="方正仿宋_GBK" w:hint="eastAsia"/>
          <w:color w:val="333333"/>
          <w:sz w:val="32"/>
          <w:szCs w:val="32"/>
        </w:rPr>
        <w:t>单独因</w:t>
      </w:r>
      <w:proofErr w:type="gramEnd"/>
      <w:r w:rsidRPr="006B0D87">
        <w:rPr>
          <w:rFonts w:ascii="方正仿宋_GBK" w:eastAsia="方正仿宋_GBK" w:hint="eastAsia"/>
          <w:color w:val="333333"/>
          <w:sz w:val="32"/>
          <w:szCs w:val="32"/>
        </w:rPr>
        <w:t>疫情因素下调贷款风险分类，不影响征信记录，在有效防控</w:t>
      </w:r>
      <w:r w:rsidRPr="006B0D87">
        <w:rPr>
          <w:rFonts w:ascii="方正仿宋_GBK" w:eastAsia="方正仿宋_GBK" w:hint="eastAsia"/>
          <w:color w:val="333333"/>
          <w:sz w:val="32"/>
          <w:szCs w:val="32"/>
        </w:rPr>
        <w:lastRenderedPageBreak/>
        <w:t>风险的前提下，对于缺乏部分材料的贷款延期申请可“容缺办理”，事后补齐。</w:t>
      </w:r>
      <w:r w:rsidRPr="006B0D87">
        <w:rPr>
          <w:rFonts w:ascii="方正仿宋_GBK" w:eastAsia="方正仿宋_GBK" w:hint="eastAsia"/>
          <w:color w:val="333333"/>
          <w:sz w:val="32"/>
          <w:szCs w:val="32"/>
        </w:rPr>
        <w:t> </w:t>
      </w:r>
    </w:p>
    <w:p w:rsidR="006B0D87" w:rsidRPr="006B0D87" w:rsidRDefault="006B0D87" w:rsidP="006B0D87">
      <w:pPr>
        <w:pStyle w:val="a3"/>
        <w:shd w:val="clear" w:color="auto" w:fill="FFFFFF"/>
        <w:spacing w:before="0" w:beforeAutospacing="0" w:after="0" w:afterAutospacing="0" w:line="600" w:lineRule="exact"/>
        <w:ind w:firstLineChars="200" w:firstLine="640"/>
        <w:jc w:val="both"/>
        <w:rPr>
          <w:rFonts w:ascii="方正仿宋_GBK" w:eastAsia="方正仿宋_GBK"/>
          <w:color w:val="333333"/>
          <w:sz w:val="32"/>
          <w:szCs w:val="32"/>
        </w:rPr>
      </w:pPr>
      <w:r w:rsidRPr="006B0D87">
        <w:rPr>
          <w:rFonts w:ascii="方正仿宋_GBK" w:eastAsia="方正仿宋_GBK" w:hint="eastAsia"/>
          <w:color w:val="333333"/>
          <w:sz w:val="32"/>
          <w:szCs w:val="32"/>
        </w:rPr>
        <w:t>符合条件的企业可在中国人民银行重庆营业管理部</w:t>
      </w:r>
      <w:proofErr w:type="gramStart"/>
      <w:r w:rsidRPr="006B0D87">
        <w:rPr>
          <w:rFonts w:ascii="方正仿宋_GBK" w:eastAsia="方正仿宋_GBK" w:hint="eastAsia"/>
          <w:color w:val="333333"/>
          <w:sz w:val="32"/>
          <w:szCs w:val="32"/>
        </w:rPr>
        <w:t>微信公众号发布</w:t>
      </w:r>
      <w:proofErr w:type="gramEnd"/>
      <w:r w:rsidRPr="006B0D87">
        <w:rPr>
          <w:rFonts w:ascii="方正仿宋_GBK" w:eastAsia="方正仿宋_GBK" w:hint="eastAsia"/>
          <w:color w:val="333333"/>
          <w:sz w:val="32"/>
          <w:szCs w:val="32"/>
        </w:rPr>
        <w:t>的《小微企业延期还本付息政策和办理方式（完整版）》或在“长江渝融通”普惠</w:t>
      </w:r>
      <w:proofErr w:type="gramStart"/>
      <w:r w:rsidRPr="006B0D87">
        <w:rPr>
          <w:rFonts w:ascii="方正仿宋_GBK" w:eastAsia="方正仿宋_GBK" w:hint="eastAsia"/>
          <w:color w:val="333333"/>
          <w:sz w:val="32"/>
          <w:szCs w:val="32"/>
        </w:rPr>
        <w:t>小微线上</w:t>
      </w:r>
      <w:proofErr w:type="gramEnd"/>
      <w:r w:rsidRPr="006B0D87">
        <w:rPr>
          <w:rFonts w:ascii="方正仿宋_GBK" w:eastAsia="方正仿宋_GBK" w:hint="eastAsia"/>
          <w:color w:val="333333"/>
          <w:sz w:val="32"/>
          <w:szCs w:val="32"/>
        </w:rPr>
        <w:t>融资服务平台“延期还本付息办理流程专区”中，查看各银行业金融机构小</w:t>
      </w:r>
      <w:proofErr w:type="gramStart"/>
      <w:r w:rsidRPr="006B0D87">
        <w:rPr>
          <w:rFonts w:ascii="方正仿宋_GBK" w:eastAsia="方正仿宋_GBK" w:hint="eastAsia"/>
          <w:color w:val="333333"/>
          <w:sz w:val="32"/>
          <w:szCs w:val="32"/>
        </w:rPr>
        <w:t>微企业</w:t>
      </w:r>
      <w:proofErr w:type="gramEnd"/>
      <w:r w:rsidRPr="006B0D87">
        <w:rPr>
          <w:rFonts w:ascii="方正仿宋_GBK" w:eastAsia="方正仿宋_GBK" w:hint="eastAsia"/>
          <w:color w:val="333333"/>
          <w:sz w:val="32"/>
          <w:szCs w:val="32"/>
        </w:rPr>
        <w:t>贷款延期还本付息办理流程和方式。</w:t>
      </w:r>
    </w:p>
    <w:p w:rsidR="00F15845" w:rsidRDefault="00F15845" w:rsidP="006B0D87">
      <w:pPr>
        <w:pStyle w:val="a3"/>
        <w:shd w:val="clear" w:color="auto" w:fill="FFFFFF"/>
        <w:spacing w:before="0" w:beforeAutospacing="0" w:after="0" w:afterAutospacing="0" w:line="600" w:lineRule="exact"/>
        <w:ind w:firstLineChars="200" w:firstLine="640"/>
        <w:jc w:val="both"/>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w:t>
      </w:r>
      <w:r>
        <w:rPr>
          <w:rFonts w:ascii="方正楷体_GBK" w:eastAsia="方正楷体_GBK" w:hAnsi="Times New Roman" w:cs="Times New Roman"/>
          <w:sz w:val="32"/>
          <w:szCs w:val="32"/>
        </w:rPr>
        <w:t>二</w:t>
      </w:r>
      <w:r>
        <w:rPr>
          <w:rFonts w:ascii="方正楷体_GBK" w:eastAsia="方正楷体_GBK" w:hAnsi="Times New Roman" w:cs="Times New Roman" w:hint="eastAsia"/>
          <w:sz w:val="32"/>
          <w:szCs w:val="32"/>
        </w:rPr>
        <w:t>）</w:t>
      </w:r>
      <w:r>
        <w:rPr>
          <w:rFonts w:ascii="方正楷体_GBK" w:eastAsia="方正楷体_GBK" w:hAnsi="Times New Roman" w:cs="Times New Roman"/>
          <w:sz w:val="32"/>
          <w:szCs w:val="32"/>
        </w:rPr>
        <w:t>加大再贷款再贴现投放。</w:t>
      </w:r>
    </w:p>
    <w:p w:rsidR="00535233" w:rsidRDefault="00535233" w:rsidP="006B0D87">
      <w:pPr>
        <w:pStyle w:val="a3"/>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sz w:val="32"/>
          <w:szCs w:val="32"/>
        </w:rPr>
      </w:pPr>
      <w:r w:rsidRPr="00FD3B14">
        <w:rPr>
          <w:rFonts w:ascii="方正仿宋_GBK" w:eastAsia="方正仿宋_GBK" w:hint="eastAsia"/>
          <w:sz w:val="32"/>
          <w:szCs w:val="32"/>
        </w:rPr>
        <w:t>加大对个体工商户发放信用贷款力度和对中小</w:t>
      </w:r>
      <w:proofErr w:type="gramStart"/>
      <w:r w:rsidRPr="00FD3B14">
        <w:rPr>
          <w:rFonts w:ascii="方正仿宋_GBK" w:eastAsia="方正仿宋_GBK" w:hint="eastAsia"/>
          <w:sz w:val="32"/>
          <w:szCs w:val="32"/>
        </w:rPr>
        <w:t>微企业</w:t>
      </w:r>
      <w:proofErr w:type="gramEnd"/>
      <w:r w:rsidRPr="00FD3B14">
        <w:rPr>
          <w:rFonts w:ascii="方正仿宋_GBK" w:eastAsia="方正仿宋_GBK" w:hint="eastAsia"/>
          <w:sz w:val="32"/>
          <w:szCs w:val="32"/>
        </w:rPr>
        <w:t>开展票据融资支持力度。持续开展全市金融服务港湾</w:t>
      </w:r>
      <w:proofErr w:type="gramStart"/>
      <w:r w:rsidRPr="00FD3B14">
        <w:rPr>
          <w:rFonts w:ascii="方正仿宋_GBK" w:eastAsia="方正仿宋_GBK" w:hint="eastAsia"/>
          <w:sz w:val="32"/>
          <w:szCs w:val="32"/>
        </w:rPr>
        <w:t>和首贷续贷</w:t>
      </w:r>
      <w:proofErr w:type="gramEnd"/>
      <w:r w:rsidRPr="00FD3B14">
        <w:rPr>
          <w:rFonts w:ascii="方正仿宋_GBK" w:eastAsia="方正仿宋_GBK" w:hint="eastAsia"/>
          <w:sz w:val="32"/>
          <w:szCs w:val="32"/>
        </w:rPr>
        <w:t>中心走访及融资对接，延长“金融活水润百业活动”时间至2023年一季度末。全面推广“长江渝融通”普惠</w:t>
      </w:r>
      <w:proofErr w:type="gramStart"/>
      <w:r w:rsidRPr="00FD3B14">
        <w:rPr>
          <w:rFonts w:ascii="方正仿宋_GBK" w:eastAsia="方正仿宋_GBK" w:hint="eastAsia"/>
          <w:sz w:val="32"/>
          <w:szCs w:val="32"/>
        </w:rPr>
        <w:t>小微线上</w:t>
      </w:r>
      <w:proofErr w:type="gramEnd"/>
      <w:r w:rsidRPr="00FD3B14">
        <w:rPr>
          <w:rFonts w:ascii="方正仿宋_GBK" w:eastAsia="方正仿宋_GBK" w:hint="eastAsia"/>
          <w:sz w:val="32"/>
          <w:szCs w:val="32"/>
        </w:rPr>
        <w:t>融资服务平台“扫码申贷”，大力推广“信易贷·渝惠融”微信小程序及APP</w:t>
      </w:r>
      <w:proofErr w:type="gramStart"/>
      <w:r w:rsidRPr="00FD3B14">
        <w:rPr>
          <w:rFonts w:ascii="方正仿宋_GBK" w:eastAsia="方正仿宋_GBK" w:hint="eastAsia"/>
          <w:sz w:val="32"/>
          <w:szCs w:val="32"/>
        </w:rPr>
        <w:t>线上申贷</w:t>
      </w:r>
      <w:proofErr w:type="gramEnd"/>
      <w:r w:rsidRPr="00FD3B14">
        <w:rPr>
          <w:rFonts w:ascii="方正仿宋_GBK" w:eastAsia="方正仿宋_GBK" w:hint="eastAsia"/>
          <w:sz w:val="32"/>
          <w:szCs w:val="32"/>
        </w:rPr>
        <w:t>，提高个体工商户和中小</w:t>
      </w:r>
      <w:proofErr w:type="gramStart"/>
      <w:r w:rsidRPr="00FD3B14">
        <w:rPr>
          <w:rFonts w:ascii="方正仿宋_GBK" w:eastAsia="方正仿宋_GBK" w:hint="eastAsia"/>
          <w:sz w:val="32"/>
          <w:szCs w:val="32"/>
        </w:rPr>
        <w:t>微企业</w:t>
      </w:r>
      <w:proofErr w:type="gramEnd"/>
      <w:r w:rsidRPr="00FD3B14">
        <w:rPr>
          <w:rFonts w:ascii="方正仿宋_GBK" w:eastAsia="方正仿宋_GBK" w:hint="eastAsia"/>
          <w:sz w:val="32"/>
          <w:szCs w:val="32"/>
        </w:rPr>
        <w:t>融资需求满足率。</w:t>
      </w:r>
      <w:r>
        <w:rPr>
          <w:rFonts w:ascii="Times New Roman" w:eastAsia="方正仿宋_GBK" w:hAnsi="Times New Roman" w:cs="Times New Roman"/>
          <w:sz w:val="32"/>
          <w:szCs w:val="32"/>
        </w:rPr>
        <w:t>（责任单位：</w:t>
      </w:r>
      <w:r>
        <w:rPr>
          <w:rFonts w:ascii="Times New Roman" w:eastAsia="方正仿宋_GBK" w:hAnsi="Times New Roman" w:cs="Times New Roman" w:hint="eastAsia"/>
          <w:sz w:val="32"/>
          <w:szCs w:val="32"/>
        </w:rPr>
        <w:t>区财政局</w:t>
      </w:r>
      <w:r>
        <w:rPr>
          <w:rFonts w:ascii="Times New Roman" w:eastAsia="方正仿宋_GBK" w:hAnsi="Times New Roman" w:cs="Times New Roman"/>
          <w:sz w:val="32"/>
          <w:szCs w:val="32"/>
        </w:rPr>
        <w:t>）</w:t>
      </w:r>
    </w:p>
    <w:p w:rsidR="006B0D87" w:rsidRPr="006B0D87" w:rsidRDefault="006B0D87" w:rsidP="006B0D87">
      <w:pPr>
        <w:pStyle w:val="a3"/>
        <w:shd w:val="clear" w:color="auto" w:fill="FFFFFF"/>
        <w:spacing w:before="0" w:beforeAutospacing="0" w:after="0" w:afterAutospacing="0" w:line="600" w:lineRule="exact"/>
        <w:ind w:firstLineChars="200" w:firstLine="640"/>
        <w:jc w:val="both"/>
        <w:rPr>
          <w:rFonts w:ascii="方正仿宋_GBK" w:eastAsia="方正仿宋_GBK"/>
          <w:color w:val="333333"/>
          <w:sz w:val="32"/>
          <w:szCs w:val="32"/>
        </w:rPr>
      </w:pPr>
      <w:r w:rsidRPr="006B0D87">
        <w:rPr>
          <w:rFonts w:ascii="方正仿宋_GBK" w:eastAsia="方正仿宋_GBK" w:hint="eastAsia"/>
          <w:color w:val="333333"/>
          <w:sz w:val="32"/>
          <w:szCs w:val="32"/>
        </w:rPr>
        <w:t>相关说明：</w:t>
      </w:r>
    </w:p>
    <w:p w:rsidR="006B0D87" w:rsidRPr="006B0D87" w:rsidRDefault="006B0D87" w:rsidP="006B0D87">
      <w:pPr>
        <w:pStyle w:val="a3"/>
        <w:shd w:val="clear" w:color="auto" w:fill="FFFFFF"/>
        <w:spacing w:before="0" w:beforeAutospacing="0" w:after="0" w:afterAutospacing="0" w:line="600" w:lineRule="exact"/>
        <w:ind w:firstLineChars="200" w:firstLine="640"/>
        <w:jc w:val="both"/>
        <w:rPr>
          <w:rFonts w:ascii="方正仿宋_GBK" w:eastAsia="方正仿宋_GBK"/>
          <w:color w:val="333333"/>
          <w:sz w:val="32"/>
          <w:szCs w:val="32"/>
        </w:rPr>
      </w:pPr>
      <w:r w:rsidRPr="006B0D87">
        <w:rPr>
          <w:rFonts w:ascii="方正仿宋_GBK" w:eastAsia="方正仿宋_GBK" w:hint="eastAsia"/>
          <w:color w:val="333333"/>
          <w:sz w:val="32"/>
          <w:szCs w:val="32"/>
        </w:rPr>
        <w:t>各地方法人银行针对个体工商户、小</w:t>
      </w:r>
      <w:proofErr w:type="gramStart"/>
      <w:r w:rsidRPr="006B0D87">
        <w:rPr>
          <w:rFonts w:ascii="方正仿宋_GBK" w:eastAsia="方正仿宋_GBK" w:hint="eastAsia"/>
          <w:color w:val="333333"/>
          <w:sz w:val="32"/>
          <w:szCs w:val="32"/>
        </w:rPr>
        <w:t>微企业</w:t>
      </w:r>
      <w:proofErr w:type="gramEnd"/>
      <w:r w:rsidRPr="006B0D87">
        <w:rPr>
          <w:rFonts w:ascii="方正仿宋_GBK" w:eastAsia="方正仿宋_GBK" w:hint="eastAsia"/>
          <w:color w:val="333333"/>
          <w:sz w:val="32"/>
          <w:szCs w:val="32"/>
        </w:rPr>
        <w:t>金融需求特点，加大再贷款运用，统一推出“再贷款金融帮扶贷”，2022年四季度、2023年一季度新发放普惠小</w:t>
      </w:r>
      <w:proofErr w:type="gramStart"/>
      <w:r w:rsidRPr="006B0D87">
        <w:rPr>
          <w:rFonts w:ascii="方正仿宋_GBK" w:eastAsia="方正仿宋_GBK" w:hint="eastAsia"/>
          <w:color w:val="333333"/>
          <w:sz w:val="32"/>
          <w:szCs w:val="32"/>
        </w:rPr>
        <w:t>微贷款</w:t>
      </w:r>
      <w:proofErr w:type="gramEnd"/>
      <w:r w:rsidRPr="006B0D87">
        <w:rPr>
          <w:rFonts w:ascii="方正仿宋_GBK" w:eastAsia="方正仿宋_GBK" w:hint="eastAsia"/>
          <w:color w:val="333333"/>
          <w:sz w:val="32"/>
          <w:szCs w:val="32"/>
        </w:rPr>
        <w:t>利率水平在2022年前三季度基础上再减一定BP。</w:t>
      </w:r>
    </w:p>
    <w:p w:rsidR="006B0D87" w:rsidRPr="006B0D87" w:rsidRDefault="006B0D87" w:rsidP="006B0D87">
      <w:pPr>
        <w:pStyle w:val="a3"/>
        <w:shd w:val="clear" w:color="auto" w:fill="FFFFFF"/>
        <w:spacing w:before="0" w:beforeAutospacing="0" w:after="0" w:afterAutospacing="0" w:line="600" w:lineRule="exact"/>
        <w:ind w:firstLineChars="200" w:firstLine="640"/>
        <w:jc w:val="both"/>
        <w:rPr>
          <w:rFonts w:ascii="方正仿宋_GBK" w:eastAsia="方正仿宋_GBK"/>
          <w:color w:val="333333"/>
          <w:sz w:val="32"/>
          <w:szCs w:val="32"/>
        </w:rPr>
      </w:pPr>
      <w:r w:rsidRPr="006B0D87">
        <w:rPr>
          <w:rFonts w:ascii="方正仿宋_GBK" w:eastAsia="方正仿宋_GBK" w:hint="eastAsia"/>
          <w:color w:val="333333"/>
          <w:sz w:val="32"/>
          <w:szCs w:val="32"/>
        </w:rPr>
        <w:lastRenderedPageBreak/>
        <w:t>符合条件的企业可到就近的重庆银行、重庆三峡银行、重庆农商行和村镇银行各网点咨询申请，也可以通过人行重庆营管部的“长江渝融通”普惠</w:t>
      </w:r>
      <w:proofErr w:type="gramStart"/>
      <w:r w:rsidRPr="006B0D87">
        <w:rPr>
          <w:rFonts w:ascii="方正仿宋_GBK" w:eastAsia="方正仿宋_GBK" w:hint="eastAsia"/>
          <w:color w:val="333333"/>
          <w:sz w:val="32"/>
          <w:szCs w:val="32"/>
        </w:rPr>
        <w:t>小微线上</w:t>
      </w:r>
      <w:proofErr w:type="gramEnd"/>
      <w:r w:rsidRPr="006B0D87">
        <w:rPr>
          <w:rFonts w:ascii="方正仿宋_GBK" w:eastAsia="方正仿宋_GBK" w:hint="eastAsia"/>
          <w:color w:val="333333"/>
          <w:sz w:val="32"/>
          <w:szCs w:val="32"/>
        </w:rPr>
        <w:t>融资服务平台“快速申请贷款”专区提交“再贷款金融帮扶贷”贷款申请。票据贴现可到就近的各商业银行网点，以及“1+5+N”金融服务港湾咨询申请。同时，广大中小微企业、个体工商户也可通过“信易贷·渝惠融”微信小程序及APP直接</w:t>
      </w:r>
      <w:proofErr w:type="gramStart"/>
      <w:r w:rsidRPr="006B0D87">
        <w:rPr>
          <w:rFonts w:ascii="方正仿宋_GBK" w:eastAsia="方正仿宋_GBK" w:hint="eastAsia"/>
          <w:color w:val="333333"/>
          <w:sz w:val="32"/>
          <w:szCs w:val="32"/>
        </w:rPr>
        <w:t>申请线</w:t>
      </w:r>
      <w:proofErr w:type="gramEnd"/>
      <w:r w:rsidRPr="006B0D87">
        <w:rPr>
          <w:rFonts w:ascii="方正仿宋_GBK" w:eastAsia="方正仿宋_GBK" w:hint="eastAsia"/>
          <w:color w:val="333333"/>
          <w:sz w:val="32"/>
          <w:szCs w:val="32"/>
        </w:rPr>
        <w:t>上融资，注册后可通过选择融资产品、银行、企业所属产业专区进行融资申请。</w:t>
      </w:r>
    </w:p>
    <w:p w:rsidR="00F15845" w:rsidRDefault="00F15845" w:rsidP="006B0D87">
      <w:pPr>
        <w:pStyle w:val="a3"/>
        <w:shd w:val="clear" w:color="auto" w:fill="FFFFFF"/>
        <w:spacing w:before="0" w:beforeAutospacing="0" w:after="0" w:afterAutospacing="0" w:line="600" w:lineRule="exact"/>
        <w:ind w:firstLineChars="200" w:firstLine="640"/>
        <w:jc w:val="both"/>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w:t>
      </w:r>
      <w:r>
        <w:rPr>
          <w:rFonts w:ascii="方正楷体_GBK" w:eastAsia="方正楷体_GBK" w:hAnsi="Times New Roman" w:cs="Times New Roman"/>
          <w:sz w:val="32"/>
          <w:szCs w:val="32"/>
        </w:rPr>
        <w:t>三</w:t>
      </w:r>
      <w:r>
        <w:rPr>
          <w:rFonts w:ascii="方正楷体_GBK" w:eastAsia="方正楷体_GBK" w:hAnsi="Times New Roman" w:cs="Times New Roman" w:hint="eastAsia"/>
          <w:sz w:val="32"/>
          <w:szCs w:val="32"/>
        </w:rPr>
        <w:t>）</w:t>
      </w:r>
      <w:r>
        <w:rPr>
          <w:rFonts w:ascii="方正楷体_GBK" w:eastAsia="方正楷体_GBK" w:hAnsi="Times New Roman" w:cs="Times New Roman"/>
          <w:sz w:val="32"/>
          <w:szCs w:val="32"/>
        </w:rPr>
        <w:t>加大转贷应急周转资金支持力度。</w:t>
      </w:r>
    </w:p>
    <w:p w:rsidR="006B0D87" w:rsidRPr="006B0D87" w:rsidRDefault="00F15845" w:rsidP="006B0D87">
      <w:pPr>
        <w:pStyle w:val="a3"/>
        <w:shd w:val="clear" w:color="auto" w:fill="FFFFFF"/>
        <w:spacing w:before="0" w:beforeAutospacing="0" w:after="0" w:afterAutospacing="0" w:line="600" w:lineRule="exact"/>
        <w:ind w:firstLineChars="200" w:firstLine="640"/>
        <w:jc w:val="both"/>
        <w:rPr>
          <w:rFonts w:ascii="方正仿宋_GBK" w:eastAsia="方正仿宋_GBK"/>
          <w:color w:val="333333"/>
          <w:sz w:val="32"/>
          <w:szCs w:val="32"/>
        </w:rPr>
      </w:pPr>
      <w:r>
        <w:rPr>
          <w:rFonts w:ascii="方正仿宋_GBK" w:eastAsia="方正仿宋_GBK" w:hint="eastAsia"/>
          <w:sz w:val="32"/>
          <w:szCs w:val="32"/>
        </w:rPr>
        <w:t>充分发挥转贷应急周转资金平台的作用，引导推动我区个体工商户和中小</w:t>
      </w:r>
      <w:proofErr w:type="gramStart"/>
      <w:r>
        <w:rPr>
          <w:rFonts w:ascii="方正仿宋_GBK" w:eastAsia="方正仿宋_GBK" w:hint="eastAsia"/>
          <w:sz w:val="32"/>
          <w:szCs w:val="32"/>
        </w:rPr>
        <w:t>微企业</w:t>
      </w:r>
      <w:proofErr w:type="gramEnd"/>
      <w:r>
        <w:rPr>
          <w:rFonts w:ascii="方正仿宋_GBK" w:eastAsia="方正仿宋_GBK" w:hint="eastAsia"/>
          <w:sz w:val="32"/>
          <w:szCs w:val="32"/>
        </w:rPr>
        <w:t>提升自身信用建设，满足银行授信条件，使我区更多企业得到应急转贷资金的支持。阶段性减免中小企业使用政府转贷资金产生的资金占用费(执行时间至</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30</w:t>
      </w:r>
      <w:r>
        <w:rPr>
          <w:rFonts w:ascii="方正仿宋_GBK" w:eastAsia="方正仿宋_GBK" w:hint="eastAsia"/>
          <w:sz w:val="32"/>
          <w:szCs w:val="32"/>
        </w:rPr>
        <w:t>日)，减少企业资金链断裂的风险，降低企业融资成本。</w:t>
      </w:r>
      <w:r>
        <w:rPr>
          <w:rFonts w:ascii="Times New Roman" w:eastAsia="方正仿宋_GBK" w:hAnsi="Times New Roman" w:cs="Times New Roman"/>
          <w:sz w:val="32"/>
          <w:szCs w:val="32"/>
        </w:rPr>
        <w:t>（责任单位：</w:t>
      </w:r>
      <w:r>
        <w:rPr>
          <w:rFonts w:ascii="Times New Roman" w:eastAsia="方正仿宋_GBK" w:hAnsi="Times New Roman" w:cs="Times New Roman" w:hint="eastAsia"/>
          <w:sz w:val="32"/>
          <w:szCs w:val="32"/>
        </w:rPr>
        <w:t>区民营经济发展局</w:t>
      </w:r>
      <w:r>
        <w:rPr>
          <w:rFonts w:ascii="Times New Roman" w:eastAsia="方正仿宋_GBK" w:hAnsi="Times New Roman" w:cs="Times New Roman"/>
          <w:sz w:val="32"/>
          <w:szCs w:val="32"/>
        </w:rPr>
        <w:t>）</w:t>
      </w:r>
    </w:p>
    <w:p w:rsidR="006B0D87" w:rsidRPr="006B0D87" w:rsidRDefault="006B0D87" w:rsidP="006B0D87">
      <w:pPr>
        <w:pStyle w:val="a3"/>
        <w:shd w:val="clear" w:color="auto" w:fill="FFFFFF"/>
        <w:spacing w:before="0" w:beforeAutospacing="0" w:after="0" w:afterAutospacing="0" w:line="600" w:lineRule="exact"/>
        <w:ind w:firstLineChars="200" w:firstLine="640"/>
        <w:jc w:val="both"/>
        <w:rPr>
          <w:rFonts w:ascii="方正仿宋_GBK" w:eastAsia="方正仿宋_GBK"/>
          <w:color w:val="333333"/>
          <w:sz w:val="32"/>
          <w:szCs w:val="32"/>
        </w:rPr>
      </w:pPr>
      <w:r w:rsidRPr="006B0D87">
        <w:rPr>
          <w:rFonts w:ascii="方正仿宋_GBK" w:eastAsia="方正仿宋_GBK" w:hint="eastAsia"/>
          <w:color w:val="333333"/>
          <w:sz w:val="32"/>
          <w:szCs w:val="32"/>
        </w:rPr>
        <w:t>相关说明：2023年6月30日前，符合条件的中小企业使用政府转贷资金产生的资金占用费直接减免，企业不需申报即可享受。同时，银行机构也制定了配套支持政策，不会因中小企业使用政府转贷应急周转资金而下调其信用评级或压降其授信额度。</w:t>
      </w:r>
    </w:p>
    <w:p w:rsidR="00F15845" w:rsidRDefault="00F15845" w:rsidP="00F15845">
      <w:pPr>
        <w:spacing w:line="600" w:lineRule="exact"/>
        <w:ind w:firstLineChars="200" w:firstLine="640"/>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w:t>
      </w:r>
      <w:r>
        <w:rPr>
          <w:rFonts w:ascii="方正楷体_GBK" w:eastAsia="方正楷体_GBK" w:hAnsi="Times New Roman" w:cs="Times New Roman"/>
          <w:sz w:val="32"/>
          <w:szCs w:val="32"/>
        </w:rPr>
        <w:t>四</w:t>
      </w:r>
      <w:r>
        <w:rPr>
          <w:rFonts w:ascii="方正楷体_GBK" w:eastAsia="方正楷体_GBK" w:hAnsi="Times New Roman" w:cs="Times New Roman" w:hint="eastAsia"/>
          <w:sz w:val="32"/>
          <w:szCs w:val="32"/>
        </w:rPr>
        <w:t>）</w:t>
      </w:r>
      <w:r>
        <w:rPr>
          <w:rFonts w:ascii="方正楷体_GBK" w:eastAsia="方正楷体_GBK" w:hAnsi="Times New Roman" w:cs="Times New Roman"/>
          <w:sz w:val="32"/>
          <w:szCs w:val="32"/>
        </w:rPr>
        <w:t>加大融资担保支持力度。</w:t>
      </w:r>
    </w:p>
    <w:p w:rsidR="00F15845" w:rsidRDefault="00F15845" w:rsidP="00F15845">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引导政府性融资担保机构扩面、降费、提质、增效，对为中</w:t>
      </w:r>
      <w:r>
        <w:rPr>
          <w:rFonts w:ascii="Times New Roman" w:eastAsia="方正仿宋_GBK" w:hAnsi="Times New Roman" w:cs="Times New Roman"/>
          <w:sz w:val="32"/>
          <w:szCs w:val="32"/>
        </w:rPr>
        <w:lastRenderedPageBreak/>
        <w:t>小</w:t>
      </w:r>
      <w:proofErr w:type="gramStart"/>
      <w:r>
        <w:rPr>
          <w:rFonts w:ascii="Times New Roman" w:eastAsia="方正仿宋_GBK" w:hAnsi="Times New Roman" w:cs="Times New Roman"/>
          <w:sz w:val="32"/>
          <w:szCs w:val="32"/>
        </w:rPr>
        <w:t>微企业</w:t>
      </w:r>
      <w:proofErr w:type="gramEnd"/>
      <w:r>
        <w:rPr>
          <w:rFonts w:ascii="Times New Roman" w:eastAsia="方正仿宋_GBK" w:hAnsi="Times New Roman" w:cs="Times New Roman"/>
          <w:sz w:val="32"/>
          <w:szCs w:val="32"/>
        </w:rPr>
        <w:t>新增信用类融资提供担保，且担保费率不超过</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的政府性融资担保机构，给予</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—1.3</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的担保费补贴。鼓励政府性融资担保机构为受疫情影响严重的中小</w:t>
      </w:r>
      <w:proofErr w:type="gramStart"/>
      <w:r>
        <w:rPr>
          <w:rFonts w:ascii="Times New Roman" w:eastAsia="方正仿宋_GBK" w:hAnsi="Times New Roman" w:cs="Times New Roman"/>
          <w:sz w:val="32"/>
          <w:szCs w:val="32"/>
        </w:rPr>
        <w:t>微企业</w:t>
      </w:r>
      <w:proofErr w:type="gramEnd"/>
      <w:r>
        <w:rPr>
          <w:rFonts w:ascii="Times New Roman" w:eastAsia="方正仿宋_GBK" w:hAnsi="Times New Roman" w:cs="Times New Roman"/>
          <w:sz w:val="32"/>
          <w:szCs w:val="32"/>
        </w:rPr>
        <w:t>开发专属信用担保类金融产品，降低融资担保费率，对担保费率低于</w:t>
      </w:r>
      <w:r>
        <w:rPr>
          <w:rFonts w:ascii="Times New Roman" w:eastAsia="方正仿宋_GBK" w:hAnsi="Times New Roman" w:cs="Times New Roman"/>
          <w:sz w:val="32"/>
          <w:szCs w:val="32"/>
        </w:rPr>
        <w:t>0.5</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的，给予绩效奖励。加大再</w:t>
      </w:r>
      <w:proofErr w:type="gramStart"/>
      <w:r>
        <w:rPr>
          <w:rFonts w:ascii="Times New Roman" w:eastAsia="方正仿宋_GBK" w:hAnsi="Times New Roman" w:cs="Times New Roman"/>
          <w:sz w:val="32"/>
          <w:szCs w:val="32"/>
        </w:rPr>
        <w:t>担保分险支持</w:t>
      </w:r>
      <w:proofErr w:type="gramEnd"/>
      <w:r>
        <w:rPr>
          <w:rFonts w:ascii="Times New Roman" w:eastAsia="方正仿宋_GBK" w:hAnsi="Times New Roman" w:cs="Times New Roman"/>
          <w:sz w:val="32"/>
          <w:szCs w:val="32"/>
        </w:rPr>
        <w:t>力度，对</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月前纳入国家融资担保基金授</w:t>
      </w:r>
      <w:proofErr w:type="gramStart"/>
      <w:r>
        <w:rPr>
          <w:rFonts w:ascii="Times New Roman" w:eastAsia="方正仿宋_GBK" w:hAnsi="Times New Roman" w:cs="Times New Roman"/>
          <w:sz w:val="32"/>
          <w:szCs w:val="32"/>
        </w:rPr>
        <w:t>信范围</w:t>
      </w:r>
      <w:proofErr w:type="gramEnd"/>
      <w:r>
        <w:rPr>
          <w:rFonts w:ascii="Times New Roman" w:eastAsia="方正仿宋_GBK" w:hAnsi="Times New Roman" w:cs="Times New Roman"/>
          <w:sz w:val="32"/>
          <w:szCs w:val="32"/>
        </w:rPr>
        <w:t>内的小</w:t>
      </w:r>
      <w:proofErr w:type="gramStart"/>
      <w:r>
        <w:rPr>
          <w:rFonts w:ascii="Times New Roman" w:eastAsia="方正仿宋_GBK" w:hAnsi="Times New Roman" w:cs="Times New Roman"/>
          <w:sz w:val="32"/>
          <w:szCs w:val="32"/>
        </w:rPr>
        <w:t>微企业</w:t>
      </w:r>
      <w:proofErr w:type="gramEnd"/>
      <w:r>
        <w:rPr>
          <w:rFonts w:ascii="Times New Roman" w:eastAsia="方正仿宋_GBK" w:hAnsi="Times New Roman" w:cs="Times New Roman"/>
          <w:sz w:val="32"/>
          <w:szCs w:val="32"/>
        </w:rPr>
        <w:t>融资担保业务，给予再担保费全额补助。（责任单位：</w:t>
      </w:r>
      <w:r>
        <w:rPr>
          <w:rFonts w:ascii="Times New Roman" w:eastAsia="方正仿宋_GBK" w:hAnsi="Times New Roman" w:cs="Times New Roman" w:hint="eastAsia"/>
          <w:sz w:val="32"/>
          <w:szCs w:val="32"/>
        </w:rPr>
        <w:t>区财政局</w:t>
      </w:r>
      <w:r>
        <w:rPr>
          <w:rFonts w:ascii="Times New Roman" w:eastAsia="方正仿宋_GBK" w:hAnsi="Times New Roman" w:cs="Times New Roman"/>
          <w:sz w:val="32"/>
          <w:szCs w:val="32"/>
        </w:rPr>
        <w:t>）</w:t>
      </w:r>
    </w:p>
    <w:p w:rsidR="006B0D87" w:rsidRPr="006B0D87" w:rsidRDefault="006B0D87" w:rsidP="006B0D87">
      <w:pPr>
        <w:pStyle w:val="a3"/>
        <w:shd w:val="clear" w:color="auto" w:fill="FFFFFF"/>
        <w:spacing w:before="0" w:beforeAutospacing="0" w:after="0" w:afterAutospacing="0" w:line="600" w:lineRule="exact"/>
        <w:ind w:firstLineChars="200" w:firstLine="640"/>
        <w:jc w:val="both"/>
        <w:rPr>
          <w:rFonts w:ascii="方正仿宋_GBK" w:eastAsia="方正仿宋_GBK"/>
          <w:color w:val="333333"/>
          <w:sz w:val="32"/>
          <w:szCs w:val="32"/>
        </w:rPr>
      </w:pPr>
      <w:r w:rsidRPr="006B0D87">
        <w:rPr>
          <w:rFonts w:ascii="方正仿宋_GBK" w:eastAsia="方正仿宋_GBK" w:hint="eastAsia"/>
          <w:color w:val="333333"/>
          <w:sz w:val="32"/>
          <w:szCs w:val="32"/>
        </w:rPr>
        <w:t>相关说明：市财政局会同市金融监管局确定我市政府性融资担保、再担保机构名单，并根据政策性业务开展情况等实行动态管理。目前我市有33家政府性融资担保机构，业务已经覆盖全市各区县。相关保费补贴或绩效奖励条件及流程，详见《重庆市小微企业、“三农”融资担保降费奖补资金管理办法》（渝财金〔2022〕19号），可通过市财政局官网（http://czj.cq.gov.cn/）查询。</w:t>
      </w:r>
    </w:p>
    <w:p w:rsidR="00F15845" w:rsidRDefault="00F15845" w:rsidP="00F15845">
      <w:pPr>
        <w:spacing w:line="600" w:lineRule="exact"/>
        <w:ind w:firstLineChars="200" w:firstLine="640"/>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w:t>
      </w:r>
      <w:r>
        <w:rPr>
          <w:rFonts w:ascii="方正楷体_GBK" w:eastAsia="方正楷体_GBK" w:hAnsi="Times New Roman" w:cs="Times New Roman"/>
          <w:sz w:val="32"/>
          <w:szCs w:val="32"/>
        </w:rPr>
        <w:t>五</w:t>
      </w:r>
      <w:r>
        <w:rPr>
          <w:rFonts w:ascii="方正楷体_GBK" w:eastAsia="方正楷体_GBK" w:hAnsi="Times New Roman" w:cs="Times New Roman" w:hint="eastAsia"/>
          <w:sz w:val="32"/>
          <w:szCs w:val="32"/>
        </w:rPr>
        <w:t>）</w:t>
      </w:r>
      <w:r>
        <w:rPr>
          <w:rFonts w:ascii="方正楷体_GBK" w:eastAsia="方正楷体_GBK" w:hAnsi="Times New Roman" w:cs="Times New Roman"/>
          <w:sz w:val="32"/>
          <w:szCs w:val="32"/>
        </w:rPr>
        <w:t>支持出口信保赔付。</w:t>
      </w:r>
    </w:p>
    <w:p w:rsidR="00F15845" w:rsidRDefault="00F15845" w:rsidP="00F15845">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加大对中小</w:t>
      </w:r>
      <w:proofErr w:type="gramStart"/>
      <w:r>
        <w:rPr>
          <w:rFonts w:ascii="Times New Roman" w:eastAsia="方正仿宋_GBK" w:hAnsi="Times New Roman" w:cs="Times New Roman"/>
          <w:sz w:val="32"/>
          <w:szCs w:val="32"/>
        </w:rPr>
        <w:t>微企业</w:t>
      </w:r>
      <w:proofErr w:type="gramEnd"/>
      <w:r>
        <w:rPr>
          <w:rFonts w:ascii="Times New Roman" w:eastAsia="方正仿宋_GBK" w:hAnsi="Times New Roman" w:cs="Times New Roman"/>
          <w:sz w:val="32"/>
          <w:szCs w:val="32"/>
        </w:rPr>
        <w:t>出口风险的保障力度，扩大出口信用保险保单融资规模，简化报损和索赔程序，对符合条件且通过市级统保平台投保的小</w:t>
      </w:r>
      <w:proofErr w:type="gramStart"/>
      <w:r>
        <w:rPr>
          <w:rFonts w:ascii="Times New Roman" w:eastAsia="方正仿宋_GBK" w:hAnsi="Times New Roman" w:cs="Times New Roman"/>
          <w:sz w:val="32"/>
          <w:szCs w:val="32"/>
        </w:rPr>
        <w:t>微企业</w:t>
      </w:r>
      <w:proofErr w:type="gramEnd"/>
      <w:r>
        <w:rPr>
          <w:rFonts w:ascii="Times New Roman" w:eastAsia="方正仿宋_GBK" w:hAnsi="Times New Roman" w:cs="Times New Roman"/>
          <w:sz w:val="32"/>
          <w:szCs w:val="32"/>
        </w:rPr>
        <w:t>所缴纳的出口信保保费按</w:t>
      </w:r>
      <w:r>
        <w:rPr>
          <w:rFonts w:ascii="Times New Roman" w:eastAsia="方正仿宋_GBK" w:hAnsi="Times New Roman" w:cs="Times New Roman"/>
          <w:sz w:val="32"/>
          <w:szCs w:val="32"/>
        </w:rPr>
        <w:t>100</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的比例给予支持，执行时间至</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31</w:t>
      </w:r>
      <w:r>
        <w:rPr>
          <w:rFonts w:ascii="Times New Roman" w:eastAsia="方正仿宋_GBK" w:hAnsi="Times New Roman" w:cs="Times New Roman"/>
          <w:sz w:val="32"/>
          <w:szCs w:val="32"/>
        </w:rPr>
        <w:t>日。（责任单位：</w:t>
      </w:r>
      <w:r>
        <w:rPr>
          <w:rFonts w:ascii="Times New Roman" w:eastAsia="方正仿宋_GBK" w:hAnsi="Times New Roman" w:cs="Times New Roman" w:hint="eastAsia"/>
          <w:sz w:val="32"/>
          <w:szCs w:val="32"/>
        </w:rPr>
        <w:t>区</w:t>
      </w:r>
      <w:r>
        <w:rPr>
          <w:rFonts w:ascii="Times New Roman" w:eastAsia="方正仿宋_GBK" w:hAnsi="Times New Roman" w:cs="Times New Roman"/>
          <w:sz w:val="32"/>
          <w:szCs w:val="32"/>
        </w:rPr>
        <w:t>商务委、</w:t>
      </w:r>
      <w:r>
        <w:rPr>
          <w:rFonts w:ascii="Times New Roman" w:eastAsia="方正仿宋_GBK" w:hAnsi="Times New Roman" w:cs="Times New Roman" w:hint="eastAsia"/>
          <w:sz w:val="32"/>
          <w:szCs w:val="32"/>
        </w:rPr>
        <w:t>区</w:t>
      </w:r>
      <w:r>
        <w:rPr>
          <w:rFonts w:ascii="Times New Roman" w:eastAsia="方正仿宋_GBK" w:hAnsi="Times New Roman" w:cs="Times New Roman"/>
          <w:sz w:val="32"/>
          <w:szCs w:val="32"/>
        </w:rPr>
        <w:t>财政局）</w:t>
      </w:r>
    </w:p>
    <w:p w:rsidR="006B0D87" w:rsidRPr="006B0D87" w:rsidRDefault="006B0D87" w:rsidP="006B0D87">
      <w:pPr>
        <w:pStyle w:val="a3"/>
        <w:shd w:val="clear" w:color="auto" w:fill="FFFFFF"/>
        <w:spacing w:before="0" w:beforeAutospacing="0" w:after="0" w:afterAutospacing="0" w:line="600" w:lineRule="exact"/>
        <w:ind w:firstLineChars="200" w:firstLine="640"/>
        <w:jc w:val="both"/>
        <w:rPr>
          <w:rFonts w:ascii="方正仿宋_GBK" w:eastAsia="方正仿宋_GBK"/>
          <w:color w:val="333333"/>
          <w:sz w:val="32"/>
          <w:szCs w:val="32"/>
        </w:rPr>
      </w:pPr>
      <w:r w:rsidRPr="006B0D87">
        <w:rPr>
          <w:rFonts w:ascii="方正仿宋_GBK" w:eastAsia="方正仿宋_GBK" w:hint="eastAsia"/>
          <w:color w:val="333333"/>
          <w:sz w:val="32"/>
          <w:szCs w:val="32"/>
        </w:rPr>
        <w:t>相关说明：</w:t>
      </w:r>
    </w:p>
    <w:p w:rsidR="006B0D87" w:rsidRPr="006B0D87" w:rsidRDefault="006B0D87" w:rsidP="006B0D87">
      <w:pPr>
        <w:pStyle w:val="a3"/>
        <w:shd w:val="clear" w:color="auto" w:fill="FFFFFF"/>
        <w:spacing w:before="0" w:beforeAutospacing="0" w:after="0" w:afterAutospacing="0" w:line="600" w:lineRule="exact"/>
        <w:ind w:firstLineChars="200" w:firstLine="640"/>
        <w:jc w:val="both"/>
        <w:rPr>
          <w:rFonts w:ascii="方正仿宋_GBK" w:eastAsia="方正仿宋_GBK"/>
          <w:color w:val="333333"/>
          <w:sz w:val="32"/>
          <w:szCs w:val="32"/>
        </w:rPr>
      </w:pPr>
      <w:r w:rsidRPr="006B0D87">
        <w:rPr>
          <w:rFonts w:ascii="方正仿宋_GBK" w:eastAsia="方正仿宋_GBK" w:hint="eastAsia"/>
          <w:color w:val="333333"/>
          <w:sz w:val="32"/>
          <w:szCs w:val="32"/>
        </w:rPr>
        <w:lastRenderedPageBreak/>
        <w:t>1.享受条件。上一年度出口额在500万美元（含）以下，且通过市级统保平台投保的外贸企业。</w:t>
      </w:r>
    </w:p>
    <w:p w:rsidR="006B0D87" w:rsidRPr="006B0D87" w:rsidRDefault="006B0D87" w:rsidP="006B0D87">
      <w:pPr>
        <w:pStyle w:val="a3"/>
        <w:shd w:val="clear" w:color="auto" w:fill="FFFFFF"/>
        <w:spacing w:before="0" w:beforeAutospacing="0" w:after="0" w:afterAutospacing="0" w:line="600" w:lineRule="exact"/>
        <w:ind w:firstLineChars="200" w:firstLine="640"/>
        <w:jc w:val="both"/>
        <w:rPr>
          <w:rFonts w:ascii="方正仿宋_GBK" w:eastAsia="方正仿宋_GBK"/>
          <w:color w:val="333333"/>
          <w:sz w:val="32"/>
          <w:szCs w:val="32"/>
        </w:rPr>
      </w:pPr>
      <w:r w:rsidRPr="006B0D87">
        <w:rPr>
          <w:rFonts w:ascii="方正仿宋_GBK" w:eastAsia="方正仿宋_GBK" w:hint="eastAsia"/>
          <w:color w:val="333333"/>
          <w:sz w:val="32"/>
          <w:szCs w:val="32"/>
        </w:rPr>
        <w:t>2.申请流程。企业根据申报指南（市</w:t>
      </w:r>
      <w:proofErr w:type="gramStart"/>
      <w:r w:rsidRPr="006B0D87">
        <w:rPr>
          <w:rFonts w:ascii="方正仿宋_GBK" w:eastAsia="方正仿宋_GBK" w:hint="eastAsia"/>
          <w:color w:val="333333"/>
          <w:sz w:val="32"/>
          <w:szCs w:val="32"/>
        </w:rPr>
        <w:t>商务委</w:t>
      </w:r>
      <w:proofErr w:type="gramEnd"/>
      <w:r w:rsidRPr="006B0D87">
        <w:rPr>
          <w:rFonts w:ascii="方正仿宋_GBK" w:eastAsia="方正仿宋_GBK" w:hint="eastAsia"/>
          <w:color w:val="333333"/>
          <w:sz w:val="32"/>
          <w:szCs w:val="32"/>
        </w:rPr>
        <w:t>年底前发布，保险公司定向通知符合条件的企业）向中国出口信用保险公司重庆分公司提出申请，递交申报资料，由保险公司汇总后统一向市</w:t>
      </w:r>
      <w:proofErr w:type="gramStart"/>
      <w:r w:rsidRPr="006B0D87">
        <w:rPr>
          <w:rFonts w:ascii="方正仿宋_GBK" w:eastAsia="方正仿宋_GBK" w:hint="eastAsia"/>
          <w:color w:val="333333"/>
          <w:sz w:val="32"/>
          <w:szCs w:val="32"/>
        </w:rPr>
        <w:t>商务委</w:t>
      </w:r>
      <w:proofErr w:type="gramEnd"/>
      <w:r w:rsidRPr="006B0D87">
        <w:rPr>
          <w:rFonts w:ascii="方正仿宋_GBK" w:eastAsia="方正仿宋_GBK" w:hint="eastAsia"/>
          <w:color w:val="333333"/>
          <w:sz w:val="32"/>
          <w:szCs w:val="32"/>
        </w:rPr>
        <w:t>申报。</w:t>
      </w:r>
    </w:p>
    <w:p w:rsidR="00F15845" w:rsidRDefault="00F15845" w:rsidP="006B0D87">
      <w:pPr>
        <w:pStyle w:val="a3"/>
        <w:shd w:val="clear" w:color="auto" w:fill="FFFFFF"/>
        <w:spacing w:before="0" w:beforeAutospacing="0" w:after="0" w:afterAutospacing="0" w:line="600" w:lineRule="exact"/>
        <w:ind w:firstLineChars="200" w:firstLine="640"/>
        <w:jc w:val="both"/>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w:t>
      </w:r>
      <w:r>
        <w:rPr>
          <w:rFonts w:ascii="方正楷体_GBK" w:eastAsia="方正楷体_GBK" w:hAnsi="Times New Roman" w:cs="Times New Roman"/>
          <w:sz w:val="32"/>
          <w:szCs w:val="32"/>
        </w:rPr>
        <w:t>六</w:t>
      </w:r>
      <w:r>
        <w:rPr>
          <w:rFonts w:ascii="方正楷体_GBK" w:eastAsia="方正楷体_GBK" w:hAnsi="Times New Roman" w:cs="Times New Roman" w:hint="eastAsia"/>
          <w:sz w:val="32"/>
          <w:szCs w:val="32"/>
        </w:rPr>
        <w:t>）</w:t>
      </w:r>
      <w:r>
        <w:rPr>
          <w:rFonts w:ascii="方正楷体_GBK" w:eastAsia="方正楷体_GBK" w:hAnsi="Times New Roman" w:cs="Times New Roman"/>
          <w:sz w:val="32"/>
          <w:szCs w:val="32"/>
        </w:rPr>
        <w:t>缓缴税款。</w:t>
      </w:r>
    </w:p>
    <w:p w:rsidR="006B0D87" w:rsidRPr="006B0D87" w:rsidRDefault="00F15845" w:rsidP="006B0D87">
      <w:pPr>
        <w:pStyle w:val="a3"/>
        <w:shd w:val="clear" w:color="auto" w:fill="FFFFFF"/>
        <w:spacing w:before="0" w:beforeAutospacing="0" w:after="0" w:afterAutospacing="0" w:line="600" w:lineRule="exact"/>
        <w:ind w:firstLineChars="200" w:firstLine="640"/>
        <w:jc w:val="both"/>
        <w:rPr>
          <w:rFonts w:ascii="方正仿宋_GBK" w:eastAsia="方正仿宋_GBK"/>
          <w:color w:val="333333"/>
          <w:sz w:val="32"/>
          <w:szCs w:val="32"/>
        </w:rPr>
      </w:pPr>
      <w:r>
        <w:rPr>
          <w:rFonts w:ascii="Times New Roman" w:eastAsia="方正仿宋_GBK" w:hAnsi="Times New Roman" w:cs="Times New Roman"/>
          <w:sz w:val="32"/>
          <w:szCs w:val="32"/>
        </w:rPr>
        <w:t>对受疫情影响，不能按期办理纳税申报的个体工商户和中小微企业，依法准予延期申报；符合延期缴纳税款条件的，依法准予延期缴纳税款，最长期限不超过</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个月；不能在承诺期限内补齐</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承诺制</w:t>
      </w:r>
      <w:r>
        <w:rPr>
          <w:rFonts w:ascii="Times New Roman" w:eastAsia="方正仿宋_GBK" w:hAnsi="Times New Roman" w:cs="Times New Roman" w:hint="eastAsia"/>
          <w:sz w:val="32"/>
          <w:szCs w:val="32"/>
        </w:rPr>
        <w:t>”</w:t>
      </w:r>
      <w:proofErr w:type="gramStart"/>
      <w:r>
        <w:rPr>
          <w:rFonts w:ascii="Times New Roman" w:eastAsia="方正仿宋_GBK" w:hAnsi="Times New Roman" w:cs="Times New Roman"/>
          <w:sz w:val="32"/>
          <w:szCs w:val="32"/>
        </w:rPr>
        <w:t>容缺办理</w:t>
      </w:r>
      <w:proofErr w:type="gramEnd"/>
      <w:r>
        <w:rPr>
          <w:rFonts w:ascii="Times New Roman" w:eastAsia="方正仿宋_GBK" w:hAnsi="Times New Roman" w:cs="Times New Roman"/>
          <w:sz w:val="32"/>
          <w:szCs w:val="32"/>
        </w:rPr>
        <w:t>税务注销登记资料的，依法准予延长承诺期限。（责任单位：</w:t>
      </w:r>
      <w:r>
        <w:rPr>
          <w:rFonts w:ascii="Times New Roman" w:eastAsia="方正仿宋_GBK" w:hAnsi="Times New Roman" w:cs="Times New Roman" w:hint="eastAsia"/>
          <w:sz w:val="32"/>
          <w:szCs w:val="32"/>
        </w:rPr>
        <w:t>区税务局</w:t>
      </w:r>
      <w:r w:rsidR="006B0D87" w:rsidRPr="006B0D87">
        <w:rPr>
          <w:rFonts w:ascii="方正仿宋_GBK" w:eastAsia="方正仿宋_GBK" w:hint="eastAsia"/>
          <w:color w:val="333333"/>
          <w:sz w:val="32"/>
          <w:szCs w:val="32"/>
        </w:rPr>
        <w:t>）</w:t>
      </w:r>
    </w:p>
    <w:p w:rsidR="006B0D87" w:rsidRPr="006B0D87" w:rsidRDefault="006B0D87" w:rsidP="006B0D87">
      <w:pPr>
        <w:pStyle w:val="a3"/>
        <w:shd w:val="clear" w:color="auto" w:fill="FFFFFF"/>
        <w:spacing w:before="0" w:beforeAutospacing="0" w:after="0" w:afterAutospacing="0" w:line="600" w:lineRule="exact"/>
        <w:ind w:firstLineChars="200" w:firstLine="640"/>
        <w:jc w:val="both"/>
        <w:rPr>
          <w:rFonts w:ascii="方正仿宋_GBK" w:eastAsia="方正仿宋_GBK"/>
          <w:color w:val="333333"/>
          <w:sz w:val="32"/>
          <w:szCs w:val="32"/>
        </w:rPr>
      </w:pPr>
      <w:r w:rsidRPr="006B0D87">
        <w:rPr>
          <w:rFonts w:ascii="方正仿宋_GBK" w:eastAsia="方正仿宋_GBK" w:hint="eastAsia"/>
          <w:color w:val="333333"/>
          <w:sz w:val="32"/>
          <w:szCs w:val="32"/>
        </w:rPr>
        <w:t>相关说明：</w:t>
      </w:r>
    </w:p>
    <w:p w:rsidR="006B0D87" w:rsidRPr="006B0D87" w:rsidRDefault="006B0D87" w:rsidP="006B0D87">
      <w:pPr>
        <w:pStyle w:val="a3"/>
        <w:shd w:val="clear" w:color="auto" w:fill="FFFFFF"/>
        <w:spacing w:before="0" w:beforeAutospacing="0" w:after="0" w:afterAutospacing="0" w:line="600" w:lineRule="exact"/>
        <w:ind w:firstLineChars="200" w:firstLine="640"/>
        <w:jc w:val="both"/>
        <w:rPr>
          <w:rFonts w:ascii="方正仿宋_GBK" w:eastAsia="方正仿宋_GBK"/>
          <w:color w:val="333333"/>
          <w:sz w:val="32"/>
          <w:szCs w:val="32"/>
        </w:rPr>
      </w:pPr>
      <w:r w:rsidRPr="006B0D87">
        <w:rPr>
          <w:rFonts w:ascii="方正仿宋_GBK" w:eastAsia="方正仿宋_GBK" w:hint="eastAsia"/>
          <w:color w:val="333333"/>
          <w:sz w:val="32"/>
          <w:szCs w:val="32"/>
        </w:rPr>
        <w:t>1.“延期缴纳税款”和“延期申报”。</w:t>
      </w:r>
    </w:p>
    <w:p w:rsidR="006B0D87" w:rsidRPr="006B0D87" w:rsidRDefault="006B0D87" w:rsidP="006B0D87">
      <w:pPr>
        <w:pStyle w:val="a3"/>
        <w:shd w:val="clear" w:color="auto" w:fill="FFFFFF"/>
        <w:spacing w:before="0" w:beforeAutospacing="0" w:after="0" w:afterAutospacing="0" w:line="600" w:lineRule="exact"/>
        <w:ind w:firstLineChars="200" w:firstLine="640"/>
        <w:jc w:val="both"/>
        <w:rPr>
          <w:rFonts w:ascii="方正仿宋_GBK" w:eastAsia="方正仿宋_GBK"/>
          <w:color w:val="333333"/>
          <w:sz w:val="32"/>
          <w:szCs w:val="32"/>
        </w:rPr>
      </w:pPr>
      <w:r w:rsidRPr="006B0D87">
        <w:rPr>
          <w:rFonts w:ascii="方正仿宋_GBK" w:eastAsia="方正仿宋_GBK" w:hint="eastAsia"/>
          <w:color w:val="333333"/>
          <w:sz w:val="32"/>
          <w:szCs w:val="32"/>
        </w:rPr>
        <w:t>（1）享受条件。</w:t>
      </w:r>
    </w:p>
    <w:p w:rsidR="006B0D87" w:rsidRPr="006B0D87" w:rsidRDefault="006B0D87" w:rsidP="006B0D87">
      <w:pPr>
        <w:pStyle w:val="a3"/>
        <w:shd w:val="clear" w:color="auto" w:fill="FFFFFF"/>
        <w:spacing w:before="0" w:beforeAutospacing="0" w:after="0" w:afterAutospacing="0" w:line="600" w:lineRule="exact"/>
        <w:ind w:firstLineChars="200" w:firstLine="640"/>
        <w:jc w:val="both"/>
        <w:rPr>
          <w:rFonts w:ascii="方正仿宋_GBK" w:eastAsia="方正仿宋_GBK"/>
          <w:color w:val="333333"/>
          <w:sz w:val="32"/>
          <w:szCs w:val="32"/>
        </w:rPr>
      </w:pPr>
      <w:r w:rsidRPr="006B0D87">
        <w:rPr>
          <w:rFonts w:ascii="方正仿宋_GBK" w:eastAsia="方正仿宋_GBK" w:hint="eastAsia"/>
          <w:color w:val="333333"/>
          <w:sz w:val="32"/>
          <w:szCs w:val="32"/>
        </w:rPr>
        <w:t>有下列情形之一的，属于延期缴纳税款所称的“特殊困难”：</w:t>
      </w:r>
    </w:p>
    <w:p w:rsidR="006B0D87" w:rsidRPr="006B0D87" w:rsidRDefault="006B0D87" w:rsidP="006B0D87">
      <w:pPr>
        <w:pStyle w:val="a3"/>
        <w:shd w:val="clear" w:color="auto" w:fill="FFFFFF"/>
        <w:spacing w:before="0" w:beforeAutospacing="0" w:after="0" w:afterAutospacing="0" w:line="600" w:lineRule="exact"/>
        <w:ind w:firstLineChars="200" w:firstLine="640"/>
        <w:jc w:val="both"/>
        <w:rPr>
          <w:rFonts w:ascii="方正仿宋_GBK" w:eastAsia="方正仿宋_GBK"/>
          <w:color w:val="333333"/>
          <w:sz w:val="32"/>
          <w:szCs w:val="32"/>
        </w:rPr>
      </w:pPr>
      <w:r w:rsidRPr="006B0D87">
        <w:rPr>
          <w:rFonts w:ascii="方正仿宋_GBK" w:eastAsia="方正仿宋_GBK" w:hint="eastAsia"/>
          <w:color w:val="333333"/>
          <w:sz w:val="32"/>
          <w:szCs w:val="32"/>
        </w:rPr>
        <w:t>①个体工商户和中小</w:t>
      </w:r>
      <w:proofErr w:type="gramStart"/>
      <w:r w:rsidRPr="006B0D87">
        <w:rPr>
          <w:rFonts w:ascii="方正仿宋_GBK" w:eastAsia="方正仿宋_GBK" w:hint="eastAsia"/>
          <w:color w:val="333333"/>
          <w:sz w:val="32"/>
          <w:szCs w:val="32"/>
        </w:rPr>
        <w:t>微企业</w:t>
      </w:r>
      <w:proofErr w:type="gramEnd"/>
      <w:r w:rsidRPr="006B0D87">
        <w:rPr>
          <w:rFonts w:ascii="方正仿宋_GBK" w:eastAsia="方正仿宋_GBK" w:hint="eastAsia"/>
          <w:color w:val="333333"/>
          <w:sz w:val="32"/>
          <w:szCs w:val="32"/>
        </w:rPr>
        <w:t>因不可抗力，导致纳税人发生较大损失，正常生产经营活动受到较大影响的。</w:t>
      </w:r>
    </w:p>
    <w:p w:rsidR="006B0D87" w:rsidRPr="006B0D87" w:rsidRDefault="006B0D87" w:rsidP="006B0D87">
      <w:pPr>
        <w:pStyle w:val="a3"/>
        <w:shd w:val="clear" w:color="auto" w:fill="FFFFFF"/>
        <w:spacing w:before="0" w:beforeAutospacing="0" w:after="0" w:afterAutospacing="0" w:line="600" w:lineRule="exact"/>
        <w:ind w:firstLineChars="200" w:firstLine="640"/>
        <w:jc w:val="both"/>
        <w:rPr>
          <w:rFonts w:ascii="方正仿宋_GBK" w:eastAsia="方正仿宋_GBK"/>
          <w:color w:val="333333"/>
          <w:sz w:val="32"/>
          <w:szCs w:val="32"/>
        </w:rPr>
      </w:pPr>
      <w:r w:rsidRPr="006B0D87">
        <w:rPr>
          <w:rFonts w:ascii="方正仿宋_GBK" w:eastAsia="方正仿宋_GBK" w:hint="eastAsia"/>
          <w:color w:val="333333"/>
          <w:sz w:val="32"/>
          <w:szCs w:val="32"/>
        </w:rPr>
        <w:t>②个体工商户和中小</w:t>
      </w:r>
      <w:proofErr w:type="gramStart"/>
      <w:r w:rsidRPr="006B0D87">
        <w:rPr>
          <w:rFonts w:ascii="方正仿宋_GBK" w:eastAsia="方正仿宋_GBK" w:hint="eastAsia"/>
          <w:color w:val="333333"/>
          <w:sz w:val="32"/>
          <w:szCs w:val="32"/>
        </w:rPr>
        <w:t>微企业</w:t>
      </w:r>
      <w:proofErr w:type="gramEnd"/>
      <w:r w:rsidRPr="006B0D87">
        <w:rPr>
          <w:rFonts w:ascii="方正仿宋_GBK" w:eastAsia="方正仿宋_GBK" w:hint="eastAsia"/>
          <w:color w:val="333333"/>
          <w:sz w:val="32"/>
          <w:szCs w:val="32"/>
        </w:rPr>
        <w:t>当期货币资金在扣除应付职工工资、社会保险费后，不足以缴纳税款的。</w:t>
      </w:r>
    </w:p>
    <w:p w:rsidR="006B0D87" w:rsidRPr="006B0D87" w:rsidRDefault="006B0D87" w:rsidP="006B0D87">
      <w:pPr>
        <w:pStyle w:val="a3"/>
        <w:shd w:val="clear" w:color="auto" w:fill="FFFFFF"/>
        <w:spacing w:before="0" w:beforeAutospacing="0" w:after="0" w:afterAutospacing="0" w:line="600" w:lineRule="exact"/>
        <w:ind w:firstLineChars="200" w:firstLine="640"/>
        <w:jc w:val="both"/>
        <w:rPr>
          <w:rFonts w:ascii="方正仿宋_GBK" w:eastAsia="方正仿宋_GBK"/>
          <w:color w:val="333333"/>
          <w:sz w:val="32"/>
          <w:szCs w:val="32"/>
        </w:rPr>
      </w:pPr>
      <w:r w:rsidRPr="006B0D87">
        <w:rPr>
          <w:rFonts w:ascii="方正仿宋_GBK" w:eastAsia="方正仿宋_GBK" w:hint="eastAsia"/>
          <w:color w:val="333333"/>
          <w:sz w:val="32"/>
          <w:szCs w:val="32"/>
        </w:rPr>
        <w:t>有下列情形之一的，属于延期申报所称的“确有困难”：</w:t>
      </w:r>
    </w:p>
    <w:p w:rsidR="006B0D87" w:rsidRPr="006B0D87" w:rsidRDefault="006B0D87" w:rsidP="006B0D87">
      <w:pPr>
        <w:pStyle w:val="a3"/>
        <w:shd w:val="clear" w:color="auto" w:fill="FFFFFF"/>
        <w:spacing w:before="0" w:beforeAutospacing="0" w:after="0" w:afterAutospacing="0" w:line="600" w:lineRule="exact"/>
        <w:ind w:firstLineChars="200" w:firstLine="640"/>
        <w:jc w:val="both"/>
        <w:rPr>
          <w:rFonts w:ascii="方正仿宋_GBK" w:eastAsia="方正仿宋_GBK"/>
          <w:color w:val="333333"/>
          <w:sz w:val="32"/>
          <w:szCs w:val="32"/>
        </w:rPr>
      </w:pPr>
      <w:r w:rsidRPr="006B0D87">
        <w:rPr>
          <w:rFonts w:ascii="方正仿宋_GBK" w:eastAsia="方正仿宋_GBK" w:hint="eastAsia"/>
          <w:color w:val="333333"/>
          <w:sz w:val="32"/>
          <w:szCs w:val="32"/>
        </w:rPr>
        <w:lastRenderedPageBreak/>
        <w:t>①因不可抗力，不能按期办理纳税申报或者报送代扣代缴、代收代缴税款报告表的。</w:t>
      </w:r>
    </w:p>
    <w:p w:rsidR="006B0D87" w:rsidRPr="006B0D87" w:rsidRDefault="006B0D87" w:rsidP="006B0D87">
      <w:pPr>
        <w:pStyle w:val="a3"/>
        <w:shd w:val="clear" w:color="auto" w:fill="FFFFFF"/>
        <w:spacing w:before="0" w:beforeAutospacing="0" w:after="0" w:afterAutospacing="0" w:line="600" w:lineRule="exact"/>
        <w:ind w:firstLineChars="200" w:firstLine="640"/>
        <w:jc w:val="both"/>
        <w:rPr>
          <w:rFonts w:ascii="方正仿宋_GBK" w:eastAsia="方正仿宋_GBK"/>
          <w:color w:val="333333"/>
          <w:sz w:val="32"/>
          <w:szCs w:val="32"/>
        </w:rPr>
      </w:pPr>
      <w:r w:rsidRPr="006B0D87">
        <w:rPr>
          <w:rFonts w:ascii="方正仿宋_GBK" w:eastAsia="方正仿宋_GBK" w:hint="eastAsia"/>
          <w:color w:val="333333"/>
          <w:sz w:val="32"/>
          <w:szCs w:val="32"/>
        </w:rPr>
        <w:t>②因其他原因，按照规定的期限办理纳税申报或者报送代扣代缴、代收代缴税款报告表存在困难的。</w:t>
      </w:r>
    </w:p>
    <w:p w:rsidR="006B0D87" w:rsidRPr="006B0D87" w:rsidRDefault="006B0D87" w:rsidP="006B0D87">
      <w:pPr>
        <w:pStyle w:val="a3"/>
        <w:shd w:val="clear" w:color="auto" w:fill="FFFFFF"/>
        <w:spacing w:before="0" w:beforeAutospacing="0" w:after="0" w:afterAutospacing="0" w:line="600" w:lineRule="exact"/>
        <w:ind w:firstLineChars="200" w:firstLine="640"/>
        <w:jc w:val="both"/>
        <w:rPr>
          <w:rFonts w:ascii="方正仿宋_GBK" w:eastAsia="方正仿宋_GBK"/>
          <w:color w:val="333333"/>
          <w:sz w:val="32"/>
          <w:szCs w:val="32"/>
        </w:rPr>
      </w:pPr>
      <w:r w:rsidRPr="006B0D87">
        <w:rPr>
          <w:rFonts w:ascii="方正仿宋_GBK" w:eastAsia="方正仿宋_GBK" w:hint="eastAsia"/>
          <w:color w:val="333333"/>
          <w:sz w:val="32"/>
          <w:szCs w:val="32"/>
        </w:rPr>
        <w:t>（2）申请时限。在原缴纳税款期限届满前、原申报期限届满前提出申请。</w:t>
      </w:r>
    </w:p>
    <w:p w:rsidR="006B0D87" w:rsidRPr="006B0D87" w:rsidRDefault="006B0D87" w:rsidP="006B0D87">
      <w:pPr>
        <w:pStyle w:val="a3"/>
        <w:shd w:val="clear" w:color="auto" w:fill="FFFFFF"/>
        <w:spacing w:before="0" w:beforeAutospacing="0" w:after="0" w:afterAutospacing="0" w:line="600" w:lineRule="exact"/>
        <w:ind w:firstLineChars="200" w:firstLine="640"/>
        <w:jc w:val="both"/>
        <w:rPr>
          <w:rFonts w:ascii="方正仿宋_GBK" w:eastAsia="方正仿宋_GBK"/>
          <w:color w:val="333333"/>
          <w:sz w:val="32"/>
          <w:szCs w:val="32"/>
        </w:rPr>
      </w:pPr>
      <w:r w:rsidRPr="006B0D87">
        <w:rPr>
          <w:rFonts w:ascii="方正仿宋_GBK" w:eastAsia="方正仿宋_GBK" w:hint="eastAsia"/>
          <w:color w:val="333333"/>
          <w:sz w:val="32"/>
          <w:szCs w:val="32"/>
        </w:rPr>
        <w:t>（3）申请流程。“延期缴纳税款”和“延期申报”属于依申请核准事项。符合条件的个体工商户和中小微企业，可登录国家税务总局重庆市电子税务局，通过“我要办税”-“综合信息报告”-“特定涉税信息报告”-“对纳税人延期缴纳税款核准（或对纳税人延期申报核准）”提交延期缴纳税款或延期申报申请。</w:t>
      </w:r>
    </w:p>
    <w:p w:rsidR="006B0D87" w:rsidRPr="006B0D87" w:rsidRDefault="006B0D87" w:rsidP="006B0D87">
      <w:pPr>
        <w:pStyle w:val="a3"/>
        <w:shd w:val="clear" w:color="auto" w:fill="FFFFFF"/>
        <w:spacing w:before="0" w:beforeAutospacing="0" w:after="0" w:afterAutospacing="0" w:line="600" w:lineRule="exact"/>
        <w:ind w:firstLineChars="200" w:firstLine="640"/>
        <w:jc w:val="both"/>
        <w:rPr>
          <w:rFonts w:ascii="方正仿宋_GBK" w:eastAsia="方正仿宋_GBK"/>
          <w:color w:val="333333"/>
          <w:sz w:val="32"/>
          <w:szCs w:val="32"/>
        </w:rPr>
      </w:pPr>
      <w:r w:rsidRPr="006B0D87">
        <w:rPr>
          <w:rFonts w:ascii="方正仿宋_GBK" w:eastAsia="方正仿宋_GBK" w:hint="eastAsia"/>
          <w:color w:val="333333"/>
          <w:sz w:val="32"/>
          <w:szCs w:val="32"/>
        </w:rPr>
        <w:t>2.延长“承诺制”</w:t>
      </w:r>
      <w:proofErr w:type="gramStart"/>
      <w:r w:rsidRPr="006B0D87">
        <w:rPr>
          <w:rFonts w:ascii="方正仿宋_GBK" w:eastAsia="方正仿宋_GBK" w:hint="eastAsia"/>
          <w:color w:val="333333"/>
          <w:sz w:val="32"/>
          <w:szCs w:val="32"/>
        </w:rPr>
        <w:t>容缺办理</w:t>
      </w:r>
      <w:proofErr w:type="gramEnd"/>
      <w:r w:rsidRPr="006B0D87">
        <w:rPr>
          <w:rFonts w:ascii="方正仿宋_GBK" w:eastAsia="方正仿宋_GBK" w:hint="eastAsia"/>
          <w:color w:val="333333"/>
          <w:sz w:val="32"/>
          <w:szCs w:val="32"/>
        </w:rPr>
        <w:t>税务注销期限。</w:t>
      </w:r>
      <w:proofErr w:type="gramStart"/>
      <w:r w:rsidRPr="006B0D87">
        <w:rPr>
          <w:rFonts w:ascii="方正仿宋_GBK" w:eastAsia="方正仿宋_GBK" w:hint="eastAsia"/>
          <w:color w:val="333333"/>
          <w:sz w:val="32"/>
          <w:szCs w:val="32"/>
        </w:rPr>
        <w:t>“承诺制”容缺办理</w:t>
      </w:r>
      <w:proofErr w:type="gramEnd"/>
      <w:r w:rsidRPr="006B0D87">
        <w:rPr>
          <w:rFonts w:ascii="方正仿宋_GBK" w:eastAsia="方正仿宋_GBK" w:hint="eastAsia"/>
          <w:color w:val="333333"/>
          <w:sz w:val="32"/>
          <w:szCs w:val="32"/>
        </w:rPr>
        <w:t>，是指符合条件的纳税人在办理税务注销时，</w:t>
      </w:r>
      <w:proofErr w:type="gramStart"/>
      <w:r w:rsidRPr="006B0D87">
        <w:rPr>
          <w:rFonts w:ascii="方正仿宋_GBK" w:eastAsia="方正仿宋_GBK" w:hint="eastAsia"/>
          <w:color w:val="333333"/>
          <w:sz w:val="32"/>
          <w:szCs w:val="32"/>
        </w:rPr>
        <w:t>若资料</w:t>
      </w:r>
      <w:proofErr w:type="gramEnd"/>
      <w:r w:rsidRPr="006B0D87">
        <w:rPr>
          <w:rFonts w:ascii="方正仿宋_GBK" w:eastAsia="方正仿宋_GBK" w:hint="eastAsia"/>
          <w:color w:val="333333"/>
          <w:sz w:val="32"/>
          <w:szCs w:val="32"/>
        </w:rPr>
        <w:t>不齐，可在其</w:t>
      </w:r>
      <w:proofErr w:type="gramStart"/>
      <w:r w:rsidRPr="006B0D87">
        <w:rPr>
          <w:rFonts w:ascii="方正仿宋_GBK" w:eastAsia="方正仿宋_GBK" w:hint="eastAsia"/>
          <w:color w:val="333333"/>
          <w:sz w:val="32"/>
          <w:szCs w:val="32"/>
        </w:rPr>
        <w:t>作出</w:t>
      </w:r>
      <w:proofErr w:type="gramEnd"/>
      <w:r w:rsidRPr="006B0D87">
        <w:rPr>
          <w:rFonts w:ascii="方正仿宋_GBK" w:eastAsia="方正仿宋_GBK" w:hint="eastAsia"/>
          <w:color w:val="333333"/>
          <w:sz w:val="32"/>
          <w:szCs w:val="32"/>
        </w:rPr>
        <w:t>承诺后，税务机关即时出具清税文书。</w:t>
      </w:r>
    </w:p>
    <w:p w:rsidR="006B0D87" w:rsidRPr="006B0D87" w:rsidRDefault="006B0D87" w:rsidP="006B0D87">
      <w:pPr>
        <w:pStyle w:val="a3"/>
        <w:shd w:val="clear" w:color="auto" w:fill="FFFFFF"/>
        <w:spacing w:before="0" w:beforeAutospacing="0" w:after="0" w:afterAutospacing="0" w:line="600" w:lineRule="exact"/>
        <w:ind w:firstLineChars="200" w:firstLine="640"/>
        <w:jc w:val="both"/>
        <w:rPr>
          <w:rFonts w:ascii="方正仿宋_GBK" w:eastAsia="方正仿宋_GBK"/>
          <w:color w:val="333333"/>
          <w:sz w:val="32"/>
          <w:szCs w:val="32"/>
        </w:rPr>
      </w:pPr>
      <w:r w:rsidRPr="006B0D87">
        <w:rPr>
          <w:rFonts w:ascii="方正仿宋_GBK" w:eastAsia="方正仿宋_GBK" w:hint="eastAsia"/>
          <w:color w:val="333333"/>
          <w:sz w:val="32"/>
          <w:szCs w:val="32"/>
        </w:rPr>
        <w:t>（1）享受条件。已采取“承诺制”</w:t>
      </w:r>
      <w:proofErr w:type="gramStart"/>
      <w:r w:rsidRPr="006B0D87">
        <w:rPr>
          <w:rFonts w:ascii="方正仿宋_GBK" w:eastAsia="方正仿宋_GBK" w:hint="eastAsia"/>
          <w:color w:val="333333"/>
          <w:sz w:val="32"/>
          <w:szCs w:val="32"/>
        </w:rPr>
        <w:t>容缺办理</w:t>
      </w:r>
      <w:proofErr w:type="gramEnd"/>
      <w:r w:rsidRPr="006B0D87">
        <w:rPr>
          <w:rFonts w:ascii="方正仿宋_GBK" w:eastAsia="方正仿宋_GBK" w:hint="eastAsia"/>
          <w:color w:val="333333"/>
          <w:sz w:val="32"/>
          <w:szCs w:val="32"/>
        </w:rPr>
        <w:t>税务注销登记的个体工商户和中小微企业。</w:t>
      </w:r>
    </w:p>
    <w:p w:rsidR="006B0D87" w:rsidRPr="006B0D87" w:rsidRDefault="006B0D87" w:rsidP="006B0D87">
      <w:pPr>
        <w:pStyle w:val="a3"/>
        <w:shd w:val="clear" w:color="auto" w:fill="FFFFFF"/>
        <w:spacing w:before="0" w:beforeAutospacing="0" w:after="0" w:afterAutospacing="0" w:line="600" w:lineRule="exact"/>
        <w:ind w:firstLineChars="200" w:firstLine="640"/>
        <w:jc w:val="both"/>
        <w:rPr>
          <w:rFonts w:ascii="方正仿宋_GBK" w:eastAsia="方正仿宋_GBK"/>
          <w:color w:val="333333"/>
          <w:sz w:val="32"/>
          <w:szCs w:val="32"/>
        </w:rPr>
      </w:pPr>
      <w:r w:rsidRPr="006B0D87">
        <w:rPr>
          <w:rFonts w:ascii="方正仿宋_GBK" w:eastAsia="方正仿宋_GBK" w:hint="eastAsia"/>
          <w:color w:val="333333"/>
          <w:sz w:val="32"/>
          <w:szCs w:val="32"/>
        </w:rPr>
        <w:t>（2）申请流程。延长“承诺制”</w:t>
      </w:r>
      <w:proofErr w:type="gramStart"/>
      <w:r w:rsidRPr="006B0D87">
        <w:rPr>
          <w:rFonts w:ascii="方正仿宋_GBK" w:eastAsia="方正仿宋_GBK" w:hint="eastAsia"/>
          <w:color w:val="333333"/>
          <w:sz w:val="32"/>
          <w:szCs w:val="32"/>
        </w:rPr>
        <w:t>容缺办理</w:t>
      </w:r>
      <w:proofErr w:type="gramEnd"/>
      <w:r w:rsidRPr="006B0D87">
        <w:rPr>
          <w:rFonts w:ascii="方正仿宋_GBK" w:eastAsia="方正仿宋_GBK" w:hint="eastAsia"/>
          <w:color w:val="333333"/>
          <w:sz w:val="32"/>
          <w:szCs w:val="32"/>
        </w:rPr>
        <w:t>税务注销期限，属于依申请事项。符合条件的纳税人，应当凭书面申请向主管税务机关办税服务大厅申报办理。主管税务机关受理后，对符合条件的纳税人，应当即时准予延长承诺期限。</w:t>
      </w:r>
    </w:p>
    <w:p w:rsidR="00F15845" w:rsidRDefault="00F15845" w:rsidP="00F15845">
      <w:pPr>
        <w:spacing w:line="600" w:lineRule="exact"/>
        <w:ind w:firstLineChars="200" w:firstLine="640"/>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w:t>
      </w:r>
      <w:r>
        <w:rPr>
          <w:rFonts w:ascii="方正楷体_GBK" w:eastAsia="方正楷体_GBK" w:hAnsi="Times New Roman" w:cs="Times New Roman"/>
          <w:sz w:val="32"/>
          <w:szCs w:val="32"/>
        </w:rPr>
        <w:t>七</w:t>
      </w:r>
      <w:r>
        <w:rPr>
          <w:rFonts w:ascii="方正楷体_GBK" w:eastAsia="方正楷体_GBK" w:hAnsi="Times New Roman" w:cs="Times New Roman" w:hint="eastAsia"/>
          <w:sz w:val="32"/>
          <w:szCs w:val="32"/>
        </w:rPr>
        <w:t>）</w:t>
      </w:r>
      <w:r>
        <w:rPr>
          <w:rFonts w:ascii="方正楷体_GBK" w:eastAsia="方正楷体_GBK" w:hAnsi="Times New Roman" w:cs="Times New Roman"/>
          <w:sz w:val="32"/>
          <w:szCs w:val="32"/>
        </w:rPr>
        <w:t>减免房屋租金。</w:t>
      </w:r>
    </w:p>
    <w:p w:rsidR="006B0D87" w:rsidRPr="00F15845" w:rsidRDefault="00F15845" w:rsidP="00F15845">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对</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年承租国有房屋的服务业小</w:t>
      </w:r>
      <w:proofErr w:type="gramStart"/>
      <w:r>
        <w:rPr>
          <w:rFonts w:ascii="Times New Roman" w:eastAsia="方正仿宋_GBK" w:hAnsi="Times New Roman" w:cs="Times New Roman"/>
          <w:sz w:val="32"/>
          <w:szCs w:val="32"/>
        </w:rPr>
        <w:t>微企业</w:t>
      </w:r>
      <w:proofErr w:type="gramEnd"/>
      <w:r>
        <w:rPr>
          <w:rFonts w:ascii="Times New Roman" w:eastAsia="方正仿宋_GBK" w:hAnsi="Times New Roman" w:cs="Times New Roman"/>
          <w:sz w:val="32"/>
          <w:szCs w:val="32"/>
        </w:rPr>
        <w:t>和个体工商户一律减免</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个月租金</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实际租期不满一年的按比例减免。对</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年承租各产业园区国有开发投资平台公司所属生产厂房及其配套用房的中小</w:t>
      </w:r>
      <w:proofErr w:type="gramStart"/>
      <w:r>
        <w:rPr>
          <w:rFonts w:ascii="Times New Roman" w:eastAsia="方正仿宋_GBK" w:hAnsi="Times New Roman" w:cs="Times New Roman"/>
          <w:sz w:val="32"/>
          <w:szCs w:val="32"/>
        </w:rPr>
        <w:t>微工业</w:t>
      </w:r>
      <w:proofErr w:type="gramEnd"/>
      <w:r>
        <w:rPr>
          <w:rFonts w:ascii="Times New Roman" w:eastAsia="方正仿宋_GBK" w:hAnsi="Times New Roman" w:cs="Times New Roman"/>
          <w:sz w:val="32"/>
          <w:szCs w:val="32"/>
        </w:rPr>
        <w:t>企业，减免</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月至</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月租金，出租企业根据实际情况采取直接减免、从后续租金中抵扣或者返还等方式实施房租减免。倡导民营产业楼宇、商场、市场运营方对小微租户适度减免或返还</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月场地租金。</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责任单位：</w:t>
      </w:r>
      <w:r>
        <w:rPr>
          <w:rFonts w:ascii="Times New Roman" w:eastAsia="方正仿宋_GBK" w:hAnsi="Times New Roman" w:cs="Times New Roman" w:hint="eastAsia"/>
          <w:sz w:val="32"/>
          <w:szCs w:val="32"/>
        </w:rPr>
        <w:t>区</w:t>
      </w:r>
      <w:r>
        <w:rPr>
          <w:rFonts w:ascii="Times New Roman" w:eastAsia="方正仿宋_GBK" w:hAnsi="Times New Roman" w:cs="Times New Roman"/>
          <w:sz w:val="32"/>
          <w:szCs w:val="32"/>
        </w:rPr>
        <w:t>国资委、</w:t>
      </w:r>
      <w:r>
        <w:rPr>
          <w:rFonts w:ascii="Times New Roman" w:eastAsia="方正仿宋_GBK" w:hAnsi="Times New Roman" w:cs="Times New Roman" w:hint="eastAsia"/>
          <w:sz w:val="32"/>
          <w:szCs w:val="32"/>
        </w:rPr>
        <w:t>区</w:t>
      </w:r>
      <w:r>
        <w:rPr>
          <w:rFonts w:ascii="Times New Roman" w:eastAsia="方正仿宋_GBK" w:hAnsi="Times New Roman" w:cs="Times New Roman"/>
          <w:sz w:val="32"/>
          <w:szCs w:val="32"/>
        </w:rPr>
        <w:t>财政局、</w:t>
      </w:r>
      <w:r>
        <w:rPr>
          <w:rFonts w:ascii="Times New Roman" w:eastAsia="方正仿宋_GBK" w:hAnsi="Times New Roman" w:cs="Times New Roman" w:hint="eastAsia"/>
          <w:sz w:val="32"/>
          <w:szCs w:val="32"/>
        </w:rPr>
        <w:t>区</w:t>
      </w:r>
      <w:r>
        <w:rPr>
          <w:rFonts w:ascii="Times New Roman" w:eastAsia="方正仿宋_GBK" w:hAnsi="Times New Roman" w:cs="Times New Roman"/>
          <w:sz w:val="32"/>
          <w:szCs w:val="32"/>
        </w:rPr>
        <w:t>商务委、</w:t>
      </w:r>
      <w:r>
        <w:rPr>
          <w:rFonts w:ascii="Times New Roman" w:eastAsia="方正仿宋_GBK" w:hAnsi="Times New Roman" w:cs="Times New Roman" w:hint="eastAsia"/>
          <w:sz w:val="32"/>
          <w:szCs w:val="32"/>
        </w:rPr>
        <w:t>各相关平台公司）</w:t>
      </w:r>
    </w:p>
    <w:p w:rsidR="006B0D87" w:rsidRPr="006B0D87" w:rsidRDefault="006B0D87" w:rsidP="006B0D87">
      <w:pPr>
        <w:pStyle w:val="a3"/>
        <w:shd w:val="clear" w:color="auto" w:fill="FFFFFF"/>
        <w:spacing w:before="0" w:beforeAutospacing="0" w:after="0" w:afterAutospacing="0" w:line="600" w:lineRule="exact"/>
        <w:ind w:firstLineChars="200" w:firstLine="640"/>
        <w:jc w:val="both"/>
        <w:rPr>
          <w:rFonts w:ascii="方正仿宋_GBK" w:eastAsia="方正仿宋_GBK"/>
          <w:color w:val="333333"/>
          <w:sz w:val="32"/>
          <w:szCs w:val="32"/>
        </w:rPr>
      </w:pPr>
      <w:r w:rsidRPr="006B0D87">
        <w:rPr>
          <w:rFonts w:ascii="方正仿宋_GBK" w:eastAsia="方正仿宋_GBK" w:hint="eastAsia"/>
          <w:color w:val="333333"/>
          <w:sz w:val="32"/>
          <w:szCs w:val="32"/>
        </w:rPr>
        <w:t>相关说明：</w:t>
      </w:r>
    </w:p>
    <w:p w:rsidR="006B0D87" w:rsidRPr="006B0D87" w:rsidRDefault="006B0D87" w:rsidP="006B0D87">
      <w:pPr>
        <w:pStyle w:val="a3"/>
        <w:shd w:val="clear" w:color="auto" w:fill="FFFFFF"/>
        <w:spacing w:before="0" w:beforeAutospacing="0" w:after="0" w:afterAutospacing="0" w:line="600" w:lineRule="exact"/>
        <w:ind w:firstLineChars="200" w:firstLine="640"/>
        <w:jc w:val="both"/>
        <w:rPr>
          <w:rFonts w:ascii="方正仿宋_GBK" w:eastAsia="方正仿宋_GBK"/>
          <w:color w:val="333333"/>
          <w:sz w:val="32"/>
          <w:szCs w:val="32"/>
        </w:rPr>
      </w:pPr>
      <w:r w:rsidRPr="006B0D87">
        <w:rPr>
          <w:rFonts w:ascii="方正仿宋_GBK" w:eastAsia="方正仿宋_GBK" w:hint="eastAsia"/>
          <w:color w:val="333333"/>
          <w:sz w:val="32"/>
          <w:szCs w:val="32"/>
        </w:rPr>
        <w:t>1.承租国有房屋的服务业小</w:t>
      </w:r>
      <w:proofErr w:type="gramStart"/>
      <w:r w:rsidRPr="006B0D87">
        <w:rPr>
          <w:rFonts w:ascii="方正仿宋_GBK" w:eastAsia="方正仿宋_GBK" w:hint="eastAsia"/>
          <w:color w:val="333333"/>
          <w:sz w:val="32"/>
          <w:szCs w:val="32"/>
        </w:rPr>
        <w:t>微企业</w:t>
      </w:r>
      <w:proofErr w:type="gramEnd"/>
      <w:r w:rsidRPr="006B0D87">
        <w:rPr>
          <w:rFonts w:ascii="方正仿宋_GBK" w:eastAsia="方正仿宋_GBK" w:hint="eastAsia"/>
          <w:color w:val="333333"/>
          <w:sz w:val="32"/>
          <w:szCs w:val="32"/>
        </w:rPr>
        <w:t>和个体工商户。</w:t>
      </w:r>
    </w:p>
    <w:p w:rsidR="006B0D87" w:rsidRPr="006B0D87" w:rsidRDefault="006B0D87" w:rsidP="006B0D87">
      <w:pPr>
        <w:pStyle w:val="a3"/>
        <w:shd w:val="clear" w:color="auto" w:fill="FFFFFF"/>
        <w:spacing w:before="0" w:beforeAutospacing="0" w:after="0" w:afterAutospacing="0" w:line="600" w:lineRule="exact"/>
        <w:ind w:firstLineChars="200" w:firstLine="640"/>
        <w:jc w:val="both"/>
        <w:rPr>
          <w:rFonts w:ascii="方正仿宋_GBK" w:eastAsia="方正仿宋_GBK"/>
          <w:color w:val="333333"/>
          <w:sz w:val="32"/>
          <w:szCs w:val="32"/>
        </w:rPr>
      </w:pPr>
      <w:r w:rsidRPr="006B0D87">
        <w:rPr>
          <w:rFonts w:ascii="方正仿宋_GBK" w:eastAsia="方正仿宋_GBK" w:hint="eastAsia"/>
          <w:color w:val="333333"/>
          <w:sz w:val="32"/>
          <w:szCs w:val="32"/>
        </w:rPr>
        <w:t>（1）承租国有企业的服务业小</w:t>
      </w:r>
      <w:proofErr w:type="gramStart"/>
      <w:r w:rsidRPr="006B0D87">
        <w:rPr>
          <w:rFonts w:ascii="方正仿宋_GBK" w:eastAsia="方正仿宋_GBK" w:hint="eastAsia"/>
          <w:color w:val="333333"/>
          <w:sz w:val="32"/>
          <w:szCs w:val="32"/>
        </w:rPr>
        <w:t>微企业</w:t>
      </w:r>
      <w:proofErr w:type="gramEnd"/>
      <w:r w:rsidRPr="006B0D87">
        <w:rPr>
          <w:rFonts w:ascii="方正仿宋_GBK" w:eastAsia="方正仿宋_GBK" w:hint="eastAsia"/>
          <w:color w:val="333333"/>
          <w:sz w:val="32"/>
          <w:szCs w:val="32"/>
        </w:rPr>
        <w:t>和个体工商户。</w:t>
      </w:r>
    </w:p>
    <w:p w:rsidR="006B0D87" w:rsidRPr="006B0D87" w:rsidRDefault="006B0D87" w:rsidP="006B0D87">
      <w:pPr>
        <w:pStyle w:val="a3"/>
        <w:shd w:val="clear" w:color="auto" w:fill="FFFFFF"/>
        <w:spacing w:before="0" w:beforeAutospacing="0" w:after="0" w:afterAutospacing="0" w:line="600" w:lineRule="exact"/>
        <w:ind w:firstLineChars="200" w:firstLine="640"/>
        <w:jc w:val="both"/>
        <w:rPr>
          <w:rFonts w:ascii="方正仿宋_GBK" w:eastAsia="方正仿宋_GBK"/>
          <w:color w:val="333333"/>
          <w:sz w:val="32"/>
          <w:szCs w:val="32"/>
        </w:rPr>
      </w:pPr>
      <w:r w:rsidRPr="006B0D87">
        <w:rPr>
          <w:rFonts w:ascii="方正仿宋_GBK" w:eastAsia="方正仿宋_GBK" w:hint="eastAsia"/>
          <w:color w:val="333333"/>
          <w:sz w:val="32"/>
          <w:szCs w:val="32"/>
        </w:rPr>
        <w:t>①申请流程。承租方可向出租单位提出减免房租申请，提供房屋租赁合同（含转租合同）、可证明承租方属于服务业小</w:t>
      </w:r>
      <w:proofErr w:type="gramStart"/>
      <w:r w:rsidRPr="006B0D87">
        <w:rPr>
          <w:rFonts w:ascii="方正仿宋_GBK" w:eastAsia="方正仿宋_GBK" w:hint="eastAsia"/>
          <w:color w:val="333333"/>
          <w:sz w:val="32"/>
          <w:szCs w:val="32"/>
        </w:rPr>
        <w:t>微企业</w:t>
      </w:r>
      <w:proofErr w:type="gramEnd"/>
      <w:r w:rsidRPr="006B0D87">
        <w:rPr>
          <w:rFonts w:ascii="方正仿宋_GBK" w:eastAsia="方正仿宋_GBK" w:hint="eastAsia"/>
          <w:color w:val="333333"/>
          <w:sz w:val="32"/>
          <w:szCs w:val="32"/>
        </w:rPr>
        <w:t>和个体工商户的材料以及其他出租单位要求提供的佐证材料，出租单位审核通过后实施减免。</w:t>
      </w:r>
    </w:p>
    <w:p w:rsidR="006B0D87" w:rsidRPr="006B0D87" w:rsidRDefault="006B0D87" w:rsidP="006B0D87">
      <w:pPr>
        <w:pStyle w:val="a3"/>
        <w:shd w:val="clear" w:color="auto" w:fill="FFFFFF"/>
        <w:spacing w:before="0" w:beforeAutospacing="0" w:after="0" w:afterAutospacing="0" w:line="600" w:lineRule="exact"/>
        <w:ind w:firstLineChars="200" w:firstLine="640"/>
        <w:jc w:val="both"/>
        <w:rPr>
          <w:rFonts w:ascii="方正仿宋_GBK" w:eastAsia="方正仿宋_GBK"/>
          <w:color w:val="333333"/>
          <w:sz w:val="32"/>
          <w:szCs w:val="32"/>
        </w:rPr>
      </w:pPr>
      <w:r w:rsidRPr="006B0D87">
        <w:rPr>
          <w:rFonts w:ascii="方正仿宋_GBK" w:eastAsia="方正仿宋_GBK" w:hint="eastAsia"/>
          <w:color w:val="333333"/>
          <w:sz w:val="32"/>
          <w:szCs w:val="32"/>
        </w:rPr>
        <w:t>②注意事项。对于转租、分租国有企业房屋的，以最终承租人是否符合减免条件作为是否进行减免的判断依据。转租、分租方不享受本次房租减免政策，最终实际承租的服务业小</w:t>
      </w:r>
      <w:proofErr w:type="gramStart"/>
      <w:r w:rsidRPr="006B0D87">
        <w:rPr>
          <w:rFonts w:ascii="方正仿宋_GBK" w:eastAsia="方正仿宋_GBK" w:hint="eastAsia"/>
          <w:color w:val="333333"/>
          <w:sz w:val="32"/>
          <w:szCs w:val="32"/>
        </w:rPr>
        <w:t>微企业</w:t>
      </w:r>
      <w:proofErr w:type="gramEnd"/>
      <w:r w:rsidRPr="006B0D87">
        <w:rPr>
          <w:rFonts w:ascii="方正仿宋_GBK" w:eastAsia="方正仿宋_GBK" w:hint="eastAsia"/>
          <w:color w:val="333333"/>
          <w:sz w:val="32"/>
          <w:szCs w:val="32"/>
        </w:rPr>
        <w:t>和个体工商户享受本次房租减免政策。转租、分租方应当配合出租单位将减免的租金全部落实到最终承租方。转租、分租方为国有企业的，要将规定期间的转租、分租差价进行减免。承租方为国</w:t>
      </w:r>
      <w:r w:rsidRPr="006B0D87">
        <w:rPr>
          <w:rFonts w:ascii="方正仿宋_GBK" w:eastAsia="方正仿宋_GBK" w:hint="eastAsia"/>
          <w:color w:val="333333"/>
          <w:sz w:val="32"/>
          <w:szCs w:val="32"/>
        </w:rPr>
        <w:lastRenderedPageBreak/>
        <w:t>有单位的，不作为租金减免对象，承租双方可在平等协商的基础上合理分担疫情带来的损失。出租单位根据实际情况采取直接减免、从后续租金中抵扣或者返还等方式实施房租减免。</w:t>
      </w:r>
    </w:p>
    <w:p w:rsidR="006B0D87" w:rsidRPr="006B0D87" w:rsidRDefault="006B0D87" w:rsidP="006B0D87">
      <w:pPr>
        <w:pStyle w:val="a3"/>
        <w:shd w:val="clear" w:color="auto" w:fill="FFFFFF"/>
        <w:spacing w:before="0" w:beforeAutospacing="0" w:after="0" w:afterAutospacing="0" w:line="600" w:lineRule="exact"/>
        <w:ind w:firstLineChars="200" w:firstLine="640"/>
        <w:jc w:val="both"/>
        <w:rPr>
          <w:rFonts w:ascii="方正仿宋_GBK" w:eastAsia="方正仿宋_GBK"/>
          <w:color w:val="333333"/>
          <w:sz w:val="32"/>
          <w:szCs w:val="32"/>
        </w:rPr>
      </w:pPr>
      <w:r w:rsidRPr="006B0D87">
        <w:rPr>
          <w:rFonts w:ascii="方正仿宋_GBK" w:eastAsia="方正仿宋_GBK" w:hint="eastAsia"/>
          <w:color w:val="333333"/>
          <w:sz w:val="32"/>
          <w:szCs w:val="32"/>
        </w:rPr>
        <w:t>（2）承租行政事业单位的服务业小</w:t>
      </w:r>
      <w:proofErr w:type="gramStart"/>
      <w:r w:rsidRPr="006B0D87">
        <w:rPr>
          <w:rFonts w:ascii="方正仿宋_GBK" w:eastAsia="方正仿宋_GBK" w:hint="eastAsia"/>
          <w:color w:val="333333"/>
          <w:sz w:val="32"/>
          <w:szCs w:val="32"/>
        </w:rPr>
        <w:t>微企业</w:t>
      </w:r>
      <w:proofErr w:type="gramEnd"/>
      <w:r w:rsidRPr="006B0D87">
        <w:rPr>
          <w:rFonts w:ascii="方正仿宋_GBK" w:eastAsia="方正仿宋_GBK" w:hint="eastAsia"/>
          <w:color w:val="333333"/>
          <w:sz w:val="32"/>
          <w:szCs w:val="32"/>
        </w:rPr>
        <w:t>和个体工商户。承租方向出租单位提出书面申请，申请资料包括承租单位申请书、承租单位法人代表身份证明、营业执照、租赁合同等。出租单位受理、审核申请事项后，报其主管部门批准。如出租单位本身为主管部门的，由出租单位履行必要的内部决策程序后自行核准，并留存档案资料备查。出租单位根据实际情况采取直接减免、从后续租金中抵扣或者返还等方式实施房租减免。</w:t>
      </w:r>
    </w:p>
    <w:p w:rsidR="006B0D87" w:rsidRPr="006B0D87" w:rsidRDefault="006B0D87" w:rsidP="006B0D87">
      <w:pPr>
        <w:pStyle w:val="a3"/>
        <w:shd w:val="clear" w:color="auto" w:fill="FFFFFF"/>
        <w:spacing w:before="0" w:beforeAutospacing="0" w:after="0" w:afterAutospacing="0" w:line="600" w:lineRule="exact"/>
        <w:ind w:firstLineChars="200" w:firstLine="640"/>
        <w:jc w:val="both"/>
        <w:rPr>
          <w:rFonts w:ascii="方正仿宋_GBK" w:eastAsia="方正仿宋_GBK"/>
          <w:color w:val="333333"/>
          <w:sz w:val="32"/>
          <w:szCs w:val="32"/>
        </w:rPr>
      </w:pPr>
      <w:r w:rsidRPr="006B0D87">
        <w:rPr>
          <w:rFonts w:ascii="方正仿宋_GBK" w:eastAsia="方正仿宋_GBK" w:hint="eastAsia"/>
          <w:color w:val="333333"/>
          <w:sz w:val="32"/>
          <w:szCs w:val="32"/>
        </w:rPr>
        <w:t>2.承租各产业园区国有开发投资平台公司所属生产厂房及其配套用房的中小</w:t>
      </w:r>
      <w:proofErr w:type="gramStart"/>
      <w:r w:rsidRPr="006B0D87">
        <w:rPr>
          <w:rFonts w:ascii="方正仿宋_GBK" w:eastAsia="方正仿宋_GBK" w:hint="eastAsia"/>
          <w:color w:val="333333"/>
          <w:sz w:val="32"/>
          <w:szCs w:val="32"/>
        </w:rPr>
        <w:t>微工业</w:t>
      </w:r>
      <w:proofErr w:type="gramEnd"/>
      <w:r w:rsidRPr="006B0D87">
        <w:rPr>
          <w:rFonts w:ascii="方正仿宋_GBK" w:eastAsia="方正仿宋_GBK" w:hint="eastAsia"/>
          <w:color w:val="333333"/>
          <w:sz w:val="32"/>
          <w:szCs w:val="32"/>
        </w:rPr>
        <w:t>企业，由承租方向出租单位提出申请，出租单位按规定和程序进行减免。</w:t>
      </w:r>
    </w:p>
    <w:p w:rsidR="006B0D87" w:rsidRPr="006B0D87" w:rsidRDefault="006B0D87" w:rsidP="006B0D87">
      <w:pPr>
        <w:pStyle w:val="a3"/>
        <w:shd w:val="clear" w:color="auto" w:fill="FFFFFF"/>
        <w:spacing w:before="0" w:beforeAutospacing="0" w:after="0" w:afterAutospacing="0" w:line="600" w:lineRule="exact"/>
        <w:ind w:firstLineChars="200" w:firstLine="640"/>
        <w:jc w:val="both"/>
        <w:rPr>
          <w:rFonts w:ascii="方正仿宋_GBK" w:eastAsia="方正仿宋_GBK"/>
          <w:color w:val="333333"/>
          <w:sz w:val="32"/>
          <w:szCs w:val="32"/>
        </w:rPr>
      </w:pPr>
      <w:r w:rsidRPr="006B0D87">
        <w:rPr>
          <w:rFonts w:ascii="方正仿宋_GBK" w:eastAsia="方正仿宋_GBK" w:hint="eastAsia"/>
          <w:color w:val="333333"/>
          <w:sz w:val="32"/>
          <w:szCs w:val="32"/>
        </w:rPr>
        <w:t>3.对于承租民营产业楼宇、商场、市场运营方的小微租户，可向运营方自行申请，双方协商解决。</w:t>
      </w:r>
    </w:p>
    <w:p w:rsidR="00F15845" w:rsidRDefault="00F15845" w:rsidP="00F15845">
      <w:pPr>
        <w:spacing w:line="600" w:lineRule="exact"/>
        <w:ind w:firstLineChars="200" w:firstLine="640"/>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w:t>
      </w:r>
      <w:r>
        <w:rPr>
          <w:rFonts w:ascii="方正楷体_GBK" w:eastAsia="方正楷体_GBK" w:hAnsi="Times New Roman" w:cs="Times New Roman"/>
          <w:sz w:val="32"/>
          <w:szCs w:val="32"/>
        </w:rPr>
        <w:t>八</w:t>
      </w:r>
      <w:r>
        <w:rPr>
          <w:rFonts w:ascii="方正楷体_GBK" w:eastAsia="方正楷体_GBK" w:hAnsi="Times New Roman" w:cs="Times New Roman" w:hint="eastAsia"/>
          <w:sz w:val="32"/>
          <w:szCs w:val="32"/>
        </w:rPr>
        <w:t>）个人创业担保贷款贴息。</w:t>
      </w:r>
    </w:p>
    <w:p w:rsidR="006B0D87" w:rsidRPr="00F15845" w:rsidRDefault="00F15845" w:rsidP="00B1603E">
      <w:pPr>
        <w:spacing w:line="600" w:lineRule="exact"/>
        <w:ind w:firstLineChars="200" w:firstLine="640"/>
        <w:rPr>
          <w:rFonts w:ascii="Times New Roman" w:eastAsia="方正仿宋_GBK" w:hAnsi="Times New Roman" w:cs="Times New Roman"/>
          <w:strike/>
          <w:sz w:val="32"/>
          <w:szCs w:val="32"/>
        </w:rPr>
      </w:pPr>
      <w:r>
        <w:rPr>
          <w:rFonts w:ascii="方正仿宋_GBK" w:eastAsia="方正仿宋_GBK" w:hAnsi="黑体" w:cs="Times New Roman" w:hint="eastAsia"/>
          <w:sz w:val="32"/>
          <w:szCs w:val="32"/>
        </w:rPr>
        <w:t>符合创业担保贷款申请条件的人员自主创业的，创办的企业为小微企业（含个体工商户），可申请最高不超过</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万元的个人创业担保贷款，给予全额贴息；小</w:t>
      </w:r>
      <w:proofErr w:type="gramStart"/>
      <w:r>
        <w:rPr>
          <w:rFonts w:ascii="Times New Roman" w:eastAsia="方正仿宋_GBK" w:hAnsi="Times New Roman" w:cs="Times New Roman"/>
          <w:sz w:val="32"/>
          <w:szCs w:val="32"/>
        </w:rPr>
        <w:t>微企业</w:t>
      </w:r>
      <w:proofErr w:type="gramEnd"/>
      <w:r>
        <w:rPr>
          <w:rFonts w:ascii="Times New Roman" w:eastAsia="方正仿宋_GBK" w:hAnsi="Times New Roman" w:cs="Times New Roman"/>
          <w:sz w:val="32"/>
          <w:szCs w:val="32"/>
        </w:rPr>
        <w:t>当年新招用符合创业担保贷款申请条件的人员数量达到企业现有在职职工人数</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（超过</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人的企业达到</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），并与其签订</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年以上劳动合同，贷款</w:t>
      </w:r>
      <w:r>
        <w:rPr>
          <w:rFonts w:ascii="Times New Roman" w:eastAsia="方正仿宋_GBK" w:hAnsi="Times New Roman" w:cs="Times New Roman"/>
          <w:sz w:val="32"/>
          <w:szCs w:val="32"/>
        </w:rPr>
        <w:lastRenderedPageBreak/>
        <w:t>额度按照企业当年新招用符合条件的人员确定，贷款基数为</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万元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人，上限为</w:t>
      </w:r>
      <w:r>
        <w:rPr>
          <w:rFonts w:ascii="Times New Roman" w:eastAsia="方正仿宋_GBK" w:hAnsi="Times New Roman" w:cs="Times New Roman"/>
          <w:sz w:val="32"/>
          <w:szCs w:val="32"/>
        </w:rPr>
        <w:t>300</w:t>
      </w:r>
      <w:r>
        <w:rPr>
          <w:rFonts w:ascii="Times New Roman" w:eastAsia="方正仿宋_GBK" w:hAnsi="Times New Roman" w:cs="Times New Roman"/>
          <w:sz w:val="32"/>
          <w:szCs w:val="32"/>
        </w:rPr>
        <w:t>万元，给予</w:t>
      </w:r>
      <w:r>
        <w:rPr>
          <w:rFonts w:ascii="Times New Roman" w:eastAsia="方正仿宋_GBK" w:hAnsi="Times New Roman" w:cs="Times New Roman"/>
          <w:sz w:val="32"/>
          <w:szCs w:val="32"/>
        </w:rPr>
        <w:t>LPR100%</w:t>
      </w:r>
      <w:r>
        <w:rPr>
          <w:rFonts w:ascii="Times New Roman" w:eastAsia="方正仿宋_GBK" w:hAnsi="Times New Roman" w:cs="Times New Roman"/>
          <w:sz w:val="32"/>
          <w:szCs w:val="32"/>
        </w:rPr>
        <w:t>的贴息。（责任单位：区人力社保局</w:t>
      </w:r>
      <w:r>
        <w:rPr>
          <w:rFonts w:ascii="Times New Roman" w:eastAsia="方正仿宋_GBK" w:hAnsi="Times New Roman" w:cs="Times New Roman" w:hint="eastAsia"/>
          <w:sz w:val="32"/>
          <w:szCs w:val="32"/>
        </w:rPr>
        <w:t>、区财政局）</w:t>
      </w:r>
    </w:p>
    <w:p w:rsidR="006B0D87" w:rsidRPr="00D245AE" w:rsidRDefault="006B0D87" w:rsidP="00D245AE">
      <w:pPr>
        <w:spacing w:line="600" w:lineRule="exact"/>
        <w:ind w:firstLineChars="200" w:firstLine="640"/>
        <w:rPr>
          <w:rFonts w:ascii="Times New Roman" w:eastAsia="方正仿宋_GBK" w:hAnsi="Times New Roman" w:cs="Times New Roman"/>
          <w:sz w:val="32"/>
          <w:szCs w:val="32"/>
        </w:rPr>
      </w:pPr>
      <w:r w:rsidRPr="00D245AE">
        <w:rPr>
          <w:rFonts w:ascii="Times New Roman" w:eastAsia="方正仿宋_GBK" w:hAnsi="Times New Roman" w:cs="Times New Roman" w:hint="eastAsia"/>
          <w:sz w:val="32"/>
          <w:szCs w:val="32"/>
        </w:rPr>
        <w:t>相关说明：</w:t>
      </w:r>
    </w:p>
    <w:p w:rsidR="00B1603E" w:rsidRPr="00B1603E" w:rsidRDefault="00B1603E" w:rsidP="00B1603E">
      <w:pPr>
        <w:pStyle w:val="a3"/>
        <w:shd w:val="clear" w:color="auto" w:fill="FFFFFF"/>
        <w:spacing w:before="0" w:beforeAutospacing="0" w:after="0" w:afterAutospacing="0" w:line="600" w:lineRule="exact"/>
        <w:ind w:left="360" w:firstLineChars="200" w:firstLine="640"/>
        <w:jc w:val="both"/>
        <w:rPr>
          <w:rFonts w:ascii="方正仿宋_GBK" w:eastAsia="方正仿宋_GBK" w:hAnsi="微软雅黑"/>
          <w:color w:val="333333"/>
          <w:sz w:val="32"/>
          <w:szCs w:val="32"/>
        </w:rPr>
      </w:pPr>
      <w:r>
        <w:rPr>
          <w:rFonts w:ascii="方正仿宋_GBK" w:eastAsia="方正仿宋_GBK" w:hAnsi="微软雅黑" w:hint="eastAsia"/>
          <w:color w:val="333333"/>
          <w:sz w:val="32"/>
          <w:szCs w:val="32"/>
        </w:rPr>
        <w:t>1</w:t>
      </w:r>
      <w:r>
        <w:rPr>
          <w:rFonts w:ascii="方正仿宋_GBK" w:eastAsia="方正仿宋_GBK" w:hAnsi="微软雅黑"/>
          <w:color w:val="333333"/>
          <w:sz w:val="32"/>
          <w:szCs w:val="32"/>
        </w:rPr>
        <w:t>.</w:t>
      </w:r>
      <w:r w:rsidR="007B4CC4" w:rsidRPr="00B1603E">
        <w:rPr>
          <w:rFonts w:ascii="方正仿宋_GBK" w:eastAsia="方正仿宋_GBK" w:hAnsi="微软雅黑" w:hint="eastAsia"/>
          <w:color w:val="333333"/>
          <w:sz w:val="32"/>
          <w:szCs w:val="32"/>
        </w:rPr>
        <w:t>对象范围</w:t>
      </w:r>
    </w:p>
    <w:p w:rsidR="00B1603E" w:rsidRDefault="00B1603E" w:rsidP="00B1603E">
      <w:pPr>
        <w:pStyle w:val="a3"/>
        <w:shd w:val="clear" w:color="auto" w:fill="FFFFFF"/>
        <w:spacing w:before="0" w:beforeAutospacing="0" w:after="0" w:afterAutospacing="0" w:line="600" w:lineRule="exact"/>
        <w:ind w:left="360" w:firstLineChars="200" w:firstLine="640"/>
        <w:jc w:val="both"/>
        <w:rPr>
          <w:rFonts w:ascii="方正仿宋_GBK" w:eastAsia="方正仿宋_GBK" w:hAnsi="微软雅黑"/>
          <w:color w:val="333333"/>
          <w:sz w:val="32"/>
          <w:szCs w:val="32"/>
        </w:rPr>
      </w:pPr>
      <w:r w:rsidRPr="00B1603E">
        <w:rPr>
          <w:rFonts w:ascii="方正仿宋_GBK" w:eastAsia="方正仿宋_GBK" w:hAnsi="微软雅黑" w:hint="eastAsia"/>
          <w:color w:val="333333"/>
          <w:sz w:val="32"/>
          <w:szCs w:val="32"/>
        </w:rPr>
        <w:t>在《重庆市财政局关于印发〈重庆市普惠金融发展专项资金管理办法〉的通知》（渝财</w:t>
      </w:r>
      <w:proofErr w:type="gramStart"/>
      <w:r w:rsidRPr="00B1603E">
        <w:rPr>
          <w:rFonts w:ascii="方正仿宋_GBK" w:eastAsia="方正仿宋_GBK" w:hAnsi="微软雅黑" w:hint="eastAsia"/>
          <w:color w:val="333333"/>
          <w:sz w:val="32"/>
          <w:szCs w:val="32"/>
        </w:rPr>
        <w:t>规</w:t>
      </w:r>
      <w:proofErr w:type="gramEnd"/>
      <w:r w:rsidRPr="00B1603E">
        <w:rPr>
          <w:rFonts w:ascii="方正仿宋_GBK" w:eastAsia="方正仿宋_GBK" w:hAnsi="微软雅黑" w:hint="eastAsia"/>
          <w:color w:val="333333"/>
          <w:sz w:val="32"/>
          <w:szCs w:val="32"/>
        </w:rPr>
        <w:t>〔2020〕10号）基础上，对个人贷款申请对象范围进行了部分调整和扩大。</w:t>
      </w:r>
    </w:p>
    <w:p w:rsidR="00B1603E" w:rsidRDefault="00B1603E" w:rsidP="00B1603E">
      <w:pPr>
        <w:pStyle w:val="a3"/>
        <w:shd w:val="clear" w:color="auto" w:fill="FFFFFF"/>
        <w:spacing w:before="0" w:beforeAutospacing="0" w:after="0" w:afterAutospacing="0" w:line="600" w:lineRule="exact"/>
        <w:ind w:left="360" w:firstLineChars="200" w:firstLine="640"/>
        <w:jc w:val="both"/>
        <w:rPr>
          <w:rFonts w:ascii="方正仿宋_GBK" w:eastAsia="方正仿宋_GBK" w:hAnsi="微软雅黑"/>
          <w:color w:val="333333"/>
          <w:sz w:val="32"/>
          <w:szCs w:val="32"/>
        </w:rPr>
      </w:pPr>
      <w:r>
        <w:rPr>
          <w:rFonts w:ascii="方正仿宋_GBK" w:eastAsia="方正仿宋_GBK" w:hAnsi="微软雅黑" w:hint="eastAsia"/>
          <w:color w:val="333333"/>
          <w:sz w:val="32"/>
          <w:szCs w:val="32"/>
        </w:rPr>
        <w:t>（1）</w:t>
      </w:r>
      <w:r w:rsidRPr="00B1603E">
        <w:rPr>
          <w:rFonts w:ascii="方正仿宋_GBK" w:eastAsia="方正仿宋_GBK" w:hAnsi="微软雅黑" w:hint="eastAsia"/>
          <w:color w:val="333333"/>
          <w:sz w:val="32"/>
          <w:szCs w:val="32"/>
        </w:rPr>
        <w:t>将就业困难人员明确为城乡低保人员、城镇</w:t>
      </w:r>
      <w:proofErr w:type="gramStart"/>
      <w:r w:rsidRPr="00B1603E">
        <w:rPr>
          <w:rFonts w:ascii="方正仿宋_GBK" w:eastAsia="方正仿宋_GBK" w:hAnsi="微软雅黑" w:hint="eastAsia"/>
          <w:color w:val="333333"/>
          <w:sz w:val="32"/>
          <w:szCs w:val="32"/>
        </w:rPr>
        <w:t>零就业</w:t>
      </w:r>
      <w:proofErr w:type="gramEnd"/>
      <w:r w:rsidRPr="00B1603E">
        <w:rPr>
          <w:rFonts w:ascii="方正仿宋_GBK" w:eastAsia="方正仿宋_GBK" w:hAnsi="微软雅黑" w:hint="eastAsia"/>
          <w:color w:val="333333"/>
          <w:sz w:val="32"/>
          <w:szCs w:val="32"/>
        </w:rPr>
        <w:t>家庭成员、残疾人；</w:t>
      </w:r>
    </w:p>
    <w:p w:rsidR="00B1603E" w:rsidRDefault="00B1603E" w:rsidP="00B1603E">
      <w:pPr>
        <w:pStyle w:val="a3"/>
        <w:shd w:val="clear" w:color="auto" w:fill="FFFFFF"/>
        <w:spacing w:before="0" w:beforeAutospacing="0" w:after="0" w:afterAutospacing="0" w:line="600" w:lineRule="exact"/>
        <w:ind w:left="360" w:firstLineChars="200" w:firstLine="640"/>
        <w:jc w:val="both"/>
        <w:rPr>
          <w:rFonts w:ascii="方正仿宋_GBK" w:eastAsia="方正仿宋_GBK" w:hAnsi="微软雅黑"/>
          <w:color w:val="333333"/>
          <w:sz w:val="32"/>
          <w:szCs w:val="32"/>
        </w:rPr>
      </w:pPr>
      <w:r>
        <w:rPr>
          <w:rFonts w:ascii="方正仿宋_GBK" w:eastAsia="方正仿宋_GBK" w:hAnsi="微软雅黑" w:hint="eastAsia"/>
          <w:color w:val="333333"/>
          <w:sz w:val="32"/>
          <w:szCs w:val="32"/>
        </w:rPr>
        <w:t>（</w:t>
      </w:r>
      <w:r w:rsidRPr="00B1603E">
        <w:rPr>
          <w:rFonts w:ascii="方正仿宋_GBK" w:eastAsia="方正仿宋_GBK" w:hAnsi="微软雅黑" w:hint="eastAsia"/>
          <w:color w:val="333333"/>
          <w:sz w:val="32"/>
          <w:szCs w:val="32"/>
        </w:rPr>
        <w:t>2</w:t>
      </w:r>
      <w:r>
        <w:rPr>
          <w:rFonts w:ascii="方正仿宋_GBK" w:eastAsia="方正仿宋_GBK" w:hAnsi="微软雅黑" w:hint="eastAsia"/>
          <w:color w:val="333333"/>
          <w:sz w:val="32"/>
          <w:szCs w:val="32"/>
        </w:rPr>
        <w:t>）</w:t>
      </w:r>
      <w:r w:rsidRPr="00B1603E">
        <w:rPr>
          <w:rFonts w:ascii="方正仿宋_GBK" w:eastAsia="方正仿宋_GBK" w:hAnsi="微软雅黑" w:hint="eastAsia"/>
          <w:color w:val="333333"/>
          <w:sz w:val="32"/>
          <w:szCs w:val="32"/>
        </w:rPr>
        <w:t>将建档立</w:t>
      </w:r>
      <w:proofErr w:type="gramStart"/>
      <w:r w:rsidRPr="00B1603E">
        <w:rPr>
          <w:rFonts w:ascii="方正仿宋_GBK" w:eastAsia="方正仿宋_GBK" w:hAnsi="微软雅黑" w:hint="eastAsia"/>
          <w:color w:val="333333"/>
          <w:sz w:val="32"/>
          <w:szCs w:val="32"/>
        </w:rPr>
        <w:t>卡贫困</w:t>
      </w:r>
      <w:proofErr w:type="gramEnd"/>
      <w:r w:rsidRPr="00B1603E">
        <w:rPr>
          <w:rFonts w:ascii="方正仿宋_GBK" w:eastAsia="方正仿宋_GBK" w:hAnsi="微软雅黑" w:hint="eastAsia"/>
          <w:color w:val="333333"/>
          <w:sz w:val="32"/>
          <w:szCs w:val="32"/>
        </w:rPr>
        <w:t>人口调整为脱贫人口；</w:t>
      </w:r>
    </w:p>
    <w:p w:rsidR="00B1603E" w:rsidRDefault="00B1603E" w:rsidP="00B1603E">
      <w:pPr>
        <w:pStyle w:val="a3"/>
        <w:shd w:val="clear" w:color="auto" w:fill="FFFFFF"/>
        <w:spacing w:before="0" w:beforeAutospacing="0" w:after="0" w:afterAutospacing="0" w:line="600" w:lineRule="exact"/>
        <w:ind w:left="360" w:firstLineChars="200" w:firstLine="640"/>
        <w:jc w:val="both"/>
        <w:rPr>
          <w:rFonts w:ascii="方正仿宋_GBK" w:eastAsia="方正仿宋_GBK" w:hAnsi="微软雅黑"/>
          <w:color w:val="333333"/>
          <w:sz w:val="32"/>
          <w:szCs w:val="32"/>
        </w:rPr>
      </w:pPr>
      <w:r>
        <w:rPr>
          <w:rFonts w:ascii="方正仿宋_GBK" w:eastAsia="方正仿宋_GBK" w:hAnsi="微软雅黑" w:hint="eastAsia"/>
          <w:color w:val="333333"/>
          <w:sz w:val="32"/>
          <w:szCs w:val="32"/>
        </w:rPr>
        <w:t>（</w:t>
      </w:r>
      <w:r w:rsidRPr="00B1603E">
        <w:rPr>
          <w:rFonts w:ascii="方正仿宋_GBK" w:eastAsia="方正仿宋_GBK" w:hAnsi="微软雅黑" w:hint="eastAsia"/>
          <w:color w:val="333333"/>
          <w:sz w:val="32"/>
          <w:szCs w:val="32"/>
        </w:rPr>
        <w:t>3</w:t>
      </w:r>
      <w:r>
        <w:rPr>
          <w:rFonts w:ascii="方正仿宋_GBK" w:eastAsia="方正仿宋_GBK" w:hAnsi="微软雅黑" w:hint="eastAsia"/>
          <w:color w:val="333333"/>
          <w:sz w:val="32"/>
          <w:szCs w:val="32"/>
        </w:rPr>
        <w:t>）</w:t>
      </w:r>
      <w:r w:rsidRPr="00B1603E">
        <w:rPr>
          <w:rFonts w:ascii="方正仿宋_GBK" w:eastAsia="方正仿宋_GBK" w:hAnsi="微软雅黑" w:hint="eastAsia"/>
          <w:color w:val="333333"/>
          <w:sz w:val="32"/>
          <w:szCs w:val="32"/>
        </w:rPr>
        <w:t>将返乡创业农民工、农村自主创业农民统一调整为农村自主创业农民。</w:t>
      </w:r>
    </w:p>
    <w:p w:rsidR="00B1603E" w:rsidRPr="00B1603E" w:rsidRDefault="00B1603E" w:rsidP="00B1603E">
      <w:pPr>
        <w:pStyle w:val="a3"/>
        <w:shd w:val="clear" w:color="auto" w:fill="FFFFFF"/>
        <w:spacing w:before="0" w:beforeAutospacing="0" w:after="0" w:afterAutospacing="0" w:line="600" w:lineRule="exact"/>
        <w:ind w:left="360" w:firstLineChars="200" w:firstLine="640"/>
        <w:jc w:val="both"/>
        <w:rPr>
          <w:rFonts w:ascii="方正仿宋_GBK" w:eastAsia="方正仿宋_GBK" w:hAnsi="微软雅黑"/>
          <w:color w:val="333333"/>
          <w:sz w:val="32"/>
          <w:szCs w:val="32"/>
        </w:rPr>
      </w:pPr>
      <w:r w:rsidRPr="00B1603E">
        <w:rPr>
          <w:rFonts w:ascii="方正仿宋_GBK" w:eastAsia="方正仿宋_GBK" w:hAnsi="微软雅黑"/>
          <w:color w:val="333333"/>
          <w:sz w:val="32"/>
          <w:szCs w:val="32"/>
        </w:rPr>
        <w:t>2.</w:t>
      </w:r>
      <w:r w:rsidR="00D245AE">
        <w:rPr>
          <w:rFonts w:ascii="方正仿宋_GBK" w:eastAsia="方正仿宋_GBK" w:hAnsi="微软雅黑" w:hint="eastAsia"/>
          <w:color w:val="333333"/>
          <w:sz w:val="32"/>
          <w:szCs w:val="32"/>
        </w:rPr>
        <w:t>办理流程</w:t>
      </w:r>
    </w:p>
    <w:p w:rsidR="00B1603E" w:rsidRDefault="00B1603E" w:rsidP="00B1603E">
      <w:pPr>
        <w:pStyle w:val="a3"/>
        <w:shd w:val="clear" w:color="auto" w:fill="FFFFFF"/>
        <w:spacing w:before="0" w:beforeAutospacing="0" w:after="0" w:afterAutospacing="0" w:line="600" w:lineRule="exact"/>
        <w:ind w:left="360" w:firstLineChars="200" w:firstLine="640"/>
        <w:jc w:val="both"/>
        <w:rPr>
          <w:rFonts w:ascii="方正仿宋_GBK" w:eastAsia="方正仿宋_GBK" w:hAnsi="微软雅黑"/>
          <w:b/>
          <w:bCs/>
          <w:color w:val="333333"/>
          <w:sz w:val="32"/>
          <w:szCs w:val="32"/>
        </w:rPr>
      </w:pPr>
      <w:r>
        <w:rPr>
          <w:rFonts w:ascii="方正仿宋_GBK" w:eastAsia="方正仿宋_GBK" w:hAnsi="微软雅黑" w:hint="eastAsia"/>
          <w:color w:val="333333"/>
          <w:sz w:val="32"/>
          <w:szCs w:val="32"/>
        </w:rPr>
        <w:t>（</w:t>
      </w:r>
      <w:r>
        <w:rPr>
          <w:rFonts w:ascii="方正仿宋_GBK" w:eastAsia="方正仿宋_GBK" w:hAnsi="微软雅黑"/>
          <w:color w:val="333333"/>
          <w:sz w:val="32"/>
          <w:szCs w:val="32"/>
        </w:rPr>
        <w:t>1</w:t>
      </w:r>
      <w:r>
        <w:rPr>
          <w:rFonts w:ascii="方正仿宋_GBK" w:eastAsia="方正仿宋_GBK" w:hAnsi="微软雅黑" w:hint="eastAsia"/>
          <w:color w:val="333333"/>
          <w:sz w:val="32"/>
          <w:szCs w:val="32"/>
        </w:rPr>
        <w:t>）</w:t>
      </w:r>
      <w:r w:rsidRPr="00B1603E">
        <w:rPr>
          <w:rFonts w:ascii="方正仿宋_GBK" w:eastAsia="方正仿宋_GBK" w:hAnsi="微软雅黑" w:hint="eastAsia"/>
          <w:color w:val="333333"/>
          <w:sz w:val="32"/>
          <w:szCs w:val="32"/>
        </w:rPr>
        <w:t>网络办理。乡镇（街道）和区县（自治县）人力社保部门通过重庆市就业信息管理平台（以下简称“平台”）进行申请对象资格审核。申请对象资格审核通过后，分别推送至重庆市小</w:t>
      </w:r>
      <w:proofErr w:type="gramStart"/>
      <w:r w:rsidRPr="00B1603E">
        <w:rPr>
          <w:rFonts w:ascii="方正仿宋_GBK" w:eastAsia="方正仿宋_GBK" w:hAnsi="微软雅黑" w:hint="eastAsia"/>
          <w:color w:val="333333"/>
          <w:sz w:val="32"/>
          <w:szCs w:val="32"/>
        </w:rPr>
        <w:t>微企业</w:t>
      </w:r>
      <w:proofErr w:type="gramEnd"/>
      <w:r w:rsidRPr="00B1603E">
        <w:rPr>
          <w:rFonts w:ascii="方正仿宋_GBK" w:eastAsia="方正仿宋_GBK" w:hAnsi="微软雅黑" w:hint="eastAsia"/>
          <w:color w:val="333333"/>
          <w:sz w:val="32"/>
          <w:szCs w:val="32"/>
        </w:rPr>
        <w:t>融资担保基金运营管理机构（以下简称市级担保基金运营管理机构）和经办银行进行担保审查和贷款审查。市级担保基金运营管理机构和经办银行按规定审查并符合条件的，由市级担保基金运营管理机构完善担保手续，经办银行</w:t>
      </w:r>
      <w:r w:rsidRPr="00B1603E">
        <w:rPr>
          <w:rFonts w:ascii="方正仿宋_GBK" w:eastAsia="方正仿宋_GBK" w:hAnsi="微软雅黑" w:hint="eastAsia"/>
          <w:color w:val="333333"/>
          <w:sz w:val="32"/>
          <w:szCs w:val="32"/>
        </w:rPr>
        <w:lastRenderedPageBreak/>
        <w:t>发放贷款，并于3个工作日内在平台反馈有关贷款担保和发放信息。贷款申请、审批、贴息进度可在相关网络渠道等进行查询，便于申请对象实时掌握贷款进度。</w:t>
      </w:r>
    </w:p>
    <w:p w:rsidR="00D245AE" w:rsidRDefault="00D245AE" w:rsidP="00D245AE">
      <w:pPr>
        <w:pStyle w:val="a3"/>
        <w:shd w:val="clear" w:color="auto" w:fill="FFFFFF"/>
        <w:spacing w:before="0" w:beforeAutospacing="0" w:after="0" w:afterAutospacing="0" w:line="600" w:lineRule="exact"/>
        <w:ind w:left="360" w:firstLineChars="200" w:firstLine="640"/>
        <w:jc w:val="both"/>
        <w:rPr>
          <w:rFonts w:ascii="方正仿宋_GBK" w:eastAsia="方正仿宋_GBK" w:hAnsi="微软雅黑"/>
          <w:color w:val="333333"/>
          <w:sz w:val="32"/>
          <w:szCs w:val="32"/>
        </w:rPr>
      </w:pPr>
      <w:r w:rsidRPr="00D245AE">
        <w:rPr>
          <w:rFonts w:ascii="方正仿宋_GBK" w:eastAsia="方正仿宋_GBK" w:hAnsi="微软雅黑" w:hint="eastAsia"/>
          <w:color w:val="333333"/>
          <w:sz w:val="32"/>
          <w:szCs w:val="32"/>
        </w:rPr>
        <w:t>（2）</w:t>
      </w:r>
      <w:r w:rsidR="00B1603E" w:rsidRPr="00D245AE">
        <w:rPr>
          <w:rFonts w:ascii="方正仿宋_GBK" w:eastAsia="方正仿宋_GBK" w:hAnsi="微软雅黑" w:hint="eastAsia"/>
          <w:color w:val="333333"/>
          <w:sz w:val="32"/>
          <w:szCs w:val="32"/>
        </w:rPr>
        <w:t>现</w:t>
      </w:r>
      <w:r w:rsidR="00B1603E" w:rsidRPr="00B1603E">
        <w:rPr>
          <w:rFonts w:ascii="方正仿宋_GBK" w:eastAsia="方正仿宋_GBK" w:hAnsi="微软雅黑" w:hint="eastAsia"/>
          <w:color w:val="333333"/>
          <w:sz w:val="32"/>
          <w:szCs w:val="32"/>
        </w:rPr>
        <w:t>场办理。创业担保贷款经办方式，仍按照《重庆市人力资源和社会保障局中国人民银行重庆营业管理部中国银保监会重庆监管局关于进一步优化创业担保贷款经办流程的通知》（</w:t>
      </w:r>
      <w:proofErr w:type="gramStart"/>
      <w:r w:rsidR="00B1603E" w:rsidRPr="00B1603E">
        <w:rPr>
          <w:rFonts w:ascii="方正仿宋_GBK" w:eastAsia="方正仿宋_GBK" w:hAnsi="微软雅黑" w:hint="eastAsia"/>
          <w:color w:val="333333"/>
          <w:sz w:val="32"/>
          <w:szCs w:val="32"/>
        </w:rPr>
        <w:t>渝人社发</w:t>
      </w:r>
      <w:proofErr w:type="gramEnd"/>
      <w:r w:rsidR="00B1603E" w:rsidRPr="00B1603E">
        <w:rPr>
          <w:rFonts w:ascii="方正仿宋_GBK" w:eastAsia="方正仿宋_GBK" w:hAnsi="微软雅黑" w:hint="eastAsia"/>
          <w:color w:val="333333"/>
          <w:sz w:val="32"/>
          <w:szCs w:val="32"/>
        </w:rPr>
        <w:t>〔2019〕138号）、《重庆市财政局关于印发〈重庆市普惠金融发展专项资金管理办法〉的通知》（渝财</w:t>
      </w:r>
      <w:proofErr w:type="gramStart"/>
      <w:r w:rsidR="00B1603E" w:rsidRPr="00B1603E">
        <w:rPr>
          <w:rFonts w:ascii="方正仿宋_GBK" w:eastAsia="方正仿宋_GBK" w:hAnsi="微软雅黑" w:hint="eastAsia"/>
          <w:color w:val="333333"/>
          <w:sz w:val="32"/>
          <w:szCs w:val="32"/>
        </w:rPr>
        <w:t>规</w:t>
      </w:r>
      <w:proofErr w:type="gramEnd"/>
      <w:r w:rsidR="00B1603E" w:rsidRPr="00B1603E">
        <w:rPr>
          <w:rFonts w:ascii="方正仿宋_GBK" w:eastAsia="方正仿宋_GBK" w:hAnsi="微软雅黑" w:hint="eastAsia"/>
          <w:color w:val="333333"/>
          <w:sz w:val="32"/>
          <w:szCs w:val="32"/>
        </w:rPr>
        <w:t>〔2020〕10号）等原有相关规定执行。乡镇（街道）就业服务机构受理贷款申请后，将信息录入就业信息系统统一管理。</w:t>
      </w:r>
    </w:p>
    <w:p w:rsidR="00F15845" w:rsidRDefault="00F15845" w:rsidP="00F15845">
      <w:pPr>
        <w:spacing w:line="600" w:lineRule="exact"/>
        <w:ind w:firstLineChars="200" w:firstLine="640"/>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w:t>
      </w:r>
      <w:r>
        <w:rPr>
          <w:rFonts w:ascii="方正楷体_GBK" w:eastAsia="方正楷体_GBK" w:hAnsi="Times New Roman" w:cs="Times New Roman"/>
          <w:sz w:val="32"/>
          <w:szCs w:val="32"/>
        </w:rPr>
        <w:t>九</w:t>
      </w:r>
      <w:r>
        <w:rPr>
          <w:rFonts w:ascii="方正楷体_GBK" w:eastAsia="方正楷体_GBK" w:hAnsi="Times New Roman" w:cs="Times New Roman" w:hint="eastAsia"/>
          <w:sz w:val="32"/>
          <w:szCs w:val="32"/>
        </w:rPr>
        <w:t>）</w:t>
      </w:r>
      <w:r>
        <w:rPr>
          <w:rFonts w:ascii="方正楷体_GBK" w:eastAsia="方正楷体_GBK" w:hAnsi="Times New Roman" w:cs="Times New Roman"/>
          <w:sz w:val="32"/>
          <w:szCs w:val="32"/>
        </w:rPr>
        <w:t>加大冷链物流企业贷款贴息力度。</w:t>
      </w:r>
    </w:p>
    <w:p w:rsidR="00F15845" w:rsidRDefault="00F15845" w:rsidP="00F15845">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对冷链物流企业给予不高于贷款</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年期基准利率</w:t>
      </w:r>
      <w:r>
        <w:rPr>
          <w:rFonts w:ascii="Times New Roman" w:eastAsia="方正仿宋_GBK" w:hAnsi="Times New Roman" w:cs="Times New Roman"/>
          <w:sz w:val="32"/>
          <w:szCs w:val="32"/>
        </w:rPr>
        <w:t>50</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的贴息，原则上每户企业贴息金额不超过</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万元。（责任单位：</w:t>
      </w:r>
      <w:r>
        <w:rPr>
          <w:rFonts w:ascii="Times New Roman" w:eastAsia="方正仿宋_GBK" w:hAnsi="Times New Roman" w:cs="Times New Roman" w:hint="eastAsia"/>
          <w:sz w:val="32"/>
          <w:szCs w:val="32"/>
        </w:rPr>
        <w:t>区商务委</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区</w:t>
      </w:r>
      <w:r>
        <w:rPr>
          <w:rFonts w:ascii="Times New Roman" w:eastAsia="方正仿宋_GBK" w:hAnsi="Times New Roman" w:cs="Times New Roman"/>
          <w:sz w:val="32"/>
          <w:szCs w:val="32"/>
        </w:rPr>
        <w:t>财政局）</w:t>
      </w:r>
    </w:p>
    <w:p w:rsidR="006B0D87" w:rsidRPr="006B0D87" w:rsidRDefault="006B0D87" w:rsidP="006B0D87">
      <w:pPr>
        <w:pStyle w:val="a3"/>
        <w:shd w:val="clear" w:color="auto" w:fill="FFFFFF"/>
        <w:spacing w:before="0" w:beforeAutospacing="0" w:after="0" w:afterAutospacing="0" w:line="600" w:lineRule="exact"/>
        <w:ind w:firstLineChars="200" w:firstLine="640"/>
        <w:jc w:val="both"/>
        <w:rPr>
          <w:rFonts w:ascii="方正仿宋_GBK" w:eastAsia="方正仿宋_GBK"/>
          <w:color w:val="333333"/>
          <w:sz w:val="32"/>
          <w:szCs w:val="32"/>
        </w:rPr>
      </w:pPr>
      <w:r w:rsidRPr="006B0D87">
        <w:rPr>
          <w:rFonts w:ascii="方正仿宋_GBK" w:eastAsia="方正仿宋_GBK" w:hint="eastAsia"/>
          <w:color w:val="333333"/>
          <w:sz w:val="32"/>
          <w:szCs w:val="32"/>
        </w:rPr>
        <w:t>相关说明：</w:t>
      </w:r>
    </w:p>
    <w:p w:rsidR="006B0D87" w:rsidRPr="006B0D87" w:rsidRDefault="006B0D87" w:rsidP="006B0D87">
      <w:pPr>
        <w:pStyle w:val="a3"/>
        <w:shd w:val="clear" w:color="auto" w:fill="FFFFFF"/>
        <w:spacing w:before="0" w:beforeAutospacing="0" w:after="0" w:afterAutospacing="0" w:line="600" w:lineRule="exact"/>
        <w:ind w:firstLineChars="200" w:firstLine="640"/>
        <w:jc w:val="both"/>
        <w:rPr>
          <w:rFonts w:ascii="方正仿宋_GBK" w:eastAsia="方正仿宋_GBK"/>
          <w:color w:val="333333"/>
          <w:sz w:val="32"/>
          <w:szCs w:val="32"/>
        </w:rPr>
      </w:pPr>
      <w:r w:rsidRPr="006B0D87">
        <w:rPr>
          <w:rFonts w:ascii="方正仿宋_GBK" w:eastAsia="方正仿宋_GBK" w:hint="eastAsia"/>
          <w:color w:val="333333"/>
          <w:sz w:val="32"/>
          <w:szCs w:val="32"/>
        </w:rPr>
        <w:t>1.享受条件。</w:t>
      </w:r>
    </w:p>
    <w:p w:rsidR="006B0D87" w:rsidRPr="006B0D87" w:rsidRDefault="006B0D87" w:rsidP="006B0D87">
      <w:pPr>
        <w:pStyle w:val="a3"/>
        <w:shd w:val="clear" w:color="auto" w:fill="FFFFFF"/>
        <w:spacing w:before="0" w:beforeAutospacing="0" w:after="0" w:afterAutospacing="0" w:line="600" w:lineRule="exact"/>
        <w:ind w:firstLineChars="200" w:firstLine="640"/>
        <w:jc w:val="both"/>
        <w:rPr>
          <w:rFonts w:ascii="方正仿宋_GBK" w:eastAsia="方正仿宋_GBK"/>
          <w:color w:val="333333"/>
          <w:sz w:val="32"/>
          <w:szCs w:val="32"/>
        </w:rPr>
      </w:pPr>
      <w:r w:rsidRPr="006B0D87">
        <w:rPr>
          <w:rFonts w:ascii="方正仿宋_GBK" w:eastAsia="方正仿宋_GBK" w:hint="eastAsia"/>
          <w:color w:val="333333"/>
          <w:sz w:val="32"/>
          <w:szCs w:val="32"/>
        </w:rPr>
        <w:t>（1）企业在重庆市辖区内注册登记、具有独立法人资格。</w:t>
      </w:r>
    </w:p>
    <w:p w:rsidR="006B0D87" w:rsidRPr="006B0D87" w:rsidRDefault="006B0D87" w:rsidP="006B0D87">
      <w:pPr>
        <w:pStyle w:val="a3"/>
        <w:shd w:val="clear" w:color="auto" w:fill="FFFFFF"/>
        <w:spacing w:before="0" w:beforeAutospacing="0" w:after="0" w:afterAutospacing="0" w:line="600" w:lineRule="exact"/>
        <w:ind w:firstLineChars="200" w:firstLine="640"/>
        <w:jc w:val="both"/>
        <w:rPr>
          <w:rFonts w:ascii="方正仿宋_GBK" w:eastAsia="方正仿宋_GBK"/>
          <w:color w:val="333333"/>
          <w:sz w:val="32"/>
          <w:szCs w:val="32"/>
        </w:rPr>
      </w:pPr>
      <w:r w:rsidRPr="006B0D87">
        <w:rPr>
          <w:rFonts w:ascii="方正仿宋_GBK" w:eastAsia="方正仿宋_GBK" w:hint="eastAsia"/>
          <w:color w:val="333333"/>
          <w:sz w:val="32"/>
          <w:szCs w:val="32"/>
        </w:rPr>
        <w:t>（2）企业营业执照经营范围包含道路运输、城市配送等。</w:t>
      </w:r>
    </w:p>
    <w:p w:rsidR="006B0D87" w:rsidRPr="006B0D87" w:rsidRDefault="006B0D87" w:rsidP="006B0D87">
      <w:pPr>
        <w:pStyle w:val="a3"/>
        <w:shd w:val="clear" w:color="auto" w:fill="FFFFFF"/>
        <w:spacing w:before="0" w:beforeAutospacing="0" w:after="0" w:afterAutospacing="0" w:line="600" w:lineRule="exact"/>
        <w:ind w:firstLineChars="200" w:firstLine="640"/>
        <w:jc w:val="both"/>
        <w:rPr>
          <w:rFonts w:ascii="方正仿宋_GBK" w:eastAsia="方正仿宋_GBK"/>
          <w:color w:val="333333"/>
          <w:sz w:val="32"/>
          <w:szCs w:val="32"/>
        </w:rPr>
      </w:pPr>
      <w:r w:rsidRPr="006B0D87">
        <w:rPr>
          <w:rFonts w:ascii="方正仿宋_GBK" w:eastAsia="方正仿宋_GBK" w:hint="eastAsia"/>
          <w:color w:val="333333"/>
          <w:sz w:val="32"/>
          <w:szCs w:val="32"/>
        </w:rPr>
        <w:t>（3）企业道路运输经营许可证经营范围包含货物专用运输（冷藏保鲜）。</w:t>
      </w:r>
    </w:p>
    <w:p w:rsidR="006B0D87" w:rsidRPr="006B0D87" w:rsidRDefault="006B0D87" w:rsidP="006B0D87">
      <w:pPr>
        <w:pStyle w:val="a3"/>
        <w:shd w:val="clear" w:color="auto" w:fill="FFFFFF"/>
        <w:spacing w:before="0" w:beforeAutospacing="0" w:after="0" w:afterAutospacing="0" w:line="600" w:lineRule="exact"/>
        <w:ind w:firstLineChars="200" w:firstLine="640"/>
        <w:jc w:val="both"/>
        <w:rPr>
          <w:rFonts w:ascii="方正仿宋_GBK" w:eastAsia="方正仿宋_GBK"/>
          <w:color w:val="333333"/>
          <w:sz w:val="32"/>
          <w:szCs w:val="32"/>
        </w:rPr>
      </w:pPr>
      <w:r w:rsidRPr="006B0D87">
        <w:rPr>
          <w:rFonts w:ascii="方正仿宋_GBK" w:eastAsia="方正仿宋_GBK" w:hint="eastAsia"/>
          <w:color w:val="333333"/>
          <w:sz w:val="32"/>
          <w:szCs w:val="32"/>
        </w:rPr>
        <w:lastRenderedPageBreak/>
        <w:t>（4）企业在2022年7至12月有以本单位为借款人的经营贷款还本付息记录。</w:t>
      </w:r>
    </w:p>
    <w:p w:rsidR="006B0D87" w:rsidRPr="006B0D87" w:rsidRDefault="006B0D87" w:rsidP="006B0D87">
      <w:pPr>
        <w:pStyle w:val="a3"/>
        <w:shd w:val="clear" w:color="auto" w:fill="FFFFFF"/>
        <w:spacing w:before="0" w:beforeAutospacing="0" w:after="0" w:afterAutospacing="0" w:line="600" w:lineRule="exact"/>
        <w:ind w:firstLineChars="200" w:firstLine="640"/>
        <w:jc w:val="both"/>
        <w:rPr>
          <w:rFonts w:ascii="方正仿宋_GBK" w:eastAsia="方正仿宋_GBK"/>
          <w:color w:val="333333"/>
          <w:sz w:val="32"/>
          <w:szCs w:val="32"/>
        </w:rPr>
      </w:pPr>
      <w:r w:rsidRPr="006B0D87">
        <w:rPr>
          <w:rFonts w:ascii="方正仿宋_GBK" w:eastAsia="方正仿宋_GBK" w:hint="eastAsia"/>
          <w:color w:val="333333"/>
          <w:sz w:val="32"/>
          <w:szCs w:val="32"/>
        </w:rPr>
        <w:t>（5）下列条件满足其一：</w:t>
      </w:r>
    </w:p>
    <w:p w:rsidR="006B0D87" w:rsidRPr="006B0D87" w:rsidRDefault="006B0D87" w:rsidP="006B0D87">
      <w:pPr>
        <w:pStyle w:val="a3"/>
        <w:shd w:val="clear" w:color="auto" w:fill="FFFFFF"/>
        <w:spacing w:before="0" w:beforeAutospacing="0" w:after="0" w:afterAutospacing="0" w:line="600" w:lineRule="exact"/>
        <w:ind w:firstLineChars="200" w:firstLine="640"/>
        <w:jc w:val="both"/>
        <w:rPr>
          <w:rFonts w:ascii="方正仿宋_GBK" w:eastAsia="方正仿宋_GBK"/>
          <w:color w:val="333333"/>
          <w:sz w:val="32"/>
          <w:szCs w:val="32"/>
        </w:rPr>
      </w:pPr>
      <w:r w:rsidRPr="006B0D87">
        <w:rPr>
          <w:rFonts w:ascii="方正仿宋_GBK" w:eastAsia="方正仿宋_GBK" w:hint="eastAsia"/>
          <w:color w:val="333333"/>
          <w:sz w:val="32"/>
          <w:szCs w:val="32"/>
        </w:rPr>
        <w:t>①企业自有冷藏车数量超过5台，且企业自有冷藏车数量超过企业自有货运车辆总数的50%。</w:t>
      </w:r>
    </w:p>
    <w:p w:rsidR="006B0D87" w:rsidRPr="006B0D87" w:rsidRDefault="006B0D87" w:rsidP="006B0D87">
      <w:pPr>
        <w:pStyle w:val="a3"/>
        <w:shd w:val="clear" w:color="auto" w:fill="FFFFFF"/>
        <w:spacing w:before="0" w:beforeAutospacing="0" w:after="0" w:afterAutospacing="0" w:line="600" w:lineRule="exact"/>
        <w:ind w:firstLineChars="200" w:firstLine="640"/>
        <w:jc w:val="both"/>
        <w:rPr>
          <w:rFonts w:ascii="方正仿宋_GBK" w:eastAsia="方正仿宋_GBK"/>
          <w:color w:val="333333"/>
          <w:sz w:val="32"/>
          <w:szCs w:val="32"/>
        </w:rPr>
      </w:pPr>
      <w:r w:rsidRPr="006B0D87">
        <w:rPr>
          <w:rFonts w:ascii="方正仿宋_GBK" w:eastAsia="方正仿宋_GBK" w:hint="eastAsia"/>
          <w:color w:val="333333"/>
          <w:sz w:val="32"/>
          <w:szCs w:val="32"/>
        </w:rPr>
        <w:t>②企业主营业务收入中，运输收入（提供劳务收入）占比第一，以企业2021年或2022年企业所得税申报表中一般企业收入明细表为准。</w:t>
      </w:r>
    </w:p>
    <w:p w:rsidR="006B0D87" w:rsidRPr="006B0D87" w:rsidRDefault="006B0D87" w:rsidP="006B0D87">
      <w:pPr>
        <w:pStyle w:val="a3"/>
        <w:shd w:val="clear" w:color="auto" w:fill="FFFFFF"/>
        <w:spacing w:before="0" w:beforeAutospacing="0" w:after="0" w:afterAutospacing="0" w:line="600" w:lineRule="exact"/>
        <w:ind w:firstLineChars="200" w:firstLine="640"/>
        <w:jc w:val="both"/>
        <w:rPr>
          <w:rFonts w:ascii="方正仿宋_GBK" w:eastAsia="方正仿宋_GBK"/>
          <w:color w:val="333333"/>
          <w:sz w:val="32"/>
          <w:szCs w:val="32"/>
        </w:rPr>
      </w:pPr>
      <w:r w:rsidRPr="006B0D87">
        <w:rPr>
          <w:rFonts w:ascii="方正仿宋_GBK" w:eastAsia="方正仿宋_GBK" w:hint="eastAsia"/>
          <w:color w:val="333333"/>
          <w:sz w:val="32"/>
          <w:szCs w:val="32"/>
        </w:rPr>
        <w:t>（6）企业自有冷藏车辆温度、位置等实时信息原则上应接入全市冷链物流公共信息平台。</w:t>
      </w:r>
    </w:p>
    <w:p w:rsidR="006B0D87" w:rsidRPr="006B0D87" w:rsidRDefault="006B0D87" w:rsidP="006B0D87">
      <w:pPr>
        <w:pStyle w:val="a3"/>
        <w:shd w:val="clear" w:color="auto" w:fill="FFFFFF"/>
        <w:spacing w:before="0" w:beforeAutospacing="0" w:after="0" w:afterAutospacing="0" w:line="600" w:lineRule="exact"/>
        <w:ind w:firstLineChars="200" w:firstLine="640"/>
        <w:jc w:val="both"/>
        <w:rPr>
          <w:rFonts w:ascii="方正仿宋_GBK" w:eastAsia="方正仿宋_GBK"/>
          <w:color w:val="333333"/>
          <w:sz w:val="32"/>
          <w:szCs w:val="32"/>
        </w:rPr>
      </w:pPr>
      <w:r w:rsidRPr="006B0D87">
        <w:rPr>
          <w:rFonts w:ascii="方正仿宋_GBK" w:eastAsia="方正仿宋_GBK" w:hint="eastAsia"/>
          <w:color w:val="333333"/>
          <w:sz w:val="32"/>
          <w:szCs w:val="32"/>
        </w:rPr>
        <w:t>2.申请流程。符合条件的企业向注册地口岸物流牵头部门书面提交申报要件（以市政府物流办公布的申报指南为准）。</w:t>
      </w:r>
    </w:p>
    <w:p w:rsidR="00F15845" w:rsidRDefault="00F15845" w:rsidP="00F15845">
      <w:pPr>
        <w:spacing w:line="600" w:lineRule="exact"/>
        <w:ind w:firstLine="640"/>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w:t>
      </w:r>
      <w:r>
        <w:rPr>
          <w:rFonts w:ascii="方正楷体_GBK" w:eastAsia="方正楷体_GBK" w:hAnsi="Times New Roman" w:cs="Times New Roman"/>
          <w:sz w:val="32"/>
          <w:szCs w:val="32"/>
        </w:rPr>
        <w:t>十</w:t>
      </w:r>
      <w:r>
        <w:rPr>
          <w:rFonts w:ascii="方正楷体_GBK" w:eastAsia="方正楷体_GBK" w:hAnsi="Times New Roman" w:cs="Times New Roman" w:hint="eastAsia"/>
          <w:sz w:val="32"/>
          <w:szCs w:val="32"/>
        </w:rPr>
        <w:t>）</w:t>
      </w:r>
      <w:r>
        <w:rPr>
          <w:rFonts w:ascii="方正楷体_GBK" w:eastAsia="方正楷体_GBK" w:hAnsi="Times New Roman" w:cs="Times New Roman"/>
          <w:sz w:val="32"/>
          <w:szCs w:val="32"/>
        </w:rPr>
        <w:t>缓缴水电气费。</w:t>
      </w:r>
    </w:p>
    <w:p w:rsidR="00F15845" w:rsidRDefault="00F15845" w:rsidP="00F15845">
      <w:pPr>
        <w:spacing w:line="60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及时通知能源企业，对符合条件企业一律严格按政策执行，支持企业发展。</w:t>
      </w:r>
      <w:r>
        <w:rPr>
          <w:rFonts w:ascii="Times New Roman" w:eastAsia="方正仿宋_GBK" w:hAnsi="Times New Roman" w:cs="Times New Roman"/>
          <w:sz w:val="32"/>
          <w:szCs w:val="32"/>
        </w:rPr>
        <w:t>对受疫情影响，未能及时缴费的个体工商户和小微企业，在</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年第一季度前继续实行用水、用电、用气</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欠费</w:t>
      </w:r>
      <w:proofErr w:type="gramStart"/>
      <w:r>
        <w:rPr>
          <w:rFonts w:ascii="Times New Roman" w:eastAsia="方正仿宋_GBK" w:hAnsi="Times New Roman" w:cs="Times New Roman"/>
          <w:sz w:val="32"/>
          <w:szCs w:val="32"/>
        </w:rPr>
        <w:t>不</w:t>
      </w:r>
      <w:proofErr w:type="gramEnd"/>
      <w:r>
        <w:rPr>
          <w:rFonts w:ascii="Times New Roman" w:eastAsia="方正仿宋_GBK" w:hAnsi="Times New Roman" w:cs="Times New Roman"/>
          <w:sz w:val="32"/>
          <w:szCs w:val="32"/>
        </w:rPr>
        <w:t>停供</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，缓缴期间免收欠费滞纳金。（责任单位：</w:t>
      </w:r>
      <w:r>
        <w:rPr>
          <w:rFonts w:ascii="Times New Roman" w:eastAsia="方正仿宋_GBK" w:hAnsi="Times New Roman" w:cs="Times New Roman" w:hint="eastAsia"/>
          <w:sz w:val="32"/>
          <w:szCs w:val="32"/>
        </w:rPr>
        <w:t>区经济信息委、区城市管理局</w:t>
      </w:r>
      <w:r>
        <w:rPr>
          <w:rFonts w:ascii="Times New Roman" w:eastAsia="方正仿宋_GBK" w:hAnsi="Times New Roman" w:cs="Times New Roman"/>
          <w:sz w:val="32"/>
          <w:szCs w:val="32"/>
        </w:rPr>
        <w:t>）</w:t>
      </w:r>
    </w:p>
    <w:p w:rsidR="006B0D87" w:rsidRPr="006B0D87" w:rsidRDefault="006B0D87" w:rsidP="006B0D87">
      <w:pPr>
        <w:pStyle w:val="a3"/>
        <w:shd w:val="clear" w:color="auto" w:fill="FFFFFF"/>
        <w:spacing w:before="0" w:beforeAutospacing="0" w:after="0" w:afterAutospacing="0" w:line="600" w:lineRule="exact"/>
        <w:ind w:firstLineChars="200" w:firstLine="640"/>
        <w:jc w:val="both"/>
        <w:rPr>
          <w:rFonts w:ascii="方正仿宋_GBK" w:eastAsia="方正仿宋_GBK"/>
          <w:color w:val="333333"/>
          <w:sz w:val="32"/>
          <w:szCs w:val="32"/>
        </w:rPr>
      </w:pPr>
      <w:r w:rsidRPr="006B0D87">
        <w:rPr>
          <w:rFonts w:ascii="方正仿宋_GBK" w:eastAsia="方正仿宋_GBK" w:hint="eastAsia"/>
          <w:color w:val="333333"/>
          <w:sz w:val="32"/>
          <w:szCs w:val="32"/>
        </w:rPr>
        <w:t>相关说明：</w:t>
      </w:r>
    </w:p>
    <w:p w:rsidR="006B0D87" w:rsidRPr="006B0D87" w:rsidRDefault="006B0D87" w:rsidP="006B0D87">
      <w:pPr>
        <w:pStyle w:val="a3"/>
        <w:shd w:val="clear" w:color="auto" w:fill="FFFFFF"/>
        <w:spacing w:before="0" w:beforeAutospacing="0" w:after="0" w:afterAutospacing="0" w:line="600" w:lineRule="exact"/>
        <w:ind w:firstLineChars="200" w:firstLine="640"/>
        <w:jc w:val="both"/>
        <w:rPr>
          <w:rFonts w:ascii="方正仿宋_GBK" w:eastAsia="方正仿宋_GBK"/>
          <w:color w:val="333333"/>
          <w:sz w:val="32"/>
          <w:szCs w:val="32"/>
        </w:rPr>
      </w:pPr>
      <w:r w:rsidRPr="006B0D87">
        <w:rPr>
          <w:rFonts w:ascii="方正仿宋_GBK" w:eastAsia="方正仿宋_GBK" w:hint="eastAsia"/>
          <w:color w:val="333333"/>
          <w:sz w:val="32"/>
          <w:szCs w:val="32"/>
        </w:rPr>
        <w:t>1.缓缴水费办理流程。小</w:t>
      </w:r>
      <w:proofErr w:type="gramStart"/>
      <w:r w:rsidRPr="006B0D87">
        <w:rPr>
          <w:rFonts w:ascii="方正仿宋_GBK" w:eastAsia="方正仿宋_GBK" w:hint="eastAsia"/>
          <w:color w:val="333333"/>
          <w:sz w:val="32"/>
          <w:szCs w:val="32"/>
        </w:rPr>
        <w:t>微企业</w:t>
      </w:r>
      <w:proofErr w:type="gramEnd"/>
      <w:r w:rsidRPr="006B0D87">
        <w:rPr>
          <w:rFonts w:ascii="方正仿宋_GBK" w:eastAsia="方正仿宋_GBK" w:hint="eastAsia"/>
          <w:color w:val="333333"/>
          <w:sz w:val="32"/>
          <w:szCs w:val="32"/>
        </w:rPr>
        <w:t>在辖区城市供水企业营业大厅或网上营业厅提出申请，填报申请表，同时提供由税务部门或</w:t>
      </w:r>
      <w:r w:rsidRPr="006B0D87">
        <w:rPr>
          <w:rFonts w:ascii="方正仿宋_GBK" w:eastAsia="方正仿宋_GBK" w:hint="eastAsia"/>
          <w:color w:val="333333"/>
          <w:sz w:val="32"/>
          <w:szCs w:val="32"/>
        </w:rPr>
        <w:lastRenderedPageBreak/>
        <w:t>者企业行业管理部门认定为小</w:t>
      </w:r>
      <w:proofErr w:type="gramStart"/>
      <w:r w:rsidRPr="006B0D87">
        <w:rPr>
          <w:rFonts w:ascii="方正仿宋_GBK" w:eastAsia="方正仿宋_GBK" w:hint="eastAsia"/>
          <w:color w:val="333333"/>
          <w:sz w:val="32"/>
          <w:szCs w:val="32"/>
        </w:rPr>
        <w:t>微企业</w:t>
      </w:r>
      <w:proofErr w:type="gramEnd"/>
      <w:r w:rsidRPr="006B0D87">
        <w:rPr>
          <w:rFonts w:ascii="方正仿宋_GBK" w:eastAsia="方正仿宋_GBK" w:hint="eastAsia"/>
          <w:color w:val="333333"/>
          <w:sz w:val="32"/>
          <w:szCs w:val="32"/>
        </w:rPr>
        <w:t>的相关资料。个体工商户无需填报申请表，根据营销系统中用户性质，直接享受用水“欠费</w:t>
      </w:r>
      <w:proofErr w:type="gramStart"/>
      <w:r w:rsidRPr="006B0D87">
        <w:rPr>
          <w:rFonts w:ascii="方正仿宋_GBK" w:eastAsia="方正仿宋_GBK" w:hint="eastAsia"/>
          <w:color w:val="333333"/>
          <w:sz w:val="32"/>
          <w:szCs w:val="32"/>
        </w:rPr>
        <w:t>不</w:t>
      </w:r>
      <w:proofErr w:type="gramEnd"/>
      <w:r w:rsidRPr="006B0D87">
        <w:rPr>
          <w:rFonts w:ascii="方正仿宋_GBK" w:eastAsia="方正仿宋_GBK" w:hint="eastAsia"/>
          <w:color w:val="333333"/>
          <w:sz w:val="32"/>
          <w:szCs w:val="32"/>
        </w:rPr>
        <w:t>停供”政策。具体操作流程由各区县城市供水主管部门指导城市供水企业制定并公布执行。</w:t>
      </w:r>
    </w:p>
    <w:p w:rsidR="006B0D87" w:rsidRPr="006B0D87" w:rsidRDefault="006B0D87" w:rsidP="006B0D87">
      <w:pPr>
        <w:pStyle w:val="a3"/>
        <w:shd w:val="clear" w:color="auto" w:fill="FFFFFF"/>
        <w:spacing w:before="0" w:beforeAutospacing="0" w:after="0" w:afterAutospacing="0" w:line="600" w:lineRule="exact"/>
        <w:ind w:firstLineChars="200" w:firstLine="640"/>
        <w:jc w:val="both"/>
        <w:rPr>
          <w:rFonts w:ascii="方正仿宋_GBK" w:eastAsia="方正仿宋_GBK"/>
          <w:color w:val="333333"/>
          <w:sz w:val="32"/>
          <w:szCs w:val="32"/>
        </w:rPr>
      </w:pPr>
      <w:r w:rsidRPr="006B0D87">
        <w:rPr>
          <w:rFonts w:ascii="方正仿宋_GBK" w:eastAsia="方正仿宋_GBK" w:hint="eastAsia"/>
          <w:color w:val="333333"/>
          <w:sz w:val="32"/>
          <w:szCs w:val="32"/>
        </w:rPr>
        <w:t>2.缓缴电、气费办理流程。</w:t>
      </w:r>
    </w:p>
    <w:p w:rsidR="006B0D87" w:rsidRPr="006B0D87" w:rsidRDefault="006B0D87" w:rsidP="006B0D87">
      <w:pPr>
        <w:pStyle w:val="a3"/>
        <w:shd w:val="clear" w:color="auto" w:fill="FFFFFF"/>
        <w:spacing w:before="0" w:beforeAutospacing="0" w:after="0" w:afterAutospacing="0" w:line="600" w:lineRule="exact"/>
        <w:ind w:firstLineChars="200" w:firstLine="640"/>
        <w:jc w:val="both"/>
        <w:rPr>
          <w:rFonts w:ascii="方正仿宋_GBK" w:eastAsia="方正仿宋_GBK"/>
          <w:color w:val="333333"/>
          <w:sz w:val="32"/>
          <w:szCs w:val="32"/>
        </w:rPr>
      </w:pPr>
      <w:r w:rsidRPr="006B0D87">
        <w:rPr>
          <w:rFonts w:ascii="方正仿宋_GBK" w:eastAsia="方正仿宋_GBK" w:hint="eastAsia"/>
          <w:color w:val="333333"/>
          <w:sz w:val="32"/>
          <w:szCs w:val="32"/>
        </w:rPr>
        <w:t>（1）提出申请。申请单位通过供电、供气企业的网上营业厅（</w:t>
      </w:r>
      <w:proofErr w:type="gramStart"/>
      <w:r w:rsidRPr="006B0D87">
        <w:rPr>
          <w:rFonts w:ascii="方正仿宋_GBK" w:eastAsia="方正仿宋_GBK" w:hint="eastAsia"/>
          <w:color w:val="333333"/>
          <w:sz w:val="32"/>
          <w:szCs w:val="32"/>
        </w:rPr>
        <w:t>微信公众号</w:t>
      </w:r>
      <w:proofErr w:type="gramEnd"/>
      <w:r w:rsidRPr="006B0D87">
        <w:rPr>
          <w:rFonts w:ascii="方正仿宋_GBK" w:eastAsia="方正仿宋_GBK" w:hint="eastAsia"/>
          <w:color w:val="333333"/>
          <w:sz w:val="32"/>
          <w:szCs w:val="32"/>
        </w:rPr>
        <w:t>）下载或线下营业厅领取申请表，真实、准确填写相关信息，并说明受疫情影响暂时出现生产经营困难情况。</w:t>
      </w:r>
    </w:p>
    <w:p w:rsidR="006B0D87" w:rsidRPr="006B0D87" w:rsidRDefault="006B0D87" w:rsidP="006B0D87">
      <w:pPr>
        <w:pStyle w:val="a3"/>
        <w:shd w:val="clear" w:color="auto" w:fill="FFFFFF"/>
        <w:spacing w:before="0" w:beforeAutospacing="0" w:after="0" w:afterAutospacing="0" w:line="600" w:lineRule="exact"/>
        <w:ind w:firstLineChars="200" w:firstLine="640"/>
        <w:jc w:val="both"/>
        <w:rPr>
          <w:rFonts w:ascii="方正仿宋_GBK" w:eastAsia="方正仿宋_GBK"/>
          <w:color w:val="333333"/>
          <w:sz w:val="32"/>
          <w:szCs w:val="32"/>
        </w:rPr>
      </w:pPr>
      <w:r w:rsidRPr="006B0D87">
        <w:rPr>
          <w:rFonts w:ascii="方正仿宋_GBK" w:eastAsia="方正仿宋_GBK" w:hint="eastAsia"/>
          <w:color w:val="333333"/>
          <w:sz w:val="32"/>
          <w:szCs w:val="32"/>
        </w:rPr>
        <w:t>（2）提交审核。申请单位提交申请表至区县行业主管部门或注册所在地镇街政府审核，区县行业主管部门或镇街政府结合实际情况综合判定，对申请单位是否符合“小微企业和个体工商户”、是否符合“受疫情影响暂时出现生产经营困难”情形，出具审核意见并加盖公章。</w:t>
      </w:r>
    </w:p>
    <w:p w:rsidR="006B0D87" w:rsidRPr="006B0D87" w:rsidRDefault="006B0D87" w:rsidP="006B0D87">
      <w:pPr>
        <w:pStyle w:val="a3"/>
        <w:shd w:val="clear" w:color="auto" w:fill="FFFFFF"/>
        <w:spacing w:before="0" w:beforeAutospacing="0" w:after="0" w:afterAutospacing="0" w:line="600" w:lineRule="exact"/>
        <w:ind w:firstLineChars="200" w:firstLine="640"/>
        <w:jc w:val="both"/>
        <w:rPr>
          <w:rFonts w:ascii="方正仿宋_GBK" w:eastAsia="方正仿宋_GBK"/>
          <w:color w:val="333333"/>
          <w:sz w:val="32"/>
          <w:szCs w:val="32"/>
        </w:rPr>
      </w:pPr>
      <w:r w:rsidRPr="006B0D87">
        <w:rPr>
          <w:rFonts w:ascii="方正仿宋_GBK" w:eastAsia="方正仿宋_GBK" w:hint="eastAsia"/>
          <w:color w:val="333333"/>
          <w:sz w:val="32"/>
          <w:szCs w:val="32"/>
        </w:rPr>
        <w:t>（3）签订协议。申请单位将审核通过的申请表提交至供电、供气企业。供用双方签订缓缴协议，明确双方权责。</w:t>
      </w:r>
    </w:p>
    <w:p w:rsidR="006B0D87" w:rsidRPr="006B0D87" w:rsidRDefault="006B0D87" w:rsidP="006B0D87">
      <w:pPr>
        <w:pStyle w:val="a3"/>
        <w:shd w:val="clear" w:color="auto" w:fill="FFFFFF"/>
        <w:spacing w:before="0" w:beforeAutospacing="0" w:after="0" w:afterAutospacing="0" w:line="600" w:lineRule="exact"/>
        <w:ind w:firstLineChars="200" w:firstLine="640"/>
        <w:jc w:val="both"/>
        <w:rPr>
          <w:rFonts w:ascii="方正仿宋_GBK" w:eastAsia="方正仿宋_GBK"/>
          <w:color w:val="333333"/>
          <w:sz w:val="32"/>
          <w:szCs w:val="32"/>
        </w:rPr>
      </w:pPr>
      <w:r w:rsidRPr="006B0D87">
        <w:rPr>
          <w:rFonts w:ascii="方正仿宋_GBK" w:eastAsia="方正仿宋_GBK" w:hint="eastAsia"/>
          <w:color w:val="333333"/>
          <w:sz w:val="32"/>
          <w:szCs w:val="32"/>
        </w:rPr>
        <w:t>（4）缓缴执行。符合条件的申请单位，在申请月份中实际发生的用电、用气费用实行缓缴，且减免在此期间产生的欠费违约金，并在缓缴期结束后的首个结算周期缴纳全部欠缴费用。</w:t>
      </w:r>
    </w:p>
    <w:p w:rsidR="00F15845" w:rsidRDefault="00F15845" w:rsidP="00F15845">
      <w:pPr>
        <w:spacing w:line="600" w:lineRule="exact"/>
        <w:ind w:firstLineChars="200" w:firstLine="640"/>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w:t>
      </w:r>
      <w:r>
        <w:rPr>
          <w:rFonts w:ascii="方正楷体_GBK" w:eastAsia="方正楷体_GBK" w:hAnsi="Times New Roman" w:cs="Times New Roman"/>
          <w:sz w:val="32"/>
          <w:szCs w:val="32"/>
        </w:rPr>
        <w:t>十一</w:t>
      </w:r>
      <w:r>
        <w:rPr>
          <w:rFonts w:ascii="方正楷体_GBK" w:eastAsia="方正楷体_GBK" w:hAnsi="Times New Roman" w:cs="Times New Roman" w:hint="eastAsia"/>
          <w:sz w:val="32"/>
          <w:szCs w:val="32"/>
        </w:rPr>
        <w:t>）</w:t>
      </w:r>
      <w:r>
        <w:rPr>
          <w:rFonts w:ascii="方正楷体_GBK" w:eastAsia="方正楷体_GBK" w:hAnsi="Times New Roman" w:cs="Times New Roman"/>
          <w:sz w:val="32"/>
          <w:szCs w:val="32"/>
        </w:rPr>
        <w:t>减免检测费。</w:t>
      </w:r>
    </w:p>
    <w:p w:rsidR="00F15845" w:rsidRDefault="00F15845" w:rsidP="00F15845">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减免个体工商户和中小</w:t>
      </w:r>
      <w:proofErr w:type="gramStart"/>
      <w:r>
        <w:rPr>
          <w:rFonts w:ascii="Times New Roman" w:eastAsia="方正仿宋_GBK" w:hAnsi="Times New Roman" w:cs="Times New Roman"/>
          <w:sz w:val="32"/>
          <w:szCs w:val="32"/>
        </w:rPr>
        <w:t>微企业</w:t>
      </w:r>
      <w:proofErr w:type="gramEnd"/>
      <w:r>
        <w:rPr>
          <w:rFonts w:ascii="Times New Roman" w:eastAsia="方正仿宋_GBK" w:hAnsi="Times New Roman" w:cs="Times New Roman"/>
          <w:sz w:val="32"/>
          <w:szCs w:val="32"/>
        </w:rPr>
        <w:t>电梯、锅炉、锅炉水（</w:t>
      </w:r>
      <w:proofErr w:type="gramStart"/>
      <w:r>
        <w:rPr>
          <w:rFonts w:ascii="Times New Roman" w:eastAsia="方正仿宋_GBK" w:hAnsi="Times New Roman" w:cs="Times New Roman"/>
          <w:sz w:val="32"/>
          <w:szCs w:val="32"/>
        </w:rPr>
        <w:t>介</w:t>
      </w:r>
      <w:proofErr w:type="gramEnd"/>
      <w:r>
        <w:rPr>
          <w:rFonts w:ascii="Times New Roman" w:eastAsia="方正仿宋_GBK" w:hAnsi="Times New Roman" w:cs="Times New Roman"/>
          <w:sz w:val="32"/>
          <w:szCs w:val="32"/>
        </w:rPr>
        <w:t>）质等检验检测费用，执行时间至</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31</w:t>
      </w:r>
      <w:r>
        <w:rPr>
          <w:rFonts w:ascii="Times New Roman" w:eastAsia="方正仿宋_GBK" w:hAnsi="Times New Roman" w:cs="Times New Roman"/>
          <w:sz w:val="32"/>
          <w:szCs w:val="32"/>
        </w:rPr>
        <w:t>日。（责任单位：</w:t>
      </w:r>
      <w:r>
        <w:rPr>
          <w:rFonts w:ascii="Times New Roman" w:eastAsia="方正仿宋_GBK" w:hAnsi="Times New Roman" w:cs="Times New Roman" w:hint="eastAsia"/>
          <w:sz w:val="32"/>
          <w:szCs w:val="32"/>
        </w:rPr>
        <w:lastRenderedPageBreak/>
        <w:t>区</w:t>
      </w:r>
      <w:r>
        <w:rPr>
          <w:rFonts w:ascii="Times New Roman" w:eastAsia="方正仿宋_GBK" w:hAnsi="Times New Roman" w:cs="Times New Roman"/>
          <w:sz w:val="32"/>
          <w:szCs w:val="32"/>
        </w:rPr>
        <w:t>市场监管局、</w:t>
      </w:r>
      <w:r>
        <w:rPr>
          <w:rFonts w:ascii="Times New Roman" w:eastAsia="方正仿宋_GBK" w:hAnsi="Times New Roman" w:cs="Times New Roman" w:hint="eastAsia"/>
          <w:sz w:val="32"/>
          <w:szCs w:val="32"/>
        </w:rPr>
        <w:t>区</w:t>
      </w:r>
      <w:r>
        <w:rPr>
          <w:rFonts w:ascii="Times New Roman" w:eastAsia="方正仿宋_GBK" w:hAnsi="Times New Roman" w:cs="Times New Roman"/>
          <w:sz w:val="32"/>
          <w:szCs w:val="32"/>
        </w:rPr>
        <w:t>财政局）</w:t>
      </w:r>
    </w:p>
    <w:p w:rsidR="006B0D87" w:rsidRPr="006B0D87" w:rsidRDefault="006B0D87" w:rsidP="006B0D87">
      <w:pPr>
        <w:pStyle w:val="a3"/>
        <w:shd w:val="clear" w:color="auto" w:fill="FFFFFF"/>
        <w:spacing w:before="0" w:beforeAutospacing="0" w:after="0" w:afterAutospacing="0" w:line="600" w:lineRule="exact"/>
        <w:ind w:firstLineChars="200" w:firstLine="640"/>
        <w:jc w:val="both"/>
        <w:rPr>
          <w:rFonts w:ascii="方正仿宋_GBK" w:eastAsia="方正仿宋_GBK"/>
          <w:color w:val="333333"/>
          <w:sz w:val="32"/>
          <w:szCs w:val="32"/>
        </w:rPr>
      </w:pPr>
      <w:r w:rsidRPr="006B0D87">
        <w:rPr>
          <w:rFonts w:ascii="方正仿宋_GBK" w:eastAsia="方正仿宋_GBK" w:hint="eastAsia"/>
          <w:color w:val="333333"/>
          <w:sz w:val="32"/>
          <w:szCs w:val="32"/>
        </w:rPr>
        <w:t>相关说明：</w:t>
      </w:r>
    </w:p>
    <w:p w:rsidR="006B0D87" w:rsidRPr="006B0D87" w:rsidRDefault="006B0D87" w:rsidP="006B0D87">
      <w:pPr>
        <w:pStyle w:val="a3"/>
        <w:shd w:val="clear" w:color="auto" w:fill="FFFFFF"/>
        <w:spacing w:before="0" w:beforeAutospacing="0" w:after="0" w:afterAutospacing="0" w:line="600" w:lineRule="exact"/>
        <w:ind w:firstLineChars="200" w:firstLine="640"/>
        <w:jc w:val="both"/>
        <w:rPr>
          <w:rFonts w:ascii="方正仿宋_GBK" w:eastAsia="方正仿宋_GBK"/>
          <w:color w:val="333333"/>
          <w:sz w:val="32"/>
          <w:szCs w:val="32"/>
        </w:rPr>
      </w:pPr>
      <w:r w:rsidRPr="006B0D87">
        <w:rPr>
          <w:rFonts w:ascii="方正仿宋_GBK" w:eastAsia="方正仿宋_GBK" w:hint="eastAsia"/>
          <w:color w:val="333333"/>
          <w:sz w:val="32"/>
          <w:szCs w:val="32"/>
        </w:rPr>
        <w:t>1.减免费用额度。符合减免政策的个体工商户，全额免除相应检验费。符合减免政策的中小微企业，免除50%检验费。</w:t>
      </w:r>
    </w:p>
    <w:p w:rsidR="006B0D87" w:rsidRPr="006B0D87" w:rsidRDefault="006B0D87" w:rsidP="006B0D87">
      <w:pPr>
        <w:pStyle w:val="a3"/>
        <w:shd w:val="clear" w:color="auto" w:fill="FFFFFF"/>
        <w:spacing w:before="0" w:beforeAutospacing="0" w:after="0" w:afterAutospacing="0" w:line="600" w:lineRule="exact"/>
        <w:ind w:firstLineChars="200" w:firstLine="640"/>
        <w:jc w:val="both"/>
        <w:rPr>
          <w:rFonts w:ascii="方正仿宋_GBK" w:eastAsia="方正仿宋_GBK"/>
          <w:color w:val="333333"/>
          <w:sz w:val="32"/>
          <w:szCs w:val="32"/>
        </w:rPr>
      </w:pPr>
      <w:r w:rsidRPr="006B0D87">
        <w:rPr>
          <w:rFonts w:ascii="方正仿宋_GBK" w:eastAsia="方正仿宋_GBK" w:hint="eastAsia"/>
          <w:color w:val="333333"/>
          <w:sz w:val="32"/>
          <w:szCs w:val="32"/>
        </w:rPr>
        <w:t>2.申请流程。</w:t>
      </w:r>
    </w:p>
    <w:p w:rsidR="006B0D87" w:rsidRPr="006B0D87" w:rsidRDefault="006B0D87" w:rsidP="006B0D87">
      <w:pPr>
        <w:pStyle w:val="a3"/>
        <w:shd w:val="clear" w:color="auto" w:fill="FFFFFF"/>
        <w:spacing w:before="0" w:beforeAutospacing="0" w:after="0" w:afterAutospacing="0" w:line="600" w:lineRule="exact"/>
        <w:ind w:firstLineChars="200" w:firstLine="640"/>
        <w:jc w:val="both"/>
        <w:rPr>
          <w:rFonts w:ascii="方正仿宋_GBK" w:eastAsia="方正仿宋_GBK"/>
          <w:color w:val="333333"/>
          <w:sz w:val="32"/>
          <w:szCs w:val="32"/>
        </w:rPr>
      </w:pPr>
      <w:r w:rsidRPr="006B0D87">
        <w:rPr>
          <w:rFonts w:ascii="方正仿宋_GBK" w:eastAsia="方正仿宋_GBK" w:hint="eastAsia"/>
          <w:color w:val="333333"/>
          <w:sz w:val="32"/>
          <w:szCs w:val="32"/>
        </w:rPr>
        <w:t>（1）设备报检。登录重庆市特检院门户网站，点击“特种设备检验申请”，按正常程序开始报检。</w:t>
      </w:r>
    </w:p>
    <w:p w:rsidR="006B0D87" w:rsidRPr="006B0D87" w:rsidRDefault="006B0D87" w:rsidP="006B0D87">
      <w:pPr>
        <w:pStyle w:val="a3"/>
        <w:shd w:val="clear" w:color="auto" w:fill="FFFFFF"/>
        <w:spacing w:before="0" w:beforeAutospacing="0" w:after="0" w:afterAutospacing="0" w:line="600" w:lineRule="exact"/>
        <w:ind w:firstLineChars="200" w:firstLine="640"/>
        <w:jc w:val="both"/>
        <w:rPr>
          <w:rFonts w:ascii="方正仿宋_GBK" w:eastAsia="方正仿宋_GBK"/>
          <w:color w:val="333333"/>
          <w:sz w:val="32"/>
          <w:szCs w:val="32"/>
        </w:rPr>
      </w:pPr>
      <w:r w:rsidRPr="006B0D87">
        <w:rPr>
          <w:rFonts w:ascii="方正仿宋_GBK" w:eastAsia="方正仿宋_GBK" w:hint="eastAsia"/>
          <w:color w:val="333333"/>
          <w:sz w:val="32"/>
          <w:szCs w:val="32"/>
        </w:rPr>
        <w:t>（2）设备检验。市特检院按检</w:t>
      </w:r>
      <w:proofErr w:type="gramStart"/>
      <w:r w:rsidRPr="006B0D87">
        <w:rPr>
          <w:rFonts w:ascii="方正仿宋_GBK" w:eastAsia="方正仿宋_GBK" w:hint="eastAsia"/>
          <w:color w:val="333333"/>
          <w:sz w:val="32"/>
          <w:szCs w:val="32"/>
        </w:rPr>
        <w:t>规</w:t>
      </w:r>
      <w:proofErr w:type="gramEnd"/>
      <w:r w:rsidRPr="006B0D87">
        <w:rPr>
          <w:rFonts w:ascii="方正仿宋_GBK" w:eastAsia="方正仿宋_GBK" w:hint="eastAsia"/>
          <w:color w:val="333333"/>
          <w:sz w:val="32"/>
          <w:szCs w:val="32"/>
        </w:rPr>
        <w:t>对设备进行检验。</w:t>
      </w:r>
    </w:p>
    <w:p w:rsidR="006B0D87" w:rsidRPr="006B0D87" w:rsidRDefault="006B0D87" w:rsidP="006B0D87">
      <w:pPr>
        <w:pStyle w:val="a3"/>
        <w:shd w:val="clear" w:color="auto" w:fill="FFFFFF"/>
        <w:spacing w:before="0" w:beforeAutospacing="0" w:after="0" w:afterAutospacing="0" w:line="600" w:lineRule="exact"/>
        <w:ind w:firstLineChars="200" w:firstLine="640"/>
        <w:jc w:val="both"/>
        <w:rPr>
          <w:rFonts w:ascii="方正仿宋_GBK" w:eastAsia="方正仿宋_GBK"/>
          <w:color w:val="333333"/>
          <w:sz w:val="32"/>
          <w:szCs w:val="32"/>
        </w:rPr>
      </w:pPr>
      <w:r w:rsidRPr="006B0D87">
        <w:rPr>
          <w:rFonts w:ascii="方正仿宋_GBK" w:eastAsia="方正仿宋_GBK" w:hint="eastAsia"/>
          <w:color w:val="333333"/>
          <w:sz w:val="32"/>
          <w:szCs w:val="32"/>
        </w:rPr>
        <w:t>（3）申报减免。符合减免政策的个体工商户和中小微企业，在缴纳检验费前（可在报检时一并申请），主动填报《个体工商户中小微企业减免检验费申请表》，并提供营业执照副本复印件，交市特检院办事窗口，予以形式审核。</w:t>
      </w:r>
    </w:p>
    <w:p w:rsidR="006B0D87" w:rsidRPr="006B0D87" w:rsidRDefault="006B0D87" w:rsidP="006B0D87">
      <w:pPr>
        <w:pStyle w:val="a3"/>
        <w:shd w:val="clear" w:color="auto" w:fill="FFFFFF"/>
        <w:spacing w:before="0" w:beforeAutospacing="0" w:after="0" w:afterAutospacing="0" w:line="600" w:lineRule="exact"/>
        <w:ind w:firstLineChars="200" w:firstLine="640"/>
        <w:jc w:val="both"/>
        <w:rPr>
          <w:rFonts w:ascii="方正仿宋_GBK" w:eastAsia="方正仿宋_GBK"/>
          <w:color w:val="333333"/>
          <w:sz w:val="32"/>
          <w:szCs w:val="32"/>
        </w:rPr>
      </w:pPr>
      <w:r w:rsidRPr="006B0D87">
        <w:rPr>
          <w:rFonts w:ascii="方正仿宋_GBK" w:eastAsia="方正仿宋_GBK" w:hint="eastAsia"/>
          <w:color w:val="333333"/>
          <w:sz w:val="32"/>
          <w:szCs w:val="32"/>
        </w:rPr>
        <w:t>（4）领取报告。按规定领取检验报告。网址：http://www.cqtj.org/page/index.aspx。</w:t>
      </w:r>
    </w:p>
    <w:p w:rsidR="006B0D87" w:rsidRPr="00F15845" w:rsidRDefault="00F15845" w:rsidP="00F15845">
      <w:pPr>
        <w:spacing w:line="600" w:lineRule="exact"/>
        <w:ind w:firstLine="640"/>
        <w:rPr>
          <w:rFonts w:ascii="Times New Roman" w:eastAsia="方正仿宋_GBK" w:hAnsi="Times New Roman" w:cs="Times New Roman"/>
          <w:sz w:val="32"/>
          <w:szCs w:val="32"/>
        </w:rPr>
      </w:pPr>
      <w:r>
        <w:rPr>
          <w:rFonts w:ascii="方正楷体_GBK" w:eastAsia="方正楷体_GBK" w:hAnsi="Times New Roman" w:cs="Times New Roman" w:hint="eastAsia"/>
          <w:sz w:val="32"/>
          <w:szCs w:val="32"/>
        </w:rPr>
        <w:t>（</w:t>
      </w:r>
      <w:r>
        <w:rPr>
          <w:rFonts w:ascii="方正楷体_GBK" w:eastAsia="方正楷体_GBK" w:hAnsi="Times New Roman" w:cs="Times New Roman"/>
          <w:sz w:val="32"/>
          <w:szCs w:val="32"/>
        </w:rPr>
        <w:t>十二</w:t>
      </w:r>
      <w:r>
        <w:rPr>
          <w:rFonts w:ascii="方正楷体_GBK" w:eastAsia="方正楷体_GBK" w:hAnsi="Times New Roman" w:cs="Times New Roman" w:hint="eastAsia"/>
          <w:sz w:val="32"/>
          <w:szCs w:val="32"/>
        </w:rPr>
        <w:t>）</w:t>
      </w:r>
      <w:r>
        <w:rPr>
          <w:rFonts w:ascii="方正楷体_GBK" w:eastAsia="方正楷体_GBK" w:hAnsi="Times New Roman" w:cs="Times New Roman"/>
          <w:sz w:val="32"/>
          <w:szCs w:val="32"/>
        </w:rPr>
        <w:t>强化拖欠中小企业账款清理。</w:t>
      </w:r>
      <w:r>
        <w:rPr>
          <w:rFonts w:ascii="Times New Roman" w:eastAsia="方正仿宋_GBK" w:hAnsi="Times New Roman" w:cs="Times New Roman" w:hint="eastAsia"/>
          <w:sz w:val="32"/>
          <w:szCs w:val="32"/>
        </w:rPr>
        <w:t>通过“企业吹哨·部门报到”线上受理平台，广泛收集化解企业账款拖欠需求，第一时间帮助企业解决问题。</w:t>
      </w:r>
      <w:r>
        <w:rPr>
          <w:rFonts w:ascii="方正仿宋_GBK" w:eastAsia="方正仿宋_GBK" w:hint="eastAsia"/>
          <w:sz w:val="32"/>
          <w:szCs w:val="32"/>
        </w:rPr>
        <w:t>面向全区</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万余家民营企业，通过线上（直播、</w:t>
      </w:r>
      <w:r>
        <w:rPr>
          <w:rFonts w:ascii="Times New Roman" w:eastAsia="方正仿宋_GBK" w:hAnsi="Times New Roman" w:cs="Times New Roman"/>
          <w:sz w:val="32"/>
          <w:szCs w:val="32"/>
        </w:rPr>
        <w:t>QQ</w:t>
      </w:r>
      <w:r>
        <w:rPr>
          <w:rFonts w:ascii="Times New Roman" w:eastAsia="方正仿宋_GBK" w:hAnsi="Times New Roman" w:cs="Times New Roman"/>
          <w:sz w:val="32"/>
          <w:szCs w:val="32"/>
        </w:rPr>
        <w:t>群、</w:t>
      </w:r>
      <w:proofErr w:type="gramStart"/>
      <w:r>
        <w:rPr>
          <w:rFonts w:ascii="Times New Roman" w:eastAsia="方正仿宋_GBK" w:hAnsi="Times New Roman" w:cs="Times New Roman"/>
          <w:sz w:val="32"/>
          <w:szCs w:val="32"/>
        </w:rPr>
        <w:t>微信群</w:t>
      </w:r>
      <w:proofErr w:type="gramEnd"/>
      <w:r>
        <w:rPr>
          <w:rFonts w:ascii="Times New Roman" w:eastAsia="方正仿宋_GBK" w:hAnsi="Times New Roman" w:cs="Times New Roman"/>
          <w:sz w:val="32"/>
          <w:szCs w:val="32"/>
        </w:rPr>
        <w:t>、九惠通平台等）线下（会议、培训、走访、中小企业服务平台等）方式</w:t>
      </w:r>
      <w:r>
        <w:rPr>
          <w:rFonts w:ascii="方正仿宋_GBK" w:eastAsia="方正仿宋_GBK"/>
          <w:sz w:val="32"/>
          <w:szCs w:val="32"/>
        </w:rPr>
        <w:t>，以《中小企业款项支付条例》为主要内容，开展清理拖欠民营企业中小企业账款保护企业合法权益普法宣传活动</w:t>
      </w:r>
      <w:r>
        <w:rPr>
          <w:rFonts w:ascii="方正仿宋_GBK" w:eastAsia="方正仿宋_GBK" w:hint="eastAsia"/>
          <w:sz w:val="32"/>
          <w:szCs w:val="32"/>
        </w:rPr>
        <w:t>；</w:t>
      </w:r>
      <w:r>
        <w:rPr>
          <w:rFonts w:ascii="方正仿宋_GBK" w:eastAsia="方正仿宋_GBK"/>
          <w:sz w:val="32"/>
          <w:szCs w:val="32"/>
        </w:rPr>
        <w:t>每季度牵头开展一次全区层面清理拖欠民营</w:t>
      </w:r>
      <w:r>
        <w:rPr>
          <w:rFonts w:ascii="方正仿宋_GBK" w:eastAsia="方正仿宋_GBK"/>
          <w:sz w:val="32"/>
          <w:szCs w:val="32"/>
        </w:rPr>
        <w:lastRenderedPageBreak/>
        <w:t>企业中小企业账款自查，并配合开展市级专项清查，实现全区部门及</w:t>
      </w:r>
      <w:proofErr w:type="gramStart"/>
      <w:r>
        <w:rPr>
          <w:rFonts w:ascii="方正仿宋_GBK" w:eastAsia="方正仿宋_GBK"/>
          <w:sz w:val="32"/>
          <w:szCs w:val="32"/>
        </w:rPr>
        <w:t>镇街无新增</w:t>
      </w:r>
      <w:proofErr w:type="gramEnd"/>
      <w:r>
        <w:rPr>
          <w:rFonts w:ascii="方正仿宋_GBK" w:eastAsia="方正仿宋_GBK"/>
          <w:sz w:val="32"/>
          <w:szCs w:val="32"/>
        </w:rPr>
        <w:t>拖欠账款。</w:t>
      </w:r>
      <w:r>
        <w:rPr>
          <w:rFonts w:ascii="Times New Roman" w:eastAsia="方正仿宋_GBK" w:hAnsi="Times New Roman" w:cs="Times New Roman"/>
          <w:sz w:val="32"/>
          <w:szCs w:val="32"/>
        </w:rPr>
        <w:t>（责任单位：</w:t>
      </w:r>
      <w:r>
        <w:rPr>
          <w:rFonts w:ascii="Times New Roman" w:eastAsia="方正仿宋_GBK" w:hAnsi="Times New Roman" w:cs="Times New Roman" w:hint="eastAsia"/>
          <w:sz w:val="32"/>
          <w:szCs w:val="32"/>
        </w:rPr>
        <w:t>区经济信息委、区民营经济发展局</w:t>
      </w:r>
      <w:r>
        <w:rPr>
          <w:rFonts w:ascii="Times New Roman" w:eastAsia="方正仿宋_GBK" w:hAnsi="Times New Roman" w:cs="Times New Roman"/>
          <w:sz w:val="32"/>
          <w:szCs w:val="32"/>
        </w:rPr>
        <w:t>）</w:t>
      </w:r>
    </w:p>
    <w:p w:rsidR="006B0D87" w:rsidRPr="006B0D87" w:rsidRDefault="006B0D87" w:rsidP="006B0D87">
      <w:pPr>
        <w:pStyle w:val="a3"/>
        <w:shd w:val="clear" w:color="auto" w:fill="FFFFFF"/>
        <w:spacing w:before="0" w:beforeAutospacing="0" w:after="0" w:afterAutospacing="0" w:line="600" w:lineRule="exact"/>
        <w:ind w:firstLineChars="200" w:firstLine="640"/>
        <w:jc w:val="both"/>
        <w:rPr>
          <w:rFonts w:ascii="方正仿宋_GBK" w:eastAsia="方正仿宋_GBK"/>
          <w:color w:val="333333"/>
          <w:sz w:val="32"/>
          <w:szCs w:val="32"/>
        </w:rPr>
      </w:pPr>
      <w:r w:rsidRPr="006B0D87">
        <w:rPr>
          <w:rFonts w:ascii="方正仿宋_GBK" w:eastAsia="方正仿宋_GBK" w:hint="eastAsia"/>
          <w:color w:val="333333"/>
          <w:sz w:val="32"/>
          <w:szCs w:val="32"/>
        </w:rPr>
        <w:t>相关说明：重庆市人民政府民营企业维权投诉中心负责受理机关、事业单位和大型企业拒绝或者延迟支付中小企业款项的投诉，企业可登录维权投诉中心平台或拨打投诉电话咨询及投诉。平台网址：https://wq.cqsme.cn/#/index；咨询投诉电话：67517976、023—12345。</w:t>
      </w:r>
    </w:p>
    <w:p w:rsidR="00FF133F" w:rsidRPr="00F15845" w:rsidRDefault="006B0D87" w:rsidP="00F15845">
      <w:pPr>
        <w:pStyle w:val="a3"/>
        <w:shd w:val="clear" w:color="auto" w:fill="FFFFFF"/>
        <w:spacing w:before="0" w:beforeAutospacing="0" w:after="0" w:afterAutospacing="0" w:line="600" w:lineRule="exact"/>
        <w:ind w:firstLineChars="200" w:firstLine="640"/>
        <w:jc w:val="both"/>
        <w:rPr>
          <w:rFonts w:ascii="方正仿宋_GBK" w:eastAsia="方正仿宋_GBK"/>
          <w:color w:val="333333"/>
          <w:sz w:val="32"/>
          <w:szCs w:val="32"/>
        </w:rPr>
      </w:pPr>
      <w:r w:rsidRPr="006B0D87">
        <w:rPr>
          <w:rFonts w:ascii="方正仿宋_GBK" w:eastAsia="方正仿宋_GBK" w:hint="eastAsia"/>
          <w:color w:val="333333"/>
          <w:sz w:val="32"/>
          <w:szCs w:val="32"/>
        </w:rPr>
        <w:t>个体工商户、中小</w:t>
      </w:r>
      <w:proofErr w:type="gramStart"/>
      <w:r w:rsidRPr="006B0D87">
        <w:rPr>
          <w:rFonts w:ascii="方正仿宋_GBK" w:eastAsia="方正仿宋_GBK" w:hint="eastAsia"/>
          <w:color w:val="333333"/>
          <w:sz w:val="32"/>
          <w:szCs w:val="32"/>
        </w:rPr>
        <w:t>微企业</w:t>
      </w:r>
      <w:proofErr w:type="gramEnd"/>
      <w:r w:rsidRPr="006B0D87">
        <w:rPr>
          <w:rFonts w:ascii="方正仿宋_GBK" w:eastAsia="方正仿宋_GBK" w:hint="eastAsia"/>
          <w:color w:val="333333"/>
          <w:sz w:val="32"/>
          <w:szCs w:val="32"/>
        </w:rPr>
        <w:t>如对以上政策措施需要进一步了解咨询，可以登陆说明中提供的网络平台进行查询或拨打相关咨询电话，也可向每条措施的责任单位进行咨询了解。</w:t>
      </w:r>
    </w:p>
    <w:sectPr w:rsidR="00FF133F" w:rsidRPr="00F15845" w:rsidSect="006B0D87">
      <w:pgSz w:w="11906" w:h="16838" w:code="9"/>
      <w:pgMar w:top="2098" w:right="1531" w:bottom="1985" w:left="1531" w:header="851" w:footer="147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5A1A" w:rsidRDefault="00845A1A" w:rsidP="00535233">
      <w:r>
        <w:separator/>
      </w:r>
    </w:p>
  </w:endnote>
  <w:endnote w:type="continuationSeparator" w:id="0">
    <w:p w:rsidR="00845A1A" w:rsidRDefault="00845A1A" w:rsidP="00535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5A1A" w:rsidRDefault="00845A1A" w:rsidP="00535233">
      <w:r>
        <w:separator/>
      </w:r>
    </w:p>
  </w:footnote>
  <w:footnote w:type="continuationSeparator" w:id="0">
    <w:p w:rsidR="00845A1A" w:rsidRDefault="00845A1A" w:rsidP="005352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21865"/>
    <w:multiLevelType w:val="hybridMultilevel"/>
    <w:tmpl w:val="441C463E"/>
    <w:lvl w:ilvl="0" w:tplc="6480FEE6">
      <w:start w:val="1"/>
      <w:numFmt w:val="decimal"/>
      <w:lvlText w:val="%1."/>
      <w:lvlJc w:val="left"/>
      <w:pPr>
        <w:ind w:left="360" w:hanging="36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760515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D87"/>
    <w:rsid w:val="00535233"/>
    <w:rsid w:val="0056700A"/>
    <w:rsid w:val="006B0D87"/>
    <w:rsid w:val="007B4CC4"/>
    <w:rsid w:val="00845A1A"/>
    <w:rsid w:val="00B1603E"/>
    <w:rsid w:val="00CA6014"/>
    <w:rsid w:val="00CF1D04"/>
    <w:rsid w:val="00D245AE"/>
    <w:rsid w:val="00F15845"/>
    <w:rsid w:val="00FF1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F58BF"/>
  <w15:chartTrackingRefBased/>
  <w15:docId w15:val="{F2E970E0-8675-4446-BEF2-85C039C75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0D8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B0D87"/>
    <w:rPr>
      <w:b/>
      <w:bCs/>
    </w:rPr>
  </w:style>
  <w:style w:type="paragraph" w:styleId="a5">
    <w:name w:val="Body Text"/>
    <w:basedOn w:val="a"/>
    <w:next w:val="7"/>
    <w:link w:val="a6"/>
    <w:qFormat/>
    <w:rsid w:val="006B0D87"/>
    <w:pPr>
      <w:suppressAutoHyphens/>
      <w:spacing w:after="140" w:line="276" w:lineRule="auto"/>
    </w:pPr>
    <w:rPr>
      <w:rFonts w:ascii="Calibri" w:eastAsia="宋体" w:hAnsi="Calibri" w:cs="Times New Roman"/>
      <w:szCs w:val="24"/>
    </w:rPr>
  </w:style>
  <w:style w:type="character" w:customStyle="1" w:styleId="a6">
    <w:name w:val="正文文本 字符"/>
    <w:basedOn w:val="a0"/>
    <w:link w:val="a5"/>
    <w:rsid w:val="006B0D87"/>
    <w:rPr>
      <w:rFonts w:ascii="Calibri" w:eastAsia="宋体" w:hAnsi="Calibri" w:cs="Times New Roman"/>
      <w:szCs w:val="24"/>
    </w:rPr>
  </w:style>
  <w:style w:type="paragraph" w:styleId="7">
    <w:name w:val="index 7"/>
    <w:basedOn w:val="a"/>
    <w:next w:val="a"/>
    <w:autoRedefine/>
    <w:uiPriority w:val="99"/>
    <w:semiHidden/>
    <w:unhideWhenUsed/>
    <w:rsid w:val="006B0D87"/>
    <w:pPr>
      <w:ind w:leftChars="1200" w:left="1200"/>
    </w:pPr>
  </w:style>
  <w:style w:type="paragraph" w:styleId="a7">
    <w:name w:val="header"/>
    <w:basedOn w:val="a"/>
    <w:link w:val="a8"/>
    <w:uiPriority w:val="99"/>
    <w:unhideWhenUsed/>
    <w:rsid w:val="00535233"/>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535233"/>
    <w:rPr>
      <w:sz w:val="18"/>
      <w:szCs w:val="18"/>
    </w:rPr>
  </w:style>
  <w:style w:type="paragraph" w:styleId="a9">
    <w:name w:val="footer"/>
    <w:basedOn w:val="a"/>
    <w:link w:val="aa"/>
    <w:uiPriority w:val="99"/>
    <w:unhideWhenUsed/>
    <w:rsid w:val="00535233"/>
    <w:pPr>
      <w:tabs>
        <w:tab w:val="center" w:pos="4153"/>
        <w:tab w:val="right" w:pos="8306"/>
      </w:tabs>
      <w:snapToGrid w:val="0"/>
      <w:jc w:val="left"/>
    </w:pPr>
    <w:rPr>
      <w:sz w:val="18"/>
      <w:szCs w:val="18"/>
    </w:rPr>
  </w:style>
  <w:style w:type="character" w:customStyle="1" w:styleId="aa">
    <w:name w:val="页脚 字符"/>
    <w:basedOn w:val="a0"/>
    <w:link w:val="a9"/>
    <w:uiPriority w:val="99"/>
    <w:rsid w:val="005352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261801">
      <w:bodyDiv w:val="1"/>
      <w:marLeft w:val="0"/>
      <w:marRight w:val="0"/>
      <w:marTop w:val="0"/>
      <w:marBottom w:val="0"/>
      <w:divBdr>
        <w:top w:val="none" w:sz="0" w:space="0" w:color="auto"/>
        <w:left w:val="none" w:sz="0" w:space="0" w:color="auto"/>
        <w:bottom w:val="none" w:sz="0" w:space="0" w:color="auto"/>
        <w:right w:val="none" w:sz="0" w:space="0" w:color="auto"/>
      </w:divBdr>
    </w:div>
    <w:div w:id="1337032638">
      <w:bodyDiv w:val="1"/>
      <w:marLeft w:val="0"/>
      <w:marRight w:val="0"/>
      <w:marTop w:val="0"/>
      <w:marBottom w:val="0"/>
      <w:divBdr>
        <w:top w:val="none" w:sz="0" w:space="0" w:color="auto"/>
        <w:left w:val="none" w:sz="0" w:space="0" w:color="auto"/>
        <w:bottom w:val="none" w:sz="0" w:space="0" w:color="auto"/>
        <w:right w:val="none" w:sz="0" w:space="0" w:color="auto"/>
      </w:divBdr>
    </w:div>
    <w:div w:id="1544978171">
      <w:bodyDiv w:val="1"/>
      <w:marLeft w:val="0"/>
      <w:marRight w:val="0"/>
      <w:marTop w:val="0"/>
      <w:marBottom w:val="0"/>
      <w:divBdr>
        <w:top w:val="none" w:sz="0" w:space="0" w:color="auto"/>
        <w:left w:val="none" w:sz="0" w:space="0" w:color="auto"/>
        <w:bottom w:val="none" w:sz="0" w:space="0" w:color="auto"/>
        <w:right w:val="none" w:sz="0" w:space="0" w:color="auto"/>
      </w:divBdr>
    </w:div>
    <w:div w:id="156390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15</Pages>
  <Words>1076</Words>
  <Characters>6138</Characters>
  <Application>Microsoft Office Word</Application>
  <DocSecurity>0</DocSecurity>
  <Lines>51</Lines>
  <Paragraphs>14</Paragraphs>
  <ScaleCrop>false</ScaleCrop>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 静</dc:creator>
  <cp:keywords/>
  <dc:description/>
  <cp:lastModifiedBy>肖 静</cp:lastModifiedBy>
  <cp:revision>3</cp:revision>
  <dcterms:created xsi:type="dcterms:W3CDTF">2023-03-13T00:49:00Z</dcterms:created>
  <dcterms:modified xsi:type="dcterms:W3CDTF">2023-03-13T08:23:00Z</dcterms:modified>
</cp:coreProperties>
</file>