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center"/>
        <w:outlineLvl w:val="0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重庆市九龙坡区财政预决算领域基层政务公开标准目录(2024年版)　</w:t>
      </w: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692"/>
        <w:gridCol w:w="539"/>
        <w:gridCol w:w="6025"/>
        <w:gridCol w:w="1016"/>
        <w:gridCol w:w="743"/>
        <w:gridCol w:w="743"/>
        <w:gridCol w:w="743"/>
        <w:gridCol w:w="879"/>
        <w:gridCol w:w="746"/>
        <w:gridCol w:w="743"/>
        <w:gridCol w:w="879"/>
        <w:gridCol w:w="734"/>
        <w:gridCol w:w="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1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szCs w:val="32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18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公开内容（要素）及要求</w:t>
            </w:r>
          </w:p>
        </w:tc>
        <w:tc>
          <w:tcPr>
            <w:tcW w:w="3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2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公开时限</w:t>
            </w:r>
          </w:p>
        </w:tc>
        <w:tc>
          <w:tcPr>
            <w:tcW w:w="2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公开主体</w:t>
            </w:r>
          </w:p>
        </w:tc>
        <w:tc>
          <w:tcPr>
            <w:tcW w:w="2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公开渠道和载体</w:t>
            </w:r>
          </w:p>
        </w:tc>
        <w:tc>
          <w:tcPr>
            <w:tcW w:w="5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5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1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18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全社会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特定群体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主动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依申请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区级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2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财政预决算</w:t>
            </w:r>
          </w:p>
        </w:tc>
        <w:tc>
          <w:tcPr>
            <w:tcW w:w="17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政府预算</w:t>
            </w: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一般公共预算：①一般公共预算收入表。②一般公共预算支出表。③一般公共预算本级支出表。④一般公共预算本级基本支出表。⑤一般公共预算税收返还和转移支付表。</w:t>
            </w:r>
          </w:p>
        </w:tc>
        <w:tc>
          <w:tcPr>
            <w:tcW w:w="32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中华人民共和国预算法》《中华人民共和国预算法实施条例》《中华人民共和国政府信息公开条例》《重庆市预算审查监督条例》《重庆市人民政府办公厅关于印发重庆市市级预算管理办法等6个办法的通知》（渝府办发〔2021〕139号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（财预〔2016〕143号）、《财政部关于印发&lt;地方政府债务信息公开办法（试行）&gt;的通知》（财预〔2018〕209号）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等法律法规和文件规定</w:t>
            </w:r>
          </w:p>
        </w:tc>
        <w:tc>
          <w:tcPr>
            <w:tcW w:w="23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本级人民代表大会或其常务委员会批准后20日内</w:t>
            </w:r>
          </w:p>
        </w:tc>
        <w:tc>
          <w:tcPr>
            <w:tcW w:w="23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各级财政部门</w:t>
            </w:r>
          </w:p>
        </w:tc>
        <w:tc>
          <w:tcPr>
            <w:tcW w:w="23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区政府网站、财政部门网站公开平台</w:t>
            </w: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23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政府性基金预算：①政府性基金收入表。②政府性基金支出表。③本级政府性基金支出表。④政府性基金转移支付表。</w:t>
            </w:r>
          </w:p>
        </w:tc>
        <w:tc>
          <w:tcPr>
            <w:tcW w:w="3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3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社会保险基金预算：①社会保险基金收入表。②社会保险基金支出表。</w:t>
            </w:r>
          </w:p>
        </w:tc>
        <w:tc>
          <w:tcPr>
            <w:tcW w:w="3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债务信息（以2024年预算为例）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随同预算公开：①重庆市九龙坡区2023年地方政府债务限额及余额情况表。②重庆市九龙坡区2023年和2024年地方政府一般债务余额情况表。③重庆市九龙坡区2023年和2024年地方政府专项债务余额情况表。④重庆市九龙坡区地方政府债券发行及还本付息情况表。⑤重庆市九龙坡区2024年地方政府债务限额提前下达情况表。⑥重庆市九龙坡区2024年年初新增地方政府债券资金安排表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随同调整预算公开：①重庆市九龙坡区2024年地方政府债务限额调整情况表。②重庆市九龙坡区2024年限额调整地方政府债券资金安排表。</w:t>
            </w:r>
          </w:p>
        </w:tc>
        <w:tc>
          <w:tcPr>
            <w:tcW w:w="3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各级一般公共预算、政府性基金预算、国有资本经营预算和社会保险基金预算报表中涉及本级支出的，应当公开到功能分类项级科目。本级一般公共预算基本支出应当公开到经济性质分类款级科目，一般性转移支付应当分地区公开，专项转移支付应当分地区、分项目公开，国有资本经营预算和政府性基金预算对下安排转移支付的，参照专项转移支付管理。</w:t>
            </w:r>
          </w:p>
        </w:tc>
        <w:tc>
          <w:tcPr>
            <w:tcW w:w="3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3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3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没有数据的表格应当列出空表并说明。</w:t>
            </w:r>
          </w:p>
        </w:tc>
        <w:tc>
          <w:tcPr>
            <w:tcW w:w="3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szCs w:val="32"/>
        </w:rPr>
      </w:pP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673"/>
        <w:gridCol w:w="673"/>
        <w:gridCol w:w="5767"/>
        <w:gridCol w:w="1039"/>
        <w:gridCol w:w="759"/>
        <w:gridCol w:w="759"/>
        <w:gridCol w:w="759"/>
        <w:gridCol w:w="879"/>
        <w:gridCol w:w="759"/>
        <w:gridCol w:w="760"/>
        <w:gridCol w:w="880"/>
        <w:gridCol w:w="760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1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4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18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公开内容（要素）及要求</w:t>
            </w:r>
          </w:p>
        </w:tc>
        <w:tc>
          <w:tcPr>
            <w:tcW w:w="3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公开时限</w:t>
            </w:r>
          </w:p>
        </w:tc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公开主体</w:t>
            </w:r>
          </w:p>
        </w:tc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公开渠道和载体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1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一级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事项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二级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事项</w:t>
            </w:r>
          </w:p>
        </w:tc>
        <w:tc>
          <w:tcPr>
            <w:tcW w:w="18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全社会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特定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群体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主动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依申请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区级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2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财政预决算</w:t>
            </w:r>
          </w:p>
        </w:tc>
        <w:tc>
          <w:tcPr>
            <w:tcW w:w="22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政府决算</w:t>
            </w:r>
          </w:p>
        </w:tc>
        <w:tc>
          <w:tcPr>
            <w:tcW w:w="1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一般公共预算：①一般公共预算收入表。②一般公共预算支出表。③一般公共预算本级支出表。④一般公共预算本级基本支出表。⑤一般公共预算税收返还和转移支付表。</w:t>
            </w:r>
          </w:p>
        </w:tc>
        <w:tc>
          <w:tcPr>
            <w:tcW w:w="33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中华人民共和国预算法》《中华人民共和国预算法实施条例》《中华人民共和国政府信息公开条例》《重庆市预算审查监督条例》《重庆市人民政府办公厅关于印发重庆市市级预算管理办法等6个办法的通知》（渝府办发〔2021〕139号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本级人民代表大会或其常务委员会批准后20日内</w:t>
            </w:r>
          </w:p>
        </w:tc>
        <w:tc>
          <w:tcPr>
            <w:tcW w:w="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各级财政部门</w:t>
            </w:r>
          </w:p>
        </w:tc>
        <w:tc>
          <w:tcPr>
            <w:tcW w:w="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区政府网站、财政部门网站公开平台</w:t>
            </w:r>
          </w:p>
        </w:tc>
        <w:tc>
          <w:tcPr>
            <w:tcW w:w="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政府性基金预算：①政府性基金收入表。②政府性基金支出表。③本级政府性基金支出表。④政府性基金转移支付表。</w:t>
            </w:r>
          </w:p>
        </w:tc>
        <w:tc>
          <w:tcPr>
            <w:tcW w:w="3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3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社会保险基金预算：①社会保险基金收入表。②社会保险基金支出表。</w:t>
            </w:r>
          </w:p>
        </w:tc>
        <w:tc>
          <w:tcPr>
            <w:tcW w:w="3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债务信息（以2023年决算为例）：①重庆市九龙坡区2023年地方政府债务限额及余额决算情况表。②重庆市九龙坡区2023年地方政府债券使用情况表。③重庆市九龙坡区2023年地方政府债务相关情况表。</w:t>
            </w:r>
          </w:p>
        </w:tc>
        <w:tc>
          <w:tcPr>
            <w:tcW w:w="3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1320" w:hRule="atLeast"/>
        </w:trPr>
        <w:tc>
          <w:tcPr>
            <w:tcW w:w="1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各级一般公共预算、政府性基金预算、国有资本经营预算和社会保险基金预算报表中涉及本级支出的，应当公开到功能分类项级科目。本级一般公共预算基本支出应当公开到经济性质分类款级科目，一般性转移支付应当分地区公开，专项转移支付应当分地区、分项目公开，国有资本经营预算和政府性基金预算对下安排转移支付的，参照专项转移支付管理。</w:t>
            </w:r>
          </w:p>
        </w:tc>
        <w:tc>
          <w:tcPr>
            <w:tcW w:w="3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3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3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没有数据的表格应当列出空表并说明。</w:t>
            </w:r>
          </w:p>
        </w:tc>
        <w:tc>
          <w:tcPr>
            <w:tcW w:w="3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wordWrap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579" w:lineRule="exact"/>
        <w:jc w:val="center"/>
        <w:rPr>
          <w:szCs w:val="32"/>
        </w:rPr>
      </w:pPr>
    </w:p>
    <w:p>
      <w:pPr>
        <w:wordWrap w:val="0"/>
        <w:spacing w:line="60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71"/>
        <w:gridCol w:w="671"/>
        <w:gridCol w:w="5234"/>
        <w:gridCol w:w="1170"/>
        <w:gridCol w:w="922"/>
        <w:gridCol w:w="922"/>
        <w:gridCol w:w="922"/>
        <w:gridCol w:w="879"/>
        <w:gridCol w:w="693"/>
        <w:gridCol w:w="690"/>
        <w:gridCol w:w="881"/>
        <w:gridCol w:w="690"/>
        <w:gridCol w:w="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2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4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16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公开内容（要素）及要求</w:t>
            </w:r>
          </w:p>
        </w:tc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公开时限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公开主体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公开渠道和载体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2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一级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事项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二级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事项</w:t>
            </w:r>
          </w:p>
        </w:tc>
        <w:tc>
          <w:tcPr>
            <w:tcW w:w="1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全社会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特定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群体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主动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依申请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区级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1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1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财政预决算</w:t>
            </w:r>
          </w:p>
        </w:tc>
        <w:tc>
          <w:tcPr>
            <w:tcW w:w="21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部门预算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36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《中华人民共和国预算法》《中华人民共和国预算法实施条例》《中华人民共和国政府信息公开条例》《重庆市预算审查监督条例》《重庆市人民政府办公厅关于印发重庆市市级预算管理办法等6个办法的通知》（渝府办发〔2021〕139号）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（财预〔2016〕143号）等法律法规和文件规定</w:t>
            </w:r>
          </w:p>
        </w:tc>
        <w:tc>
          <w:tcPr>
            <w:tcW w:w="29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部门在本级政府财政部门批复后20日内，部门所属单位 在主管部门批复后20日内</w:t>
            </w:r>
          </w:p>
        </w:tc>
        <w:tc>
          <w:tcPr>
            <w:tcW w:w="29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各级预算部门及部门所属单位</w:t>
            </w:r>
          </w:p>
        </w:tc>
        <w:tc>
          <w:tcPr>
            <w:tcW w:w="29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区政府网站、财政部门网站公开平台</w:t>
            </w: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21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1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1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1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1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公开本部门部门整体和重点项目绩效目标，逐步公开重大政策和其他项目绩效目标。结合工作进展情况，逐步公开国有资产占用情况。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没有数据的表格应当列出空表并说明。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  <w:rPr>
          <w:szCs w:val="32"/>
        </w:rPr>
      </w:pPr>
    </w:p>
    <w:p>
      <w:pPr>
        <w:widowControl/>
        <w:jc w:val="left"/>
        <w:rPr>
          <w:szCs w:val="32"/>
        </w:rPr>
      </w:pPr>
      <w:r>
        <w:rPr>
          <w:szCs w:val="32"/>
        </w:rPr>
        <w:br w:type="page"/>
      </w: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81"/>
        <w:gridCol w:w="681"/>
        <w:gridCol w:w="5305"/>
        <w:gridCol w:w="1096"/>
        <w:gridCol w:w="896"/>
        <w:gridCol w:w="911"/>
        <w:gridCol w:w="911"/>
        <w:gridCol w:w="880"/>
        <w:gridCol w:w="705"/>
        <w:gridCol w:w="701"/>
        <w:gridCol w:w="880"/>
        <w:gridCol w:w="688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16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公开内容（要素）及要求</w:t>
            </w:r>
          </w:p>
        </w:tc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2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公开时限</w:t>
            </w:r>
          </w:p>
        </w:tc>
        <w:tc>
          <w:tcPr>
            <w:tcW w:w="2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公开主体</w:t>
            </w:r>
          </w:p>
        </w:tc>
        <w:tc>
          <w:tcPr>
            <w:tcW w:w="2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公开渠道和载体</w:t>
            </w:r>
          </w:p>
        </w:tc>
        <w:tc>
          <w:tcPr>
            <w:tcW w:w="5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5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一级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事项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二级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事项</w:t>
            </w:r>
          </w:p>
        </w:tc>
        <w:tc>
          <w:tcPr>
            <w:tcW w:w="16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全社会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特定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群体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主动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依申请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区级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1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财政预决算</w:t>
            </w:r>
          </w:p>
        </w:tc>
        <w:tc>
          <w:tcPr>
            <w:tcW w:w="21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部门决算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3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《中华人民共和国预算法》、《重庆市预算审查监督条例》、《重庆市预决算信息公开管理办法》、《地方预决算公开操作规程》（财预〔2016〕143号）等法律法规和文件规定</w:t>
            </w:r>
          </w:p>
        </w:tc>
        <w:tc>
          <w:tcPr>
            <w:tcW w:w="29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部门在本级政府财政部门批复后20日内，部门所属单位 在主管部门批复后20日内</w:t>
            </w:r>
          </w:p>
        </w:tc>
        <w:tc>
          <w:tcPr>
            <w:tcW w:w="29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各级预算部门及部门所属单位</w:t>
            </w:r>
          </w:p>
        </w:tc>
        <w:tc>
          <w:tcPr>
            <w:tcW w:w="29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区政府网站、财政部门网站公开平台</w:t>
            </w: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22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22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2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公开本部门部门整体和重点项目绩效评价结果，逐步公开重大政策和其他项目绩效评价结果。结合工作进展情况，逐步公开国有资产占用情况。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没有数据的表格应当列出空表并说明。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  <w:rPr>
          <w:szCs w:val="32"/>
        </w:rPr>
      </w:pPr>
    </w:p>
    <w:sectPr>
      <w:footerReference r:id="rId4" w:type="default"/>
      <w:headerReference r:id="rId3" w:type="even"/>
      <w:pgSz w:w="16840" w:h="11910" w:orient="landscape"/>
      <w:pgMar w:top="1040" w:right="580" w:bottom="1560" w:left="58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E9B87ED-5753-4C9D-A758-1837DF6C050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CB11D4C-3E49-4545-9EEA-4AE50596C5A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right"/>
      <w:rPr>
        <w:rFonts w:ascii="Times New Roman" w:hAnsi="Times New Roman" w:cs="Times New Roman"/>
        <w:sz w:val="32"/>
        <w:szCs w:val="32"/>
      </w:rPr>
    </w:pPr>
    <w:r>
      <w:rPr>
        <w:rStyle w:val="15"/>
        <w:rFonts w:ascii="Times New Roman" w:hAnsi="Times New Roman" w:cs="Times New Roman"/>
        <w:sz w:val="32"/>
        <w:szCs w:val="32"/>
      </w:rPr>
      <w:t>―</w:t>
    </w:r>
    <w:r>
      <w:rPr>
        <w:rFonts w:ascii="Times New Roman" w:hAnsi="Times New Roman" w:cs="Times New Roman"/>
        <w:kern w:val="0"/>
        <w:sz w:val="32"/>
        <w:szCs w:val="32"/>
      </w:rPr>
      <w:t xml:space="preserve"> </w:t>
    </w:r>
    <w:r>
      <w:rPr>
        <w:rFonts w:hint="eastAsia" w:ascii="方正仿宋_GBK" w:hAnsi="方正仿宋_GBK" w:eastAsia="方正仿宋_GBK" w:cs="方正仿宋_GBK"/>
        <w:kern w:val="0"/>
        <w:sz w:val="32"/>
        <w:szCs w:val="32"/>
      </w:rPr>
      <w:fldChar w:fldCharType="begin"/>
    </w:r>
    <w:r>
      <w:rPr>
        <w:rFonts w:hint="eastAsia" w:ascii="方正仿宋_GBK" w:hAnsi="方正仿宋_GBK" w:eastAsia="方正仿宋_GBK" w:cs="方正仿宋_GBK"/>
        <w:kern w:val="0"/>
        <w:sz w:val="32"/>
        <w:szCs w:val="32"/>
      </w:rPr>
      <w:instrText xml:space="preserve"> PAGE </w:instrText>
    </w:r>
    <w:r>
      <w:rPr>
        <w:rFonts w:hint="eastAsia" w:ascii="方正仿宋_GBK" w:hAnsi="方正仿宋_GBK" w:eastAsia="方正仿宋_GBK" w:cs="方正仿宋_GBK"/>
        <w:kern w:val="0"/>
        <w:sz w:val="32"/>
        <w:szCs w:val="32"/>
      </w:rPr>
      <w:fldChar w:fldCharType="separate"/>
    </w:r>
    <w:r>
      <w:rPr>
        <w:rFonts w:ascii="方正仿宋_GBK" w:hAnsi="方正仿宋_GBK" w:eastAsia="方正仿宋_GBK" w:cs="方正仿宋_GBK"/>
        <w:kern w:val="0"/>
        <w:sz w:val="32"/>
        <w:szCs w:val="32"/>
      </w:rPr>
      <w:t>3</w:t>
    </w:r>
    <w:r>
      <w:rPr>
        <w:rFonts w:hint="eastAsia" w:ascii="方正仿宋_GBK" w:hAnsi="方正仿宋_GBK" w:eastAsia="方正仿宋_GBK" w:cs="方正仿宋_GBK"/>
        <w:kern w:val="0"/>
        <w:sz w:val="32"/>
        <w:szCs w:val="32"/>
      </w:rPr>
      <w:fldChar w:fldCharType="end"/>
    </w:r>
    <w:r>
      <w:rPr>
        <w:rFonts w:ascii="Times New Roman" w:hAnsi="Times New Roman" w:cs="Times New Roman"/>
        <w:kern w:val="0"/>
        <w:sz w:val="32"/>
        <w:szCs w:val="32"/>
      </w:rPr>
      <w:t xml:space="preserve"> </w:t>
    </w:r>
    <w:r>
      <w:rPr>
        <w:rStyle w:val="15"/>
        <w:rFonts w:ascii="Times New Roman" w:hAnsi="Times New Roman" w:cs="Times New Roman"/>
        <w:sz w:val="32"/>
        <w:szCs w:val="32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-483235</wp:posOffset>
              </wp:positionH>
              <wp:positionV relativeFrom="paragraph">
                <wp:posOffset>-342265</wp:posOffset>
              </wp:positionV>
              <wp:extent cx="496570" cy="14287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13360" y="6007100"/>
                        <a:ext cx="496570" cy="142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right="360" w:firstLine="3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5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5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―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8.05pt;margin-top:-26.95pt;height:112.5pt;width:39.1pt;z-index:251659264;mso-width-relative:page;mso-height-relative:page;" filled="f" stroked="f" coordsize="21600,21600" o:gfxdata="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697q22AAAAAkBAAAPAAAAAAAAAAEA&#10;IAAAACIAAABkcnMvZG93bnJldi54bWxQSwECFAAUAAAACACHTuJAEuCZwEgCAABzBAAADgAAAAAA&#10;AAABACAAAAAnAQAAZHJzL2Uyb0RvYy54bWxQSwUGAAAAAAYABgBZAQAA4QUAAAAA&#10;">
              <v:fill on="f" focussize="0,0"/>
              <v:stroke on="f" weight="0.5pt"/>
              <v:imagedata o:title=""/>
              <o:lock v:ext="edit" aspectratio="f"/>
              <v:textbox style="layout-flow:vertical-ideographic;">
                <w:txbxContent>
                  <w:p>
                    <w:pPr>
                      <w:pStyle w:val="7"/>
                      <w:ind w:right="360" w:firstLine="360"/>
                      <w:rPr>
                        <w:sz w:val="28"/>
                        <w:szCs w:val="28"/>
                      </w:rPr>
                    </w:pPr>
                    <w:r>
                      <w:rPr>
                        <w:rStyle w:val="15"/>
                        <w:rFonts w:ascii="Times New Roman" w:hAnsi="Times New Roman" w:cs="Times New Roman"/>
                        <w:sz w:val="28"/>
                        <w:szCs w:val="28"/>
                      </w:rPr>
                      <w:t>―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>24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5"/>
                        <w:rFonts w:ascii="Times New Roman" w:hAnsi="Times New Roman" w:cs="Times New Roman"/>
                        <w:sz w:val="28"/>
                        <w:szCs w:val="28"/>
                      </w:rPr>
                      <w:t>―</w:t>
                    </w:r>
                  </w:p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19DB6804"/>
    <w:rsid w:val="000023C6"/>
    <w:rsid w:val="000048C0"/>
    <w:rsid w:val="00004F16"/>
    <w:rsid w:val="000052B0"/>
    <w:rsid w:val="00007241"/>
    <w:rsid w:val="000131EA"/>
    <w:rsid w:val="0001451C"/>
    <w:rsid w:val="00015DAB"/>
    <w:rsid w:val="00023547"/>
    <w:rsid w:val="00024B49"/>
    <w:rsid w:val="0002785C"/>
    <w:rsid w:val="00036344"/>
    <w:rsid w:val="000401F5"/>
    <w:rsid w:val="000410BA"/>
    <w:rsid w:val="00043209"/>
    <w:rsid w:val="00044D32"/>
    <w:rsid w:val="0005218D"/>
    <w:rsid w:val="00060D66"/>
    <w:rsid w:val="000658C3"/>
    <w:rsid w:val="0006734C"/>
    <w:rsid w:val="00073400"/>
    <w:rsid w:val="00082005"/>
    <w:rsid w:val="00082581"/>
    <w:rsid w:val="00093E95"/>
    <w:rsid w:val="00096979"/>
    <w:rsid w:val="000A0FA9"/>
    <w:rsid w:val="000A7EBF"/>
    <w:rsid w:val="000B04AB"/>
    <w:rsid w:val="000C55AE"/>
    <w:rsid w:val="000D28AF"/>
    <w:rsid w:val="000D4CD0"/>
    <w:rsid w:val="000D7B1A"/>
    <w:rsid w:val="000E465C"/>
    <w:rsid w:val="000F504B"/>
    <w:rsid w:val="00102517"/>
    <w:rsid w:val="001068C8"/>
    <w:rsid w:val="00106F9D"/>
    <w:rsid w:val="0010754E"/>
    <w:rsid w:val="00120141"/>
    <w:rsid w:val="00137907"/>
    <w:rsid w:val="00145CC3"/>
    <w:rsid w:val="0015230B"/>
    <w:rsid w:val="001645BF"/>
    <w:rsid w:val="00172AAA"/>
    <w:rsid w:val="001865F4"/>
    <w:rsid w:val="001A59FB"/>
    <w:rsid w:val="001B00F9"/>
    <w:rsid w:val="001B04E9"/>
    <w:rsid w:val="001B2E90"/>
    <w:rsid w:val="001C0178"/>
    <w:rsid w:val="001D184B"/>
    <w:rsid w:val="001D510F"/>
    <w:rsid w:val="001D51B5"/>
    <w:rsid w:val="001E63BC"/>
    <w:rsid w:val="001F2464"/>
    <w:rsid w:val="001F30F5"/>
    <w:rsid w:val="00200B35"/>
    <w:rsid w:val="00206A9C"/>
    <w:rsid w:val="00213442"/>
    <w:rsid w:val="00216BA1"/>
    <w:rsid w:val="00217A5A"/>
    <w:rsid w:val="002535C6"/>
    <w:rsid w:val="00260BB6"/>
    <w:rsid w:val="002669A8"/>
    <w:rsid w:val="002803BE"/>
    <w:rsid w:val="0029050E"/>
    <w:rsid w:val="0029084C"/>
    <w:rsid w:val="00290909"/>
    <w:rsid w:val="00290F28"/>
    <w:rsid w:val="00293F93"/>
    <w:rsid w:val="002957AD"/>
    <w:rsid w:val="002A0217"/>
    <w:rsid w:val="002B73B5"/>
    <w:rsid w:val="002C0653"/>
    <w:rsid w:val="002C09D5"/>
    <w:rsid w:val="002C3C3E"/>
    <w:rsid w:val="002D1220"/>
    <w:rsid w:val="002D15BC"/>
    <w:rsid w:val="002D477B"/>
    <w:rsid w:val="002E08B1"/>
    <w:rsid w:val="002E0F10"/>
    <w:rsid w:val="002F6DCE"/>
    <w:rsid w:val="003015E2"/>
    <w:rsid w:val="00320131"/>
    <w:rsid w:val="003311B0"/>
    <w:rsid w:val="00334C4E"/>
    <w:rsid w:val="0034260C"/>
    <w:rsid w:val="00343EC6"/>
    <w:rsid w:val="00353028"/>
    <w:rsid w:val="00354271"/>
    <w:rsid w:val="00362876"/>
    <w:rsid w:val="00362A66"/>
    <w:rsid w:val="00363DBC"/>
    <w:rsid w:val="0036440E"/>
    <w:rsid w:val="00365B43"/>
    <w:rsid w:val="00376D19"/>
    <w:rsid w:val="00384CA4"/>
    <w:rsid w:val="0039001D"/>
    <w:rsid w:val="003A6745"/>
    <w:rsid w:val="003B0B6C"/>
    <w:rsid w:val="003D361F"/>
    <w:rsid w:val="003D7FAD"/>
    <w:rsid w:val="003E6199"/>
    <w:rsid w:val="00411E58"/>
    <w:rsid w:val="00425848"/>
    <w:rsid w:val="004313C5"/>
    <w:rsid w:val="00431541"/>
    <w:rsid w:val="00432E2C"/>
    <w:rsid w:val="004351FD"/>
    <w:rsid w:val="00435D5B"/>
    <w:rsid w:val="004469EF"/>
    <w:rsid w:val="0045584A"/>
    <w:rsid w:val="00457C1A"/>
    <w:rsid w:val="00461147"/>
    <w:rsid w:val="004612BE"/>
    <w:rsid w:val="004622B9"/>
    <w:rsid w:val="00463DB5"/>
    <w:rsid w:val="00464831"/>
    <w:rsid w:val="00481565"/>
    <w:rsid w:val="00493A07"/>
    <w:rsid w:val="004A222B"/>
    <w:rsid w:val="004A26F0"/>
    <w:rsid w:val="004A3417"/>
    <w:rsid w:val="004A487F"/>
    <w:rsid w:val="004B22FD"/>
    <w:rsid w:val="004B7D3E"/>
    <w:rsid w:val="004C19B6"/>
    <w:rsid w:val="004C34C7"/>
    <w:rsid w:val="004C6818"/>
    <w:rsid w:val="004D3BC2"/>
    <w:rsid w:val="004D55B8"/>
    <w:rsid w:val="004E4193"/>
    <w:rsid w:val="004E56A6"/>
    <w:rsid w:val="004F2FA1"/>
    <w:rsid w:val="004F4B72"/>
    <w:rsid w:val="0050103B"/>
    <w:rsid w:val="00506A5C"/>
    <w:rsid w:val="00512BC5"/>
    <w:rsid w:val="005141DB"/>
    <w:rsid w:val="00515B47"/>
    <w:rsid w:val="00525BDB"/>
    <w:rsid w:val="0052771D"/>
    <w:rsid w:val="00540A42"/>
    <w:rsid w:val="00542F5F"/>
    <w:rsid w:val="005A3092"/>
    <w:rsid w:val="005A57D9"/>
    <w:rsid w:val="005A7341"/>
    <w:rsid w:val="005A7464"/>
    <w:rsid w:val="005A7DE4"/>
    <w:rsid w:val="005C1DC8"/>
    <w:rsid w:val="005C30EE"/>
    <w:rsid w:val="005C496E"/>
    <w:rsid w:val="005C6235"/>
    <w:rsid w:val="005D262B"/>
    <w:rsid w:val="005E2804"/>
    <w:rsid w:val="005F6DD2"/>
    <w:rsid w:val="00611F0A"/>
    <w:rsid w:val="00615979"/>
    <w:rsid w:val="00616D31"/>
    <w:rsid w:val="006201BC"/>
    <w:rsid w:val="0062314A"/>
    <w:rsid w:val="00631426"/>
    <w:rsid w:val="00636755"/>
    <w:rsid w:val="0064281F"/>
    <w:rsid w:val="00661CD5"/>
    <w:rsid w:val="00664699"/>
    <w:rsid w:val="00666247"/>
    <w:rsid w:val="0067354D"/>
    <w:rsid w:val="00680B3A"/>
    <w:rsid w:val="006A52F8"/>
    <w:rsid w:val="006A69A0"/>
    <w:rsid w:val="006B0FB0"/>
    <w:rsid w:val="006C1C09"/>
    <w:rsid w:val="006C25A4"/>
    <w:rsid w:val="006C2E9E"/>
    <w:rsid w:val="006C59B8"/>
    <w:rsid w:val="006C6A29"/>
    <w:rsid w:val="006D7A33"/>
    <w:rsid w:val="006E23B4"/>
    <w:rsid w:val="006F124B"/>
    <w:rsid w:val="006F1E29"/>
    <w:rsid w:val="006F20B2"/>
    <w:rsid w:val="006F3A48"/>
    <w:rsid w:val="006F7D6B"/>
    <w:rsid w:val="007071C0"/>
    <w:rsid w:val="00730CD6"/>
    <w:rsid w:val="007315F0"/>
    <w:rsid w:val="00733BD2"/>
    <w:rsid w:val="00736AED"/>
    <w:rsid w:val="007430EB"/>
    <w:rsid w:val="007462D7"/>
    <w:rsid w:val="0075211D"/>
    <w:rsid w:val="0075331F"/>
    <w:rsid w:val="00763D5A"/>
    <w:rsid w:val="0077344F"/>
    <w:rsid w:val="007A5492"/>
    <w:rsid w:val="007A6209"/>
    <w:rsid w:val="007C5987"/>
    <w:rsid w:val="007C64EC"/>
    <w:rsid w:val="007D3413"/>
    <w:rsid w:val="007D5FED"/>
    <w:rsid w:val="007D7F88"/>
    <w:rsid w:val="007E137C"/>
    <w:rsid w:val="007F193E"/>
    <w:rsid w:val="007F1CD7"/>
    <w:rsid w:val="007F34F7"/>
    <w:rsid w:val="00802899"/>
    <w:rsid w:val="008126B3"/>
    <w:rsid w:val="008230EC"/>
    <w:rsid w:val="00835ADB"/>
    <w:rsid w:val="008474BA"/>
    <w:rsid w:val="00851D39"/>
    <w:rsid w:val="00857CA0"/>
    <w:rsid w:val="00861979"/>
    <w:rsid w:val="008645C5"/>
    <w:rsid w:val="00864EFF"/>
    <w:rsid w:val="0087728B"/>
    <w:rsid w:val="00885F36"/>
    <w:rsid w:val="008A1948"/>
    <w:rsid w:val="008A63C8"/>
    <w:rsid w:val="008C40A0"/>
    <w:rsid w:val="008D3531"/>
    <w:rsid w:val="008D7FF1"/>
    <w:rsid w:val="008F5671"/>
    <w:rsid w:val="00900359"/>
    <w:rsid w:val="0090147B"/>
    <w:rsid w:val="00902468"/>
    <w:rsid w:val="00905134"/>
    <w:rsid w:val="00911A43"/>
    <w:rsid w:val="00912EC7"/>
    <w:rsid w:val="0091421A"/>
    <w:rsid w:val="0091765D"/>
    <w:rsid w:val="00923A87"/>
    <w:rsid w:val="00933F5E"/>
    <w:rsid w:val="009375D1"/>
    <w:rsid w:val="00937799"/>
    <w:rsid w:val="009412C8"/>
    <w:rsid w:val="00943054"/>
    <w:rsid w:val="00951CF0"/>
    <w:rsid w:val="0095281B"/>
    <w:rsid w:val="009540E1"/>
    <w:rsid w:val="00970880"/>
    <w:rsid w:val="00972972"/>
    <w:rsid w:val="00973C3B"/>
    <w:rsid w:val="0098373D"/>
    <w:rsid w:val="009964AC"/>
    <w:rsid w:val="009A088D"/>
    <w:rsid w:val="009D1B7C"/>
    <w:rsid w:val="009D1BF2"/>
    <w:rsid w:val="009D2E4C"/>
    <w:rsid w:val="009F790B"/>
    <w:rsid w:val="00A06D52"/>
    <w:rsid w:val="00A07FB3"/>
    <w:rsid w:val="00A121F9"/>
    <w:rsid w:val="00A3288C"/>
    <w:rsid w:val="00A36F68"/>
    <w:rsid w:val="00A41120"/>
    <w:rsid w:val="00A458C8"/>
    <w:rsid w:val="00A55627"/>
    <w:rsid w:val="00A6449E"/>
    <w:rsid w:val="00A71F5C"/>
    <w:rsid w:val="00A74F8D"/>
    <w:rsid w:val="00A77E8B"/>
    <w:rsid w:val="00A80515"/>
    <w:rsid w:val="00A91C85"/>
    <w:rsid w:val="00AA05D5"/>
    <w:rsid w:val="00AB0725"/>
    <w:rsid w:val="00AB789E"/>
    <w:rsid w:val="00AC168F"/>
    <w:rsid w:val="00AD2969"/>
    <w:rsid w:val="00AD359F"/>
    <w:rsid w:val="00AD3990"/>
    <w:rsid w:val="00AD5A43"/>
    <w:rsid w:val="00AE3794"/>
    <w:rsid w:val="00AF3930"/>
    <w:rsid w:val="00AF5F9D"/>
    <w:rsid w:val="00B00FA6"/>
    <w:rsid w:val="00B258EE"/>
    <w:rsid w:val="00B31B48"/>
    <w:rsid w:val="00B31E85"/>
    <w:rsid w:val="00B60A3D"/>
    <w:rsid w:val="00B65A44"/>
    <w:rsid w:val="00B8328B"/>
    <w:rsid w:val="00BA5E83"/>
    <w:rsid w:val="00BA7427"/>
    <w:rsid w:val="00BB2D66"/>
    <w:rsid w:val="00BB3332"/>
    <w:rsid w:val="00BD7BC1"/>
    <w:rsid w:val="00BD7DBB"/>
    <w:rsid w:val="00BE474D"/>
    <w:rsid w:val="00C1234E"/>
    <w:rsid w:val="00C2276E"/>
    <w:rsid w:val="00C261CE"/>
    <w:rsid w:val="00C331BC"/>
    <w:rsid w:val="00C379A5"/>
    <w:rsid w:val="00C4115A"/>
    <w:rsid w:val="00C55023"/>
    <w:rsid w:val="00C57C8A"/>
    <w:rsid w:val="00C639BE"/>
    <w:rsid w:val="00C63C51"/>
    <w:rsid w:val="00C77E3F"/>
    <w:rsid w:val="00C814BF"/>
    <w:rsid w:val="00C91C83"/>
    <w:rsid w:val="00CB1B3F"/>
    <w:rsid w:val="00CB5B4B"/>
    <w:rsid w:val="00CC2872"/>
    <w:rsid w:val="00CD3A53"/>
    <w:rsid w:val="00CE4147"/>
    <w:rsid w:val="00CE74B7"/>
    <w:rsid w:val="00CF37EC"/>
    <w:rsid w:val="00CF58C9"/>
    <w:rsid w:val="00D072B9"/>
    <w:rsid w:val="00D11DD8"/>
    <w:rsid w:val="00D133FF"/>
    <w:rsid w:val="00D243F7"/>
    <w:rsid w:val="00D24596"/>
    <w:rsid w:val="00D3127C"/>
    <w:rsid w:val="00D3141E"/>
    <w:rsid w:val="00D31793"/>
    <w:rsid w:val="00D35335"/>
    <w:rsid w:val="00D35658"/>
    <w:rsid w:val="00D41CF9"/>
    <w:rsid w:val="00D47B0D"/>
    <w:rsid w:val="00D57507"/>
    <w:rsid w:val="00D65FE3"/>
    <w:rsid w:val="00D73631"/>
    <w:rsid w:val="00D82BAA"/>
    <w:rsid w:val="00D844DC"/>
    <w:rsid w:val="00D92621"/>
    <w:rsid w:val="00D92DF1"/>
    <w:rsid w:val="00D9417A"/>
    <w:rsid w:val="00D94974"/>
    <w:rsid w:val="00DA5BA5"/>
    <w:rsid w:val="00DA669F"/>
    <w:rsid w:val="00DB5AD4"/>
    <w:rsid w:val="00DC2799"/>
    <w:rsid w:val="00DD6034"/>
    <w:rsid w:val="00DD7E65"/>
    <w:rsid w:val="00DE119B"/>
    <w:rsid w:val="00DE3154"/>
    <w:rsid w:val="00DE59D1"/>
    <w:rsid w:val="00DF3048"/>
    <w:rsid w:val="00E1240C"/>
    <w:rsid w:val="00E24911"/>
    <w:rsid w:val="00E31308"/>
    <w:rsid w:val="00E438CC"/>
    <w:rsid w:val="00E44B21"/>
    <w:rsid w:val="00E46E8F"/>
    <w:rsid w:val="00E53471"/>
    <w:rsid w:val="00E54207"/>
    <w:rsid w:val="00E77E61"/>
    <w:rsid w:val="00E838B9"/>
    <w:rsid w:val="00E90416"/>
    <w:rsid w:val="00E929E9"/>
    <w:rsid w:val="00EA11C4"/>
    <w:rsid w:val="00EA6A59"/>
    <w:rsid w:val="00EB1026"/>
    <w:rsid w:val="00EB7A97"/>
    <w:rsid w:val="00ED49C6"/>
    <w:rsid w:val="00ED76B5"/>
    <w:rsid w:val="00EE0B1F"/>
    <w:rsid w:val="00EF443D"/>
    <w:rsid w:val="00EF4DCA"/>
    <w:rsid w:val="00F02557"/>
    <w:rsid w:val="00F04816"/>
    <w:rsid w:val="00F1154B"/>
    <w:rsid w:val="00F15164"/>
    <w:rsid w:val="00F17748"/>
    <w:rsid w:val="00F2145E"/>
    <w:rsid w:val="00F35C00"/>
    <w:rsid w:val="00F46EE5"/>
    <w:rsid w:val="00F54F99"/>
    <w:rsid w:val="00F56411"/>
    <w:rsid w:val="00F649A6"/>
    <w:rsid w:val="00F8041E"/>
    <w:rsid w:val="00F838A5"/>
    <w:rsid w:val="00F844F4"/>
    <w:rsid w:val="00F95447"/>
    <w:rsid w:val="00FA68F8"/>
    <w:rsid w:val="00FB01E7"/>
    <w:rsid w:val="00FC22A3"/>
    <w:rsid w:val="00FC6AD1"/>
    <w:rsid w:val="00FD1CA9"/>
    <w:rsid w:val="00FE723E"/>
    <w:rsid w:val="00FF7320"/>
    <w:rsid w:val="00FF775C"/>
    <w:rsid w:val="0183602F"/>
    <w:rsid w:val="046F3DD8"/>
    <w:rsid w:val="0546238F"/>
    <w:rsid w:val="05FC1A04"/>
    <w:rsid w:val="06666C14"/>
    <w:rsid w:val="06EC3B3D"/>
    <w:rsid w:val="0C45141B"/>
    <w:rsid w:val="0C7E3918"/>
    <w:rsid w:val="10AA0F26"/>
    <w:rsid w:val="118A0086"/>
    <w:rsid w:val="11BF28F3"/>
    <w:rsid w:val="12DC1E28"/>
    <w:rsid w:val="13E01B5C"/>
    <w:rsid w:val="176D084E"/>
    <w:rsid w:val="19DB6804"/>
    <w:rsid w:val="19E32DAE"/>
    <w:rsid w:val="1B753DF7"/>
    <w:rsid w:val="1BD7444C"/>
    <w:rsid w:val="1CA42B17"/>
    <w:rsid w:val="1D147F75"/>
    <w:rsid w:val="1EC22FF3"/>
    <w:rsid w:val="20051053"/>
    <w:rsid w:val="20165453"/>
    <w:rsid w:val="20881880"/>
    <w:rsid w:val="21D5664C"/>
    <w:rsid w:val="2306637F"/>
    <w:rsid w:val="239A2B92"/>
    <w:rsid w:val="247865AC"/>
    <w:rsid w:val="24855010"/>
    <w:rsid w:val="27D52010"/>
    <w:rsid w:val="293A7827"/>
    <w:rsid w:val="2AA81DC4"/>
    <w:rsid w:val="2CE051C4"/>
    <w:rsid w:val="2FBF98F5"/>
    <w:rsid w:val="303D0611"/>
    <w:rsid w:val="33EC5C6F"/>
    <w:rsid w:val="35771377"/>
    <w:rsid w:val="35DB1169"/>
    <w:rsid w:val="38927EE6"/>
    <w:rsid w:val="392308D1"/>
    <w:rsid w:val="3A853CD7"/>
    <w:rsid w:val="3C284045"/>
    <w:rsid w:val="3C6143B1"/>
    <w:rsid w:val="3C967C00"/>
    <w:rsid w:val="3F1B35F1"/>
    <w:rsid w:val="3F7B6392"/>
    <w:rsid w:val="423667A6"/>
    <w:rsid w:val="43BC1856"/>
    <w:rsid w:val="44273A8B"/>
    <w:rsid w:val="46964683"/>
    <w:rsid w:val="47542844"/>
    <w:rsid w:val="47880223"/>
    <w:rsid w:val="4ABB7228"/>
    <w:rsid w:val="4C720175"/>
    <w:rsid w:val="505D43DA"/>
    <w:rsid w:val="507F7B2F"/>
    <w:rsid w:val="52111BF0"/>
    <w:rsid w:val="56C42B3D"/>
    <w:rsid w:val="5919096C"/>
    <w:rsid w:val="596B6989"/>
    <w:rsid w:val="5A674378"/>
    <w:rsid w:val="5F57078A"/>
    <w:rsid w:val="5F971097"/>
    <w:rsid w:val="605D0C1E"/>
    <w:rsid w:val="60D2128F"/>
    <w:rsid w:val="62052070"/>
    <w:rsid w:val="62061505"/>
    <w:rsid w:val="63137486"/>
    <w:rsid w:val="64026755"/>
    <w:rsid w:val="6425084A"/>
    <w:rsid w:val="642F3FD4"/>
    <w:rsid w:val="6BAE694F"/>
    <w:rsid w:val="6BD872DB"/>
    <w:rsid w:val="6E4B5E62"/>
    <w:rsid w:val="71693F8B"/>
    <w:rsid w:val="7187452B"/>
    <w:rsid w:val="74353094"/>
    <w:rsid w:val="76C4259D"/>
    <w:rsid w:val="79562D5E"/>
    <w:rsid w:val="7B4E3AB9"/>
    <w:rsid w:val="7D0D0A2E"/>
    <w:rsid w:val="7DF55E06"/>
    <w:rsid w:val="EDE8A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63"/>
    <w:qFormat/>
    <w:uiPriority w:val="0"/>
    <w:rPr>
      <w:rFonts w:ascii="宋体"/>
      <w:sz w:val="18"/>
      <w:szCs w:val="18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方正小标宋_GBK" w:hAnsi="方正小标宋_GBK" w:eastAsia="方正小标宋_GBK" w:cs="方正小标宋_GBK"/>
      <w:kern w:val="0"/>
      <w:sz w:val="32"/>
      <w:szCs w:val="32"/>
      <w:lang w:val="zh-CN" w:bidi="zh-CN"/>
    </w:rPr>
  </w:style>
  <w:style w:type="paragraph" w:styleId="5">
    <w:name w:val="Date"/>
    <w:basedOn w:val="1"/>
    <w:next w:val="1"/>
    <w:link w:val="97"/>
    <w:qFormat/>
    <w:uiPriority w:val="0"/>
    <w:pPr>
      <w:ind w:left="100" w:leftChars="2500"/>
    </w:pPr>
    <w:rPr>
      <w:rFonts w:ascii="Calibri" w:hAnsi="Calibri" w:eastAsia="宋体" w:cs="Calibri"/>
      <w:szCs w:val="21"/>
    </w:rPr>
  </w:style>
  <w:style w:type="paragraph" w:styleId="6">
    <w:name w:val="Balloon Text"/>
    <w:basedOn w:val="1"/>
    <w:link w:val="58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autoRedefine/>
    <w:qFormat/>
    <w:uiPriority w:val="39"/>
  </w:style>
  <w:style w:type="paragraph" w:styleId="10">
    <w:name w:val="toc 2"/>
    <w:basedOn w:val="1"/>
    <w:next w:val="1"/>
    <w:autoRedefine/>
    <w:qFormat/>
    <w:uiPriority w:val="39"/>
    <w:pPr>
      <w:ind w:left="420" w:leftChars="200"/>
    </w:p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unhideWhenUsed/>
    <w:qFormat/>
    <w:uiPriority w:val="99"/>
    <w:rPr>
      <w:color w:val="954F72"/>
      <w:u w:val="single"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basedOn w:val="14"/>
    <w:qFormat/>
    <w:uiPriority w:val="99"/>
    <w:rPr>
      <w:color w:val="0000FF"/>
      <w:u w:val="single"/>
    </w:rPr>
  </w:style>
  <w:style w:type="character" w:customStyle="1" w:styleId="19">
    <w:name w:val="页脚 Char"/>
    <w:basedOn w:val="14"/>
    <w:link w:val="7"/>
    <w:qFormat/>
    <w:uiPriority w:val="99"/>
    <w:rPr>
      <w:kern w:val="2"/>
      <w:sz w:val="18"/>
      <w:szCs w:val="24"/>
    </w:rPr>
  </w:style>
  <w:style w:type="character" w:customStyle="1" w:styleId="20">
    <w:name w:val="页眉 Char"/>
    <w:basedOn w:val="14"/>
    <w:link w:val="8"/>
    <w:qFormat/>
    <w:uiPriority w:val="99"/>
    <w:rPr>
      <w:kern w:val="2"/>
      <w:sz w:val="18"/>
      <w:szCs w:val="24"/>
    </w:rPr>
  </w:style>
  <w:style w:type="character" w:customStyle="1" w:styleId="21">
    <w:name w:val="正文文本 Char"/>
    <w:basedOn w:val="14"/>
    <w:link w:val="4"/>
    <w:qFormat/>
    <w:uiPriority w:val="1"/>
    <w:rPr>
      <w:rFonts w:ascii="方正小标宋_GBK" w:hAnsi="方正小标宋_GBK" w:eastAsia="方正小标宋_GBK" w:cs="方正小标宋_GBK"/>
      <w:sz w:val="32"/>
      <w:szCs w:val="32"/>
      <w:lang w:val="zh-CN" w:bidi="zh-CN"/>
    </w:rPr>
  </w:style>
  <w:style w:type="table" w:customStyle="1" w:styleId="2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6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</w:rPr>
  </w:style>
  <w:style w:type="paragraph" w:customStyle="1" w:styleId="28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9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30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31">
    <w:name w:val="xl70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6"/>
      <w:szCs w:val="26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kern w:val="0"/>
      <w:sz w:val="26"/>
      <w:szCs w:val="26"/>
    </w:rPr>
  </w:style>
  <w:style w:type="paragraph" w:customStyle="1" w:styleId="3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3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3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3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3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3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4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4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4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4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4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4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4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6"/>
      <w:szCs w:val="26"/>
    </w:rPr>
  </w:style>
  <w:style w:type="paragraph" w:customStyle="1" w:styleId="4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48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49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50">
    <w:name w:val="xl8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51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5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5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kern w:val="0"/>
      <w:sz w:val="26"/>
      <w:szCs w:val="26"/>
    </w:rPr>
  </w:style>
  <w:style w:type="paragraph" w:customStyle="1" w:styleId="54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6"/>
      <w:szCs w:val="26"/>
    </w:rPr>
  </w:style>
  <w:style w:type="paragraph" w:customStyle="1" w:styleId="55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6"/>
      <w:szCs w:val="26"/>
    </w:rPr>
  </w:style>
  <w:style w:type="character" w:customStyle="1" w:styleId="56">
    <w:name w:val="Other|1_"/>
    <w:link w:val="57"/>
    <w:qFormat/>
    <w:uiPriority w:val="0"/>
    <w:rPr>
      <w:rFonts w:ascii="宋体" w:hAnsi="宋体" w:cs="宋体"/>
      <w:lang w:val="zh-TW" w:eastAsia="zh-TW" w:bidi="zh-TW"/>
    </w:rPr>
  </w:style>
  <w:style w:type="paragraph" w:customStyle="1" w:styleId="57">
    <w:name w:val="Other|1"/>
    <w:basedOn w:val="1"/>
    <w:link w:val="56"/>
    <w:qFormat/>
    <w:uiPriority w:val="0"/>
    <w:pPr>
      <w:spacing w:line="310" w:lineRule="exact"/>
      <w:jc w:val="left"/>
    </w:pPr>
    <w:rPr>
      <w:rFonts w:ascii="宋体" w:hAnsi="宋体" w:cs="宋体"/>
      <w:kern w:val="0"/>
      <w:sz w:val="20"/>
      <w:szCs w:val="20"/>
      <w:lang w:val="zh-TW" w:eastAsia="zh-TW" w:bidi="zh-TW"/>
    </w:rPr>
  </w:style>
  <w:style w:type="character" w:customStyle="1" w:styleId="58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59">
    <w:name w:val="15"/>
    <w:qFormat/>
    <w:uiPriority w:val="0"/>
    <w:rPr>
      <w:rFonts w:hint="eastAsia" w:ascii="宋体" w:hAnsi="宋体" w:eastAsia="宋体" w:cs="Times New Roman"/>
      <w:color w:val="000000"/>
      <w:sz w:val="24"/>
      <w:szCs w:val="24"/>
    </w:rPr>
  </w:style>
  <w:style w:type="character" w:customStyle="1" w:styleId="60">
    <w:name w:val="Body text|1_"/>
    <w:link w:val="61"/>
    <w:qFormat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61">
    <w:name w:val="Body text|1"/>
    <w:basedOn w:val="1"/>
    <w:link w:val="60"/>
    <w:qFormat/>
    <w:uiPriority w:val="0"/>
    <w:pPr>
      <w:spacing w:line="446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character" w:customStyle="1" w:styleId="62">
    <w:name w:val="批注框文本 Char1"/>
    <w:basedOn w:val="14"/>
    <w:qFormat/>
    <w:uiPriority w:val="0"/>
    <w:rPr>
      <w:kern w:val="2"/>
      <w:sz w:val="18"/>
      <w:szCs w:val="18"/>
    </w:rPr>
  </w:style>
  <w:style w:type="character" w:customStyle="1" w:styleId="63">
    <w:name w:val="文档结构图 Char"/>
    <w:link w:val="3"/>
    <w:qFormat/>
    <w:uiPriority w:val="0"/>
    <w:rPr>
      <w:rFonts w:ascii="宋体"/>
      <w:kern w:val="2"/>
      <w:sz w:val="18"/>
      <w:szCs w:val="18"/>
    </w:rPr>
  </w:style>
  <w:style w:type="paragraph" w:customStyle="1" w:styleId="64">
    <w:name w:val="_Style 4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character" w:customStyle="1" w:styleId="65">
    <w:name w:val="文档结构图 Char1"/>
    <w:basedOn w:val="14"/>
    <w:qFormat/>
    <w:uiPriority w:val="0"/>
    <w:rPr>
      <w:rFonts w:ascii="Microsoft YaHei UI" w:eastAsia="Microsoft YaHei UI"/>
      <w:kern w:val="2"/>
      <w:sz w:val="18"/>
      <w:szCs w:val="18"/>
    </w:rPr>
  </w:style>
  <w:style w:type="paragraph" w:customStyle="1" w:styleId="66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67">
    <w:name w:val="_Style 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6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4"/>
    </w:rPr>
  </w:style>
  <w:style w:type="paragraph" w:customStyle="1" w:styleId="7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24"/>
    </w:rPr>
  </w:style>
  <w:style w:type="paragraph" w:customStyle="1" w:styleId="74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4"/>
    </w:rPr>
  </w:style>
  <w:style w:type="paragraph" w:customStyle="1" w:styleId="75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4"/>
    </w:rPr>
  </w:style>
  <w:style w:type="paragraph" w:customStyle="1" w:styleId="7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77">
    <w:name w:val="xl10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78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4"/>
    </w:rPr>
  </w:style>
  <w:style w:type="paragraph" w:customStyle="1" w:styleId="79">
    <w:name w:val="xl102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4"/>
    </w:rPr>
  </w:style>
  <w:style w:type="paragraph" w:customStyle="1" w:styleId="8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top"/>
    </w:pPr>
    <w:rPr>
      <w:rFonts w:ascii="方正仿宋_GBK" w:hAnsi="宋体" w:eastAsia="方正仿宋_GBK" w:cs="宋体"/>
      <w:kern w:val="0"/>
      <w:sz w:val="24"/>
    </w:rPr>
  </w:style>
  <w:style w:type="paragraph" w:customStyle="1" w:styleId="81">
    <w:name w:val="xl10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方正仿宋_GBK" w:hAnsi="宋体" w:eastAsia="方正仿宋_GBK" w:cs="宋体"/>
      <w:kern w:val="0"/>
      <w:sz w:val="24"/>
    </w:rPr>
  </w:style>
  <w:style w:type="paragraph" w:customStyle="1" w:styleId="82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4"/>
    </w:rPr>
  </w:style>
  <w:style w:type="paragraph" w:customStyle="1" w:styleId="83">
    <w:name w:val="xl10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4"/>
    </w:rPr>
  </w:style>
  <w:style w:type="paragraph" w:customStyle="1" w:styleId="8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85">
    <w:name w:val="xl10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86">
    <w:name w:val="xl109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24"/>
    </w:rPr>
  </w:style>
  <w:style w:type="paragraph" w:customStyle="1" w:styleId="8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88">
    <w:name w:val="font21"/>
    <w:basedOn w:val="14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paragraph" w:customStyle="1" w:styleId="89">
    <w:name w:val="正文文本 (3)"/>
    <w:basedOn w:val="1"/>
    <w:qFormat/>
    <w:uiPriority w:val="0"/>
    <w:pPr>
      <w:shd w:val="clear" w:color="auto" w:fill="FFFFFF"/>
      <w:spacing w:before="60" w:after="1340" w:line="280" w:lineRule="exact"/>
      <w:jc w:val="right"/>
    </w:pPr>
    <w:rPr>
      <w:rFonts w:ascii="MingLiU" w:hAnsi="MingLiU" w:eastAsia="MingLiU" w:cs="MingLiU"/>
      <w:spacing w:val="20"/>
      <w:sz w:val="28"/>
      <w:szCs w:val="28"/>
    </w:rPr>
  </w:style>
  <w:style w:type="paragraph" w:customStyle="1" w:styleId="90">
    <w:name w:val="正文文本 (2)"/>
    <w:basedOn w:val="1"/>
    <w:link w:val="91"/>
    <w:qFormat/>
    <w:uiPriority w:val="0"/>
    <w:pPr>
      <w:shd w:val="clear" w:color="auto" w:fill="FFFFFF"/>
      <w:spacing w:line="238" w:lineRule="exact"/>
      <w:jc w:val="distribute"/>
    </w:pPr>
    <w:rPr>
      <w:rFonts w:ascii="MingLiU" w:hAnsi="MingLiU" w:eastAsia="MingLiU" w:cs="MingLiU"/>
      <w:spacing w:val="10"/>
      <w:sz w:val="17"/>
      <w:szCs w:val="17"/>
    </w:rPr>
  </w:style>
  <w:style w:type="character" w:customStyle="1" w:styleId="91">
    <w:name w:val="正文文本 (2) Exact"/>
    <w:basedOn w:val="14"/>
    <w:link w:val="90"/>
    <w:qFormat/>
    <w:uiPriority w:val="0"/>
    <w:rPr>
      <w:rFonts w:ascii="MingLiU" w:hAnsi="MingLiU" w:eastAsia="MingLiU" w:cs="MingLiU"/>
      <w:spacing w:val="10"/>
      <w:kern w:val="2"/>
      <w:sz w:val="17"/>
      <w:szCs w:val="17"/>
      <w:shd w:val="clear" w:color="auto" w:fill="FFFFFF"/>
    </w:rPr>
  </w:style>
  <w:style w:type="paragraph" w:customStyle="1" w:styleId="92">
    <w:name w:val="正文文本 (7)"/>
    <w:basedOn w:val="1"/>
    <w:link w:val="96"/>
    <w:qFormat/>
    <w:uiPriority w:val="0"/>
    <w:pPr>
      <w:shd w:val="clear" w:color="auto" w:fill="FFFFFF"/>
      <w:spacing w:line="216" w:lineRule="exact"/>
      <w:jc w:val="distribute"/>
    </w:pPr>
    <w:rPr>
      <w:rFonts w:ascii="MingLiU" w:hAnsi="MingLiU" w:eastAsia="MingLiU" w:cs="MingLiU"/>
      <w:spacing w:val="20"/>
      <w:sz w:val="16"/>
      <w:szCs w:val="16"/>
    </w:rPr>
  </w:style>
  <w:style w:type="character" w:customStyle="1" w:styleId="93">
    <w:name w:val="正文文本 (2) + 间距 1 pt Exact"/>
    <w:basedOn w:val="91"/>
    <w:qFormat/>
    <w:uiPriority w:val="0"/>
    <w:rPr>
      <w:rFonts w:ascii="MingLiU" w:hAnsi="MingLiU" w:eastAsia="MingLiU" w:cs="MingLiU"/>
      <w:color w:val="000000"/>
      <w:spacing w:val="30"/>
      <w:w w:val="100"/>
      <w:kern w:val="2"/>
      <w:position w:val="0"/>
      <w:sz w:val="17"/>
      <w:szCs w:val="17"/>
      <w:u w:val="none"/>
      <w:shd w:val="clear" w:color="auto" w:fill="FFFFFF"/>
      <w:lang w:val="zh-CN" w:eastAsia="zh-CN" w:bidi="zh-CN"/>
    </w:rPr>
  </w:style>
  <w:style w:type="character" w:customStyle="1" w:styleId="94">
    <w:name w:val="正文文本 (2) + 间距 3 pt Exact"/>
    <w:basedOn w:val="91"/>
    <w:qFormat/>
    <w:uiPriority w:val="0"/>
    <w:rPr>
      <w:rFonts w:ascii="MingLiU" w:hAnsi="MingLiU" w:eastAsia="MingLiU" w:cs="MingLiU"/>
      <w:color w:val="000000"/>
      <w:spacing w:val="60"/>
      <w:w w:val="100"/>
      <w:kern w:val="2"/>
      <w:position w:val="0"/>
      <w:sz w:val="17"/>
      <w:szCs w:val="17"/>
      <w:u w:val="none"/>
      <w:shd w:val="clear" w:color="auto" w:fill="FFFFFF"/>
      <w:lang w:val="zh-CN" w:eastAsia="zh-CN" w:bidi="zh-CN"/>
    </w:rPr>
  </w:style>
  <w:style w:type="character" w:customStyle="1" w:styleId="95">
    <w:name w:val="正文文本 (7) Exact1"/>
    <w:basedOn w:val="96"/>
    <w:qFormat/>
    <w:uiPriority w:val="0"/>
    <w:rPr>
      <w:rFonts w:ascii="MingLiU" w:hAnsi="MingLiU" w:eastAsia="MingLiU" w:cs="MingLiU"/>
      <w:color w:val="000000"/>
      <w:spacing w:val="20"/>
      <w:w w:val="100"/>
      <w:kern w:val="2"/>
      <w:position w:val="0"/>
      <w:sz w:val="16"/>
      <w:szCs w:val="16"/>
      <w:u w:val="single"/>
      <w:shd w:val="clear" w:color="auto" w:fill="FFFFFF"/>
      <w:lang w:val="zh-CN" w:eastAsia="zh-CN" w:bidi="zh-CN"/>
    </w:rPr>
  </w:style>
  <w:style w:type="character" w:customStyle="1" w:styleId="96">
    <w:name w:val="正文文本 (7) Exact"/>
    <w:basedOn w:val="14"/>
    <w:link w:val="92"/>
    <w:qFormat/>
    <w:uiPriority w:val="0"/>
    <w:rPr>
      <w:rFonts w:ascii="MingLiU" w:hAnsi="MingLiU" w:eastAsia="MingLiU" w:cs="MingLiU"/>
      <w:spacing w:val="20"/>
      <w:kern w:val="2"/>
      <w:sz w:val="16"/>
      <w:szCs w:val="16"/>
      <w:shd w:val="clear" w:color="auto" w:fill="FFFFFF"/>
    </w:rPr>
  </w:style>
  <w:style w:type="character" w:customStyle="1" w:styleId="97">
    <w:name w:val="日期 Char"/>
    <w:basedOn w:val="14"/>
    <w:link w:val="5"/>
    <w:qFormat/>
    <w:locked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98">
    <w:name w:val="日期 Char1"/>
    <w:basedOn w:val="14"/>
    <w:qFormat/>
    <w:uiPriority w:val="0"/>
    <w:rPr>
      <w:kern w:val="2"/>
      <w:sz w:val="21"/>
      <w:szCs w:val="24"/>
    </w:rPr>
  </w:style>
  <w:style w:type="character" w:customStyle="1" w:styleId="99">
    <w:name w:val="标题 1 Char"/>
    <w:basedOn w:val="14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0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10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B71080-F2DB-4350-87D6-5B23B508B2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3562</Words>
  <Characters>3659</Characters>
  <Lines>30</Lines>
  <Paragraphs>8</Paragraphs>
  <TotalTime>2358</TotalTime>
  <ScaleCrop>false</ScaleCrop>
  <LinksUpToDate>false</LinksUpToDate>
  <CharactersWithSpaces>3670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2020-06-11T00:18:00Z</dcterms:created>
  <dc:creator>dzb</dc:creator>
  <cp:lastModifiedBy>silence</cp:lastModifiedBy>
  <cp:lastPrinted>2024-05-10T05:37:00Z</cp:lastPrinted>
  <dcterms:modified xsi:type="dcterms:W3CDTF">2024-05-14T04:22:14Z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DBF61BF6AE5B40B19D745B83322F0DD6_12</vt:lpwstr>
  </property>
</Properties>
</file>