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afterLines="0" w:line="600" w:lineRule="exact"/>
        <w:jc w:val="center"/>
        <w:rPr>
          <w:rFonts w:hint="eastAsia" w:ascii="方正小标宋_GBK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重庆市九龙坡区发展和改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革委员会</w:t>
      </w:r>
    </w:p>
    <w:p>
      <w:pPr>
        <w:autoSpaceDE/>
        <w:autoSpaceDN/>
        <w:snapToGrid w:val="0"/>
        <w:spacing w:before="0" w:after="0" w:line="600" w:lineRule="exact"/>
        <w:ind w:left="0" w:firstLine="0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w w:val="100"/>
          <w:sz w:val="44"/>
        </w:rPr>
        <w:t>关于</w:t>
      </w:r>
      <w:r>
        <w:rPr>
          <w:rFonts w:hint="eastAsia" w:ascii="Times New Roman" w:hAnsi="Times New Roman" w:eastAsia="方正小标宋_GBK"/>
          <w:w w:val="100"/>
          <w:sz w:val="44"/>
          <w:lang w:eastAsia="zh-CN"/>
        </w:rPr>
        <w:t>千岩路改造工程项目</w:t>
      </w:r>
      <w:r>
        <w:rPr>
          <w:rFonts w:hint="eastAsia" w:ascii="Times New Roman" w:hAnsi="Times New Roman" w:eastAsia="方正小标宋_GBK"/>
          <w:w w:val="100"/>
          <w:sz w:val="44"/>
        </w:rPr>
        <w:t>立项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的</w:t>
      </w:r>
      <w:r>
        <w:rPr>
          <w:rFonts w:hint="eastAsia" w:ascii="方正小标宋_GBK" w:eastAsia="方正小标宋_GBK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重庆市九龙坡区交通局</w:t>
      </w:r>
      <w:r>
        <w:rPr>
          <w:rFonts w:hint="eastAsia" w:ascii="方正仿宋_GBK" w:eastAsia="方正仿宋_GBK"/>
          <w:snapToGrid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你单位《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关于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千岩路改造工程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立项的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函</w:t>
      </w:r>
      <w:r>
        <w:rPr>
          <w:rFonts w:hint="eastAsia" w:ascii="方正仿宋_GBK" w:eastAsia="方正仿宋_GBK"/>
          <w:snapToGrid w:val="0"/>
          <w:sz w:val="32"/>
          <w:szCs w:val="32"/>
        </w:rPr>
        <w:t>》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九龙坡交通</w:t>
      </w:r>
      <w:r>
        <w:rPr>
          <w:rFonts w:hint="eastAsia" w:ascii="方正仿宋_GBK" w:eastAsia="方正仿宋_GBK"/>
          <w:sz w:val="32"/>
          <w:szCs w:val="32"/>
        </w:rPr>
        <w:t>〔</w:t>
      </w:r>
      <w:r>
        <w:rPr>
          <w:rFonts w:hint="eastAsia" w:ascii="方正仿宋_GBK" w:eastAsia="方正仿宋_GBK"/>
          <w:sz w:val="32"/>
          <w:szCs w:val="32"/>
          <w:lang w:eastAsia="zh-CN"/>
        </w:rPr>
        <w:t>2023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157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napToGrid w:val="0"/>
          <w:sz w:val="32"/>
          <w:szCs w:val="32"/>
        </w:rPr>
        <w:t>及相关资料收悉。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根据中共重庆市九龙坡区第十三届委员会常委会第53次会议纪要、区第十九届人民政府第</w:t>
      </w:r>
      <w:r>
        <w:rPr>
          <w:rFonts w:hint="eastAsia" w:ascii="方正仿宋_GBK" w:eastAsia="方正仿宋_GBK"/>
          <w:sz w:val="32"/>
          <w:szCs w:val="32"/>
        </w:rPr>
        <w:t>69次常务会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议纪要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napToGrid w:val="0"/>
          <w:sz w:val="32"/>
          <w:szCs w:val="32"/>
        </w:rPr>
        <w:t>经研究，现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将该项目立项</w:t>
      </w:r>
      <w:r>
        <w:rPr>
          <w:rFonts w:hint="eastAsia" w:ascii="方正仿宋_GBK" w:eastAsia="方正仿宋_GBK"/>
          <w:snapToGrid w:val="0"/>
          <w:sz w:val="32"/>
          <w:szCs w:val="32"/>
        </w:rPr>
        <w:t>批复如下：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640" w:leftChars="0" w:right="0" w:rightChars="0"/>
        <w:textAlignment w:val="auto"/>
        <w:outlineLvl w:val="9"/>
        <w:rPr>
          <w:rFonts w:hint="eastAsia" w:ascii="方正仿宋_GBK" w:hAnsi="仿宋" w:eastAsia="方正仿宋_GBK"/>
          <w:w w:val="100"/>
          <w:sz w:val="32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项目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val="en-US" w:eastAsia="zh-CN"/>
        </w:rPr>
        <w:t>法人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：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重庆市九龙坡区交通局</w:t>
      </w:r>
      <w:r>
        <w:rPr>
          <w:rFonts w:hint="eastAsia" w:ascii="方正仿宋_GBK" w:hAnsi="仿宋" w:eastAsia="方正仿宋_GBK"/>
          <w:w w:val="10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  <w:lang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二、代理业主：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重庆九龙坡城市更新建设有限公司。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/>
          <w:snapToGrid w:val="0"/>
          <w:kern w:val="0"/>
          <w:sz w:val="32"/>
          <w:szCs w:val="32"/>
          <w:lang w:eastAsia="zh-CN"/>
        </w:rPr>
        <w:t>三、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建设地址：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九龙坡区西彭镇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  <w:lang w:eastAsia="zh-CN"/>
        </w:rPr>
        <w:t>四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、建设规模及内容：</w:t>
      </w:r>
      <w:r>
        <w:rPr>
          <w:rFonts w:hint="eastAsia" w:ascii="方正仿宋_GBK" w:hAnsi="Times New Roman" w:eastAsia="方正仿宋_GBK" w:cs="Times New Roman"/>
          <w:sz w:val="32"/>
          <w:lang w:eastAsia="zh-CN"/>
        </w:rPr>
        <w:t>对全线路面路基病害整治，部分路段进行拓宽改造，同步完善标线、标牌、安保护栏等附属设施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600" w:lineRule="exact"/>
        <w:ind w:left="0" w:firstLine="640"/>
        <w:jc w:val="both"/>
        <w:textAlignment w:val="auto"/>
        <w:rPr>
          <w:rFonts w:hint="eastAsia" w:ascii="方正仿宋_GBK" w:hAnsi="黑体" w:eastAsia="方正仿宋_GBK"/>
          <w:snapToGrid w:val="0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  <w:lang w:eastAsia="zh-CN"/>
        </w:rPr>
        <w:t>五</w:t>
      </w:r>
      <w:r>
        <w:rPr>
          <w:rFonts w:hint="eastAsia" w:ascii="方正黑体_GBK" w:hAnsi="黑体" w:eastAsia="方正黑体_GBK"/>
          <w:snapToGrid w:val="0"/>
          <w:sz w:val="32"/>
          <w:szCs w:val="32"/>
        </w:rPr>
        <w:t>、总投资及资金来源：</w:t>
      </w:r>
      <w:r>
        <w:rPr>
          <w:rFonts w:hint="eastAsia" w:ascii="方正仿宋_GBK" w:hAnsi="仿宋" w:eastAsia="方正仿宋_GBK"/>
          <w:w w:val="100"/>
          <w:sz w:val="32"/>
        </w:rPr>
        <w:t>项目总投资约</w:t>
      </w:r>
      <w:r>
        <w:rPr>
          <w:rFonts w:hint="eastAsia" w:ascii="方正仿宋_GBK" w:hAnsi="Times New Roman" w:eastAsia="方正仿宋_GBK" w:cs="Times New Roman"/>
          <w:sz w:val="32"/>
          <w:lang w:val="en-US" w:eastAsia="zh-CN"/>
        </w:rPr>
        <w:t>1700</w:t>
      </w:r>
      <w:r>
        <w:rPr>
          <w:rFonts w:hint="eastAsia" w:ascii="方正仿宋_GBK" w:hAnsi="Times New Roman" w:eastAsia="方正仿宋_GBK" w:cs="Times New Roman"/>
          <w:sz w:val="32"/>
          <w:lang w:eastAsia="zh-CN"/>
        </w:rPr>
        <w:t>万元。项目资金来源</w:t>
      </w:r>
      <w:r>
        <w:rPr>
          <w:rFonts w:hint="eastAsia" w:ascii="方正仿宋_GBK" w:hAnsi="Times New Roman" w:eastAsia="方正仿宋_GBK" w:cs="Times New Roman"/>
          <w:sz w:val="32"/>
          <w:lang w:val="en-US" w:eastAsia="zh-CN"/>
        </w:rPr>
        <w:t>通过政府专项债券资金保障，并由区交通局积极争取市级补助资金，不足部分由区财政统筹保障</w:t>
      </w:r>
      <w:r>
        <w:rPr>
          <w:rFonts w:hint="eastAsia" w:ascii="方正仿宋_GBK" w:hAnsi="仿宋" w:eastAsia="方正仿宋_GBK"/>
          <w:w w:val="10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黑体" w:eastAsia="方正黑体_GBK"/>
          <w:snapToGrid w:val="0"/>
          <w:sz w:val="32"/>
          <w:szCs w:val="32"/>
          <w:lang w:eastAsia="zh-CN"/>
        </w:rPr>
        <w:t>六</w:t>
      </w:r>
      <w:r>
        <w:rPr>
          <w:rFonts w:hint="eastAsia" w:ascii="方正黑体_GBK" w:hAnsi="黑体" w:eastAsia="方正黑体_GBK"/>
          <w:snapToGrid w:val="0"/>
          <w:kern w:val="0"/>
          <w:sz w:val="32"/>
          <w:szCs w:val="32"/>
        </w:rPr>
        <w:t>、</w:t>
      </w:r>
      <w:r>
        <w:rPr>
          <w:rFonts w:hint="eastAsia" w:ascii="方正黑体_GBK" w:hAnsi="黑体" w:eastAsia="方正黑体_GBK"/>
          <w:snapToGrid w:val="0"/>
          <w:sz w:val="32"/>
          <w:szCs w:val="32"/>
        </w:rPr>
        <w:t>相关要求：</w:t>
      </w:r>
      <w:r>
        <w:rPr>
          <w:rFonts w:hint="eastAsia" w:ascii="方正仿宋_GBK" w:hAnsi="方正仿宋_GBK" w:eastAsia="方正仿宋_GBK"/>
          <w:sz w:val="32"/>
        </w:rPr>
        <w:t>此文件自发文之日起一年内未批准项目投资概算自动失效。</w:t>
      </w:r>
      <w:r>
        <w:rPr>
          <w:rFonts w:hint="eastAsia" w:ascii="方正仿宋_GBK" w:eastAsia="方正仿宋_GBK"/>
          <w:sz w:val="32"/>
          <w:szCs w:val="32"/>
        </w:rPr>
        <w:t>接文后，</w:t>
      </w:r>
      <w:r>
        <w:rPr>
          <w:rFonts w:hint="eastAsia" w:ascii="方正仿宋_GBK" w:hAnsi="宋体" w:eastAsia="方正仿宋_GBK"/>
          <w:sz w:val="32"/>
          <w:szCs w:val="32"/>
        </w:rPr>
        <w:t>请严格按照基本建设管理程序</w:t>
      </w:r>
      <w:r>
        <w:rPr>
          <w:rFonts w:hint="eastAsia" w:ascii="方正仿宋_GBK" w:eastAsia="方正仿宋_GBK"/>
          <w:sz w:val="32"/>
          <w:szCs w:val="32"/>
        </w:rPr>
        <w:t>办理手续</w:t>
      </w:r>
      <w:r>
        <w:rPr>
          <w:rFonts w:hint="eastAsia" w:ascii="方正仿宋_GBK" w:hAnsi="宋体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落实建设资金及各项前期准备工作，并委托有资质的咨询单位编制项目“可行性研究报告”报送我委审批。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4000" w:firstLineChars="125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重庆市九龙坡区发展和改革委员会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 xml:space="preserve">                                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2023</w:t>
      </w:r>
      <w:r>
        <w:rPr>
          <w:rFonts w:hint="eastAsia" w:ascii="方正仿宋_GBK" w:eastAsia="方正仿宋_GBK"/>
          <w:snapToGrid w:val="0"/>
          <w:sz w:val="32"/>
          <w:szCs w:val="32"/>
        </w:rPr>
        <w:t>年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napToGrid w:val="0"/>
          <w:sz w:val="32"/>
          <w:szCs w:val="32"/>
        </w:rPr>
        <w:t>月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28</w:t>
      </w:r>
      <w:r>
        <w:rPr>
          <w:rFonts w:hint="eastAsia" w:ascii="方正仿宋_GBK" w:eastAsia="方正仿宋_GBK"/>
          <w:snapToGrid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500"/>
          <w:tab w:val="center" w:pos="4640"/>
          <w:tab w:val="left" w:pos="5619"/>
          <w:tab w:val="left" w:pos="76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400" w:lineRule="exact"/>
        <w:ind w:left="0" w:leftChars="0" w:right="-84" w:rightChars="-38"/>
        <w:textAlignment w:val="auto"/>
        <w:outlineLvl w:val="9"/>
        <w:rPr>
          <w:rFonts w:hint="eastAsia" w:ascii="方正仿宋_GBK" w:eastAsia="方正仿宋_GBK"/>
          <w:snapToGrid w:val="0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531" w:bottom="1984" w:left="1531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40" w:leftChars="200" w:right="440" w:rightChars="200"/>
      <w:rPr>
        <w:rStyle w:val="9"/>
        <w:rFonts w:hint="eastAsia" w:ascii="宋体" w:hAnsi="宋体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OGEyMjRkOGU1YjYwN2U5YTkxZTJmNTAxZjAxZjYifQ=="/>
  </w:docVars>
  <w:rsids>
    <w:rsidRoot w:val="00172A27"/>
    <w:rsid w:val="00241C3E"/>
    <w:rsid w:val="00654569"/>
    <w:rsid w:val="014045D2"/>
    <w:rsid w:val="02190CF9"/>
    <w:rsid w:val="02BE1B0E"/>
    <w:rsid w:val="033A404A"/>
    <w:rsid w:val="03541418"/>
    <w:rsid w:val="03CA20E4"/>
    <w:rsid w:val="03E1270F"/>
    <w:rsid w:val="04122B7B"/>
    <w:rsid w:val="044054EB"/>
    <w:rsid w:val="0446019E"/>
    <w:rsid w:val="048E05F7"/>
    <w:rsid w:val="04DE074A"/>
    <w:rsid w:val="052A6C5B"/>
    <w:rsid w:val="056A24FD"/>
    <w:rsid w:val="056E2359"/>
    <w:rsid w:val="056F6509"/>
    <w:rsid w:val="05CB4FE3"/>
    <w:rsid w:val="05D22BA9"/>
    <w:rsid w:val="05E77F47"/>
    <w:rsid w:val="05F21A62"/>
    <w:rsid w:val="065920E9"/>
    <w:rsid w:val="0689272A"/>
    <w:rsid w:val="06B036DE"/>
    <w:rsid w:val="06C6145F"/>
    <w:rsid w:val="06E066C6"/>
    <w:rsid w:val="070A1B92"/>
    <w:rsid w:val="070D6CA2"/>
    <w:rsid w:val="079C5F06"/>
    <w:rsid w:val="08306791"/>
    <w:rsid w:val="083462EB"/>
    <w:rsid w:val="08451370"/>
    <w:rsid w:val="086A6E30"/>
    <w:rsid w:val="08867CF8"/>
    <w:rsid w:val="0937357F"/>
    <w:rsid w:val="09863A5D"/>
    <w:rsid w:val="0A61234E"/>
    <w:rsid w:val="0A7960D3"/>
    <w:rsid w:val="0AB30F57"/>
    <w:rsid w:val="0E9A15CB"/>
    <w:rsid w:val="0EC30B46"/>
    <w:rsid w:val="0F097A19"/>
    <w:rsid w:val="0F0A40DC"/>
    <w:rsid w:val="0FB33D72"/>
    <w:rsid w:val="0FD56E42"/>
    <w:rsid w:val="100F061E"/>
    <w:rsid w:val="10164506"/>
    <w:rsid w:val="103360B6"/>
    <w:rsid w:val="104635B0"/>
    <w:rsid w:val="10965ACE"/>
    <w:rsid w:val="10D96BB5"/>
    <w:rsid w:val="10FC0910"/>
    <w:rsid w:val="112E6F34"/>
    <w:rsid w:val="114362A8"/>
    <w:rsid w:val="11443F1A"/>
    <w:rsid w:val="11691FC7"/>
    <w:rsid w:val="116C3F9A"/>
    <w:rsid w:val="122F5497"/>
    <w:rsid w:val="13286E80"/>
    <w:rsid w:val="132A5B9D"/>
    <w:rsid w:val="134C2872"/>
    <w:rsid w:val="136B0AC4"/>
    <w:rsid w:val="137D01BA"/>
    <w:rsid w:val="138017A3"/>
    <w:rsid w:val="139C40B7"/>
    <w:rsid w:val="13B912D7"/>
    <w:rsid w:val="142B00DB"/>
    <w:rsid w:val="143B3A34"/>
    <w:rsid w:val="144077DD"/>
    <w:rsid w:val="144303C5"/>
    <w:rsid w:val="14452523"/>
    <w:rsid w:val="1461070D"/>
    <w:rsid w:val="147B1D59"/>
    <w:rsid w:val="148D21CA"/>
    <w:rsid w:val="14F25066"/>
    <w:rsid w:val="14FA186D"/>
    <w:rsid w:val="14FD65BA"/>
    <w:rsid w:val="15D07FE5"/>
    <w:rsid w:val="161E2B16"/>
    <w:rsid w:val="16CC5ACB"/>
    <w:rsid w:val="16EB10EA"/>
    <w:rsid w:val="16F853DD"/>
    <w:rsid w:val="1727776C"/>
    <w:rsid w:val="177258DC"/>
    <w:rsid w:val="18235C56"/>
    <w:rsid w:val="18670299"/>
    <w:rsid w:val="18874186"/>
    <w:rsid w:val="19AF264E"/>
    <w:rsid w:val="19B2494F"/>
    <w:rsid w:val="1A286A2A"/>
    <w:rsid w:val="1A4058C4"/>
    <w:rsid w:val="1A8962C8"/>
    <w:rsid w:val="1B195B24"/>
    <w:rsid w:val="1B2946FF"/>
    <w:rsid w:val="1B6344DE"/>
    <w:rsid w:val="1B7C3908"/>
    <w:rsid w:val="1BAE1AFE"/>
    <w:rsid w:val="1BB04555"/>
    <w:rsid w:val="1BB921E0"/>
    <w:rsid w:val="1BDA40B0"/>
    <w:rsid w:val="1C0845B8"/>
    <w:rsid w:val="1C096F68"/>
    <w:rsid w:val="1C325DAA"/>
    <w:rsid w:val="1CC15061"/>
    <w:rsid w:val="1DC333D4"/>
    <w:rsid w:val="1DE34233"/>
    <w:rsid w:val="1DF37CDF"/>
    <w:rsid w:val="1DF74B59"/>
    <w:rsid w:val="1DF9157A"/>
    <w:rsid w:val="1E591E5A"/>
    <w:rsid w:val="1E6C66CF"/>
    <w:rsid w:val="1E9D349B"/>
    <w:rsid w:val="1EB5594A"/>
    <w:rsid w:val="1ED63CE0"/>
    <w:rsid w:val="1F316B42"/>
    <w:rsid w:val="1F8D1CC6"/>
    <w:rsid w:val="2035010D"/>
    <w:rsid w:val="204E7574"/>
    <w:rsid w:val="20E85CFA"/>
    <w:rsid w:val="216B7D9C"/>
    <w:rsid w:val="218A4018"/>
    <w:rsid w:val="21A90848"/>
    <w:rsid w:val="21BE70A7"/>
    <w:rsid w:val="21CF7724"/>
    <w:rsid w:val="21EE0076"/>
    <w:rsid w:val="223243B6"/>
    <w:rsid w:val="2246139D"/>
    <w:rsid w:val="225A7439"/>
    <w:rsid w:val="225F454D"/>
    <w:rsid w:val="22907889"/>
    <w:rsid w:val="22F61F26"/>
    <w:rsid w:val="233C2AC0"/>
    <w:rsid w:val="23560355"/>
    <w:rsid w:val="23900716"/>
    <w:rsid w:val="23A22E33"/>
    <w:rsid w:val="244B598E"/>
    <w:rsid w:val="24913207"/>
    <w:rsid w:val="25EF3FF4"/>
    <w:rsid w:val="26420C76"/>
    <w:rsid w:val="269B0376"/>
    <w:rsid w:val="26A769E0"/>
    <w:rsid w:val="26C17235"/>
    <w:rsid w:val="275D1265"/>
    <w:rsid w:val="277909BB"/>
    <w:rsid w:val="27A901F0"/>
    <w:rsid w:val="27CB1992"/>
    <w:rsid w:val="2883142C"/>
    <w:rsid w:val="29450E29"/>
    <w:rsid w:val="295776A2"/>
    <w:rsid w:val="2ADE508B"/>
    <w:rsid w:val="2B5F2C9C"/>
    <w:rsid w:val="2B62657F"/>
    <w:rsid w:val="2B817947"/>
    <w:rsid w:val="2BA75177"/>
    <w:rsid w:val="2C6947EE"/>
    <w:rsid w:val="2CAB6D41"/>
    <w:rsid w:val="2DE02043"/>
    <w:rsid w:val="2E5329FF"/>
    <w:rsid w:val="2E945307"/>
    <w:rsid w:val="2F01034A"/>
    <w:rsid w:val="2F0B656E"/>
    <w:rsid w:val="2F8E0048"/>
    <w:rsid w:val="2F9A5FCC"/>
    <w:rsid w:val="2FB50130"/>
    <w:rsid w:val="30B145AB"/>
    <w:rsid w:val="30C93970"/>
    <w:rsid w:val="311F12DD"/>
    <w:rsid w:val="31A351BA"/>
    <w:rsid w:val="31C160A0"/>
    <w:rsid w:val="323A0992"/>
    <w:rsid w:val="325C63ED"/>
    <w:rsid w:val="328C4A08"/>
    <w:rsid w:val="32911642"/>
    <w:rsid w:val="32DC2719"/>
    <w:rsid w:val="32EC220C"/>
    <w:rsid w:val="32FD5348"/>
    <w:rsid w:val="332A14D7"/>
    <w:rsid w:val="338A56D7"/>
    <w:rsid w:val="348160B9"/>
    <w:rsid w:val="34A26995"/>
    <w:rsid w:val="34AD725F"/>
    <w:rsid w:val="34CD1FA1"/>
    <w:rsid w:val="35300DF6"/>
    <w:rsid w:val="353F6406"/>
    <w:rsid w:val="3550313F"/>
    <w:rsid w:val="35794DD7"/>
    <w:rsid w:val="35DB312F"/>
    <w:rsid w:val="35FC2ADC"/>
    <w:rsid w:val="362649E5"/>
    <w:rsid w:val="36706A62"/>
    <w:rsid w:val="36D565FC"/>
    <w:rsid w:val="36DA1EF4"/>
    <w:rsid w:val="372B1010"/>
    <w:rsid w:val="3767512A"/>
    <w:rsid w:val="3835649E"/>
    <w:rsid w:val="38727EC4"/>
    <w:rsid w:val="388A514A"/>
    <w:rsid w:val="392D7A62"/>
    <w:rsid w:val="395B10A5"/>
    <w:rsid w:val="397721FA"/>
    <w:rsid w:val="397B3FDE"/>
    <w:rsid w:val="39AD48FA"/>
    <w:rsid w:val="39D71A42"/>
    <w:rsid w:val="3A310231"/>
    <w:rsid w:val="3A4132EA"/>
    <w:rsid w:val="3A5D10AC"/>
    <w:rsid w:val="3A6A4661"/>
    <w:rsid w:val="3A8A0B21"/>
    <w:rsid w:val="3AA65E47"/>
    <w:rsid w:val="3AFB0218"/>
    <w:rsid w:val="3B2F4DFC"/>
    <w:rsid w:val="3B37183C"/>
    <w:rsid w:val="3B60102E"/>
    <w:rsid w:val="3BB8133C"/>
    <w:rsid w:val="3BBD51C4"/>
    <w:rsid w:val="3BD771D7"/>
    <w:rsid w:val="3C4C7161"/>
    <w:rsid w:val="3CCE7556"/>
    <w:rsid w:val="3CD7072A"/>
    <w:rsid w:val="3CFF4CC4"/>
    <w:rsid w:val="3D22320F"/>
    <w:rsid w:val="3D5030CA"/>
    <w:rsid w:val="3DD35919"/>
    <w:rsid w:val="3DE3145D"/>
    <w:rsid w:val="3DF01C63"/>
    <w:rsid w:val="3E5B0D39"/>
    <w:rsid w:val="3EAF6024"/>
    <w:rsid w:val="3F0D2967"/>
    <w:rsid w:val="3F2144B6"/>
    <w:rsid w:val="3F223068"/>
    <w:rsid w:val="3F3A33F7"/>
    <w:rsid w:val="3F7E777E"/>
    <w:rsid w:val="3FF45F86"/>
    <w:rsid w:val="3FFC1070"/>
    <w:rsid w:val="40130D42"/>
    <w:rsid w:val="40893366"/>
    <w:rsid w:val="40FC1FE2"/>
    <w:rsid w:val="415F4C99"/>
    <w:rsid w:val="419E53BB"/>
    <w:rsid w:val="419F369F"/>
    <w:rsid w:val="41DC6FA7"/>
    <w:rsid w:val="423264B7"/>
    <w:rsid w:val="42565E36"/>
    <w:rsid w:val="42757D78"/>
    <w:rsid w:val="42855E3B"/>
    <w:rsid w:val="42E4042D"/>
    <w:rsid w:val="434326B0"/>
    <w:rsid w:val="43803E5D"/>
    <w:rsid w:val="43986DEC"/>
    <w:rsid w:val="43AD124F"/>
    <w:rsid w:val="43F450AA"/>
    <w:rsid w:val="43FA46D7"/>
    <w:rsid w:val="44104EA4"/>
    <w:rsid w:val="442D4E1E"/>
    <w:rsid w:val="442D560C"/>
    <w:rsid w:val="44536E95"/>
    <w:rsid w:val="44FA66D3"/>
    <w:rsid w:val="45136BF2"/>
    <w:rsid w:val="45B54C2D"/>
    <w:rsid w:val="46805EEC"/>
    <w:rsid w:val="46F94970"/>
    <w:rsid w:val="47D346EB"/>
    <w:rsid w:val="483E43FA"/>
    <w:rsid w:val="4860342F"/>
    <w:rsid w:val="48EE07F7"/>
    <w:rsid w:val="49245A70"/>
    <w:rsid w:val="49CC4873"/>
    <w:rsid w:val="4A80601B"/>
    <w:rsid w:val="4ABC42CB"/>
    <w:rsid w:val="4B0A7320"/>
    <w:rsid w:val="4B3A15C1"/>
    <w:rsid w:val="4BAB7356"/>
    <w:rsid w:val="4BB515B3"/>
    <w:rsid w:val="4C232F4C"/>
    <w:rsid w:val="4D35254F"/>
    <w:rsid w:val="4D767F72"/>
    <w:rsid w:val="4DD32690"/>
    <w:rsid w:val="4E0F0A13"/>
    <w:rsid w:val="4ED07170"/>
    <w:rsid w:val="4F1D2B9B"/>
    <w:rsid w:val="4F2A3FE1"/>
    <w:rsid w:val="4F3F7B9D"/>
    <w:rsid w:val="4FC248BB"/>
    <w:rsid w:val="506D0C4E"/>
    <w:rsid w:val="508931DA"/>
    <w:rsid w:val="511E2680"/>
    <w:rsid w:val="513C3D3E"/>
    <w:rsid w:val="51B01DB1"/>
    <w:rsid w:val="51BB0DAD"/>
    <w:rsid w:val="51C701D6"/>
    <w:rsid w:val="52051B19"/>
    <w:rsid w:val="523223CB"/>
    <w:rsid w:val="52EE27D0"/>
    <w:rsid w:val="531F7313"/>
    <w:rsid w:val="533B0F6B"/>
    <w:rsid w:val="533F364B"/>
    <w:rsid w:val="53414FAA"/>
    <w:rsid w:val="53721520"/>
    <w:rsid w:val="539E5BB7"/>
    <w:rsid w:val="53FA52F5"/>
    <w:rsid w:val="54133290"/>
    <w:rsid w:val="54166B13"/>
    <w:rsid w:val="549B7FA4"/>
    <w:rsid w:val="54F507E9"/>
    <w:rsid w:val="55382DCA"/>
    <w:rsid w:val="55622BC3"/>
    <w:rsid w:val="55987E71"/>
    <w:rsid w:val="55CC2F32"/>
    <w:rsid w:val="55E0543F"/>
    <w:rsid w:val="56522FDA"/>
    <w:rsid w:val="568B756D"/>
    <w:rsid w:val="56DA1373"/>
    <w:rsid w:val="56FB257C"/>
    <w:rsid w:val="57014F2C"/>
    <w:rsid w:val="57587465"/>
    <w:rsid w:val="59247718"/>
    <w:rsid w:val="59394BCB"/>
    <w:rsid w:val="5A2122AE"/>
    <w:rsid w:val="5A787268"/>
    <w:rsid w:val="5A8A57FD"/>
    <w:rsid w:val="5AC937E9"/>
    <w:rsid w:val="5AE701DC"/>
    <w:rsid w:val="5B805828"/>
    <w:rsid w:val="5BB75BA8"/>
    <w:rsid w:val="5BC67819"/>
    <w:rsid w:val="5CEC78CC"/>
    <w:rsid w:val="5D010E34"/>
    <w:rsid w:val="5DD07530"/>
    <w:rsid w:val="5E290B99"/>
    <w:rsid w:val="5E8F338B"/>
    <w:rsid w:val="5F0A64B5"/>
    <w:rsid w:val="5F30133A"/>
    <w:rsid w:val="5F5A27A0"/>
    <w:rsid w:val="5FBE38EB"/>
    <w:rsid w:val="5FE15DC6"/>
    <w:rsid w:val="5FF615BD"/>
    <w:rsid w:val="601107EA"/>
    <w:rsid w:val="604D5486"/>
    <w:rsid w:val="60DE038A"/>
    <w:rsid w:val="61122F0B"/>
    <w:rsid w:val="617D49CC"/>
    <w:rsid w:val="619108F9"/>
    <w:rsid w:val="62660F24"/>
    <w:rsid w:val="626C4178"/>
    <w:rsid w:val="6288436E"/>
    <w:rsid w:val="62920C6F"/>
    <w:rsid w:val="62BA17FC"/>
    <w:rsid w:val="62E50C28"/>
    <w:rsid w:val="630A0997"/>
    <w:rsid w:val="63436EA0"/>
    <w:rsid w:val="636E1B76"/>
    <w:rsid w:val="63D62503"/>
    <w:rsid w:val="63E72EDA"/>
    <w:rsid w:val="64324CC0"/>
    <w:rsid w:val="64412BD5"/>
    <w:rsid w:val="6461518D"/>
    <w:rsid w:val="64AB03BB"/>
    <w:rsid w:val="64F67650"/>
    <w:rsid w:val="65C631CD"/>
    <w:rsid w:val="65FF226E"/>
    <w:rsid w:val="661C6284"/>
    <w:rsid w:val="66A26534"/>
    <w:rsid w:val="6714269C"/>
    <w:rsid w:val="67284345"/>
    <w:rsid w:val="674C1B86"/>
    <w:rsid w:val="687F7DF0"/>
    <w:rsid w:val="688C6F24"/>
    <w:rsid w:val="690E30FF"/>
    <w:rsid w:val="69364BAB"/>
    <w:rsid w:val="69502C4F"/>
    <w:rsid w:val="695A65C4"/>
    <w:rsid w:val="69757AD2"/>
    <w:rsid w:val="698B1C4F"/>
    <w:rsid w:val="69A47359"/>
    <w:rsid w:val="69F27FDF"/>
    <w:rsid w:val="6A136749"/>
    <w:rsid w:val="6A3300FB"/>
    <w:rsid w:val="6A3E60E3"/>
    <w:rsid w:val="6A681F21"/>
    <w:rsid w:val="6A77679C"/>
    <w:rsid w:val="6A9B4AC0"/>
    <w:rsid w:val="6AB87229"/>
    <w:rsid w:val="6ABF16E2"/>
    <w:rsid w:val="6B0331E6"/>
    <w:rsid w:val="6B4926F4"/>
    <w:rsid w:val="6BC24B88"/>
    <w:rsid w:val="6BFC1BA2"/>
    <w:rsid w:val="6BFF7296"/>
    <w:rsid w:val="6C361E5B"/>
    <w:rsid w:val="6C5E3D8E"/>
    <w:rsid w:val="6C9034B5"/>
    <w:rsid w:val="6CEE19FC"/>
    <w:rsid w:val="6D1C194E"/>
    <w:rsid w:val="6D5749E0"/>
    <w:rsid w:val="6D5F141D"/>
    <w:rsid w:val="6E3B18AC"/>
    <w:rsid w:val="6F0034DF"/>
    <w:rsid w:val="6F3B0FE7"/>
    <w:rsid w:val="6F503C37"/>
    <w:rsid w:val="6FAA2ECF"/>
    <w:rsid w:val="70407B15"/>
    <w:rsid w:val="70817FB6"/>
    <w:rsid w:val="709407D1"/>
    <w:rsid w:val="709841BB"/>
    <w:rsid w:val="712C3025"/>
    <w:rsid w:val="71E401C5"/>
    <w:rsid w:val="720C4858"/>
    <w:rsid w:val="72CC5F70"/>
    <w:rsid w:val="72E738FF"/>
    <w:rsid w:val="731149FF"/>
    <w:rsid w:val="73153B07"/>
    <w:rsid w:val="73447A04"/>
    <w:rsid w:val="738652CC"/>
    <w:rsid w:val="73956310"/>
    <w:rsid w:val="73D04F25"/>
    <w:rsid w:val="73EA1EC8"/>
    <w:rsid w:val="74275ABE"/>
    <w:rsid w:val="74637516"/>
    <w:rsid w:val="74EF51BC"/>
    <w:rsid w:val="755446E1"/>
    <w:rsid w:val="75D51537"/>
    <w:rsid w:val="75ED062E"/>
    <w:rsid w:val="760A2F9B"/>
    <w:rsid w:val="762A12A0"/>
    <w:rsid w:val="76D57270"/>
    <w:rsid w:val="76E941F3"/>
    <w:rsid w:val="77065CFE"/>
    <w:rsid w:val="7736125B"/>
    <w:rsid w:val="773D76A7"/>
    <w:rsid w:val="77761D82"/>
    <w:rsid w:val="77905715"/>
    <w:rsid w:val="77A44C4B"/>
    <w:rsid w:val="78112B7C"/>
    <w:rsid w:val="78266F87"/>
    <w:rsid w:val="7834202D"/>
    <w:rsid w:val="788D14FE"/>
    <w:rsid w:val="78CC7759"/>
    <w:rsid w:val="79947FF8"/>
    <w:rsid w:val="79C75137"/>
    <w:rsid w:val="79E71C9C"/>
    <w:rsid w:val="79F665BF"/>
    <w:rsid w:val="7A5675E1"/>
    <w:rsid w:val="7AD82A70"/>
    <w:rsid w:val="7B0A2405"/>
    <w:rsid w:val="7B400C35"/>
    <w:rsid w:val="7B6C5245"/>
    <w:rsid w:val="7B71432D"/>
    <w:rsid w:val="7B747875"/>
    <w:rsid w:val="7BAE32E5"/>
    <w:rsid w:val="7C59181B"/>
    <w:rsid w:val="7CC4544E"/>
    <w:rsid w:val="7CC60653"/>
    <w:rsid w:val="7CD14A17"/>
    <w:rsid w:val="7D6716DB"/>
    <w:rsid w:val="7E120766"/>
    <w:rsid w:val="7E5C5DAB"/>
    <w:rsid w:val="7E75418E"/>
    <w:rsid w:val="7E917C03"/>
    <w:rsid w:val="7EA55B60"/>
    <w:rsid w:val="7ED20DCF"/>
    <w:rsid w:val="7EDB6545"/>
    <w:rsid w:val="7F156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黑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link w:val="8"/>
    <w:unhideWhenUsed/>
    <w:qFormat/>
    <w:uiPriority w:val="1"/>
    <w:rPr>
      <w:rFonts w:ascii="Times New Roman" w:hAnsi="Times New Roman"/>
      <w:szCs w:val="24"/>
    </w:rPr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rFonts w:ascii="Calibri" w:hAnsi="Calibri" w:cs="Times New Roman"/>
      <w:kern w:val="2"/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sz w:val="24"/>
    </w:rPr>
  </w:style>
  <w:style w:type="paragraph" w:customStyle="1" w:styleId="8">
    <w:name w:val="默认段落字体 Para Char Char Char Char Char Char Char Char Char Char Char Char Char"/>
    <w:basedOn w:val="1"/>
    <w:link w:val="7"/>
    <w:qFormat/>
    <w:uiPriority w:val="0"/>
    <w:rPr>
      <w:rFonts w:ascii="Times New Roman" w:hAnsi="Times New Roman"/>
      <w:szCs w:val="24"/>
    </w:rPr>
  </w:style>
  <w:style w:type="character" w:styleId="9">
    <w:name w:val="page number"/>
    <w:basedOn w:val="7"/>
    <w:qFormat/>
    <w:uiPriority w:val="0"/>
    <w:rPr>
      <w:rFonts w:ascii="Times New Roman" w:hAnsi="Times New Roman"/>
      <w:szCs w:val="24"/>
    </w:rPr>
  </w:style>
  <w:style w:type="character" w:customStyle="1" w:styleId="10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0"/>
    <w:rPr>
      <w:rFonts w:ascii="Tahoma" w:hAnsi="Tahoma" w:cs="黑体"/>
      <w:sz w:val="18"/>
      <w:szCs w:val="18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页脚 Char1"/>
    <w:basedOn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10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5">
    <w:name w:val="p0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Calibri" w:hAnsi="Calibri" w:cs="Calibri"/>
      <w:color w:val="auto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604</Words>
  <Characters>666</Characters>
  <Lines>6</Lines>
  <Paragraphs>1</Paragraphs>
  <TotalTime>10</TotalTime>
  <ScaleCrop>false</ScaleCrop>
  <LinksUpToDate>false</LinksUpToDate>
  <CharactersWithSpaces>733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2016-04-26T08:51:00Z</dcterms:created>
  <dc:creator>Administrator</dc:creator>
  <cp:lastModifiedBy>赵琳</cp:lastModifiedBy>
  <cp:lastPrinted>2023-08-01T07:37:00Z</cp:lastPrinted>
  <dcterms:modified xsi:type="dcterms:W3CDTF">2023-11-23T03:12:57Z</dcterms:modified>
  <dc:title>重庆市九龙坡区发展和改革委员会发文稿纸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4B514B734EBA411B9FA784ED6C2CB6CE_13</vt:lpwstr>
  </property>
  <property fmtid="{D5CDD505-2E9C-101B-9397-08002B2CF9AE}" pid="4" name="commondata">
    <vt:lpwstr>eyJoZGlkIjoiMzg4NTI5Nzk2NmRlYjQ1OTIxMzdkYmEwZTUxOWE3YzMifQ==</vt:lpwstr>
  </property>
</Properties>
</file>