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afterLines="0" w:line="600" w:lineRule="exact"/>
        <w:jc w:val="center"/>
        <w:rPr>
          <w:rFonts w:hint="eastAsia" w:ascii="方正小标宋_GBK" w:eastAsia="方正小标宋_GBK"/>
          <w:bCs/>
          <w:sz w:val="44"/>
          <w:szCs w:val="44"/>
          <w:lang w:eastAsia="zh-CN"/>
        </w:rPr>
      </w:pPr>
      <w:r>
        <w:rPr>
          <w:rFonts w:hint="eastAsia" w:ascii="方正小标宋_GBK" w:eastAsia="方正小标宋_GBK"/>
          <w:bCs/>
          <w:sz w:val="44"/>
          <w:szCs w:val="44"/>
        </w:rPr>
        <w:t>重庆市九龙坡区发展和改</w:t>
      </w:r>
      <w:r>
        <w:rPr>
          <w:rFonts w:hint="eastAsia" w:ascii="方正小标宋_GBK" w:eastAsia="方正小标宋_GBK"/>
          <w:bCs/>
          <w:sz w:val="44"/>
          <w:szCs w:val="44"/>
          <w:lang w:eastAsia="zh-CN"/>
        </w:rPr>
        <w:t>革委员会</w:t>
      </w:r>
    </w:p>
    <w:p>
      <w:pPr>
        <w:autoSpaceDE/>
        <w:autoSpaceDN/>
        <w:snapToGrid w:val="0"/>
        <w:spacing w:before="0" w:after="0" w:line="600" w:lineRule="exact"/>
        <w:ind w:left="0" w:firstLine="0"/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w w:val="100"/>
          <w:sz w:val="44"/>
        </w:rPr>
        <w:t>关于</w:t>
      </w:r>
      <w:r>
        <w:rPr>
          <w:rFonts w:hint="eastAsia" w:ascii="Times New Roman" w:hAnsi="Times New Roman" w:eastAsia="方正小标宋_GBK"/>
          <w:w w:val="100"/>
          <w:sz w:val="44"/>
          <w:lang w:val="en-US" w:eastAsia="zh-CN"/>
        </w:rPr>
        <w:t>谢家湾万象城（二期）周边环境整治项目</w:t>
      </w:r>
      <w:r>
        <w:rPr>
          <w:rFonts w:hint="eastAsia" w:ascii="Times New Roman" w:hAnsi="Times New Roman" w:eastAsia="方正小标宋_GBK"/>
          <w:w w:val="100"/>
          <w:sz w:val="44"/>
        </w:rPr>
        <w:t>立项</w:t>
      </w:r>
      <w:r>
        <w:rPr>
          <w:rFonts w:hint="eastAsia" w:ascii="方正小标宋_GBK" w:eastAsia="方正小标宋_GBK"/>
          <w:bCs/>
          <w:sz w:val="44"/>
          <w:szCs w:val="44"/>
          <w:lang w:eastAsia="zh-CN"/>
        </w:rPr>
        <w:t>的</w:t>
      </w:r>
      <w:r>
        <w:rPr>
          <w:rFonts w:hint="eastAsia" w:ascii="方正小标宋_GBK" w:eastAsia="方正小标宋_GBK"/>
          <w:bCs/>
          <w:sz w:val="44"/>
          <w:szCs w:val="44"/>
        </w:rPr>
        <w:t>批复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eastAsia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hAnsi="仿宋" w:eastAsia="方正仿宋_GBK"/>
          <w:w w:val="100"/>
          <w:sz w:val="32"/>
          <w:lang w:eastAsia="zh-CN"/>
        </w:rPr>
        <w:t>重庆市九龙坡区城市管理局</w:t>
      </w:r>
      <w:r>
        <w:rPr>
          <w:rFonts w:hint="eastAsia" w:ascii="方正仿宋_GBK" w:eastAsia="方正仿宋_GBK"/>
          <w:snapToGrid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>你单位《关于谢家湾万象城（二期）周边环境整治项目立项的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函</w:t>
      </w:r>
      <w:r>
        <w:rPr>
          <w:rFonts w:hint="eastAsia" w:ascii="方正仿宋_GBK" w:eastAsia="方正仿宋_GBK"/>
          <w:snapToGrid w:val="0"/>
          <w:sz w:val="32"/>
          <w:szCs w:val="32"/>
        </w:rPr>
        <w:t>》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（</w:t>
      </w:r>
      <w:r>
        <w:rPr>
          <w:rFonts w:hint="eastAsia" w:ascii="方正仿宋_GBK" w:eastAsia="方正仿宋_GBK"/>
          <w:sz w:val="32"/>
          <w:szCs w:val="32"/>
          <w:lang w:eastAsia="zh-CN"/>
        </w:rPr>
        <w:t>九龙坡城管函</w:t>
      </w:r>
      <w:r>
        <w:rPr>
          <w:rFonts w:hint="eastAsia" w:ascii="方正仿宋_GBK" w:eastAsia="方正仿宋_GBK"/>
          <w:sz w:val="32"/>
          <w:szCs w:val="32"/>
        </w:rPr>
        <w:t>〔</w:t>
      </w:r>
      <w:r>
        <w:rPr>
          <w:rFonts w:hint="eastAsia" w:ascii="方正仿宋_GBK" w:eastAsia="方正仿宋_GBK"/>
          <w:sz w:val="32"/>
          <w:szCs w:val="32"/>
          <w:lang w:eastAsia="zh-CN"/>
        </w:rPr>
        <w:t>2023</w:t>
      </w:r>
      <w:r>
        <w:rPr>
          <w:rFonts w:hint="eastAsia" w:ascii="方正仿宋_GBK" w:eastAsia="方正仿宋_GBK"/>
          <w:sz w:val="32"/>
          <w:szCs w:val="32"/>
        </w:rPr>
        <w:t>〕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178</w:t>
      </w:r>
      <w:r>
        <w:rPr>
          <w:rFonts w:hint="eastAsia" w:ascii="方正仿宋_GBK" w:eastAsia="方正仿宋_GBK"/>
          <w:sz w:val="32"/>
          <w:szCs w:val="32"/>
        </w:rPr>
        <w:t>号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）</w:t>
      </w:r>
      <w:r>
        <w:rPr>
          <w:rFonts w:hint="eastAsia" w:ascii="方正仿宋_GBK" w:eastAsia="方正仿宋_GBK"/>
          <w:snapToGrid w:val="0"/>
          <w:sz w:val="32"/>
          <w:szCs w:val="32"/>
        </w:rPr>
        <w:t>及相关资料收悉。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根据区政府主要领导批示，经研究，</w:t>
      </w:r>
      <w:r>
        <w:rPr>
          <w:rFonts w:hint="eastAsia" w:ascii="方正仿宋_GBK" w:eastAsia="方正仿宋_GBK"/>
          <w:snapToGrid w:val="0"/>
          <w:sz w:val="32"/>
          <w:szCs w:val="32"/>
        </w:rPr>
        <w:t>现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将该项目立项</w:t>
      </w:r>
      <w:r>
        <w:rPr>
          <w:rFonts w:hint="eastAsia" w:ascii="方正仿宋_GBK" w:eastAsia="方正仿宋_GBK"/>
          <w:snapToGrid w:val="0"/>
          <w:sz w:val="32"/>
          <w:szCs w:val="32"/>
        </w:rPr>
        <w:t>批复如下：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80" w:lineRule="exact"/>
        <w:ind w:left="640" w:leftChars="0" w:right="0" w:rightChars="0"/>
        <w:textAlignment w:val="auto"/>
        <w:outlineLvl w:val="9"/>
        <w:rPr>
          <w:rFonts w:hint="eastAsia" w:ascii="方正仿宋_GBK" w:hAnsi="仿宋" w:eastAsia="方正仿宋_GBK"/>
          <w:w w:val="100"/>
          <w:sz w:val="32"/>
        </w:rPr>
      </w:pPr>
      <w:r>
        <w:rPr>
          <w:rFonts w:hint="eastAsia" w:ascii="方正黑体_GBK" w:hAnsi="黑体" w:eastAsia="方正黑体_GBK"/>
          <w:snapToGrid w:val="0"/>
          <w:kern w:val="0"/>
          <w:sz w:val="32"/>
          <w:szCs w:val="32"/>
          <w:lang w:eastAsia="zh-CN"/>
        </w:rPr>
        <w:t>一、</w:t>
      </w:r>
      <w:r>
        <w:rPr>
          <w:rFonts w:hint="eastAsia" w:ascii="方正黑体_GBK" w:hAnsi="黑体" w:eastAsia="方正黑体_GBK"/>
          <w:snapToGrid w:val="0"/>
          <w:kern w:val="0"/>
          <w:sz w:val="32"/>
          <w:szCs w:val="32"/>
        </w:rPr>
        <w:t>项目</w:t>
      </w:r>
      <w:r>
        <w:rPr>
          <w:rFonts w:hint="eastAsia" w:ascii="方正黑体_GBK" w:hAnsi="黑体" w:eastAsia="方正黑体_GBK"/>
          <w:snapToGrid w:val="0"/>
          <w:kern w:val="0"/>
          <w:sz w:val="32"/>
          <w:szCs w:val="32"/>
          <w:lang w:eastAsia="zh-CN"/>
        </w:rPr>
        <w:t>法人</w:t>
      </w:r>
      <w:r>
        <w:rPr>
          <w:rFonts w:hint="eastAsia" w:ascii="方正黑体_GBK" w:hAnsi="黑体" w:eastAsia="方正黑体_GBK"/>
          <w:snapToGrid w:val="0"/>
          <w:kern w:val="0"/>
          <w:sz w:val="32"/>
          <w:szCs w:val="32"/>
        </w:rPr>
        <w:t>：</w:t>
      </w:r>
      <w:r>
        <w:rPr>
          <w:rFonts w:hint="eastAsia" w:ascii="方正仿宋_GBK" w:hAnsi="仿宋" w:eastAsia="方正仿宋_GBK"/>
          <w:w w:val="100"/>
          <w:sz w:val="32"/>
          <w:lang w:eastAsia="zh-CN"/>
        </w:rPr>
        <w:t>重庆市九龙坡区城市管理局</w:t>
      </w:r>
      <w:r>
        <w:rPr>
          <w:rFonts w:hint="eastAsia" w:ascii="方正仿宋_GBK" w:hAnsi="仿宋" w:eastAsia="方正仿宋_GBK"/>
          <w:w w:val="100"/>
          <w:sz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仿宋" w:eastAsia="方正仿宋_GBK"/>
          <w:w w:val="100"/>
          <w:sz w:val="32"/>
          <w:lang w:eastAsia="zh-CN"/>
        </w:rPr>
      </w:pPr>
      <w:r>
        <w:rPr>
          <w:rFonts w:hint="eastAsia" w:ascii="方正黑体_GBK" w:hAnsi="黑体" w:eastAsia="方正黑体_GBK"/>
          <w:snapToGrid w:val="0"/>
          <w:kern w:val="0"/>
          <w:sz w:val="32"/>
          <w:szCs w:val="32"/>
          <w:lang w:eastAsia="zh-CN"/>
        </w:rPr>
        <w:t>二、代理业主：</w:t>
      </w:r>
      <w:r>
        <w:rPr>
          <w:rFonts w:hint="eastAsia" w:ascii="方正仿宋_GBK" w:hAnsi="仿宋" w:eastAsia="方正仿宋_GBK"/>
          <w:w w:val="100"/>
          <w:sz w:val="32"/>
          <w:lang w:eastAsia="zh-CN"/>
        </w:rPr>
        <w:t>重庆市九龙坡区园林绿化管理处。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/>
          <w:bCs/>
          <w:sz w:val="32"/>
          <w:lang w:eastAsia="zh-CN"/>
        </w:rPr>
      </w:pPr>
      <w:r>
        <w:rPr>
          <w:rFonts w:hint="eastAsia" w:ascii="方正黑体_GBK" w:hAnsi="黑体" w:eastAsia="方正黑体_GBK"/>
          <w:snapToGrid w:val="0"/>
          <w:kern w:val="0"/>
          <w:sz w:val="32"/>
          <w:szCs w:val="32"/>
          <w:lang w:eastAsia="zh-CN"/>
        </w:rPr>
        <w:t>三、</w:t>
      </w:r>
      <w:r>
        <w:rPr>
          <w:rFonts w:hint="eastAsia" w:ascii="方正黑体_GBK" w:hAnsi="黑体" w:eastAsia="方正黑体_GBK"/>
          <w:snapToGrid w:val="0"/>
          <w:kern w:val="0"/>
          <w:sz w:val="32"/>
          <w:szCs w:val="32"/>
        </w:rPr>
        <w:t>建设地址：</w:t>
      </w:r>
      <w:r>
        <w:rPr>
          <w:rFonts w:hint="eastAsia" w:ascii="方正仿宋_GBK" w:eastAsia="方正仿宋_GBK"/>
          <w:sz w:val="32"/>
          <w:szCs w:val="32"/>
        </w:rPr>
        <w:t>九龙坡区鹅公岩大桥北桥头周边。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仿宋" w:eastAsia="方正仿宋_GBK"/>
          <w:w w:val="100"/>
          <w:sz w:val="32"/>
          <w:lang w:eastAsia="zh-CN"/>
        </w:rPr>
      </w:pPr>
      <w:r>
        <w:rPr>
          <w:rFonts w:hint="eastAsia" w:ascii="方正黑体_GBK" w:hAnsi="黑体" w:eastAsia="方正黑体_GBK"/>
          <w:snapToGrid w:val="0"/>
          <w:kern w:val="0"/>
          <w:sz w:val="32"/>
          <w:szCs w:val="32"/>
          <w:lang w:eastAsia="zh-CN"/>
        </w:rPr>
        <w:t>四</w:t>
      </w:r>
      <w:r>
        <w:rPr>
          <w:rFonts w:hint="eastAsia" w:ascii="方正黑体_GBK" w:hAnsi="黑体" w:eastAsia="方正黑体_GBK"/>
          <w:snapToGrid w:val="0"/>
          <w:kern w:val="0"/>
          <w:sz w:val="32"/>
          <w:szCs w:val="32"/>
        </w:rPr>
        <w:t>、建设规模及内容：</w:t>
      </w:r>
      <w:r>
        <w:rPr>
          <w:rFonts w:hint="eastAsia" w:ascii="方正仿宋_GBK" w:hAnsi="仿宋" w:eastAsia="方正仿宋_GBK"/>
          <w:w w:val="100"/>
          <w:sz w:val="32"/>
          <w:lang w:val="en-US" w:eastAsia="zh-CN"/>
        </w:rPr>
        <w:t>拟整治面积约5200平方米，工程内容一是核心整治区域位于谢家湾万象城（二期）临鹅公岩大桥北桥头一侧，面积约3200平方米，拟实施主要内容为清除杂物、整理地形、栽植植物、修建景观挡墙、人行慢行步道、迁移通信设施、新增文化小品和休憩坐凳等；二是景观提升区域位于鹅公岩大桥北桥头（建设医院外），面积约2000平方米，拟实施主要内容为梳理调整原有长势不佳的乔木及地被植物、栽植景观大树、完善人行慢行步道及无障碍通道、打造桥下休闲活动场地、优化停车产地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80" w:lineRule="exact"/>
        <w:ind w:left="0" w:firstLine="640"/>
        <w:jc w:val="both"/>
        <w:textAlignment w:val="auto"/>
        <w:rPr>
          <w:rFonts w:hint="eastAsia" w:ascii="方正仿宋_GBK" w:hAnsi="黑体" w:eastAsia="方正仿宋_GBK"/>
          <w:snapToGrid w:val="0"/>
          <w:sz w:val="32"/>
          <w:szCs w:val="32"/>
        </w:rPr>
      </w:pPr>
      <w:r>
        <w:rPr>
          <w:rFonts w:hint="eastAsia" w:ascii="方正黑体_GBK" w:hAnsi="黑体" w:eastAsia="方正黑体_GBK"/>
          <w:snapToGrid w:val="0"/>
          <w:kern w:val="0"/>
          <w:sz w:val="32"/>
          <w:szCs w:val="32"/>
          <w:lang w:eastAsia="zh-CN"/>
        </w:rPr>
        <w:t>五</w:t>
      </w:r>
      <w:r>
        <w:rPr>
          <w:rFonts w:hint="eastAsia" w:ascii="方正黑体_GBK" w:hAnsi="黑体" w:eastAsia="方正黑体_GBK"/>
          <w:snapToGrid w:val="0"/>
          <w:sz w:val="32"/>
          <w:szCs w:val="32"/>
        </w:rPr>
        <w:t>、总投资及资金来源：</w:t>
      </w:r>
      <w:r>
        <w:rPr>
          <w:rFonts w:hint="eastAsia" w:ascii="方正仿宋_GBK" w:hAnsi="仿宋" w:eastAsia="方正仿宋_GBK"/>
          <w:w w:val="100"/>
          <w:sz w:val="32"/>
        </w:rPr>
        <w:t>项目总投资约</w:t>
      </w:r>
      <w:r>
        <w:rPr>
          <w:rFonts w:hint="eastAsia" w:ascii="方正仿宋_GBK" w:hAnsi="仿宋" w:eastAsia="方正仿宋_GBK"/>
          <w:w w:val="100"/>
          <w:sz w:val="32"/>
          <w:lang w:val="en-US" w:eastAsia="zh-CN"/>
        </w:rPr>
        <w:t>385</w:t>
      </w:r>
      <w:r>
        <w:rPr>
          <w:rFonts w:hint="eastAsia" w:ascii="方正仿宋_GBK" w:hAnsi="仿宋" w:eastAsia="方正仿宋_GBK"/>
          <w:w w:val="100"/>
          <w:sz w:val="32"/>
        </w:rPr>
        <w:t>万元。</w:t>
      </w:r>
      <w:r>
        <w:rPr>
          <w:rFonts w:hint="eastAsia" w:ascii="方正仿宋_GBK" w:hAnsi="黑体" w:eastAsia="方正仿宋_GBK"/>
          <w:snapToGrid w:val="0"/>
          <w:kern w:val="0"/>
          <w:sz w:val="32"/>
          <w:szCs w:val="32"/>
        </w:rPr>
        <w:t>项目资金由</w:t>
      </w:r>
      <w:r>
        <w:rPr>
          <w:rFonts w:hint="eastAsia" w:ascii="方正仿宋_GBK" w:hAnsi="黑体" w:eastAsia="方正仿宋_GBK"/>
          <w:snapToGrid w:val="0"/>
          <w:kern w:val="0"/>
          <w:sz w:val="32"/>
          <w:szCs w:val="32"/>
          <w:lang w:eastAsia="zh-CN"/>
        </w:rPr>
        <w:t>区财政筹措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解决</w:t>
      </w:r>
      <w:r>
        <w:rPr>
          <w:rFonts w:hint="eastAsia" w:ascii="方正仿宋_GBK" w:hAnsi="黑体" w:eastAsia="方正仿宋_GBK"/>
          <w:snapToGrid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after="0"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/>
          <w:bCs/>
          <w:sz w:val="32"/>
        </w:rPr>
      </w:pPr>
      <w:r>
        <w:rPr>
          <w:rFonts w:hint="eastAsia" w:ascii="方正黑体_GBK" w:hAnsi="黑体" w:eastAsia="方正黑体_GBK"/>
          <w:snapToGrid w:val="0"/>
          <w:sz w:val="32"/>
          <w:szCs w:val="32"/>
          <w:lang w:eastAsia="zh-CN"/>
        </w:rPr>
        <w:t>六</w:t>
      </w:r>
      <w:r>
        <w:rPr>
          <w:rFonts w:hint="eastAsia" w:ascii="方正黑体_GBK" w:hAnsi="黑体" w:eastAsia="方正黑体_GBK"/>
          <w:snapToGrid w:val="0"/>
          <w:kern w:val="0"/>
          <w:sz w:val="32"/>
          <w:szCs w:val="32"/>
        </w:rPr>
        <w:t>、招标核准：</w:t>
      </w:r>
      <w:r>
        <w:rPr>
          <w:rFonts w:hint="eastAsia" w:ascii="方正仿宋_GBK" w:hAnsi="方正仿宋_GBK" w:eastAsia="方正仿宋_GBK"/>
          <w:bCs/>
          <w:sz w:val="32"/>
          <w:lang w:eastAsia="zh-CN"/>
        </w:rPr>
        <w:t>非必须招标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黑体_GBK" w:hAnsi="黑体" w:eastAsia="方正黑体_GBK"/>
          <w:snapToGrid w:val="0"/>
          <w:sz w:val="32"/>
          <w:szCs w:val="32"/>
          <w:lang w:eastAsia="zh-CN"/>
        </w:rPr>
        <w:t>七</w:t>
      </w:r>
      <w:r>
        <w:rPr>
          <w:rFonts w:hint="eastAsia" w:ascii="方正黑体_GBK" w:hAnsi="黑体" w:eastAsia="方正黑体_GBK"/>
          <w:snapToGrid w:val="0"/>
          <w:sz w:val="32"/>
          <w:szCs w:val="32"/>
        </w:rPr>
        <w:t>、相关要求：</w:t>
      </w:r>
      <w:r>
        <w:rPr>
          <w:rFonts w:hint="eastAsia" w:ascii="方正仿宋_GBK" w:hAnsi="方正仿宋_GBK" w:eastAsia="方正仿宋_GBK"/>
          <w:sz w:val="32"/>
        </w:rPr>
        <w:t>此文件自发文之日起一年内未批准项目投资概算自动失效。</w:t>
      </w:r>
      <w:r>
        <w:rPr>
          <w:rFonts w:hint="eastAsia" w:ascii="方正仿宋_GBK" w:hAnsi="宋体" w:eastAsia="方正仿宋_GBK"/>
          <w:sz w:val="32"/>
          <w:szCs w:val="32"/>
        </w:rPr>
        <w:t>请严格按照基本建设管理程序</w:t>
      </w:r>
      <w:r>
        <w:rPr>
          <w:rFonts w:hint="eastAsia" w:ascii="方正仿宋_GBK" w:eastAsia="方正仿宋_GBK"/>
          <w:sz w:val="32"/>
          <w:szCs w:val="32"/>
        </w:rPr>
        <w:t>办理手续</w:t>
      </w:r>
      <w:r>
        <w:rPr>
          <w:rFonts w:hint="eastAsia" w:ascii="方正仿宋_GBK" w:hAnsi="宋体" w:eastAsia="方正仿宋_GBK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落实建设资金及各项前期准备工作，</w:t>
      </w:r>
      <w:r>
        <w:rPr>
          <w:rFonts w:hint="eastAsia" w:ascii="方正仿宋_GBK" w:eastAsia="方正仿宋_GBK"/>
          <w:sz w:val="32"/>
        </w:rPr>
        <w:t>待</w:t>
      </w:r>
      <w:r>
        <w:rPr>
          <w:rFonts w:hint="eastAsia" w:ascii="方正仿宋_GBK" w:eastAsia="方正仿宋_GBK"/>
          <w:snapToGrid w:val="0"/>
          <w:sz w:val="32"/>
          <w:szCs w:val="32"/>
        </w:rPr>
        <w:t>取得行业主管部门初设批复后</w:t>
      </w:r>
      <w:r>
        <w:rPr>
          <w:rFonts w:hint="eastAsia" w:ascii="方正仿宋_GBK" w:eastAsia="方正仿宋_GBK"/>
          <w:sz w:val="32"/>
        </w:rPr>
        <w:t>，委托</w:t>
      </w:r>
      <w:r>
        <w:rPr>
          <w:rFonts w:hint="eastAsia" w:ascii="方正仿宋_GBK" w:hAnsi="宋体" w:eastAsia="方正仿宋_GBK"/>
          <w:sz w:val="32"/>
        </w:rPr>
        <w:t>有相关资质的中介机构编制工程投资</w:t>
      </w:r>
      <w:r>
        <w:rPr>
          <w:rFonts w:hint="eastAsia" w:ascii="方正仿宋_GBK" w:eastAsia="方正仿宋_GBK"/>
          <w:sz w:val="32"/>
        </w:rPr>
        <w:t>概算，报我委审批，经我委对</w:t>
      </w:r>
      <w:r>
        <w:rPr>
          <w:rFonts w:hint="eastAsia" w:ascii="方正仿宋_GBK" w:hAnsi="宋体" w:eastAsia="方正仿宋_GBK"/>
          <w:sz w:val="32"/>
        </w:rPr>
        <w:t>工程投资</w:t>
      </w:r>
      <w:r>
        <w:rPr>
          <w:rFonts w:hint="eastAsia" w:ascii="方正仿宋_GBK" w:eastAsia="方正仿宋_GBK"/>
          <w:sz w:val="32"/>
        </w:rPr>
        <w:t>概算批准后</w:t>
      </w:r>
      <w:r>
        <w:rPr>
          <w:rFonts w:hint="eastAsia" w:ascii="方正仿宋_GBK" w:hAnsi="宋体" w:eastAsia="方正仿宋_GBK"/>
          <w:sz w:val="32"/>
        </w:rPr>
        <w:t>，方可</w:t>
      </w:r>
      <w:r>
        <w:rPr>
          <w:rFonts w:hint="eastAsia" w:ascii="方正仿宋_GBK" w:hAnsi="宋体" w:eastAsia="方正仿宋_GBK"/>
          <w:sz w:val="32"/>
          <w:lang w:eastAsia="zh-CN"/>
        </w:rPr>
        <w:t>确定承建单位</w:t>
      </w:r>
      <w:r>
        <w:rPr>
          <w:rFonts w:hint="eastAsia" w:ascii="方正仿宋_GBK" w:hAnsi="宋体" w:eastAsia="方正仿宋_GBK"/>
          <w:sz w:val="32"/>
        </w:rPr>
        <w:t>及动工建设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4000" w:firstLineChars="1250"/>
        <w:textAlignment w:val="auto"/>
        <w:outlineLvl w:val="9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>重庆市九龙坡区发展和改革委员会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 xml:space="preserve">                                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2023</w:t>
      </w:r>
      <w:r>
        <w:rPr>
          <w:rFonts w:hint="eastAsia" w:ascii="方正仿宋_GBK" w:eastAsia="方正仿宋_GBK"/>
          <w:snapToGrid w:val="0"/>
          <w:sz w:val="32"/>
          <w:szCs w:val="32"/>
        </w:rPr>
        <w:t>年</w:t>
      </w:r>
      <w:r>
        <w:rPr>
          <w:rFonts w:hint="eastAsia" w:ascii="方正仿宋_GBK" w:eastAsia="方正仿宋_GBK"/>
          <w:snapToGrid w:val="0"/>
          <w:sz w:val="32"/>
          <w:szCs w:val="32"/>
          <w:lang w:val="en-US" w:eastAsia="zh-CN"/>
        </w:rPr>
        <w:t>6</w:t>
      </w:r>
      <w:r>
        <w:rPr>
          <w:rFonts w:hint="eastAsia" w:ascii="方正仿宋_GBK" w:eastAsia="方正仿宋_GBK"/>
          <w:snapToGrid w:val="0"/>
          <w:sz w:val="32"/>
          <w:szCs w:val="32"/>
        </w:rPr>
        <w:t>月</w:t>
      </w:r>
      <w:r>
        <w:rPr>
          <w:rFonts w:hint="eastAsia" w:ascii="方正仿宋_GBK" w:eastAsia="方正仿宋_GBK"/>
          <w:snapToGrid w:val="0"/>
          <w:sz w:val="32"/>
          <w:szCs w:val="32"/>
          <w:lang w:val="en-US" w:eastAsia="zh-CN"/>
        </w:rPr>
        <w:t>16</w:t>
      </w:r>
      <w:r>
        <w:rPr>
          <w:rFonts w:hint="eastAsia" w:ascii="方正仿宋_GBK" w:eastAsia="方正仿宋_GBK"/>
          <w:snapToGrid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方正仿宋_GBK" w:eastAsia="方正仿宋_GBK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500"/>
          <w:tab w:val="center" w:pos="4640"/>
          <w:tab w:val="left" w:pos="5619"/>
          <w:tab w:val="left" w:pos="762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360" w:lineRule="exact"/>
        <w:ind w:left="0" w:leftChars="0" w:right="-84" w:rightChars="-38"/>
        <w:textAlignment w:val="auto"/>
        <w:outlineLvl w:val="9"/>
        <w:rPr>
          <w:rFonts w:hint="eastAsia" w:ascii="方正仿宋_GBK" w:eastAsia="方正仿宋_GBK"/>
          <w:snapToGrid w:val="0"/>
          <w:sz w:val="32"/>
          <w:szCs w:val="32"/>
        </w:rPr>
      </w:pPr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2098" w:right="1531" w:bottom="1984" w:left="1531" w:header="851" w:footer="147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40" w:leftChars="200" w:right="440" w:rightChars="200"/>
      <w:rPr>
        <w:rStyle w:val="8"/>
        <w:rFonts w:hint="eastAsia" w:ascii="宋体" w:hAnsi="宋体"/>
        <w:sz w:val="28"/>
        <w:szCs w:val="28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0"/>
  <w:displayHorizontalDrawingGridEvery w:val="1"/>
  <w:displayVerticalDrawingGridEvery w:val="1"/>
  <w:noPunctuationKerning w:val="1"/>
  <w:characterSpacingControl w:val="doNotCompress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OGEyMjRkOGU1YjYwN2U5YTkxZTJmNTAxZjAxZjYifQ=="/>
  </w:docVars>
  <w:rsids>
    <w:rsidRoot w:val="00172A27"/>
    <w:rsid w:val="00241C3E"/>
    <w:rsid w:val="00654569"/>
    <w:rsid w:val="014045D2"/>
    <w:rsid w:val="02190CF9"/>
    <w:rsid w:val="02BE1B0E"/>
    <w:rsid w:val="03470247"/>
    <w:rsid w:val="03CA20E4"/>
    <w:rsid w:val="03E1270F"/>
    <w:rsid w:val="04122B7B"/>
    <w:rsid w:val="044054EB"/>
    <w:rsid w:val="0446019E"/>
    <w:rsid w:val="048E05F7"/>
    <w:rsid w:val="04A96E61"/>
    <w:rsid w:val="04D330E5"/>
    <w:rsid w:val="04DE074A"/>
    <w:rsid w:val="052A6C5B"/>
    <w:rsid w:val="053165E9"/>
    <w:rsid w:val="056F6509"/>
    <w:rsid w:val="05A40B7F"/>
    <w:rsid w:val="05D22BA9"/>
    <w:rsid w:val="05E77F47"/>
    <w:rsid w:val="05F21A62"/>
    <w:rsid w:val="06134F25"/>
    <w:rsid w:val="0689272A"/>
    <w:rsid w:val="06C6145F"/>
    <w:rsid w:val="06E066C6"/>
    <w:rsid w:val="070A1B92"/>
    <w:rsid w:val="070D6CA2"/>
    <w:rsid w:val="079C5F06"/>
    <w:rsid w:val="07BA370F"/>
    <w:rsid w:val="08306791"/>
    <w:rsid w:val="083462EB"/>
    <w:rsid w:val="086A6E30"/>
    <w:rsid w:val="091B24CD"/>
    <w:rsid w:val="0A200B7B"/>
    <w:rsid w:val="0A7960D3"/>
    <w:rsid w:val="0AB30F57"/>
    <w:rsid w:val="0ADF2A3B"/>
    <w:rsid w:val="0AEC3153"/>
    <w:rsid w:val="0C303C8E"/>
    <w:rsid w:val="0CDA1032"/>
    <w:rsid w:val="0F0A40DC"/>
    <w:rsid w:val="0FB33D72"/>
    <w:rsid w:val="0FD56E42"/>
    <w:rsid w:val="100F061E"/>
    <w:rsid w:val="10164506"/>
    <w:rsid w:val="103360B6"/>
    <w:rsid w:val="104635B0"/>
    <w:rsid w:val="10875260"/>
    <w:rsid w:val="10965ACE"/>
    <w:rsid w:val="10D96BB5"/>
    <w:rsid w:val="10FC0910"/>
    <w:rsid w:val="112E6F34"/>
    <w:rsid w:val="114362A8"/>
    <w:rsid w:val="11443F1A"/>
    <w:rsid w:val="11691FC7"/>
    <w:rsid w:val="116C3F9A"/>
    <w:rsid w:val="119C7740"/>
    <w:rsid w:val="122F5497"/>
    <w:rsid w:val="13286E80"/>
    <w:rsid w:val="132A5B9D"/>
    <w:rsid w:val="134C2872"/>
    <w:rsid w:val="136B0AC4"/>
    <w:rsid w:val="137D01BA"/>
    <w:rsid w:val="138017A3"/>
    <w:rsid w:val="139C40B7"/>
    <w:rsid w:val="142B00DB"/>
    <w:rsid w:val="143B3A34"/>
    <w:rsid w:val="144303C5"/>
    <w:rsid w:val="147B1D59"/>
    <w:rsid w:val="148D21CA"/>
    <w:rsid w:val="14F25066"/>
    <w:rsid w:val="14FA186D"/>
    <w:rsid w:val="14FD65BA"/>
    <w:rsid w:val="15883A78"/>
    <w:rsid w:val="161E2B16"/>
    <w:rsid w:val="164C2CF7"/>
    <w:rsid w:val="16EB10EA"/>
    <w:rsid w:val="16F853DD"/>
    <w:rsid w:val="17271799"/>
    <w:rsid w:val="1727776C"/>
    <w:rsid w:val="177258DC"/>
    <w:rsid w:val="18235C56"/>
    <w:rsid w:val="18670299"/>
    <w:rsid w:val="18874186"/>
    <w:rsid w:val="19AF264E"/>
    <w:rsid w:val="19B2494F"/>
    <w:rsid w:val="1A286A2A"/>
    <w:rsid w:val="1A4058C4"/>
    <w:rsid w:val="1A4B1C44"/>
    <w:rsid w:val="1A5D1637"/>
    <w:rsid w:val="1ACA4F8E"/>
    <w:rsid w:val="1AD50893"/>
    <w:rsid w:val="1B195B24"/>
    <w:rsid w:val="1B2946FF"/>
    <w:rsid w:val="1BAE1AFE"/>
    <w:rsid w:val="1BB04555"/>
    <w:rsid w:val="1BB921E0"/>
    <w:rsid w:val="1BDA40B0"/>
    <w:rsid w:val="1BF7155D"/>
    <w:rsid w:val="1C0845B8"/>
    <w:rsid w:val="1C096F68"/>
    <w:rsid w:val="1C325DAA"/>
    <w:rsid w:val="1C834A2B"/>
    <w:rsid w:val="1CC15061"/>
    <w:rsid w:val="1DC333D4"/>
    <w:rsid w:val="1DE34233"/>
    <w:rsid w:val="1DF37CDF"/>
    <w:rsid w:val="1DF74B59"/>
    <w:rsid w:val="1E591E5A"/>
    <w:rsid w:val="1E6C66CF"/>
    <w:rsid w:val="1E9D349B"/>
    <w:rsid w:val="1EB5594A"/>
    <w:rsid w:val="1ED63CE0"/>
    <w:rsid w:val="1EFF551C"/>
    <w:rsid w:val="1FAC6722"/>
    <w:rsid w:val="2035010D"/>
    <w:rsid w:val="204E7574"/>
    <w:rsid w:val="20E85CFA"/>
    <w:rsid w:val="216064B7"/>
    <w:rsid w:val="216F215D"/>
    <w:rsid w:val="218A4018"/>
    <w:rsid w:val="21A90848"/>
    <w:rsid w:val="21BE70A7"/>
    <w:rsid w:val="21C57B72"/>
    <w:rsid w:val="21CF7724"/>
    <w:rsid w:val="21E24B9F"/>
    <w:rsid w:val="21EE0076"/>
    <w:rsid w:val="221A46B5"/>
    <w:rsid w:val="223243B6"/>
    <w:rsid w:val="225F454D"/>
    <w:rsid w:val="22907889"/>
    <w:rsid w:val="22F015DA"/>
    <w:rsid w:val="22F61F26"/>
    <w:rsid w:val="233C2AC0"/>
    <w:rsid w:val="23560355"/>
    <w:rsid w:val="23900716"/>
    <w:rsid w:val="244B598E"/>
    <w:rsid w:val="24913207"/>
    <w:rsid w:val="252B3818"/>
    <w:rsid w:val="25EF3FF4"/>
    <w:rsid w:val="260561D2"/>
    <w:rsid w:val="26A769E0"/>
    <w:rsid w:val="26C17235"/>
    <w:rsid w:val="275D1265"/>
    <w:rsid w:val="277909BB"/>
    <w:rsid w:val="27CB1992"/>
    <w:rsid w:val="28005863"/>
    <w:rsid w:val="2883142C"/>
    <w:rsid w:val="29450E29"/>
    <w:rsid w:val="298505A2"/>
    <w:rsid w:val="2AB34F19"/>
    <w:rsid w:val="2ADE508B"/>
    <w:rsid w:val="2B5F2C9C"/>
    <w:rsid w:val="2B62657F"/>
    <w:rsid w:val="2B817947"/>
    <w:rsid w:val="2C2A71DF"/>
    <w:rsid w:val="2C6947EE"/>
    <w:rsid w:val="2D6F1138"/>
    <w:rsid w:val="2D7430CA"/>
    <w:rsid w:val="2E383F5F"/>
    <w:rsid w:val="2E5329FF"/>
    <w:rsid w:val="2E945307"/>
    <w:rsid w:val="2F8E0048"/>
    <w:rsid w:val="30B145AB"/>
    <w:rsid w:val="30C93970"/>
    <w:rsid w:val="31A351BA"/>
    <w:rsid w:val="31A4470C"/>
    <w:rsid w:val="31C160A0"/>
    <w:rsid w:val="323A0992"/>
    <w:rsid w:val="325C63ED"/>
    <w:rsid w:val="32911642"/>
    <w:rsid w:val="32BE00D2"/>
    <w:rsid w:val="32DC2719"/>
    <w:rsid w:val="332A14D7"/>
    <w:rsid w:val="33F3067D"/>
    <w:rsid w:val="34282A62"/>
    <w:rsid w:val="348160B9"/>
    <w:rsid w:val="34924EEA"/>
    <w:rsid w:val="34A26995"/>
    <w:rsid w:val="34AD725F"/>
    <w:rsid w:val="34CD1FA1"/>
    <w:rsid w:val="35794DD7"/>
    <w:rsid w:val="35DB312F"/>
    <w:rsid w:val="35E74330"/>
    <w:rsid w:val="35FC2ADC"/>
    <w:rsid w:val="362649E5"/>
    <w:rsid w:val="36706A62"/>
    <w:rsid w:val="36D565FC"/>
    <w:rsid w:val="36DA1EF4"/>
    <w:rsid w:val="372B1010"/>
    <w:rsid w:val="3767512A"/>
    <w:rsid w:val="38150310"/>
    <w:rsid w:val="3835649E"/>
    <w:rsid w:val="38727EC4"/>
    <w:rsid w:val="388A514A"/>
    <w:rsid w:val="38B4055C"/>
    <w:rsid w:val="392D7A62"/>
    <w:rsid w:val="395B10A5"/>
    <w:rsid w:val="397721FA"/>
    <w:rsid w:val="397B3FDE"/>
    <w:rsid w:val="3A310231"/>
    <w:rsid w:val="3A4132EA"/>
    <w:rsid w:val="3A5A79CB"/>
    <w:rsid w:val="3A5D10AC"/>
    <w:rsid w:val="3A633EFE"/>
    <w:rsid w:val="3A6A4661"/>
    <w:rsid w:val="3A8A3C6B"/>
    <w:rsid w:val="3AFB0218"/>
    <w:rsid w:val="3B37183C"/>
    <w:rsid w:val="3B60102E"/>
    <w:rsid w:val="3BB8133C"/>
    <w:rsid w:val="3BBD51C4"/>
    <w:rsid w:val="3BF32F0A"/>
    <w:rsid w:val="3C4B5ECC"/>
    <w:rsid w:val="3C814DB2"/>
    <w:rsid w:val="3CCF2612"/>
    <w:rsid w:val="3CD7072A"/>
    <w:rsid w:val="3CF60557"/>
    <w:rsid w:val="3CFF4CC4"/>
    <w:rsid w:val="3D22320F"/>
    <w:rsid w:val="3D5030CA"/>
    <w:rsid w:val="3DD35919"/>
    <w:rsid w:val="3DE3145D"/>
    <w:rsid w:val="3EAF6024"/>
    <w:rsid w:val="3F0D2967"/>
    <w:rsid w:val="3F2144B6"/>
    <w:rsid w:val="3F223068"/>
    <w:rsid w:val="3F3A33F7"/>
    <w:rsid w:val="3F7E777E"/>
    <w:rsid w:val="3F852C53"/>
    <w:rsid w:val="3FF45F86"/>
    <w:rsid w:val="40130D42"/>
    <w:rsid w:val="40893366"/>
    <w:rsid w:val="411B7737"/>
    <w:rsid w:val="415F4C99"/>
    <w:rsid w:val="419F369F"/>
    <w:rsid w:val="41DC6FA7"/>
    <w:rsid w:val="423264B7"/>
    <w:rsid w:val="42565E36"/>
    <w:rsid w:val="42855E3B"/>
    <w:rsid w:val="42E4042D"/>
    <w:rsid w:val="434326B0"/>
    <w:rsid w:val="43986DEC"/>
    <w:rsid w:val="43A555E9"/>
    <w:rsid w:val="43B61460"/>
    <w:rsid w:val="43F450AA"/>
    <w:rsid w:val="43FA46D7"/>
    <w:rsid w:val="4420128D"/>
    <w:rsid w:val="442D4E1E"/>
    <w:rsid w:val="442D560C"/>
    <w:rsid w:val="44501592"/>
    <w:rsid w:val="44536E95"/>
    <w:rsid w:val="44AA07D2"/>
    <w:rsid w:val="44D22496"/>
    <w:rsid w:val="44FA66D3"/>
    <w:rsid w:val="46805EEC"/>
    <w:rsid w:val="46F94970"/>
    <w:rsid w:val="47AD21BF"/>
    <w:rsid w:val="47D346EB"/>
    <w:rsid w:val="47E21D1E"/>
    <w:rsid w:val="48CA0FE3"/>
    <w:rsid w:val="48EE07F7"/>
    <w:rsid w:val="49AC7268"/>
    <w:rsid w:val="49B91E85"/>
    <w:rsid w:val="49CC4873"/>
    <w:rsid w:val="49FB215A"/>
    <w:rsid w:val="4A6256FF"/>
    <w:rsid w:val="4ABC42CB"/>
    <w:rsid w:val="4B3A15C1"/>
    <w:rsid w:val="4BAB7356"/>
    <w:rsid w:val="4BB515B3"/>
    <w:rsid w:val="4C111CCC"/>
    <w:rsid w:val="4CD241FD"/>
    <w:rsid w:val="4D35254F"/>
    <w:rsid w:val="4DD32690"/>
    <w:rsid w:val="4E0F0A13"/>
    <w:rsid w:val="4EBB51A6"/>
    <w:rsid w:val="4ED07170"/>
    <w:rsid w:val="4F1D2B9B"/>
    <w:rsid w:val="4F2A3FE1"/>
    <w:rsid w:val="4F3F7B9D"/>
    <w:rsid w:val="4F995CB8"/>
    <w:rsid w:val="4FC248BB"/>
    <w:rsid w:val="501E4411"/>
    <w:rsid w:val="506D0C4E"/>
    <w:rsid w:val="506F1978"/>
    <w:rsid w:val="508931DA"/>
    <w:rsid w:val="511E2680"/>
    <w:rsid w:val="51C701D6"/>
    <w:rsid w:val="521011BD"/>
    <w:rsid w:val="523223CB"/>
    <w:rsid w:val="526453C9"/>
    <w:rsid w:val="52D42584"/>
    <w:rsid w:val="52EE27D0"/>
    <w:rsid w:val="531F7313"/>
    <w:rsid w:val="533B0F6B"/>
    <w:rsid w:val="533F364B"/>
    <w:rsid w:val="53721520"/>
    <w:rsid w:val="539E5BB7"/>
    <w:rsid w:val="53DA32C7"/>
    <w:rsid w:val="53FA52F5"/>
    <w:rsid w:val="54133290"/>
    <w:rsid w:val="54166B13"/>
    <w:rsid w:val="549B7FA4"/>
    <w:rsid w:val="55382DCA"/>
    <w:rsid w:val="55987E71"/>
    <w:rsid w:val="55E0543F"/>
    <w:rsid w:val="56522FDA"/>
    <w:rsid w:val="56843A46"/>
    <w:rsid w:val="568B756D"/>
    <w:rsid w:val="56DA1373"/>
    <w:rsid w:val="56FB257C"/>
    <w:rsid w:val="57014F2C"/>
    <w:rsid w:val="57587465"/>
    <w:rsid w:val="58933278"/>
    <w:rsid w:val="59247718"/>
    <w:rsid w:val="59394BCB"/>
    <w:rsid w:val="59507828"/>
    <w:rsid w:val="5A2122AE"/>
    <w:rsid w:val="5A787268"/>
    <w:rsid w:val="5A8A57FD"/>
    <w:rsid w:val="5AC937E9"/>
    <w:rsid w:val="5AE701DC"/>
    <w:rsid w:val="5B6A232C"/>
    <w:rsid w:val="5B805828"/>
    <w:rsid w:val="5BB75BA8"/>
    <w:rsid w:val="5BC67819"/>
    <w:rsid w:val="5BD0314C"/>
    <w:rsid w:val="5BD964A4"/>
    <w:rsid w:val="5CB839F2"/>
    <w:rsid w:val="5CEC78CC"/>
    <w:rsid w:val="5D010E34"/>
    <w:rsid w:val="5D6A46C4"/>
    <w:rsid w:val="5DD07530"/>
    <w:rsid w:val="5DE10ECF"/>
    <w:rsid w:val="5E290B99"/>
    <w:rsid w:val="5E8F338B"/>
    <w:rsid w:val="5F0A64B5"/>
    <w:rsid w:val="5F30133A"/>
    <w:rsid w:val="5F5A27A0"/>
    <w:rsid w:val="5FE15DC6"/>
    <w:rsid w:val="601107EA"/>
    <w:rsid w:val="604D5486"/>
    <w:rsid w:val="609F408D"/>
    <w:rsid w:val="60DE038A"/>
    <w:rsid w:val="61122F0B"/>
    <w:rsid w:val="617D49CC"/>
    <w:rsid w:val="62214605"/>
    <w:rsid w:val="6251019F"/>
    <w:rsid w:val="62660F24"/>
    <w:rsid w:val="62920C6F"/>
    <w:rsid w:val="62BA17FC"/>
    <w:rsid w:val="62E50C28"/>
    <w:rsid w:val="630A0997"/>
    <w:rsid w:val="636E1B76"/>
    <w:rsid w:val="63E72EDA"/>
    <w:rsid w:val="64324CC0"/>
    <w:rsid w:val="644C7EDF"/>
    <w:rsid w:val="64772BA6"/>
    <w:rsid w:val="64AB03BB"/>
    <w:rsid w:val="65A25A5D"/>
    <w:rsid w:val="65C631CD"/>
    <w:rsid w:val="65F428D4"/>
    <w:rsid w:val="661C6284"/>
    <w:rsid w:val="66A26534"/>
    <w:rsid w:val="6714269C"/>
    <w:rsid w:val="688C6F24"/>
    <w:rsid w:val="68BD031D"/>
    <w:rsid w:val="690E30FF"/>
    <w:rsid w:val="69364BAB"/>
    <w:rsid w:val="693A05DF"/>
    <w:rsid w:val="69502C4F"/>
    <w:rsid w:val="69556DD1"/>
    <w:rsid w:val="69757AD2"/>
    <w:rsid w:val="698B1C4F"/>
    <w:rsid w:val="69F27FDF"/>
    <w:rsid w:val="6A136749"/>
    <w:rsid w:val="6A3300FB"/>
    <w:rsid w:val="6A3E60E3"/>
    <w:rsid w:val="6A681F21"/>
    <w:rsid w:val="6A77679C"/>
    <w:rsid w:val="6AB87229"/>
    <w:rsid w:val="6ABF16E2"/>
    <w:rsid w:val="6B0331E6"/>
    <w:rsid w:val="6B4926F4"/>
    <w:rsid w:val="6B6A4C0F"/>
    <w:rsid w:val="6BC24B88"/>
    <w:rsid w:val="6BFF7296"/>
    <w:rsid w:val="6C361E5B"/>
    <w:rsid w:val="6C5E3D8E"/>
    <w:rsid w:val="6C9034B5"/>
    <w:rsid w:val="6CEE19FC"/>
    <w:rsid w:val="6D1C194E"/>
    <w:rsid w:val="6D5F141D"/>
    <w:rsid w:val="6E353087"/>
    <w:rsid w:val="6E3B18AC"/>
    <w:rsid w:val="6F0034DF"/>
    <w:rsid w:val="6F503C37"/>
    <w:rsid w:val="6FAA2ECF"/>
    <w:rsid w:val="70407B15"/>
    <w:rsid w:val="70817FB6"/>
    <w:rsid w:val="709407D1"/>
    <w:rsid w:val="709841BB"/>
    <w:rsid w:val="70A5746B"/>
    <w:rsid w:val="70CD3AF9"/>
    <w:rsid w:val="712C3025"/>
    <w:rsid w:val="71E401C5"/>
    <w:rsid w:val="720C4858"/>
    <w:rsid w:val="72B94EF2"/>
    <w:rsid w:val="72CC5F70"/>
    <w:rsid w:val="72E738FF"/>
    <w:rsid w:val="731149FF"/>
    <w:rsid w:val="73447A04"/>
    <w:rsid w:val="738652CC"/>
    <w:rsid w:val="73956310"/>
    <w:rsid w:val="739A13E8"/>
    <w:rsid w:val="73D04F25"/>
    <w:rsid w:val="73DA3F23"/>
    <w:rsid w:val="73EA1EC8"/>
    <w:rsid w:val="74275ABE"/>
    <w:rsid w:val="74637516"/>
    <w:rsid w:val="74EF51BC"/>
    <w:rsid w:val="755446E1"/>
    <w:rsid w:val="760A2F9B"/>
    <w:rsid w:val="762A12A0"/>
    <w:rsid w:val="76937EDB"/>
    <w:rsid w:val="76D57270"/>
    <w:rsid w:val="76E941F3"/>
    <w:rsid w:val="77065CFE"/>
    <w:rsid w:val="772E4F2C"/>
    <w:rsid w:val="773D76A7"/>
    <w:rsid w:val="77A44C4B"/>
    <w:rsid w:val="78112B7C"/>
    <w:rsid w:val="7834202D"/>
    <w:rsid w:val="786536E4"/>
    <w:rsid w:val="788D14FE"/>
    <w:rsid w:val="78CC7759"/>
    <w:rsid w:val="79C75137"/>
    <w:rsid w:val="79E71C9C"/>
    <w:rsid w:val="79F665BF"/>
    <w:rsid w:val="7A5675E1"/>
    <w:rsid w:val="7AD149C3"/>
    <w:rsid w:val="7B0A2405"/>
    <w:rsid w:val="7B400C35"/>
    <w:rsid w:val="7B6C5245"/>
    <w:rsid w:val="7B71432D"/>
    <w:rsid w:val="7BAE32E5"/>
    <w:rsid w:val="7BED5D09"/>
    <w:rsid w:val="7C4765D9"/>
    <w:rsid w:val="7C59181B"/>
    <w:rsid w:val="7CC11C19"/>
    <w:rsid w:val="7CC4544E"/>
    <w:rsid w:val="7CD14A17"/>
    <w:rsid w:val="7D63245D"/>
    <w:rsid w:val="7D6716DB"/>
    <w:rsid w:val="7D907770"/>
    <w:rsid w:val="7E120766"/>
    <w:rsid w:val="7E420EFD"/>
    <w:rsid w:val="7E50411B"/>
    <w:rsid w:val="7E5C5DAB"/>
    <w:rsid w:val="7E6B6FCC"/>
    <w:rsid w:val="7E75418E"/>
    <w:rsid w:val="7E917C03"/>
    <w:rsid w:val="7EA55B60"/>
    <w:rsid w:val="7ED20DCF"/>
    <w:rsid w:val="7EDB65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afterLines="0"/>
    </w:pPr>
    <w:rPr>
      <w:rFonts w:ascii="Tahoma" w:hAnsi="Tahoma" w:eastAsia="宋体" w:cs="黑体"/>
      <w:sz w:val="22"/>
      <w:szCs w:val="22"/>
      <w:lang w:val="en-US" w:eastAsia="zh-CN" w:bidi="ar-SA"/>
    </w:rPr>
  </w:style>
  <w:style w:type="character" w:default="1" w:styleId="6">
    <w:name w:val="Default Paragraph Font"/>
    <w:link w:val="7"/>
    <w:unhideWhenUsed/>
    <w:qFormat/>
    <w:uiPriority w:val="1"/>
    <w:rPr>
      <w:rFonts w:ascii="Times New Roman" w:hAnsi="Times New Roman"/>
      <w:szCs w:val="24"/>
    </w:rPr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widowControl w:val="0"/>
      <w:tabs>
        <w:tab w:val="center" w:pos="4153"/>
        <w:tab w:val="right" w:pos="8306"/>
      </w:tabs>
      <w:adjustRightInd/>
      <w:spacing w:after="0" w:afterLines="0"/>
    </w:pPr>
    <w:rPr>
      <w:rFonts w:ascii="Calibri" w:hAnsi="Calibri" w:cs="Times New Roman"/>
      <w:kern w:val="2"/>
      <w:sz w:val="18"/>
      <w:szCs w:val="18"/>
    </w:rPr>
  </w:style>
  <w:style w:type="paragraph" w:styleId="3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rPr>
      <w:sz w:val="24"/>
    </w:rPr>
  </w:style>
  <w:style w:type="paragraph" w:customStyle="1" w:styleId="7">
    <w:name w:val="默认段落字体 Para Char Char Char Char Char Char Char Char Char Char Char Char Char"/>
    <w:basedOn w:val="1"/>
    <w:link w:val="6"/>
    <w:qFormat/>
    <w:uiPriority w:val="0"/>
    <w:rPr>
      <w:rFonts w:ascii="Times New Roman" w:hAnsi="Times New Roman"/>
      <w:szCs w:val="24"/>
    </w:rPr>
  </w:style>
  <w:style w:type="character" w:styleId="8">
    <w:name w:val="page number"/>
    <w:basedOn w:val="6"/>
    <w:qFormat/>
    <w:uiPriority w:val="0"/>
    <w:rPr>
      <w:rFonts w:ascii="Times New Roman" w:hAnsi="Times New Roman"/>
      <w:szCs w:val="24"/>
    </w:rPr>
  </w:style>
  <w:style w:type="character" w:customStyle="1" w:styleId="9">
    <w:name w:val="页脚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眉 Char"/>
    <w:basedOn w:val="6"/>
    <w:link w:val="3"/>
    <w:semiHidden/>
    <w:qFormat/>
    <w:uiPriority w:val="0"/>
    <w:rPr>
      <w:rFonts w:ascii="Tahoma" w:hAnsi="Tahoma" w:cs="黑体"/>
      <w:sz w:val="18"/>
      <w:szCs w:val="18"/>
    </w:rPr>
  </w:style>
  <w:style w:type="character" w:customStyle="1" w:styleId="11">
    <w:name w:val="页脚 Char1"/>
    <w:basedOn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15"/>
    <w:basedOn w:val="6"/>
    <w:qFormat/>
    <w:uiPriority w:val="0"/>
    <w:rPr>
      <w:rFonts w:hint="default" w:ascii="Times New Roman" w:hAnsi="Times New Roman" w:cs="Times New Roman"/>
    </w:rPr>
  </w:style>
  <w:style w:type="paragraph" w:customStyle="1" w:styleId="14">
    <w:name w:val="p0"/>
    <w:basedOn w:val="1"/>
    <w:qFormat/>
    <w:uiPriority w:val="0"/>
    <w:pPr>
      <w:spacing w:before="0" w:beforeLines="0" w:beforeAutospacing="0" w:after="0" w:afterLines="0" w:afterAutospacing="0"/>
      <w:ind w:left="0" w:right="0"/>
      <w:jc w:val="both"/>
    </w:pPr>
    <w:rPr>
      <w:rFonts w:hint="default" w:ascii="Calibri" w:hAnsi="Calibri" w:cs="Calibri"/>
      <w:color w:val="auto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824</Words>
  <Characters>894</Characters>
  <Lines>6</Lines>
  <Paragraphs>1</Paragraphs>
  <TotalTime>0</TotalTime>
  <ScaleCrop>false</ScaleCrop>
  <LinksUpToDate>false</LinksUpToDate>
  <CharactersWithSpaces>956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2016-04-26T08:51:00Z</dcterms:created>
  <dc:creator>Administrator</dc:creator>
  <cp:lastModifiedBy>赵琳</cp:lastModifiedBy>
  <cp:lastPrinted>2023-01-12T03:09:00Z</cp:lastPrinted>
  <dcterms:modified xsi:type="dcterms:W3CDTF">2023-11-23T03:16:00Z</dcterms:modified>
  <dc:title>重庆市九龙坡区发展和改革委员会发文稿纸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D952021C017C47CA9027A63CA539A2F3</vt:lpwstr>
  </property>
</Properties>
</file>