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72222">
      <w:pPr>
        <w:pStyle w:val="6"/>
        <w:keepNext w:val="0"/>
        <w:keepLines w:val="0"/>
        <w:pageBreakBefore w:val="0"/>
        <w:widowControl/>
        <w:kinsoku/>
        <w:wordWrap/>
        <w:overflowPunct/>
        <w:topLinePunct w:val="0"/>
        <w:autoSpaceDN/>
        <w:bidi w:val="0"/>
        <w:spacing w:before="0" w:beforeAutospacing="0" w:after="0" w:afterAutospacing="0" w:line="600" w:lineRule="exact"/>
        <w:ind w:right="0" w:rightChars="0" w:firstLine="880" w:firstLineChars="200"/>
        <w:jc w:val="center"/>
        <w:rPr>
          <w:rFonts w:ascii="方正小标宋_GBK" w:hAnsi="方正小标宋_GBK" w:eastAsia="方正小标宋_GBK" w:cs="方正小标宋_GBK"/>
          <w:b w:val="0"/>
          <w:bCs w:val="0"/>
          <w:color w:val="auto"/>
          <w:sz w:val="44"/>
          <w:szCs w:val="44"/>
          <w:highlight w:val="none"/>
        </w:rPr>
      </w:pPr>
      <w:r>
        <w:rPr>
          <w:rFonts w:ascii="方正小标宋_GBK" w:hAnsi="方正小标宋_GBK" w:eastAsia="方正小标宋_GBK" w:cs="方正小标宋_GBK"/>
          <w:b w:val="0"/>
          <w:bCs w:val="0"/>
          <w:color w:val="auto"/>
          <w:sz w:val="44"/>
          <w:szCs w:val="44"/>
          <w:highlight w:val="none"/>
        </w:rPr>
        <w:t>重庆市九龙坡区发展和改革委员会</w:t>
      </w:r>
    </w:p>
    <w:p w14:paraId="049C474C">
      <w:pPr>
        <w:pStyle w:val="6"/>
        <w:keepNext w:val="0"/>
        <w:keepLines w:val="0"/>
        <w:pageBreakBefore w:val="0"/>
        <w:widowControl/>
        <w:kinsoku/>
        <w:wordWrap/>
        <w:overflowPunct/>
        <w:topLinePunct w:val="0"/>
        <w:autoSpaceDN/>
        <w:bidi w:val="0"/>
        <w:spacing w:before="0" w:beforeAutospacing="0" w:after="0" w:afterAutospacing="0" w:line="600" w:lineRule="exact"/>
        <w:ind w:right="0" w:rightChars="0" w:firstLine="880" w:firstLineChars="200"/>
        <w:jc w:val="center"/>
        <w:rPr>
          <w:rFonts w:hint="default" w:ascii="方正小标宋_GBK" w:hAnsi="方正小标宋_GBK" w:eastAsia="方正小标宋_GBK" w:cs="方正小标宋_GBK"/>
          <w:b w:val="0"/>
          <w:bCs w:val="0"/>
          <w:color w:val="auto"/>
          <w:sz w:val="44"/>
          <w:szCs w:val="44"/>
          <w:highlight w:val="none"/>
          <w:shd w:val="clear" w:color="auto" w:fill="FFFFFF"/>
        </w:rPr>
      </w:pPr>
      <w:r>
        <w:rPr>
          <w:rFonts w:ascii="方正小标宋_GBK" w:hAnsi="方正小标宋_GBK" w:eastAsia="方正小标宋_GBK" w:cs="方正小标宋_GBK"/>
          <w:b w:val="0"/>
          <w:bCs w:val="0"/>
          <w:color w:val="auto"/>
          <w:sz w:val="44"/>
          <w:szCs w:val="44"/>
          <w:highlight w:val="none"/>
          <w:shd w:val="clear" w:color="auto" w:fill="FFFFFF"/>
        </w:rPr>
        <w:t>2023年度决算公开说明</w:t>
      </w:r>
    </w:p>
    <w:p w14:paraId="0E742AC9">
      <w:pPr>
        <w:pStyle w:val="6"/>
        <w:keepNext w:val="0"/>
        <w:keepLines w:val="0"/>
        <w:pageBreakBefore w:val="0"/>
        <w:widowControl/>
        <w:shd w:val="clear" w:color="auto" w:fill="FFFFFF"/>
        <w:kinsoku/>
        <w:wordWrap/>
        <w:overflowPunct/>
        <w:topLinePunct w:val="0"/>
        <w:autoSpaceDN/>
        <w:bidi w:val="0"/>
        <w:spacing w:beforeAutospacing="0" w:after="0" w:afterAutospacing="0" w:line="600" w:lineRule="exact"/>
        <w:ind w:right="0" w:rightChars="0" w:firstLine="640" w:firstLineChars="200"/>
        <w:rPr>
          <w:rStyle w:val="10"/>
          <w:rFonts w:ascii="黑体" w:hAnsi="黑体" w:eastAsia="黑体" w:cs="黑体"/>
          <w:b w:val="0"/>
          <w:bCs w:val="0"/>
          <w:color w:val="auto"/>
          <w:sz w:val="32"/>
          <w:szCs w:val="32"/>
          <w:highlight w:val="none"/>
          <w:shd w:val="clear" w:color="auto" w:fill="FFFFFF"/>
        </w:rPr>
      </w:pPr>
    </w:p>
    <w:p w14:paraId="792CDD58">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right="0" w:rightChars="0" w:firstLine="640" w:firstLineChars="200"/>
        <w:textAlignment w:val="auto"/>
        <w:rPr>
          <w:rFonts w:hint="default" w:ascii="黑体" w:hAnsi="黑体" w:eastAsia="黑体" w:cs="黑体"/>
          <w:b w:val="0"/>
          <w:bCs w:val="0"/>
          <w:color w:val="auto"/>
          <w:sz w:val="32"/>
          <w:szCs w:val="32"/>
          <w:highlight w:val="none"/>
        </w:rPr>
      </w:pPr>
      <w:r>
        <w:rPr>
          <w:rStyle w:val="10"/>
          <w:rFonts w:ascii="黑体" w:hAnsi="黑体" w:eastAsia="黑体" w:cs="黑体"/>
          <w:b w:val="0"/>
          <w:bCs w:val="0"/>
          <w:color w:val="auto"/>
          <w:sz w:val="32"/>
          <w:szCs w:val="32"/>
          <w:highlight w:val="none"/>
          <w:shd w:val="clear" w:color="auto" w:fill="FFFFFF"/>
        </w:rPr>
        <w:t>一、部门基本情况</w:t>
      </w:r>
    </w:p>
    <w:p w14:paraId="35FAE02B">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right="0" w:rightChars="0" w:firstLine="640" w:firstLineChars="200"/>
        <w:textAlignment w:val="auto"/>
        <w:rPr>
          <w:rFonts w:hint="eastAsia" w:ascii="方正楷体_GBK" w:hAnsi="方正楷体_GBK" w:eastAsia="方正楷体_GBK" w:cs="方正楷体_GBK"/>
          <w:b w:val="0"/>
          <w:bCs w:val="0"/>
          <w:color w:val="auto"/>
          <w:sz w:val="32"/>
          <w:szCs w:val="32"/>
          <w:highlight w:val="none"/>
        </w:rPr>
      </w:pPr>
      <w:r>
        <w:rPr>
          <w:rStyle w:val="10"/>
          <w:rFonts w:hint="eastAsia" w:ascii="方正楷体_GBK" w:hAnsi="方正楷体_GBK" w:eastAsia="方正楷体_GBK" w:cs="方正楷体_GBK"/>
          <w:b w:val="0"/>
          <w:bCs w:val="0"/>
          <w:color w:val="auto"/>
          <w:sz w:val="32"/>
          <w:szCs w:val="32"/>
          <w:highlight w:val="none"/>
          <w:shd w:val="clear" w:color="auto" w:fill="FFFFFF"/>
        </w:rPr>
        <w:t>（一）职能职责</w:t>
      </w:r>
    </w:p>
    <w:p w14:paraId="3E0DBFB6">
      <w:pPr>
        <w:keepNext w:val="0"/>
        <w:keepLines w:val="0"/>
        <w:pageBreakBefore w:val="0"/>
        <w:widowControl w:val="0"/>
        <w:kinsoku/>
        <w:wordWrap/>
        <w:overflowPunct/>
        <w:topLinePunct w:val="0"/>
        <w:autoSpaceDE/>
        <w:autoSpaceDN/>
        <w:bidi w:val="0"/>
        <w:adjustRightInd/>
        <w:spacing w:beforeAutospacing="0" w:afterAutospacing="0" w:line="600" w:lineRule="exact"/>
        <w:ind w:right="0" w:rightChars="0" w:firstLine="640" w:firstLineChars="200"/>
        <w:jc w:val="both"/>
        <w:textAlignment w:val="auto"/>
        <w:rPr>
          <w:rFonts w:hint="default" w:ascii="方正仿宋_GBK" w:eastAsia="方正仿宋_GBK"/>
          <w:b w:val="0"/>
          <w:bCs w:val="0"/>
          <w:color w:val="auto"/>
          <w:sz w:val="32"/>
          <w:szCs w:val="32"/>
          <w:highlight w:val="none"/>
        </w:rPr>
      </w:pPr>
      <w:r>
        <w:rPr>
          <w:rFonts w:ascii="方正仿宋_GBK" w:eastAsia="方正仿宋_GBK"/>
          <w:b w:val="0"/>
          <w:bCs w:val="0"/>
          <w:color w:val="auto"/>
          <w:sz w:val="32"/>
          <w:szCs w:val="32"/>
          <w:highlight w:val="none"/>
        </w:rPr>
        <w:t>拟订并组织实施全区国民经济和社会发展战略、中长期规划和年度计划。提出加快建设现代化经济体系、推动高质量发展的总体目标、重大任务以及相关政策。统筹提出国民经济和社会发展主要目标，监测预测预警宏观经济和社会发展态势趋势，提出宏观调整政策建议。指导推进和综合协调全区经济体制改革有关工作，提出相关改革建议。研究提出利用外资和境外投资的战略、规划、总量平衡和结构优化的目标和政策。负责投资综合管理，拟定全社会固定资金投资总规模、结构调控目标和政策，会同相关单位拟定政府投资项目审批权限和政府核准的固定资产投资项目目录。推进落实区域协调发展战略、新型城镇化战略和重大政策，组织拟订相关区域规划和政策。组织拟订全区综合性产业政策。协调一二三产业发展重大问题并统筹衔接相关发展规划和重大政策，指导相关单位拟定产业政策。推动实施创新驱动发展战略。跟踪研判涉及经济安全、生态安全、资源安全、科技安全、社会安全等各类风险隐患，提出相关工作建议。负责社会发展与国民经济发展的政策衔接，协调有关重大问题。推进实施可持续发展战略，推进生态文明建设和改革，协调生态环境保护与修复、能源资源</w:t>
      </w:r>
      <w:bookmarkStart w:id="0" w:name="_GoBack"/>
      <w:bookmarkEnd w:id="0"/>
      <w:r>
        <w:rPr>
          <w:rFonts w:ascii="方正仿宋_GBK" w:eastAsia="方正仿宋_GBK"/>
          <w:b w:val="0"/>
          <w:bCs w:val="0"/>
          <w:color w:val="auto"/>
          <w:sz w:val="32"/>
          <w:szCs w:val="32"/>
          <w:highlight w:val="none"/>
        </w:rPr>
        <w:t>节约和综合利用等工作。承担区国防动员委员会经济动员办公室、区西部开发工作领导小组、区推进“一带一路”建设工作领导小组、区推动长江经济带发展领导小组等有关具体工作。贯彻落实国家、市公共资源交易有关方针政策和法律、法规、规章。贯彻落实国家能源发展和改革的方针政策和法律、法规、规章。完成区委、区政府交办的其他任务。</w:t>
      </w:r>
    </w:p>
    <w:p w14:paraId="08DCB5EA">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right="0" w:rightChars="0" w:firstLine="640" w:firstLineChars="200"/>
        <w:textAlignment w:val="auto"/>
        <w:rPr>
          <w:rStyle w:val="10"/>
          <w:rFonts w:hint="default" w:ascii="方正楷体_GBK" w:hAnsi="方正楷体_GBK" w:eastAsia="方正楷体_GBK" w:cs="方正楷体_GBK"/>
          <w:b w:val="0"/>
          <w:bCs w:val="0"/>
          <w:color w:val="auto"/>
          <w:sz w:val="32"/>
          <w:szCs w:val="32"/>
          <w:highlight w:val="none"/>
          <w:shd w:val="clear" w:color="auto" w:fill="FFFFFF"/>
        </w:rPr>
      </w:pPr>
      <w:r>
        <w:rPr>
          <w:rStyle w:val="10"/>
          <w:rFonts w:hint="eastAsia" w:ascii="方正楷体_GBK" w:hAnsi="方正楷体_GBK" w:eastAsia="方正楷体_GBK" w:cs="方正楷体_GBK"/>
          <w:b w:val="0"/>
          <w:bCs w:val="0"/>
          <w:color w:val="auto"/>
          <w:sz w:val="32"/>
          <w:szCs w:val="32"/>
          <w:highlight w:val="none"/>
          <w:shd w:val="clear" w:color="auto" w:fill="FFFFFF"/>
        </w:rPr>
        <w:t>（二）机构设置</w:t>
      </w:r>
    </w:p>
    <w:p w14:paraId="227AAC1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ascii="方正仿宋_GBK" w:eastAsia="方正仿宋_GBK"/>
          <w:b w:val="0"/>
          <w:bCs w:val="0"/>
          <w:color w:val="auto"/>
          <w:sz w:val="32"/>
          <w:szCs w:val="32"/>
          <w:highlight w:val="none"/>
        </w:rPr>
      </w:pPr>
      <w:r>
        <w:rPr>
          <w:rFonts w:ascii="方正仿宋_GBK" w:eastAsia="方正仿宋_GBK"/>
          <w:b w:val="0"/>
          <w:bCs w:val="0"/>
          <w:color w:val="auto"/>
          <w:sz w:val="32"/>
          <w:szCs w:val="32"/>
          <w:highlight w:val="none"/>
        </w:rPr>
        <w:t>区发展改革委内设11个科室，分别是办公室、体制改革和社会发展科、综合规划科、投资管理科（能源科）、行政审批科、公共资源交易管理科、重点项目科、双城经济圈建设统筹科、产业发展科（粮油管理科）、企业服务科、价格管理科；3个下属事业单位：区军粮供应站（独立核算参公事业单位）、区价格认证中心（参公事业单位）、区经济信息中心。</w:t>
      </w:r>
    </w:p>
    <w:p w14:paraId="5ED7D1B0">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right="0" w:rightChars="0" w:firstLine="640" w:firstLineChars="200"/>
        <w:textAlignment w:val="auto"/>
        <w:rPr>
          <w:rStyle w:val="10"/>
          <w:rFonts w:hint="default" w:ascii="方正楷体_GBK" w:hAnsi="方正楷体_GBK" w:eastAsia="方正楷体_GBK" w:cs="方正楷体_GBK"/>
          <w:b w:val="0"/>
          <w:bCs w:val="0"/>
          <w:color w:val="auto"/>
          <w:sz w:val="32"/>
          <w:szCs w:val="32"/>
          <w:highlight w:val="none"/>
          <w:shd w:val="clear" w:color="auto" w:fill="FFFFFF"/>
        </w:rPr>
      </w:pPr>
      <w:r>
        <w:rPr>
          <w:rStyle w:val="10"/>
          <w:rFonts w:hint="eastAsia" w:ascii="方正楷体_GBK" w:hAnsi="方正楷体_GBK" w:eastAsia="方正楷体_GBK" w:cs="方正楷体_GBK"/>
          <w:b w:val="0"/>
          <w:bCs w:val="0"/>
          <w:color w:val="auto"/>
          <w:sz w:val="32"/>
          <w:szCs w:val="32"/>
          <w:highlight w:val="none"/>
          <w:shd w:val="clear" w:color="auto" w:fill="FFFFFF"/>
        </w:rPr>
        <w:t>（</w:t>
      </w: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rPr>
        <w:t>三</w:t>
      </w:r>
      <w:r>
        <w:rPr>
          <w:rStyle w:val="10"/>
          <w:rFonts w:hint="eastAsia" w:ascii="方正楷体_GBK" w:hAnsi="方正楷体_GBK" w:eastAsia="方正楷体_GBK" w:cs="方正楷体_GBK"/>
          <w:b w:val="0"/>
          <w:bCs w:val="0"/>
          <w:color w:val="auto"/>
          <w:sz w:val="32"/>
          <w:szCs w:val="32"/>
          <w:highlight w:val="none"/>
          <w:shd w:val="clear" w:color="auto" w:fill="FFFFFF"/>
        </w:rPr>
        <w:t>）</w:t>
      </w: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rPr>
        <w:t>单位构成</w:t>
      </w:r>
    </w:p>
    <w:p w14:paraId="5D6895B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方正仿宋_GBK" w:eastAsia="方正仿宋_GBK"/>
          <w:b w:val="0"/>
          <w:bCs w:val="0"/>
          <w:color w:val="auto"/>
          <w:sz w:val="32"/>
          <w:szCs w:val="32"/>
          <w:highlight w:val="none"/>
          <w:lang w:val="en-US" w:eastAsia="zh-CN"/>
        </w:rPr>
      </w:pPr>
      <w:r>
        <w:rPr>
          <w:rFonts w:hint="eastAsia" w:ascii="方正仿宋_GBK" w:eastAsia="方正仿宋_GBK"/>
          <w:b w:val="0"/>
          <w:bCs w:val="0"/>
          <w:color w:val="auto"/>
          <w:sz w:val="32"/>
          <w:szCs w:val="32"/>
          <w:highlight w:val="none"/>
          <w:lang w:val="en-US" w:eastAsia="zh-CN"/>
        </w:rPr>
        <w:t>从预算单位构成看，纳入本部门2023年度决算编制的二级预算单位主要包括重庆市九龙坡区发展和改革委员会（本级）、重庆市九龙坡区经济信息中心、重庆市九龙坡区价格认证中心、重庆市九龙坡区军粮供应站。</w:t>
      </w:r>
    </w:p>
    <w:p w14:paraId="3E4D6B48">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right="0" w:rightChars="0" w:firstLine="640" w:firstLineChars="200"/>
        <w:textAlignment w:val="auto"/>
        <w:rPr>
          <w:rStyle w:val="10"/>
          <w:rFonts w:hint="default" w:ascii="黑体" w:hAnsi="黑体" w:eastAsia="黑体" w:cs="黑体"/>
          <w:b w:val="0"/>
          <w:bCs w:val="0"/>
          <w:color w:val="auto"/>
          <w:sz w:val="32"/>
          <w:szCs w:val="32"/>
          <w:highlight w:val="none"/>
          <w:shd w:val="clear" w:color="auto" w:fill="FFFFFF"/>
        </w:rPr>
      </w:pPr>
      <w:r>
        <w:rPr>
          <w:rStyle w:val="10"/>
          <w:rFonts w:ascii="黑体" w:hAnsi="黑体" w:eastAsia="黑体" w:cs="黑体"/>
          <w:b w:val="0"/>
          <w:bCs w:val="0"/>
          <w:color w:val="auto"/>
          <w:sz w:val="32"/>
          <w:szCs w:val="32"/>
          <w:highlight w:val="none"/>
          <w:shd w:val="clear" w:color="auto" w:fill="FFFFFF"/>
        </w:rPr>
        <w:t>二、部门决算情况说明</w:t>
      </w:r>
    </w:p>
    <w:p w14:paraId="2D1BC984">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right="0" w:rightChars="0" w:firstLine="640" w:firstLineChars="200"/>
        <w:textAlignment w:val="auto"/>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rPr>
        <w:t>（一）收入支出决算总体情况说明。</w:t>
      </w:r>
    </w:p>
    <w:p w14:paraId="17DAFC47">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right="0" w:rightChars="0" w:firstLine="640" w:firstLineChars="200"/>
        <w:textAlignment w:val="auto"/>
        <w:rPr>
          <w:rFonts w:hint="default" w:ascii="方正仿宋_GBK" w:hAnsi="方正仿宋_GBK" w:eastAsia="方正仿宋_GBK" w:cs="方正仿宋_GBK"/>
          <w:b w:val="0"/>
          <w:bCs w:val="0"/>
          <w:color w:val="auto"/>
          <w:sz w:val="32"/>
          <w:szCs w:val="32"/>
          <w:highlight w:val="none"/>
        </w:rPr>
      </w:pPr>
      <w:r>
        <w:rPr>
          <w:rStyle w:val="10"/>
          <w:rFonts w:ascii="方正仿宋_GBK" w:hAnsi="方正仿宋_GBK" w:eastAsia="方正仿宋_GBK" w:cs="方正仿宋_GBK"/>
          <w:b w:val="0"/>
          <w:bCs w:val="0"/>
          <w:color w:val="auto"/>
          <w:sz w:val="32"/>
          <w:szCs w:val="32"/>
          <w:highlight w:val="none"/>
          <w:shd w:val="clear" w:color="auto" w:fill="FFFFFF"/>
        </w:rPr>
        <w:t>1.总体情况。</w:t>
      </w:r>
      <w:r>
        <w:rPr>
          <w:rFonts w:ascii="方正仿宋_GBK" w:hAnsi="方正仿宋_GBK" w:eastAsia="方正仿宋_GBK" w:cs="方正仿宋_GBK"/>
          <w:b w:val="0"/>
          <w:bCs w:val="0"/>
          <w:color w:val="auto"/>
          <w:sz w:val="32"/>
          <w:szCs w:val="32"/>
          <w:highlight w:val="none"/>
          <w:shd w:val="clear" w:color="auto" w:fill="FFFFFF"/>
        </w:rPr>
        <w:t>2023年度收入总计6684.21万元，支出总计</w:t>
      </w:r>
      <w:r>
        <w:rPr>
          <w:rFonts w:ascii="方正仿宋_GBK" w:hAnsi="方正仿宋_GBK" w:eastAsia="方正仿宋_GBK" w:cs="方正仿宋_GBK"/>
          <w:b w:val="0"/>
          <w:bCs w:val="0"/>
          <w:color w:val="auto"/>
          <w:sz w:val="32"/>
          <w:szCs w:val="32"/>
          <w:highlight w:val="none"/>
        </w:rPr>
        <w:t>6684.21</w:t>
      </w:r>
      <w:r>
        <w:rPr>
          <w:rFonts w:ascii="方正仿宋_GBK" w:hAnsi="方正仿宋_GBK" w:eastAsia="方正仿宋_GBK" w:cs="方正仿宋_GBK"/>
          <w:b w:val="0"/>
          <w:bCs w:val="0"/>
          <w:color w:val="auto"/>
          <w:sz w:val="32"/>
          <w:szCs w:val="32"/>
          <w:highlight w:val="none"/>
          <w:shd w:val="clear" w:color="auto" w:fill="FFFFFF"/>
        </w:rPr>
        <w:t>万元。收支较上年决算数增加1999.06万元，增长42.67%，主要原因是年中按照区委区政府部署和工作安排追加了预算项目资金。</w:t>
      </w:r>
    </w:p>
    <w:p w14:paraId="37B86AD4">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rPr>
          <w:rFonts w:hint="default" w:ascii="方正仿宋_GBK" w:hAnsi="方正仿宋_GBK" w:eastAsia="方正仿宋_GBK" w:cs="方正仿宋_GBK"/>
          <w:b w:val="0"/>
          <w:bCs w:val="0"/>
          <w:color w:val="auto"/>
          <w:sz w:val="32"/>
          <w:szCs w:val="32"/>
          <w:highlight w:val="none"/>
          <w:shd w:val="clear" w:color="auto" w:fill="FFFFFF"/>
        </w:rPr>
      </w:pPr>
      <w:r>
        <w:rPr>
          <w:rStyle w:val="10"/>
          <w:rFonts w:ascii="方正仿宋_GBK" w:hAnsi="方正仿宋_GBK" w:eastAsia="方正仿宋_GBK" w:cs="方正仿宋_GBK"/>
          <w:b w:val="0"/>
          <w:bCs w:val="0"/>
          <w:color w:val="auto"/>
          <w:sz w:val="32"/>
          <w:szCs w:val="32"/>
          <w:highlight w:val="none"/>
          <w:shd w:val="clear" w:color="auto" w:fill="FFFFFF"/>
        </w:rPr>
        <w:t>2.收入情况。</w:t>
      </w:r>
      <w:r>
        <w:rPr>
          <w:rFonts w:ascii="方正仿宋_GBK" w:hAnsi="方正仿宋_GBK" w:eastAsia="方正仿宋_GBK" w:cs="方正仿宋_GBK"/>
          <w:b w:val="0"/>
          <w:bCs w:val="0"/>
          <w:color w:val="auto"/>
          <w:sz w:val="32"/>
          <w:szCs w:val="32"/>
          <w:highlight w:val="none"/>
          <w:shd w:val="clear" w:color="auto" w:fill="FFFFFF"/>
        </w:rPr>
        <w:t>2023年度收入合计6684.21万元，较上年决算数增加2004.06万元，增长42.82%，主要原因是年中按照区委区政府部署和工作安排追加了预算项目资金。其中：财政拨款收入</w:t>
      </w:r>
      <w:r>
        <w:rPr>
          <w:rFonts w:ascii="方正仿宋_GBK" w:hAnsi="方正仿宋_GBK" w:eastAsia="方正仿宋_GBK" w:cs="方正仿宋_GBK"/>
          <w:b w:val="0"/>
          <w:bCs w:val="0"/>
          <w:color w:val="auto"/>
          <w:sz w:val="32"/>
          <w:szCs w:val="32"/>
          <w:highlight w:val="none"/>
        </w:rPr>
        <w:t>6684.21</w:t>
      </w:r>
      <w:r>
        <w:rPr>
          <w:rFonts w:ascii="方正仿宋_GBK" w:hAnsi="方正仿宋_GBK" w:eastAsia="方正仿宋_GBK" w:cs="方正仿宋_GBK"/>
          <w:b w:val="0"/>
          <w:bCs w:val="0"/>
          <w:color w:val="auto"/>
          <w:sz w:val="32"/>
          <w:szCs w:val="32"/>
          <w:highlight w:val="none"/>
          <w:shd w:val="clear" w:color="auto" w:fill="FFFFFF"/>
        </w:rPr>
        <w:t>万元，占</w:t>
      </w:r>
      <w:r>
        <w:rPr>
          <w:rFonts w:ascii="方正仿宋_GBK" w:hAnsi="方正仿宋_GBK" w:eastAsia="方正仿宋_GBK" w:cs="方正仿宋_GBK"/>
          <w:b w:val="0"/>
          <w:bCs w:val="0"/>
          <w:color w:val="auto"/>
          <w:sz w:val="32"/>
          <w:szCs w:val="32"/>
          <w:highlight w:val="none"/>
        </w:rPr>
        <w:t>100.00</w:t>
      </w:r>
      <w:r>
        <w:rPr>
          <w:rFonts w:ascii="方正仿宋_GBK" w:hAnsi="方正仿宋_GBK" w:eastAsia="方正仿宋_GBK" w:cs="方正仿宋_GBK"/>
          <w:b w:val="0"/>
          <w:bCs w:val="0"/>
          <w:color w:val="auto"/>
          <w:sz w:val="32"/>
          <w:szCs w:val="32"/>
          <w:highlight w:val="none"/>
          <w:shd w:val="clear" w:color="auto" w:fill="FFFFFF"/>
        </w:rPr>
        <w:t>%；事业收入</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万元，占0.00%；经营收入</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万元，占0.00%；其他收入</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万元，占0.00%。此外，使用非财政拨款结余和专用结余</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万元，年初结转和结余</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w:t>
      </w:r>
    </w:p>
    <w:p w14:paraId="3DAD4489">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rPr>
          <w:rFonts w:hint="default" w:ascii="方正仿宋_GBK" w:hAnsi="方正仿宋_GBK" w:eastAsia="方正仿宋_GBK" w:cs="方正仿宋_GBK"/>
          <w:b w:val="0"/>
          <w:bCs w:val="0"/>
          <w:color w:val="auto"/>
          <w:sz w:val="32"/>
          <w:szCs w:val="32"/>
          <w:highlight w:val="none"/>
          <w:shd w:val="clear" w:color="auto" w:fill="FFFFFF"/>
        </w:rPr>
      </w:pPr>
      <w:r>
        <w:rPr>
          <w:rStyle w:val="10"/>
          <w:rFonts w:ascii="方正仿宋_GBK" w:hAnsi="方正仿宋_GBK" w:eastAsia="方正仿宋_GBK" w:cs="方正仿宋_GBK"/>
          <w:b w:val="0"/>
          <w:bCs w:val="0"/>
          <w:color w:val="auto"/>
          <w:sz w:val="32"/>
          <w:szCs w:val="32"/>
          <w:highlight w:val="none"/>
          <w:shd w:val="clear" w:color="auto" w:fill="FFFFFF"/>
        </w:rPr>
        <w:t>3.支出情况。</w:t>
      </w:r>
      <w:r>
        <w:rPr>
          <w:rFonts w:ascii="方正仿宋_GBK" w:hAnsi="方正仿宋_GBK" w:eastAsia="方正仿宋_GBK" w:cs="方正仿宋_GBK"/>
          <w:b w:val="0"/>
          <w:bCs w:val="0"/>
          <w:color w:val="auto"/>
          <w:sz w:val="32"/>
          <w:szCs w:val="32"/>
          <w:highlight w:val="none"/>
          <w:shd w:val="clear" w:color="auto" w:fill="FFFFFF"/>
        </w:rPr>
        <w:t>2023年度支出合计</w:t>
      </w:r>
      <w:r>
        <w:rPr>
          <w:rFonts w:ascii="方正仿宋_GBK" w:hAnsi="方正仿宋_GBK" w:eastAsia="方正仿宋_GBK" w:cs="方正仿宋_GBK"/>
          <w:b w:val="0"/>
          <w:bCs w:val="0"/>
          <w:color w:val="auto"/>
          <w:sz w:val="32"/>
          <w:szCs w:val="32"/>
          <w:highlight w:val="none"/>
        </w:rPr>
        <w:t>6684.21</w:t>
      </w:r>
      <w:r>
        <w:rPr>
          <w:rFonts w:ascii="方正仿宋_GBK" w:hAnsi="方正仿宋_GBK" w:eastAsia="方正仿宋_GBK" w:cs="方正仿宋_GBK"/>
          <w:b w:val="0"/>
          <w:bCs w:val="0"/>
          <w:color w:val="auto"/>
          <w:sz w:val="32"/>
          <w:szCs w:val="32"/>
          <w:highlight w:val="none"/>
          <w:shd w:val="clear" w:color="auto" w:fill="FFFFFF"/>
        </w:rPr>
        <w:t>万元，较上年决算数增加1999.06万元，增长42.67%，主要原因是年中按照区委区政府部署和工作安排追加了预算项目资金。其中：基本支出</w:t>
      </w:r>
      <w:r>
        <w:rPr>
          <w:rFonts w:ascii="方正仿宋_GBK" w:hAnsi="方正仿宋_GBK" w:eastAsia="方正仿宋_GBK" w:cs="方正仿宋_GBK"/>
          <w:b w:val="0"/>
          <w:bCs w:val="0"/>
          <w:color w:val="auto"/>
          <w:sz w:val="32"/>
          <w:szCs w:val="32"/>
          <w:highlight w:val="none"/>
        </w:rPr>
        <w:t>1599.23</w:t>
      </w:r>
      <w:r>
        <w:rPr>
          <w:rFonts w:ascii="方正仿宋_GBK" w:hAnsi="方正仿宋_GBK" w:eastAsia="方正仿宋_GBK" w:cs="方正仿宋_GBK"/>
          <w:b w:val="0"/>
          <w:bCs w:val="0"/>
          <w:color w:val="auto"/>
          <w:sz w:val="32"/>
          <w:szCs w:val="32"/>
          <w:highlight w:val="none"/>
          <w:shd w:val="clear" w:color="auto" w:fill="FFFFFF"/>
        </w:rPr>
        <w:t>万元，占23.93%；项目支出</w:t>
      </w:r>
      <w:r>
        <w:rPr>
          <w:rFonts w:ascii="方正仿宋_GBK" w:hAnsi="方正仿宋_GBK" w:eastAsia="方正仿宋_GBK" w:cs="方正仿宋_GBK"/>
          <w:b w:val="0"/>
          <w:bCs w:val="0"/>
          <w:color w:val="auto"/>
          <w:sz w:val="32"/>
          <w:szCs w:val="32"/>
          <w:highlight w:val="none"/>
        </w:rPr>
        <w:t>5084.98</w:t>
      </w:r>
      <w:r>
        <w:rPr>
          <w:rFonts w:ascii="方正仿宋_GBK" w:hAnsi="方正仿宋_GBK" w:eastAsia="方正仿宋_GBK" w:cs="方正仿宋_GBK"/>
          <w:b w:val="0"/>
          <w:bCs w:val="0"/>
          <w:color w:val="auto"/>
          <w:sz w:val="32"/>
          <w:szCs w:val="32"/>
          <w:highlight w:val="none"/>
          <w:shd w:val="clear" w:color="auto" w:fill="FFFFFF"/>
        </w:rPr>
        <w:t>万元，占76.07%；经营支出</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万元，占0.00%。此外，结余分配</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w:t>
      </w:r>
    </w:p>
    <w:p w14:paraId="6B2474E4">
      <w:pPr>
        <w:keepNext w:val="0"/>
        <w:keepLines w:val="0"/>
        <w:pageBreakBefore w:val="0"/>
        <w:widowControl w:val="0"/>
        <w:kinsoku/>
        <w:wordWrap/>
        <w:overflowPunct/>
        <w:topLinePunct w:val="0"/>
        <w:autoSpaceDE/>
        <w:autoSpaceDN/>
        <w:bidi w:val="0"/>
        <w:adjustRightInd/>
        <w:spacing w:beforeAutospacing="0" w:afterAutospacing="0" w:line="600" w:lineRule="exact"/>
        <w:ind w:right="0" w:rightChars="0" w:firstLine="640" w:firstLineChars="200"/>
        <w:jc w:val="both"/>
        <w:textAlignment w:val="auto"/>
        <w:rPr>
          <w:rFonts w:hint="default" w:ascii="方正仿宋_GBK" w:eastAsia="方正仿宋_GBK"/>
          <w:b w:val="0"/>
          <w:bCs w:val="0"/>
          <w:color w:val="auto"/>
          <w:sz w:val="32"/>
          <w:szCs w:val="32"/>
          <w:highlight w:val="none"/>
        </w:rPr>
      </w:pPr>
      <w:r>
        <w:rPr>
          <w:rStyle w:val="10"/>
          <w:rFonts w:ascii="方正仿宋_GBK" w:hAnsi="方正仿宋_GBK" w:eastAsia="方正仿宋_GBK" w:cs="方正仿宋_GBK"/>
          <w:b w:val="0"/>
          <w:bCs w:val="0"/>
          <w:color w:val="auto"/>
          <w:sz w:val="32"/>
          <w:szCs w:val="32"/>
          <w:highlight w:val="none"/>
          <w:shd w:val="clear" w:color="auto" w:fill="FFFFFF"/>
        </w:rPr>
        <w:t>4.结转结余情况。</w:t>
      </w:r>
      <w:r>
        <w:rPr>
          <w:rFonts w:ascii="方正仿宋_GBK" w:hAnsi="方正仿宋_GBK" w:eastAsia="方正仿宋_GBK" w:cs="方正仿宋_GBK"/>
          <w:b w:val="0"/>
          <w:bCs w:val="0"/>
          <w:color w:val="auto"/>
          <w:sz w:val="32"/>
          <w:szCs w:val="32"/>
          <w:highlight w:val="none"/>
          <w:shd w:val="clear" w:color="auto" w:fill="FFFFFF"/>
        </w:rPr>
        <w:t>2023年度年末结转和结余</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万元，较上年决算数无增减，主要原因是</w:t>
      </w:r>
      <w:r>
        <w:rPr>
          <w:rFonts w:ascii="方正仿宋_GBK" w:eastAsia="方正仿宋_GBK"/>
          <w:b w:val="0"/>
          <w:bCs w:val="0"/>
          <w:color w:val="auto"/>
          <w:sz w:val="32"/>
          <w:szCs w:val="32"/>
          <w:highlight w:val="none"/>
        </w:rPr>
        <w:t>根据实际情况本年度无结余。</w:t>
      </w:r>
    </w:p>
    <w:p w14:paraId="342B8AA0">
      <w:pPr>
        <w:pStyle w:val="6"/>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right="0" w:rightChars="0" w:firstLine="640" w:firstLineChars="200"/>
        <w:textAlignment w:val="auto"/>
        <w:rPr>
          <w:rStyle w:val="10"/>
          <w:rFonts w:hint="default" w:ascii="方正楷体_GBK" w:hAnsi="方正楷体_GBK" w:eastAsia="方正楷体_GBK" w:cs="方正楷体_GBK"/>
          <w:b w:val="0"/>
          <w:bCs w:val="0"/>
          <w:color w:val="auto"/>
          <w:sz w:val="32"/>
          <w:szCs w:val="32"/>
          <w:highlight w:val="none"/>
          <w:shd w:val="clear" w:color="auto" w:fill="FFFFFF"/>
          <w:lang w:val="en-US" w:eastAsia="zh-CN"/>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rPr>
        <w:t>（二）财政拨款收入支出决算总体情况说明</w:t>
      </w:r>
    </w:p>
    <w:p w14:paraId="559CE490">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2023年度财政拨款收、支总计6684.21万元。与2022年相比，财政拨款收、支总计各增加1999.06万元，增长42.67%。主要原因是年中按照区委区政府部署和工作安排追加了预算项目资金。</w:t>
      </w:r>
    </w:p>
    <w:p w14:paraId="4C85970B">
      <w:pPr>
        <w:pStyle w:val="11"/>
        <w:keepNext w:val="0"/>
        <w:keepLines w:val="0"/>
        <w:pageBreakBefore w:val="0"/>
        <w:widowControl/>
        <w:kinsoku/>
        <w:wordWrap/>
        <w:overflowPunct/>
        <w:topLinePunct w:val="0"/>
        <w:autoSpaceDE w:val="0"/>
        <w:autoSpaceDN/>
        <w:bidi w:val="0"/>
        <w:spacing w:beforeAutospacing="0" w:afterAutospacing="0" w:line="600" w:lineRule="exact"/>
        <w:ind w:right="0" w:rightChars="0" w:firstLine="640" w:firstLineChars="200"/>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（三）一般公共预算财政拨款收入支出决算情况说明</w:t>
      </w:r>
    </w:p>
    <w:p w14:paraId="260BB7DB">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Style w:val="10"/>
          <w:rFonts w:ascii="方正仿宋_GBK" w:hAnsi="方正仿宋_GBK" w:eastAsia="方正仿宋_GBK" w:cs="方正仿宋_GBK"/>
          <w:b w:val="0"/>
          <w:bCs w:val="0"/>
          <w:color w:val="auto"/>
          <w:sz w:val="32"/>
          <w:szCs w:val="32"/>
          <w:highlight w:val="none"/>
          <w:shd w:val="clear" w:color="auto" w:fill="FFFFFF"/>
        </w:rPr>
        <w:t>1.收入情况。</w:t>
      </w:r>
      <w:r>
        <w:rPr>
          <w:rFonts w:ascii="方正仿宋_GBK" w:hAnsi="方正仿宋_GBK" w:eastAsia="方正仿宋_GBK" w:cs="方正仿宋_GBK"/>
          <w:b w:val="0"/>
          <w:bCs w:val="0"/>
          <w:color w:val="auto"/>
          <w:sz w:val="32"/>
          <w:szCs w:val="32"/>
          <w:highlight w:val="none"/>
          <w:shd w:val="clear" w:color="auto" w:fill="FFFFFF"/>
        </w:rPr>
        <w:t>2023年度一般公共预算财政拨款收入</w:t>
      </w:r>
      <w:r>
        <w:rPr>
          <w:rFonts w:ascii="方正仿宋_GBK" w:hAnsi="方正仿宋_GBK" w:eastAsia="方正仿宋_GBK" w:cs="方正仿宋_GBK"/>
          <w:b w:val="0"/>
          <w:bCs w:val="0"/>
          <w:color w:val="auto"/>
          <w:sz w:val="32"/>
          <w:szCs w:val="32"/>
          <w:highlight w:val="none"/>
        </w:rPr>
        <w:t>6653.21</w:t>
      </w:r>
      <w:r>
        <w:rPr>
          <w:rFonts w:ascii="方正仿宋_GBK" w:hAnsi="方正仿宋_GBK" w:eastAsia="方正仿宋_GBK" w:cs="方正仿宋_GBK"/>
          <w:b w:val="0"/>
          <w:bCs w:val="0"/>
          <w:color w:val="auto"/>
          <w:sz w:val="32"/>
          <w:szCs w:val="32"/>
          <w:highlight w:val="none"/>
          <w:shd w:val="clear" w:color="auto" w:fill="FFFFFF"/>
        </w:rPr>
        <w:t>万元，较上年决算数增加2121.81万元，增长46.82%。主要原因是年中按照区委区政府部署和工作安排追加了预算项目资金。较年初预算数增加1837.10万元，增长38.14%。主要原因是年中按照区委区政府部署和工作安排追加了预算项目资金。此外，年初财政拨款结转和结余</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w:t>
      </w:r>
    </w:p>
    <w:p w14:paraId="25123FC1">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shd w:val="clear" w:color="auto" w:fill="FFFFFF"/>
        </w:rPr>
      </w:pPr>
      <w:r>
        <w:rPr>
          <w:rStyle w:val="10"/>
          <w:rFonts w:ascii="方正仿宋_GBK" w:hAnsi="方正仿宋_GBK" w:eastAsia="方正仿宋_GBK" w:cs="方正仿宋_GBK"/>
          <w:b w:val="0"/>
          <w:bCs w:val="0"/>
          <w:color w:val="auto"/>
          <w:sz w:val="32"/>
          <w:szCs w:val="32"/>
          <w:highlight w:val="none"/>
          <w:shd w:val="clear" w:color="auto" w:fill="FFFFFF"/>
        </w:rPr>
        <w:t>2.支出情况。</w:t>
      </w:r>
      <w:r>
        <w:rPr>
          <w:rFonts w:ascii="方正仿宋_GBK" w:hAnsi="方正仿宋_GBK" w:eastAsia="方正仿宋_GBK" w:cs="方正仿宋_GBK"/>
          <w:b w:val="0"/>
          <w:bCs w:val="0"/>
          <w:color w:val="auto"/>
          <w:sz w:val="32"/>
          <w:szCs w:val="32"/>
          <w:highlight w:val="none"/>
          <w:shd w:val="clear" w:color="auto" w:fill="FFFFFF"/>
        </w:rPr>
        <w:t>2023年度一般公共预算财政拨款支出</w:t>
      </w:r>
      <w:r>
        <w:rPr>
          <w:rFonts w:ascii="方正仿宋_GBK" w:hAnsi="方正仿宋_GBK" w:eastAsia="方正仿宋_GBK" w:cs="方正仿宋_GBK"/>
          <w:b w:val="0"/>
          <w:bCs w:val="0"/>
          <w:color w:val="auto"/>
          <w:sz w:val="32"/>
          <w:szCs w:val="32"/>
          <w:highlight w:val="none"/>
        </w:rPr>
        <w:t>6653.21</w:t>
      </w:r>
      <w:r>
        <w:rPr>
          <w:rFonts w:ascii="方正仿宋_GBK" w:hAnsi="方正仿宋_GBK" w:eastAsia="方正仿宋_GBK" w:cs="方正仿宋_GBK"/>
          <w:b w:val="0"/>
          <w:bCs w:val="0"/>
          <w:color w:val="auto"/>
          <w:sz w:val="32"/>
          <w:szCs w:val="32"/>
          <w:highlight w:val="none"/>
          <w:shd w:val="clear" w:color="auto" w:fill="FFFFFF"/>
        </w:rPr>
        <w:t>万元，较上年决算数增加2116.81万元，增长46.66%。主要原因是年中按照区委区政府部署和工作安排追加了预算项目资金。较年初预算数增加1837.10万元，增长38.14%。主要原因是年中按照区委区政府部署和工作安排追加了预算项目资金。</w:t>
      </w:r>
    </w:p>
    <w:p w14:paraId="48928387">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eastAsia="方正仿宋_GBK"/>
          <w:b w:val="0"/>
          <w:bCs w:val="0"/>
          <w:color w:val="auto"/>
          <w:sz w:val="32"/>
          <w:szCs w:val="32"/>
          <w:highlight w:val="none"/>
        </w:rPr>
      </w:pPr>
      <w:r>
        <w:rPr>
          <w:rStyle w:val="10"/>
          <w:rFonts w:ascii="方正仿宋_GBK" w:hAnsi="方正仿宋_GBK" w:eastAsia="方正仿宋_GBK" w:cs="方正仿宋_GBK"/>
          <w:b w:val="0"/>
          <w:bCs w:val="0"/>
          <w:color w:val="auto"/>
          <w:sz w:val="32"/>
          <w:szCs w:val="32"/>
          <w:highlight w:val="none"/>
          <w:shd w:val="clear" w:color="auto" w:fill="FFFFFF"/>
        </w:rPr>
        <w:t>3.结转结余情况。</w:t>
      </w:r>
      <w:r>
        <w:rPr>
          <w:rFonts w:ascii="方正仿宋_GBK" w:hAnsi="方正仿宋_GBK" w:eastAsia="方正仿宋_GBK" w:cs="方正仿宋_GBK"/>
          <w:b w:val="0"/>
          <w:bCs w:val="0"/>
          <w:color w:val="auto"/>
          <w:sz w:val="32"/>
          <w:szCs w:val="32"/>
          <w:highlight w:val="none"/>
          <w:shd w:val="clear" w:color="auto" w:fill="FFFFFF"/>
        </w:rPr>
        <w:t>2023年度年末一般公共预算财政拨款结转和结余</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万元，较上年决算数无增减，主要原因是</w:t>
      </w:r>
      <w:r>
        <w:rPr>
          <w:rFonts w:ascii="方正仿宋_GBK" w:eastAsia="方正仿宋_GBK"/>
          <w:b w:val="0"/>
          <w:bCs w:val="0"/>
          <w:color w:val="auto"/>
          <w:sz w:val="32"/>
          <w:szCs w:val="32"/>
          <w:highlight w:val="none"/>
        </w:rPr>
        <w:t>根据实际情况本年度无结余。</w:t>
      </w:r>
    </w:p>
    <w:p w14:paraId="0E67CB46">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shd w:val="clear" w:color="auto" w:fill="FFFFFF"/>
        </w:rPr>
      </w:pPr>
      <w:r>
        <w:rPr>
          <w:rStyle w:val="10"/>
          <w:rFonts w:ascii="方正仿宋_GBK" w:hAnsi="方正仿宋_GBK" w:eastAsia="方正仿宋_GBK" w:cs="方正仿宋_GBK"/>
          <w:b w:val="0"/>
          <w:bCs w:val="0"/>
          <w:color w:val="auto"/>
          <w:sz w:val="32"/>
          <w:szCs w:val="32"/>
          <w:highlight w:val="none"/>
          <w:shd w:val="clear" w:color="auto" w:fill="FFFFFF"/>
        </w:rPr>
        <w:t>4.比较情况。</w:t>
      </w:r>
      <w:r>
        <w:rPr>
          <w:rFonts w:ascii="方正仿宋_GBK" w:hAnsi="方正仿宋_GBK" w:eastAsia="方正仿宋_GBK" w:cs="方正仿宋_GBK"/>
          <w:b w:val="0"/>
          <w:bCs w:val="0"/>
          <w:color w:val="auto"/>
          <w:sz w:val="32"/>
          <w:szCs w:val="32"/>
          <w:highlight w:val="none"/>
          <w:shd w:val="clear" w:color="auto" w:fill="FFFFFF"/>
        </w:rPr>
        <w:t>本部门2023年度一般公共预算财政拨款支出主要用于以下几个方面：</w:t>
      </w:r>
    </w:p>
    <w:p w14:paraId="2231CBF2">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（1）一般公共服务支出</w:t>
      </w:r>
      <w:r>
        <w:rPr>
          <w:rFonts w:ascii="方正仿宋_GBK" w:hAnsi="方正仿宋_GBK" w:eastAsia="方正仿宋_GBK" w:cs="方正仿宋_GBK"/>
          <w:b w:val="0"/>
          <w:bCs w:val="0"/>
          <w:color w:val="auto"/>
          <w:sz w:val="32"/>
          <w:szCs w:val="32"/>
          <w:highlight w:val="none"/>
        </w:rPr>
        <w:t>2782.84</w:t>
      </w:r>
      <w:r>
        <w:rPr>
          <w:rFonts w:ascii="方正仿宋_GBK" w:hAnsi="方正仿宋_GBK" w:eastAsia="方正仿宋_GBK" w:cs="方正仿宋_GBK"/>
          <w:b w:val="0"/>
          <w:bCs w:val="0"/>
          <w:color w:val="auto"/>
          <w:sz w:val="32"/>
          <w:szCs w:val="32"/>
          <w:highlight w:val="none"/>
          <w:shd w:val="clear" w:color="auto" w:fill="FFFFFF"/>
        </w:rPr>
        <w:t>万元，占</w:t>
      </w:r>
      <w:r>
        <w:rPr>
          <w:rFonts w:ascii="方正仿宋_GBK" w:hAnsi="方正仿宋_GBK" w:eastAsia="方正仿宋_GBK" w:cs="方正仿宋_GBK"/>
          <w:b w:val="0"/>
          <w:bCs w:val="0"/>
          <w:color w:val="auto"/>
          <w:sz w:val="32"/>
          <w:szCs w:val="32"/>
          <w:highlight w:val="none"/>
        </w:rPr>
        <w:t>41.83</w:t>
      </w:r>
      <w:r>
        <w:rPr>
          <w:rFonts w:ascii="方正仿宋_GBK" w:hAnsi="方正仿宋_GBK" w:eastAsia="方正仿宋_GBK" w:cs="方正仿宋_GBK"/>
          <w:b w:val="0"/>
          <w:bCs w:val="0"/>
          <w:color w:val="auto"/>
          <w:sz w:val="32"/>
          <w:szCs w:val="32"/>
          <w:highlight w:val="none"/>
          <w:shd w:val="clear" w:color="auto" w:fill="FFFFFF"/>
        </w:rPr>
        <w:t>%，较年初预算数增加207.40万元，增长8.05%，主要原因是项目预算较年初预算增加，年中按照区委区政府部署和工作安排追加了预算项目资金。</w:t>
      </w:r>
    </w:p>
    <w:p w14:paraId="6FFEEC6B">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（2）科学技术支出</w:t>
      </w:r>
      <w:r>
        <w:rPr>
          <w:rFonts w:ascii="方正仿宋_GBK" w:hAnsi="方正仿宋_GBK" w:eastAsia="方正仿宋_GBK" w:cs="方正仿宋_GBK"/>
          <w:b w:val="0"/>
          <w:bCs w:val="0"/>
          <w:color w:val="auto"/>
          <w:sz w:val="32"/>
          <w:szCs w:val="32"/>
          <w:highlight w:val="none"/>
        </w:rPr>
        <w:t>455.35</w:t>
      </w:r>
      <w:r>
        <w:rPr>
          <w:rFonts w:ascii="方正仿宋_GBK" w:hAnsi="方正仿宋_GBK" w:eastAsia="方正仿宋_GBK" w:cs="方正仿宋_GBK"/>
          <w:b w:val="0"/>
          <w:bCs w:val="0"/>
          <w:color w:val="auto"/>
          <w:sz w:val="32"/>
          <w:szCs w:val="32"/>
          <w:highlight w:val="none"/>
          <w:shd w:val="clear" w:color="auto" w:fill="FFFFFF"/>
        </w:rPr>
        <w:t>万元，占</w:t>
      </w:r>
      <w:r>
        <w:rPr>
          <w:rFonts w:ascii="方正仿宋_GBK" w:hAnsi="方正仿宋_GBK" w:eastAsia="方正仿宋_GBK" w:cs="方正仿宋_GBK"/>
          <w:b w:val="0"/>
          <w:bCs w:val="0"/>
          <w:color w:val="auto"/>
          <w:sz w:val="32"/>
          <w:szCs w:val="32"/>
          <w:highlight w:val="none"/>
        </w:rPr>
        <w:t>6.84</w:t>
      </w:r>
      <w:r>
        <w:rPr>
          <w:rFonts w:ascii="方正仿宋_GBK" w:hAnsi="方正仿宋_GBK" w:eastAsia="方正仿宋_GBK" w:cs="方正仿宋_GBK"/>
          <w:b w:val="0"/>
          <w:bCs w:val="0"/>
          <w:color w:val="auto"/>
          <w:sz w:val="32"/>
          <w:szCs w:val="32"/>
          <w:highlight w:val="none"/>
          <w:shd w:val="clear" w:color="auto" w:fill="FFFFFF"/>
        </w:rPr>
        <w:t>%，较年初预算数增加455.35万元，增长100.00%，主要原因是今年兑付了招商引资产业扶持资金。</w:t>
      </w:r>
    </w:p>
    <w:p w14:paraId="7B4A7263">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（3）社会保障与就业支出</w:t>
      </w:r>
      <w:r>
        <w:rPr>
          <w:rFonts w:ascii="方正仿宋_GBK" w:hAnsi="方正仿宋_GBK" w:eastAsia="方正仿宋_GBK" w:cs="方正仿宋_GBK"/>
          <w:b w:val="0"/>
          <w:bCs w:val="0"/>
          <w:color w:val="auto"/>
          <w:sz w:val="32"/>
          <w:szCs w:val="32"/>
          <w:highlight w:val="none"/>
        </w:rPr>
        <w:t>376.91</w:t>
      </w:r>
      <w:r>
        <w:rPr>
          <w:rFonts w:ascii="方正仿宋_GBK" w:hAnsi="方正仿宋_GBK" w:eastAsia="方正仿宋_GBK" w:cs="方正仿宋_GBK"/>
          <w:b w:val="0"/>
          <w:bCs w:val="0"/>
          <w:color w:val="auto"/>
          <w:sz w:val="32"/>
          <w:szCs w:val="32"/>
          <w:highlight w:val="none"/>
          <w:shd w:val="clear" w:color="auto" w:fill="FFFFFF"/>
        </w:rPr>
        <w:t>万元，占</w:t>
      </w:r>
      <w:r>
        <w:rPr>
          <w:rFonts w:ascii="方正仿宋_GBK" w:hAnsi="方正仿宋_GBK" w:eastAsia="方正仿宋_GBK" w:cs="方正仿宋_GBK"/>
          <w:b w:val="0"/>
          <w:bCs w:val="0"/>
          <w:color w:val="auto"/>
          <w:sz w:val="32"/>
          <w:szCs w:val="32"/>
          <w:highlight w:val="none"/>
        </w:rPr>
        <w:t>5.67</w:t>
      </w:r>
      <w:r>
        <w:rPr>
          <w:rFonts w:ascii="方正仿宋_GBK" w:hAnsi="方正仿宋_GBK" w:eastAsia="方正仿宋_GBK" w:cs="方正仿宋_GBK"/>
          <w:b w:val="0"/>
          <w:bCs w:val="0"/>
          <w:color w:val="auto"/>
          <w:sz w:val="32"/>
          <w:szCs w:val="32"/>
          <w:highlight w:val="none"/>
          <w:shd w:val="clear" w:color="auto" w:fill="FFFFFF"/>
        </w:rPr>
        <w:t>%，较年初预算数增加96.91万元，增长34.61%，主要原因是死亡抚恤金增加。</w:t>
      </w:r>
    </w:p>
    <w:p w14:paraId="0CD8A7A0">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eastAsia="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（4）卫生健康支出</w:t>
      </w:r>
      <w:r>
        <w:rPr>
          <w:rFonts w:ascii="方正仿宋_GBK" w:hAnsi="方正仿宋_GBK" w:eastAsia="方正仿宋_GBK" w:cs="方正仿宋_GBK"/>
          <w:b w:val="0"/>
          <w:bCs w:val="0"/>
          <w:color w:val="auto"/>
          <w:sz w:val="32"/>
          <w:szCs w:val="32"/>
          <w:highlight w:val="none"/>
        </w:rPr>
        <w:t>75.38</w:t>
      </w:r>
      <w:r>
        <w:rPr>
          <w:rFonts w:ascii="方正仿宋_GBK" w:hAnsi="方正仿宋_GBK" w:eastAsia="方正仿宋_GBK" w:cs="方正仿宋_GBK"/>
          <w:b w:val="0"/>
          <w:bCs w:val="0"/>
          <w:color w:val="auto"/>
          <w:sz w:val="32"/>
          <w:szCs w:val="32"/>
          <w:highlight w:val="none"/>
          <w:shd w:val="clear" w:color="auto" w:fill="FFFFFF"/>
        </w:rPr>
        <w:t>万元，占</w:t>
      </w:r>
      <w:r>
        <w:rPr>
          <w:rFonts w:ascii="方正仿宋_GBK" w:hAnsi="方正仿宋_GBK" w:eastAsia="方正仿宋_GBK" w:cs="方正仿宋_GBK"/>
          <w:b w:val="0"/>
          <w:bCs w:val="0"/>
          <w:color w:val="auto"/>
          <w:sz w:val="32"/>
          <w:szCs w:val="32"/>
          <w:highlight w:val="none"/>
        </w:rPr>
        <w:t>1.13</w:t>
      </w:r>
      <w:r>
        <w:rPr>
          <w:rFonts w:ascii="方正仿宋_GBK" w:hAnsi="方正仿宋_GBK" w:eastAsia="方正仿宋_GBK" w:cs="方正仿宋_GBK"/>
          <w:b w:val="0"/>
          <w:bCs w:val="0"/>
          <w:color w:val="auto"/>
          <w:sz w:val="32"/>
          <w:szCs w:val="32"/>
          <w:highlight w:val="none"/>
          <w:shd w:val="clear" w:color="auto" w:fill="FFFFFF"/>
        </w:rPr>
        <w:t>%，较年初预算数减少3.05万元，下降3.89%，</w:t>
      </w:r>
      <w:r>
        <w:rPr>
          <w:rFonts w:ascii="方正仿宋_GBK" w:eastAsia="方正仿宋_GBK"/>
          <w:b w:val="0"/>
          <w:bCs w:val="0"/>
          <w:color w:val="auto"/>
          <w:sz w:val="32"/>
          <w:szCs w:val="32"/>
          <w:highlight w:val="none"/>
        </w:rPr>
        <w:t>主要原因是人员进出导致</w:t>
      </w:r>
      <w:r>
        <w:rPr>
          <w:rFonts w:ascii="方正仿宋_GBK" w:hAnsi="方正仿宋_GBK" w:eastAsia="方正仿宋_GBK" w:cs="方正仿宋_GBK"/>
          <w:b w:val="0"/>
          <w:bCs w:val="0"/>
          <w:color w:val="auto"/>
          <w:sz w:val="32"/>
          <w:szCs w:val="32"/>
          <w:highlight w:val="none"/>
          <w:shd w:val="clear" w:color="auto" w:fill="FFFFFF"/>
        </w:rPr>
        <w:t>卫生健康支出减少</w:t>
      </w:r>
      <w:r>
        <w:rPr>
          <w:rFonts w:ascii="方正仿宋_GBK" w:eastAsia="方正仿宋_GBK"/>
          <w:b w:val="0"/>
          <w:bCs w:val="0"/>
          <w:color w:val="auto"/>
          <w:sz w:val="32"/>
          <w:szCs w:val="32"/>
          <w:highlight w:val="none"/>
        </w:rPr>
        <w:t>。</w:t>
      </w:r>
    </w:p>
    <w:p w14:paraId="574A2334">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（5）节能环保支出</w:t>
      </w:r>
      <w:r>
        <w:rPr>
          <w:rFonts w:ascii="方正仿宋_GBK" w:hAnsi="方正仿宋_GBK" w:eastAsia="方正仿宋_GBK" w:cs="方正仿宋_GBK"/>
          <w:b w:val="0"/>
          <w:bCs w:val="0"/>
          <w:color w:val="auto"/>
          <w:sz w:val="32"/>
          <w:szCs w:val="32"/>
          <w:highlight w:val="none"/>
        </w:rPr>
        <w:t>1000.00</w:t>
      </w:r>
      <w:r>
        <w:rPr>
          <w:rFonts w:ascii="方正仿宋_GBK" w:hAnsi="方正仿宋_GBK" w:eastAsia="方正仿宋_GBK" w:cs="方正仿宋_GBK"/>
          <w:b w:val="0"/>
          <w:bCs w:val="0"/>
          <w:color w:val="auto"/>
          <w:sz w:val="32"/>
          <w:szCs w:val="32"/>
          <w:highlight w:val="none"/>
          <w:shd w:val="clear" w:color="auto" w:fill="FFFFFF"/>
        </w:rPr>
        <w:t>万元，占</w:t>
      </w:r>
      <w:r>
        <w:rPr>
          <w:rFonts w:ascii="方正仿宋_GBK" w:hAnsi="方正仿宋_GBK" w:eastAsia="方正仿宋_GBK" w:cs="方正仿宋_GBK"/>
          <w:b w:val="0"/>
          <w:bCs w:val="0"/>
          <w:color w:val="auto"/>
          <w:sz w:val="32"/>
          <w:szCs w:val="32"/>
          <w:highlight w:val="none"/>
        </w:rPr>
        <w:t>15.03</w:t>
      </w:r>
      <w:r>
        <w:rPr>
          <w:rFonts w:ascii="方正仿宋_GBK" w:hAnsi="方正仿宋_GBK" w:eastAsia="方正仿宋_GBK" w:cs="方正仿宋_GBK"/>
          <w:b w:val="0"/>
          <w:bCs w:val="0"/>
          <w:color w:val="auto"/>
          <w:sz w:val="32"/>
          <w:szCs w:val="32"/>
          <w:highlight w:val="none"/>
          <w:shd w:val="clear" w:color="auto" w:fill="FFFFFF"/>
        </w:rPr>
        <w:t>%，较年初预算数增加1000.00万元，增长100.00%，主要原因是根据项目进度支付了污染治理和节能减碳专项（节能减碳方向）经费。</w:t>
      </w:r>
    </w:p>
    <w:p w14:paraId="683C80B6">
      <w:pPr>
        <w:pStyle w:val="6"/>
        <w:keepNext w:val="0"/>
        <w:keepLines w:val="0"/>
        <w:pageBreakBefore w:val="0"/>
        <w:widowControl w:val="0"/>
        <w:kinsoku w:val="0"/>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rPr>
          <w:rFonts w:hint="default" w:ascii="方正仿宋_GBK" w:hAnsi="方正仿宋_GBK" w:eastAsia="方正仿宋_GBK" w:cs="方正仿宋_GBK"/>
          <w:b w:val="0"/>
          <w:bCs w:val="0"/>
          <w:color w:val="auto"/>
          <w:sz w:val="32"/>
          <w:szCs w:val="32"/>
          <w:highlight w:val="none"/>
          <w:shd w:val="clear" w:color="auto" w:fill="FFFFFF"/>
        </w:rPr>
      </w:pPr>
      <w:r>
        <w:rPr>
          <w:rFonts w:ascii="方正仿宋_GBK" w:hAnsi="方正仿宋_GBK" w:eastAsia="方正仿宋_GBK" w:cs="方正仿宋_GBK"/>
          <w:b w:val="0"/>
          <w:bCs w:val="0"/>
          <w:color w:val="auto"/>
          <w:sz w:val="32"/>
          <w:szCs w:val="32"/>
          <w:highlight w:val="none"/>
          <w:shd w:val="clear" w:color="auto" w:fill="FFFFFF"/>
        </w:rPr>
        <w:t>（6）商业服务业等支出</w:t>
      </w:r>
      <w:r>
        <w:rPr>
          <w:rFonts w:ascii="方正仿宋_GBK" w:hAnsi="方正仿宋_GBK" w:eastAsia="方正仿宋_GBK" w:cs="方正仿宋_GBK"/>
          <w:b w:val="0"/>
          <w:bCs w:val="0"/>
          <w:color w:val="auto"/>
          <w:sz w:val="32"/>
          <w:szCs w:val="32"/>
          <w:highlight w:val="none"/>
        </w:rPr>
        <w:t>19.60</w:t>
      </w:r>
      <w:r>
        <w:rPr>
          <w:rFonts w:ascii="方正仿宋_GBK" w:hAnsi="方正仿宋_GBK" w:eastAsia="方正仿宋_GBK" w:cs="方正仿宋_GBK"/>
          <w:b w:val="0"/>
          <w:bCs w:val="0"/>
          <w:color w:val="auto"/>
          <w:sz w:val="32"/>
          <w:szCs w:val="32"/>
          <w:highlight w:val="none"/>
          <w:shd w:val="clear" w:color="auto" w:fill="FFFFFF"/>
        </w:rPr>
        <w:t>万元，占</w:t>
      </w:r>
      <w:r>
        <w:rPr>
          <w:rFonts w:ascii="方正仿宋_GBK" w:hAnsi="方正仿宋_GBK" w:eastAsia="方正仿宋_GBK" w:cs="方正仿宋_GBK"/>
          <w:b w:val="0"/>
          <w:bCs w:val="0"/>
          <w:color w:val="auto"/>
          <w:sz w:val="32"/>
          <w:szCs w:val="32"/>
          <w:highlight w:val="none"/>
        </w:rPr>
        <w:t>0.29</w:t>
      </w:r>
      <w:r>
        <w:rPr>
          <w:rFonts w:ascii="方正仿宋_GBK" w:hAnsi="方正仿宋_GBK" w:eastAsia="方正仿宋_GBK" w:cs="方正仿宋_GBK"/>
          <w:b w:val="0"/>
          <w:bCs w:val="0"/>
          <w:color w:val="auto"/>
          <w:sz w:val="32"/>
          <w:szCs w:val="32"/>
          <w:highlight w:val="none"/>
          <w:shd w:val="clear" w:color="auto" w:fill="FFFFFF"/>
        </w:rPr>
        <w:t>%，较年初预算数增加19.60万元，增长100.00%，主要原因是支付了营商环境LOGO暨亲清政商关系金句征集工作经费。</w:t>
      </w:r>
    </w:p>
    <w:p w14:paraId="2B4FBCFD">
      <w:pPr>
        <w:keepNext w:val="0"/>
        <w:keepLines w:val="0"/>
        <w:pageBreakBefore w:val="0"/>
        <w:widowControl w:val="0"/>
        <w:kinsoku w:val="0"/>
        <w:wordWrap/>
        <w:overflowPunct/>
        <w:topLinePunct w:val="0"/>
        <w:autoSpaceDE/>
        <w:autoSpaceDN/>
        <w:bidi w:val="0"/>
        <w:adjustRightInd/>
        <w:spacing w:beforeAutospacing="0" w:afterAutospacing="0" w:line="600" w:lineRule="exact"/>
        <w:ind w:right="0" w:rightChars="0" w:firstLine="640" w:firstLineChars="200"/>
        <w:textAlignment w:val="auto"/>
        <w:rPr>
          <w:rFonts w:hint="default" w:ascii="方正仿宋_GBK" w:hAnsi="方正仿宋_GBK" w:eastAsia="方正仿宋_GBK" w:cs="方正仿宋_GBK"/>
          <w:b w:val="0"/>
          <w:bCs w:val="0"/>
          <w:color w:val="auto"/>
          <w:sz w:val="32"/>
          <w:szCs w:val="32"/>
          <w:highlight w:val="none"/>
          <w:shd w:val="clear" w:color="auto" w:fill="FFFFFF"/>
        </w:rPr>
      </w:pPr>
      <w:r>
        <w:rPr>
          <w:rFonts w:ascii="方正仿宋_GBK" w:hAnsi="方正仿宋_GBK" w:eastAsia="方正仿宋_GBK" w:cs="方正仿宋_GBK"/>
          <w:b w:val="0"/>
          <w:bCs w:val="0"/>
          <w:color w:val="auto"/>
          <w:sz w:val="32"/>
          <w:szCs w:val="32"/>
          <w:highlight w:val="none"/>
          <w:shd w:val="clear" w:color="auto" w:fill="FFFFFF"/>
        </w:rPr>
        <w:t>（7）</w:t>
      </w:r>
      <w:r>
        <w:rPr>
          <w:rFonts w:ascii="方正仿宋_GBK" w:hAnsi="方正仿宋_GBK" w:eastAsia="方正仿宋_GBK" w:cs="方正仿宋_GBK"/>
          <w:b w:val="0"/>
          <w:bCs w:val="0"/>
          <w:color w:val="auto"/>
          <w:sz w:val="32"/>
          <w:szCs w:val="32"/>
          <w:highlight w:val="none"/>
        </w:rPr>
        <w:t>住房保障支出91.75</w:t>
      </w:r>
      <w:r>
        <w:rPr>
          <w:rFonts w:ascii="方正仿宋_GBK" w:hAnsi="方正仿宋_GBK" w:eastAsia="方正仿宋_GBK" w:cs="方正仿宋_GBK"/>
          <w:b w:val="0"/>
          <w:bCs w:val="0"/>
          <w:color w:val="auto"/>
          <w:sz w:val="32"/>
          <w:szCs w:val="32"/>
          <w:highlight w:val="none"/>
          <w:shd w:val="clear" w:color="auto" w:fill="FFFFFF"/>
        </w:rPr>
        <w:t>万元，占</w:t>
      </w:r>
      <w:r>
        <w:rPr>
          <w:rFonts w:ascii="方正仿宋_GBK" w:hAnsi="方正仿宋_GBK" w:eastAsia="方正仿宋_GBK" w:cs="方正仿宋_GBK"/>
          <w:b w:val="0"/>
          <w:bCs w:val="0"/>
          <w:color w:val="auto"/>
          <w:sz w:val="32"/>
          <w:szCs w:val="32"/>
          <w:highlight w:val="none"/>
        </w:rPr>
        <w:t>1.38</w:t>
      </w:r>
      <w:r>
        <w:rPr>
          <w:rFonts w:ascii="方正仿宋_GBK" w:hAnsi="方正仿宋_GBK" w:eastAsia="方正仿宋_GBK" w:cs="方正仿宋_GBK"/>
          <w:b w:val="0"/>
          <w:bCs w:val="0"/>
          <w:color w:val="auto"/>
          <w:sz w:val="32"/>
          <w:szCs w:val="32"/>
          <w:highlight w:val="none"/>
          <w:shd w:val="clear" w:color="auto" w:fill="FFFFFF"/>
        </w:rPr>
        <w:t>%，较年初预算数减少21.50万元，下降18.98%，主要原因是根据要求去年退还了公积金，导致支出下降。</w:t>
      </w:r>
    </w:p>
    <w:p w14:paraId="361A88D7">
      <w:pPr>
        <w:keepNext w:val="0"/>
        <w:keepLines w:val="0"/>
        <w:pageBreakBefore w:val="0"/>
        <w:widowControl w:val="0"/>
        <w:kinsoku/>
        <w:wordWrap/>
        <w:overflowPunct/>
        <w:topLinePunct w:val="0"/>
        <w:autoSpaceDN/>
        <w:bidi w:val="0"/>
        <w:adjustRightInd/>
        <w:snapToGrid/>
        <w:spacing w:beforeAutospacing="0" w:afterAutospacing="0" w:line="600" w:lineRule="exact"/>
        <w:ind w:right="0" w:rightChars="0" w:firstLine="640" w:firstLineChars="200"/>
        <w:textAlignment w:val="auto"/>
        <w:rPr>
          <w:rFonts w:hint="default" w:ascii="方正仿宋_GBK" w:hAnsi="方正仿宋_GBK" w:eastAsia="方正仿宋_GBK" w:cs="方正仿宋_GBK"/>
          <w:b w:val="0"/>
          <w:bCs w:val="0"/>
          <w:color w:val="auto"/>
          <w:sz w:val="32"/>
          <w:szCs w:val="32"/>
          <w:highlight w:val="none"/>
          <w:shd w:val="clear" w:color="auto" w:fill="FFFFFF"/>
        </w:rPr>
      </w:pPr>
      <w:r>
        <w:rPr>
          <w:rFonts w:ascii="方正仿宋_GBK" w:hAnsi="方正仿宋_GBK" w:eastAsia="方正仿宋_GBK" w:cs="方正仿宋_GBK"/>
          <w:b w:val="0"/>
          <w:bCs w:val="0"/>
          <w:color w:val="auto"/>
          <w:sz w:val="32"/>
          <w:szCs w:val="32"/>
          <w:highlight w:val="none"/>
          <w:shd w:val="clear" w:color="auto" w:fill="FFFFFF"/>
        </w:rPr>
        <w:t>（8）</w:t>
      </w:r>
      <w:r>
        <w:rPr>
          <w:rFonts w:ascii="方正仿宋_GBK" w:hAnsi="方正仿宋_GBK" w:eastAsia="方正仿宋_GBK" w:cs="方正仿宋_GBK"/>
          <w:b w:val="0"/>
          <w:bCs w:val="0"/>
          <w:color w:val="auto"/>
          <w:sz w:val="32"/>
          <w:szCs w:val="32"/>
          <w:highlight w:val="none"/>
        </w:rPr>
        <w:t>粮油物资储备支出1766.37</w:t>
      </w:r>
      <w:r>
        <w:rPr>
          <w:rFonts w:ascii="方正仿宋_GBK" w:hAnsi="方正仿宋_GBK" w:eastAsia="方正仿宋_GBK" w:cs="方正仿宋_GBK"/>
          <w:b w:val="0"/>
          <w:bCs w:val="0"/>
          <w:color w:val="auto"/>
          <w:sz w:val="32"/>
          <w:szCs w:val="32"/>
          <w:highlight w:val="none"/>
          <w:shd w:val="clear" w:color="auto" w:fill="FFFFFF"/>
        </w:rPr>
        <w:t>万元，占</w:t>
      </w:r>
      <w:r>
        <w:rPr>
          <w:rFonts w:ascii="方正仿宋_GBK" w:hAnsi="方正仿宋_GBK" w:eastAsia="方正仿宋_GBK" w:cs="方正仿宋_GBK"/>
          <w:b w:val="0"/>
          <w:bCs w:val="0"/>
          <w:color w:val="auto"/>
          <w:sz w:val="32"/>
          <w:szCs w:val="32"/>
          <w:highlight w:val="none"/>
        </w:rPr>
        <w:t>26.55</w:t>
      </w:r>
      <w:r>
        <w:rPr>
          <w:rFonts w:ascii="方正仿宋_GBK" w:hAnsi="方正仿宋_GBK" w:eastAsia="方正仿宋_GBK" w:cs="方正仿宋_GBK"/>
          <w:b w:val="0"/>
          <w:bCs w:val="0"/>
          <w:color w:val="auto"/>
          <w:sz w:val="32"/>
          <w:szCs w:val="32"/>
          <w:highlight w:val="none"/>
          <w:shd w:val="clear" w:color="auto" w:fill="FFFFFF"/>
        </w:rPr>
        <w:t>%，较年初预算数减少2.63万元，下降0.15%，主要原因是根据业务考核</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减</w:t>
      </w:r>
      <w:r>
        <w:rPr>
          <w:rFonts w:ascii="方正仿宋_GBK" w:hAnsi="方正仿宋_GBK" w:eastAsia="方正仿宋_GBK" w:cs="方正仿宋_GBK"/>
          <w:b w:val="0"/>
          <w:bCs w:val="0"/>
          <w:color w:val="auto"/>
          <w:sz w:val="32"/>
          <w:szCs w:val="32"/>
          <w:highlight w:val="none"/>
          <w:shd w:val="clear" w:color="auto" w:fill="FFFFFF"/>
        </w:rPr>
        <w:t>少支付2.63万。</w:t>
      </w:r>
    </w:p>
    <w:p w14:paraId="2A455C15">
      <w:pPr>
        <w:keepNext w:val="0"/>
        <w:keepLines w:val="0"/>
        <w:pageBreakBefore w:val="0"/>
        <w:widowControl w:val="0"/>
        <w:kinsoku/>
        <w:wordWrap/>
        <w:overflowPunct/>
        <w:topLinePunct w:val="0"/>
        <w:autoSpaceDN/>
        <w:bidi w:val="0"/>
        <w:adjustRightInd/>
        <w:snapToGrid/>
        <w:spacing w:beforeAutospacing="0" w:afterAutospacing="0" w:line="600" w:lineRule="exact"/>
        <w:ind w:right="0" w:rightChars="0" w:firstLine="640" w:firstLineChars="200"/>
        <w:textAlignment w:val="auto"/>
        <w:rPr>
          <w:rFonts w:hint="default" w:ascii="方正仿宋_GBK" w:hAnsi="方正仿宋_GBK" w:eastAsia="方正仿宋_GBK" w:cs="方正仿宋_GBK"/>
          <w:b w:val="0"/>
          <w:bCs w:val="0"/>
          <w:color w:val="auto"/>
          <w:sz w:val="32"/>
          <w:szCs w:val="32"/>
          <w:highlight w:val="none"/>
          <w:shd w:val="clear" w:color="auto" w:fill="FFFFFF"/>
        </w:rPr>
      </w:pPr>
      <w:r>
        <w:rPr>
          <w:rFonts w:ascii="方正仿宋_GBK" w:hAnsi="方正仿宋_GBK" w:eastAsia="方正仿宋_GBK" w:cs="方正仿宋_GBK"/>
          <w:b w:val="0"/>
          <w:bCs w:val="0"/>
          <w:color w:val="auto"/>
          <w:sz w:val="32"/>
          <w:szCs w:val="32"/>
          <w:highlight w:val="none"/>
          <w:shd w:val="clear" w:color="auto" w:fill="FFFFFF"/>
        </w:rPr>
        <w:t>（9）</w:t>
      </w:r>
      <w:r>
        <w:rPr>
          <w:rFonts w:ascii="方正仿宋_GBK" w:hAnsi="方正仿宋_GBK" w:eastAsia="方正仿宋_GBK" w:cs="方正仿宋_GBK"/>
          <w:b w:val="0"/>
          <w:bCs w:val="0"/>
          <w:color w:val="auto"/>
          <w:sz w:val="32"/>
          <w:szCs w:val="32"/>
          <w:highlight w:val="none"/>
        </w:rPr>
        <w:t>其他支出85.00</w:t>
      </w:r>
      <w:r>
        <w:rPr>
          <w:rFonts w:ascii="方正仿宋_GBK" w:hAnsi="方正仿宋_GBK" w:eastAsia="方正仿宋_GBK" w:cs="方正仿宋_GBK"/>
          <w:b w:val="0"/>
          <w:bCs w:val="0"/>
          <w:color w:val="auto"/>
          <w:sz w:val="32"/>
          <w:szCs w:val="32"/>
          <w:highlight w:val="none"/>
          <w:shd w:val="clear" w:color="auto" w:fill="FFFFFF"/>
        </w:rPr>
        <w:t>万元，占</w:t>
      </w:r>
      <w:r>
        <w:rPr>
          <w:rFonts w:ascii="方正仿宋_GBK" w:hAnsi="方正仿宋_GBK" w:eastAsia="方正仿宋_GBK" w:cs="方正仿宋_GBK"/>
          <w:b w:val="0"/>
          <w:bCs w:val="0"/>
          <w:color w:val="auto"/>
          <w:sz w:val="32"/>
          <w:szCs w:val="32"/>
          <w:highlight w:val="none"/>
        </w:rPr>
        <w:t>1.28</w:t>
      </w:r>
      <w:r>
        <w:rPr>
          <w:rFonts w:ascii="方正仿宋_GBK" w:hAnsi="方正仿宋_GBK" w:eastAsia="方正仿宋_GBK" w:cs="方正仿宋_GBK"/>
          <w:b w:val="0"/>
          <w:bCs w:val="0"/>
          <w:color w:val="auto"/>
          <w:sz w:val="32"/>
          <w:szCs w:val="32"/>
          <w:highlight w:val="none"/>
          <w:shd w:val="clear" w:color="auto" w:fill="FFFFFF"/>
        </w:rPr>
        <w:t>%，较年初预算数增加85.00万元，增长100.00%，主要原因是根据项目进度支付了“七彩九龙乡村”开发前期工作补助。</w:t>
      </w:r>
    </w:p>
    <w:p w14:paraId="5B33A08F">
      <w:pPr>
        <w:pStyle w:val="11"/>
        <w:keepNext w:val="0"/>
        <w:keepLines w:val="0"/>
        <w:pageBreakBefore w:val="0"/>
        <w:widowControl w:val="0"/>
        <w:kinsoku/>
        <w:wordWrap/>
        <w:overflowPunct/>
        <w:topLinePunct w:val="0"/>
        <w:autoSpaceDE w:val="0"/>
        <w:autoSpaceDN/>
        <w:bidi w:val="0"/>
        <w:adjustRightInd/>
        <w:snapToGrid/>
        <w:spacing w:beforeAutospacing="0" w:afterAutospacing="0" w:line="600" w:lineRule="exact"/>
        <w:ind w:right="0" w:rightChars="0" w:firstLine="640" w:firstLineChars="200"/>
        <w:textAlignment w:val="auto"/>
        <w:rPr>
          <w:rFonts w:hint="default" w:ascii="方正楷体_GBK" w:hAnsi="方正楷体_GBK" w:eastAsia="方正楷体_GBK" w:cs="方正楷体_GBK"/>
          <w:b w:val="0"/>
          <w:bCs w:val="0"/>
          <w:color w:val="auto"/>
          <w:sz w:val="32"/>
          <w:szCs w:val="32"/>
          <w:highlight w:val="none"/>
          <w:shd w:val="clear" w:color="auto" w:fill="FFFFFF"/>
          <w:lang w:val="en-US" w:eastAsia="zh-CN" w:bidi="ar-SA"/>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（四）一般公共预算财政拨款基本支出决算情况说明</w:t>
      </w:r>
    </w:p>
    <w:p w14:paraId="527E313B">
      <w:pPr>
        <w:keepNext w:val="0"/>
        <w:keepLines w:val="0"/>
        <w:pageBreakBefore w:val="0"/>
        <w:widowControl w:val="0"/>
        <w:kinsoku/>
        <w:wordWrap/>
        <w:overflowPunct/>
        <w:topLinePunct w:val="0"/>
        <w:autoSpaceDN/>
        <w:bidi w:val="0"/>
        <w:adjustRightInd/>
        <w:snapToGrid/>
        <w:spacing w:beforeAutospacing="0" w:afterAutospacing="0" w:line="600" w:lineRule="exact"/>
        <w:ind w:right="0" w:rightChars="0" w:firstLine="640" w:firstLineChars="200"/>
        <w:jc w:val="both"/>
        <w:textAlignment w:val="auto"/>
        <w:rPr>
          <w:rFonts w:hint="default" w:ascii="方正仿宋_GBK" w:eastAsia="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2023年度一般公共财政拨款基本支出</w:t>
      </w:r>
      <w:r>
        <w:rPr>
          <w:rFonts w:ascii="方正仿宋_GBK" w:hAnsi="方正仿宋_GBK" w:eastAsia="方正仿宋_GBK" w:cs="方正仿宋_GBK"/>
          <w:b w:val="0"/>
          <w:bCs w:val="0"/>
          <w:color w:val="auto"/>
          <w:sz w:val="32"/>
          <w:szCs w:val="32"/>
          <w:highlight w:val="none"/>
        </w:rPr>
        <w:t>1599.23</w:t>
      </w:r>
      <w:r>
        <w:rPr>
          <w:rFonts w:ascii="方正仿宋_GBK" w:hAnsi="方正仿宋_GBK" w:eastAsia="方正仿宋_GBK" w:cs="方正仿宋_GBK"/>
          <w:b w:val="0"/>
          <w:bCs w:val="0"/>
          <w:color w:val="auto"/>
          <w:sz w:val="32"/>
          <w:szCs w:val="32"/>
          <w:highlight w:val="none"/>
          <w:shd w:val="clear" w:color="auto" w:fill="FFFFFF"/>
        </w:rPr>
        <w:t>万元。其中：人员经费</w:t>
      </w:r>
      <w:r>
        <w:rPr>
          <w:rFonts w:ascii="方正仿宋_GBK" w:hAnsi="方正仿宋_GBK" w:eastAsia="方正仿宋_GBK" w:cs="方正仿宋_GBK"/>
          <w:b w:val="0"/>
          <w:bCs w:val="0"/>
          <w:color w:val="auto"/>
          <w:sz w:val="32"/>
          <w:szCs w:val="32"/>
          <w:highlight w:val="none"/>
        </w:rPr>
        <w:t>1385.42</w:t>
      </w:r>
      <w:r>
        <w:rPr>
          <w:rFonts w:ascii="方正仿宋_GBK" w:hAnsi="方正仿宋_GBK" w:eastAsia="方正仿宋_GBK" w:cs="方正仿宋_GBK"/>
          <w:b w:val="0"/>
          <w:bCs w:val="0"/>
          <w:color w:val="auto"/>
          <w:sz w:val="32"/>
          <w:szCs w:val="32"/>
          <w:highlight w:val="none"/>
          <w:shd w:val="clear" w:color="auto" w:fill="FFFFFF"/>
        </w:rPr>
        <w:t>万元，较上年决算数增加47.36万元，增长3.54%，主要原因是</w:t>
      </w:r>
      <w:r>
        <w:rPr>
          <w:rFonts w:ascii="方正仿宋_GBK" w:eastAsia="方正仿宋_GBK"/>
          <w:b w:val="0"/>
          <w:bCs w:val="0"/>
          <w:color w:val="auto"/>
          <w:sz w:val="32"/>
          <w:szCs w:val="32"/>
          <w:highlight w:val="none"/>
        </w:rPr>
        <w:t>人员进出导致人员经费增加</w:t>
      </w:r>
      <w:r>
        <w:rPr>
          <w:rFonts w:ascii="方正仿宋_GBK" w:hAnsi="方正仿宋_GBK" w:eastAsia="方正仿宋_GBK" w:cs="方正仿宋_GBK"/>
          <w:b w:val="0"/>
          <w:bCs w:val="0"/>
          <w:color w:val="auto"/>
          <w:sz w:val="32"/>
          <w:szCs w:val="32"/>
          <w:highlight w:val="none"/>
          <w:shd w:val="clear" w:color="auto" w:fill="FFFFFF"/>
        </w:rPr>
        <w:t>。人员经费用途主要包括</w:t>
      </w:r>
      <w:r>
        <w:rPr>
          <w:rFonts w:ascii="方正仿宋_GBK" w:eastAsia="方正仿宋_GBK"/>
          <w:b w:val="0"/>
          <w:bCs w:val="0"/>
          <w:color w:val="auto"/>
          <w:sz w:val="32"/>
          <w:szCs w:val="32"/>
          <w:highlight w:val="none"/>
        </w:rPr>
        <w:t>主要包括在职及离退休人员工资、津贴补贴、奖金、社会保障缴费等。</w:t>
      </w:r>
      <w:r>
        <w:rPr>
          <w:rFonts w:ascii="方正仿宋_GBK" w:hAnsi="方正仿宋_GBK" w:eastAsia="方正仿宋_GBK" w:cs="方正仿宋_GBK"/>
          <w:b w:val="0"/>
          <w:bCs w:val="0"/>
          <w:color w:val="auto"/>
          <w:sz w:val="32"/>
          <w:szCs w:val="32"/>
          <w:highlight w:val="none"/>
          <w:shd w:val="clear" w:color="auto" w:fill="FFFFFF"/>
        </w:rPr>
        <w:t>公用经费</w:t>
      </w:r>
      <w:r>
        <w:rPr>
          <w:rFonts w:ascii="方正仿宋_GBK" w:hAnsi="方正仿宋_GBK" w:eastAsia="方正仿宋_GBK" w:cs="方正仿宋_GBK"/>
          <w:b w:val="0"/>
          <w:bCs w:val="0"/>
          <w:color w:val="auto"/>
          <w:sz w:val="32"/>
          <w:szCs w:val="32"/>
          <w:highlight w:val="none"/>
        </w:rPr>
        <w:t>213.81</w:t>
      </w:r>
      <w:r>
        <w:rPr>
          <w:rFonts w:ascii="方正仿宋_GBK" w:hAnsi="方正仿宋_GBK" w:eastAsia="方正仿宋_GBK" w:cs="方正仿宋_GBK"/>
          <w:b w:val="0"/>
          <w:bCs w:val="0"/>
          <w:color w:val="auto"/>
          <w:sz w:val="32"/>
          <w:szCs w:val="32"/>
          <w:highlight w:val="none"/>
          <w:shd w:val="clear" w:color="auto" w:fill="FFFFFF"/>
        </w:rPr>
        <w:t>万元，较上年决算数减少68.00万元，下降24.13%，</w:t>
      </w:r>
      <w:r>
        <w:rPr>
          <w:rFonts w:ascii="方正仿宋_GBK" w:eastAsia="方正仿宋_GBK"/>
          <w:b w:val="0"/>
          <w:bCs w:val="0"/>
          <w:color w:val="auto"/>
          <w:sz w:val="32"/>
          <w:szCs w:val="32"/>
          <w:highlight w:val="none"/>
        </w:rPr>
        <w:t>主要原因是我委厉行节约，减少办公用品等公用开支。公用经费用途主要包括办公费、邮电费、印刷费、咨询费、手续费、公务用车运行维护费、培训费、会议费、差旅费等。</w:t>
      </w:r>
    </w:p>
    <w:p w14:paraId="61EDAD11">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（五）政府性基金预算收支决算情况说明</w:t>
      </w:r>
    </w:p>
    <w:p w14:paraId="3E0A4BD6">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right="0" w:rightChars="0"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2023年度政府性基金预算财政拨款年初结转结余</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万元，年末结转结余</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万元。本年收入</w:t>
      </w:r>
      <w:r>
        <w:rPr>
          <w:rFonts w:ascii="方正仿宋_GBK" w:hAnsi="方正仿宋_GBK" w:eastAsia="方正仿宋_GBK" w:cs="方正仿宋_GBK"/>
          <w:b w:val="0"/>
          <w:bCs w:val="0"/>
          <w:color w:val="auto"/>
          <w:sz w:val="32"/>
          <w:szCs w:val="32"/>
          <w:highlight w:val="none"/>
        </w:rPr>
        <w:t>31.00</w:t>
      </w:r>
      <w:r>
        <w:rPr>
          <w:rFonts w:ascii="方正仿宋_GBK" w:hAnsi="方正仿宋_GBK" w:eastAsia="方正仿宋_GBK" w:cs="方正仿宋_GBK"/>
          <w:b w:val="0"/>
          <w:bCs w:val="0"/>
          <w:color w:val="auto"/>
          <w:sz w:val="32"/>
          <w:szCs w:val="32"/>
          <w:highlight w:val="none"/>
          <w:shd w:val="clear" w:color="auto" w:fill="FFFFFF"/>
        </w:rPr>
        <w:t>万元，较上年决算数减少117.75万元，下降79.16%，主要原因是本年度只追加了31万元政府性基金预算。本年支出</w:t>
      </w:r>
      <w:r>
        <w:rPr>
          <w:rFonts w:ascii="方正仿宋_GBK" w:hAnsi="方正仿宋_GBK" w:eastAsia="方正仿宋_GBK" w:cs="方正仿宋_GBK"/>
          <w:b w:val="0"/>
          <w:bCs w:val="0"/>
          <w:color w:val="auto"/>
          <w:sz w:val="32"/>
          <w:szCs w:val="32"/>
          <w:highlight w:val="none"/>
        </w:rPr>
        <w:t>31.00</w:t>
      </w:r>
      <w:r>
        <w:rPr>
          <w:rFonts w:ascii="方正仿宋_GBK" w:hAnsi="方正仿宋_GBK" w:eastAsia="方正仿宋_GBK" w:cs="方正仿宋_GBK"/>
          <w:b w:val="0"/>
          <w:bCs w:val="0"/>
          <w:color w:val="auto"/>
          <w:sz w:val="32"/>
          <w:szCs w:val="32"/>
          <w:highlight w:val="none"/>
          <w:shd w:val="clear" w:color="auto" w:fill="FFFFFF"/>
        </w:rPr>
        <w:t>万元，较上年决算数减少117.75万元，下降79.16%，主要原因是本年度只追加了31万元政府性基金预算。</w:t>
      </w:r>
    </w:p>
    <w:p w14:paraId="21FFC008">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right="0" w:rightChars="0"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（六）国有资本经营预算财政拨款支出决算情况说明</w:t>
      </w:r>
    </w:p>
    <w:p w14:paraId="3443CB14">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right="0" w:rightChars="0" w:firstLine="640" w:firstLineChars="200"/>
        <w:jc w:val="both"/>
        <w:textAlignment w:val="auto"/>
        <w:rPr>
          <w:rFonts w:hint="default" w:ascii="方正仿宋_GBK" w:hAnsi="方正仿宋_GBK" w:eastAsia="方正仿宋_GBK" w:cs="方正仿宋_GBK"/>
          <w:b w:val="0"/>
          <w:bCs w:val="0"/>
          <w:color w:val="auto"/>
          <w:sz w:val="32"/>
          <w:szCs w:val="32"/>
          <w:highlight w:val="none"/>
          <w:shd w:val="clear" w:color="auto" w:fill="FFFFFF"/>
        </w:rPr>
      </w:pPr>
      <w:r>
        <w:rPr>
          <w:rFonts w:ascii="方正仿宋_GBK" w:hAnsi="方正仿宋_GBK" w:eastAsia="方正仿宋_GBK" w:cs="方正仿宋_GBK"/>
          <w:b w:val="0"/>
          <w:bCs w:val="0"/>
          <w:color w:val="auto"/>
          <w:sz w:val="32"/>
          <w:szCs w:val="32"/>
          <w:highlight w:val="none"/>
          <w:shd w:val="clear" w:color="auto" w:fill="FFFFFF"/>
        </w:rPr>
        <w:t>本部门2023年度无国有资本经营预算财政拨款支出。</w:t>
      </w:r>
    </w:p>
    <w:p w14:paraId="2EF011E7">
      <w:pPr>
        <w:pStyle w:val="6"/>
        <w:keepNext w:val="0"/>
        <w:keepLines w:val="0"/>
        <w:pageBreakBefore w:val="0"/>
        <w:widowControl w:val="0"/>
        <w:shd w:val="clear" w:color="auto" w:fill="FFFFFF"/>
        <w:kinsoku/>
        <w:wordWrap/>
        <w:overflowPunct/>
        <w:topLinePunct w:val="0"/>
        <w:autoSpaceDN/>
        <w:bidi w:val="0"/>
        <w:adjustRightInd/>
        <w:spacing w:beforeAutospacing="0" w:after="0" w:afterAutospacing="0" w:line="600" w:lineRule="exact"/>
        <w:ind w:right="0" w:rightChars="0" w:firstLine="640" w:firstLineChars="200"/>
        <w:textAlignment w:val="auto"/>
        <w:rPr>
          <w:rStyle w:val="10"/>
          <w:rFonts w:hint="default" w:ascii="黑体" w:hAnsi="黑体" w:eastAsia="黑体" w:cs="黑体"/>
          <w:b w:val="0"/>
          <w:bCs w:val="0"/>
          <w:color w:val="auto"/>
          <w:sz w:val="32"/>
          <w:szCs w:val="32"/>
          <w:highlight w:val="none"/>
          <w:shd w:val="clear" w:color="auto" w:fill="FFFFFF"/>
        </w:rPr>
      </w:pPr>
      <w:r>
        <w:rPr>
          <w:rStyle w:val="10"/>
          <w:rFonts w:ascii="黑体" w:hAnsi="黑体" w:eastAsia="黑体" w:cs="黑体"/>
          <w:b w:val="0"/>
          <w:bCs w:val="0"/>
          <w:color w:val="auto"/>
          <w:sz w:val="32"/>
          <w:szCs w:val="32"/>
          <w:highlight w:val="none"/>
          <w:shd w:val="clear" w:color="auto" w:fill="FFFFFF"/>
        </w:rPr>
        <w:t>三、“三公”经费情况说明</w:t>
      </w:r>
    </w:p>
    <w:p w14:paraId="1049ECEE">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right="0" w:rightChars="0"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（一）“三公”经费支出总体情况说明</w:t>
      </w:r>
    </w:p>
    <w:p w14:paraId="760F4287">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right="0" w:rightChars="0"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2023年度“三公”经费支出共计</w:t>
      </w:r>
      <w:r>
        <w:rPr>
          <w:rFonts w:ascii="方正仿宋_GBK" w:hAnsi="方正仿宋_GBK" w:eastAsia="方正仿宋_GBK" w:cs="方正仿宋_GBK"/>
          <w:b w:val="0"/>
          <w:bCs w:val="0"/>
          <w:color w:val="auto"/>
          <w:sz w:val="32"/>
          <w:szCs w:val="32"/>
          <w:highlight w:val="none"/>
        </w:rPr>
        <w:t>11.71</w:t>
      </w:r>
      <w:r>
        <w:rPr>
          <w:rFonts w:ascii="方正仿宋_GBK" w:hAnsi="方正仿宋_GBK" w:eastAsia="方正仿宋_GBK" w:cs="方正仿宋_GBK"/>
          <w:b w:val="0"/>
          <w:bCs w:val="0"/>
          <w:color w:val="auto"/>
          <w:sz w:val="32"/>
          <w:szCs w:val="32"/>
          <w:highlight w:val="none"/>
          <w:shd w:val="clear" w:color="auto" w:fill="FFFFFF"/>
        </w:rPr>
        <w:t>万元，较年初预算数减少13.64万元，下降53.81%，</w:t>
      </w:r>
      <w:r>
        <w:rPr>
          <w:rFonts w:ascii="方正仿宋_GBK" w:eastAsia="方正仿宋_GBK"/>
          <w:b w:val="0"/>
          <w:bCs w:val="0"/>
          <w:color w:val="auto"/>
          <w:sz w:val="32"/>
          <w:szCs w:val="32"/>
          <w:highlight w:val="none"/>
        </w:rPr>
        <w:t>主要原因是认真贯彻落实</w:t>
      </w:r>
      <w:r>
        <w:rPr>
          <w:rFonts w:hint="eastAsia" w:ascii="方正仿宋_GBK" w:eastAsia="方正仿宋_GBK"/>
          <w:b w:val="0"/>
          <w:bCs w:val="0"/>
          <w:color w:val="auto"/>
          <w:sz w:val="32"/>
          <w:szCs w:val="32"/>
          <w:highlight w:val="none"/>
          <w:lang w:eastAsia="zh-CN"/>
        </w:rPr>
        <w:t>中央八项规定精神</w:t>
      </w:r>
      <w:r>
        <w:rPr>
          <w:rFonts w:ascii="方正仿宋_GBK" w:eastAsia="方正仿宋_GBK"/>
          <w:b w:val="0"/>
          <w:bCs w:val="0"/>
          <w:color w:val="auto"/>
          <w:sz w:val="32"/>
          <w:szCs w:val="32"/>
          <w:highlight w:val="none"/>
        </w:rPr>
        <w:t>和厉行节约</w:t>
      </w:r>
      <w:r>
        <w:rPr>
          <w:rFonts w:hint="eastAsia" w:ascii="方正仿宋_GBK" w:eastAsia="方正仿宋_GBK"/>
          <w:b w:val="0"/>
          <w:bCs w:val="0"/>
          <w:color w:val="auto"/>
          <w:sz w:val="32"/>
          <w:szCs w:val="32"/>
          <w:highlight w:val="none"/>
          <w:lang w:val="en-US" w:eastAsia="zh-CN"/>
        </w:rPr>
        <w:t>原则</w:t>
      </w:r>
      <w:r>
        <w:rPr>
          <w:rFonts w:ascii="方正仿宋_GBK" w:eastAsia="方正仿宋_GBK"/>
          <w:b w:val="0"/>
          <w:bCs w:val="0"/>
          <w:color w:val="auto"/>
          <w:sz w:val="32"/>
          <w:szCs w:val="32"/>
          <w:highlight w:val="none"/>
        </w:rPr>
        <w:t>，从严控制“三公”经费。</w:t>
      </w:r>
      <w:r>
        <w:rPr>
          <w:rFonts w:ascii="方正仿宋_GBK" w:hAnsi="方正仿宋_GBK" w:eastAsia="方正仿宋_GBK" w:cs="方正仿宋_GBK"/>
          <w:b w:val="0"/>
          <w:bCs w:val="0"/>
          <w:color w:val="auto"/>
          <w:sz w:val="32"/>
          <w:szCs w:val="32"/>
          <w:highlight w:val="none"/>
          <w:shd w:val="clear" w:color="auto" w:fill="FFFFFF"/>
        </w:rPr>
        <w:t>较上年支出数减少14.80万元，下降55.83%，</w:t>
      </w:r>
      <w:r>
        <w:rPr>
          <w:rFonts w:ascii="方正仿宋_GBK" w:eastAsia="方正仿宋_GBK"/>
          <w:b w:val="0"/>
          <w:bCs w:val="0"/>
          <w:color w:val="auto"/>
          <w:sz w:val="32"/>
          <w:szCs w:val="32"/>
          <w:highlight w:val="none"/>
        </w:rPr>
        <w:t>主要原因是认真贯彻落实</w:t>
      </w:r>
      <w:r>
        <w:rPr>
          <w:rFonts w:hint="eastAsia" w:ascii="方正仿宋_GBK" w:eastAsia="方正仿宋_GBK"/>
          <w:b w:val="0"/>
          <w:bCs w:val="0"/>
          <w:color w:val="auto"/>
          <w:sz w:val="32"/>
          <w:szCs w:val="32"/>
          <w:highlight w:val="none"/>
          <w:lang w:eastAsia="zh-CN"/>
        </w:rPr>
        <w:t>中央八项规定精神</w:t>
      </w:r>
      <w:r>
        <w:rPr>
          <w:rFonts w:ascii="方正仿宋_GBK" w:eastAsia="方正仿宋_GBK"/>
          <w:b w:val="0"/>
          <w:bCs w:val="0"/>
          <w:color w:val="auto"/>
          <w:sz w:val="32"/>
          <w:szCs w:val="32"/>
          <w:highlight w:val="none"/>
        </w:rPr>
        <w:t>和厉行节约</w:t>
      </w:r>
      <w:r>
        <w:rPr>
          <w:rFonts w:hint="eastAsia" w:ascii="方正仿宋_GBK" w:eastAsia="方正仿宋_GBK"/>
          <w:b w:val="0"/>
          <w:bCs w:val="0"/>
          <w:color w:val="auto"/>
          <w:sz w:val="32"/>
          <w:szCs w:val="32"/>
          <w:highlight w:val="none"/>
          <w:lang w:val="en-US" w:eastAsia="zh-CN"/>
        </w:rPr>
        <w:t>原则</w:t>
      </w:r>
      <w:r>
        <w:rPr>
          <w:rFonts w:ascii="方正仿宋_GBK" w:eastAsia="方正仿宋_GBK"/>
          <w:b w:val="0"/>
          <w:bCs w:val="0"/>
          <w:color w:val="auto"/>
          <w:sz w:val="32"/>
          <w:szCs w:val="32"/>
          <w:highlight w:val="none"/>
        </w:rPr>
        <w:t>，从严控制“三公”经费。</w:t>
      </w:r>
    </w:p>
    <w:p w14:paraId="1AAA7214">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（二）“三公”经费分项支出情况</w:t>
      </w:r>
    </w:p>
    <w:p w14:paraId="2ED414AC">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2023年度本部门未发生因公出国（境）费用</w:t>
      </w:r>
      <w:r>
        <w:rPr>
          <w:rFonts w:ascii="方正仿宋_GBK" w:hAnsi="方正仿宋_GBK" w:eastAsia="方正仿宋_GBK" w:cs="方正仿宋_GBK"/>
          <w:b w:val="0"/>
          <w:bCs w:val="0"/>
          <w:color w:val="auto"/>
          <w:sz w:val="32"/>
          <w:szCs w:val="32"/>
          <w:highlight w:val="none"/>
        </w:rPr>
        <w:t>。</w:t>
      </w:r>
    </w:p>
    <w:p w14:paraId="1539C3E3">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shd w:val="clear" w:color="auto" w:fill="FFFFFF"/>
        </w:rPr>
      </w:pPr>
      <w:r>
        <w:rPr>
          <w:rFonts w:ascii="方正仿宋_GBK" w:hAnsi="方正仿宋_GBK" w:eastAsia="方正仿宋_GBK" w:cs="方正仿宋_GBK"/>
          <w:b w:val="0"/>
          <w:bCs w:val="0"/>
          <w:color w:val="auto"/>
          <w:sz w:val="32"/>
          <w:szCs w:val="32"/>
          <w:highlight w:val="none"/>
          <w:shd w:val="clear" w:color="auto" w:fill="FFFFFF"/>
        </w:rPr>
        <w:t>公务车购置费</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万元，费用支出较年初预算数无增减，较上年支出数减少16.11万元，下降100.00%，主要原因是去年购置了公务车。</w:t>
      </w:r>
    </w:p>
    <w:p w14:paraId="77B66D06">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shd w:val="clear" w:color="auto" w:fill="FFFFFF"/>
        </w:rPr>
      </w:pPr>
      <w:r>
        <w:rPr>
          <w:rFonts w:ascii="方正仿宋_GBK" w:hAnsi="方正仿宋_GBK" w:eastAsia="方正仿宋_GBK" w:cs="方正仿宋_GBK"/>
          <w:b w:val="0"/>
          <w:bCs w:val="0"/>
          <w:color w:val="auto"/>
          <w:sz w:val="32"/>
          <w:szCs w:val="32"/>
          <w:highlight w:val="none"/>
          <w:shd w:val="clear" w:color="auto" w:fill="FFFFFF"/>
        </w:rPr>
        <w:t>公务车运行维护费</w:t>
      </w:r>
      <w:r>
        <w:rPr>
          <w:rFonts w:ascii="方正仿宋_GBK" w:hAnsi="方正仿宋_GBK" w:eastAsia="方正仿宋_GBK" w:cs="方正仿宋_GBK"/>
          <w:b w:val="0"/>
          <w:bCs w:val="0"/>
          <w:color w:val="auto"/>
          <w:sz w:val="32"/>
          <w:szCs w:val="32"/>
          <w:highlight w:val="none"/>
        </w:rPr>
        <w:t>7.44</w:t>
      </w:r>
      <w:r>
        <w:rPr>
          <w:rFonts w:ascii="方正仿宋_GBK" w:hAnsi="方正仿宋_GBK" w:eastAsia="方正仿宋_GBK" w:cs="方正仿宋_GBK"/>
          <w:b w:val="0"/>
          <w:bCs w:val="0"/>
          <w:color w:val="auto"/>
          <w:sz w:val="32"/>
          <w:szCs w:val="32"/>
          <w:highlight w:val="none"/>
          <w:shd w:val="clear" w:color="auto" w:fill="FFFFFF"/>
        </w:rPr>
        <w:t>万元，</w:t>
      </w:r>
      <w:r>
        <w:rPr>
          <w:rFonts w:ascii="方正仿宋_GBK" w:eastAsia="方正仿宋_GBK"/>
          <w:b w:val="0"/>
          <w:bCs w:val="0"/>
          <w:color w:val="auto"/>
          <w:sz w:val="32"/>
          <w:szCs w:val="32"/>
          <w:highlight w:val="none"/>
        </w:rPr>
        <w:t>主要用于机要文件交换、市内因公出行、业务检查等工作所需车辆的燃料费、维修费、过桥过路费、保险费等</w:t>
      </w:r>
      <w:r>
        <w:rPr>
          <w:rFonts w:ascii="方正仿宋_GBK" w:hAnsi="方正仿宋_GBK" w:eastAsia="方正仿宋_GBK" w:cs="方正仿宋_GBK"/>
          <w:b w:val="0"/>
          <w:bCs w:val="0"/>
          <w:color w:val="auto"/>
          <w:sz w:val="32"/>
          <w:szCs w:val="32"/>
          <w:highlight w:val="none"/>
          <w:shd w:val="clear" w:color="auto" w:fill="FFFFFF"/>
        </w:rPr>
        <w:t>。费用支出较年初预算数减少7.56万元，下降50.40%，主要原因是</w:t>
      </w:r>
      <w:r>
        <w:rPr>
          <w:rFonts w:ascii="方正仿宋_GBK" w:eastAsia="方正仿宋_GBK"/>
          <w:b w:val="0"/>
          <w:bCs w:val="0"/>
          <w:color w:val="auto"/>
          <w:sz w:val="32"/>
          <w:szCs w:val="32"/>
          <w:highlight w:val="none"/>
        </w:rPr>
        <w:t>按照厉行节约原则，严格执行公务用车规定。</w:t>
      </w:r>
      <w:r>
        <w:rPr>
          <w:rFonts w:ascii="方正仿宋_GBK" w:hAnsi="方正仿宋_GBK" w:eastAsia="方正仿宋_GBK" w:cs="方正仿宋_GBK"/>
          <w:b w:val="0"/>
          <w:bCs w:val="0"/>
          <w:color w:val="auto"/>
          <w:sz w:val="32"/>
          <w:szCs w:val="32"/>
          <w:highlight w:val="none"/>
          <w:shd w:val="clear" w:color="auto" w:fill="FFFFFF"/>
        </w:rPr>
        <w:t>较上年支出数增加0.78万元，增长11.71%，主要原因是工作任务增加，导致用车次数、里程的增加，产生</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了</w:t>
      </w:r>
      <w:r>
        <w:rPr>
          <w:rFonts w:ascii="方正仿宋_GBK" w:hAnsi="方正仿宋_GBK" w:eastAsia="方正仿宋_GBK" w:cs="方正仿宋_GBK"/>
          <w:b w:val="0"/>
          <w:bCs w:val="0"/>
          <w:color w:val="auto"/>
          <w:sz w:val="32"/>
          <w:szCs w:val="32"/>
          <w:highlight w:val="none"/>
          <w:shd w:val="clear" w:color="auto" w:fill="FFFFFF"/>
        </w:rPr>
        <w:t>更多</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的</w:t>
      </w:r>
      <w:r>
        <w:rPr>
          <w:rFonts w:ascii="方正仿宋_GBK" w:hAnsi="方正仿宋_GBK" w:eastAsia="方正仿宋_GBK" w:cs="方正仿宋_GBK"/>
          <w:b w:val="0"/>
          <w:bCs w:val="0"/>
          <w:color w:val="auto"/>
          <w:sz w:val="32"/>
          <w:szCs w:val="32"/>
          <w:highlight w:val="none"/>
          <w:shd w:val="clear" w:color="auto" w:fill="FFFFFF"/>
        </w:rPr>
        <w:t>运行维护费。</w:t>
      </w:r>
    </w:p>
    <w:p w14:paraId="16822769">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公务接待费</w:t>
      </w:r>
      <w:r>
        <w:rPr>
          <w:rFonts w:ascii="方正仿宋_GBK" w:hAnsi="方正仿宋_GBK" w:eastAsia="方正仿宋_GBK" w:cs="方正仿宋_GBK"/>
          <w:b w:val="0"/>
          <w:bCs w:val="0"/>
          <w:color w:val="auto"/>
          <w:sz w:val="32"/>
          <w:szCs w:val="32"/>
          <w:highlight w:val="none"/>
        </w:rPr>
        <w:t>4.26</w:t>
      </w:r>
      <w:r>
        <w:rPr>
          <w:rFonts w:ascii="方正仿宋_GBK" w:hAnsi="方正仿宋_GBK" w:eastAsia="方正仿宋_GBK" w:cs="方正仿宋_GBK"/>
          <w:b w:val="0"/>
          <w:bCs w:val="0"/>
          <w:color w:val="auto"/>
          <w:sz w:val="32"/>
          <w:szCs w:val="32"/>
          <w:highlight w:val="none"/>
          <w:shd w:val="clear" w:color="auto" w:fill="FFFFFF"/>
        </w:rPr>
        <w:t>万元，</w:t>
      </w:r>
      <w:r>
        <w:rPr>
          <w:rFonts w:ascii="方正仿宋_GBK" w:eastAsia="方正仿宋_GBK"/>
          <w:b w:val="0"/>
          <w:bCs w:val="0"/>
          <w:color w:val="auto"/>
          <w:sz w:val="32"/>
          <w:szCs w:val="32"/>
          <w:highlight w:val="none"/>
        </w:rPr>
        <w:t>主要用于接待国内其他省市发展改革委及重庆市内其他区县发展改革委到我区考察产业发展、招商引资接待。</w:t>
      </w:r>
      <w:r>
        <w:rPr>
          <w:rFonts w:ascii="方正仿宋_GBK" w:hAnsi="方正仿宋_GBK" w:eastAsia="方正仿宋_GBK" w:cs="方正仿宋_GBK"/>
          <w:b w:val="0"/>
          <w:bCs w:val="0"/>
          <w:color w:val="auto"/>
          <w:sz w:val="32"/>
          <w:szCs w:val="32"/>
          <w:highlight w:val="none"/>
          <w:shd w:val="clear" w:color="auto" w:fill="FFFFFF"/>
        </w:rPr>
        <w:t>费用支出较年初预算数减少6.09万元，下降58.84%，主要原因是</w:t>
      </w:r>
      <w:r>
        <w:rPr>
          <w:rFonts w:ascii="方正仿宋_GBK" w:eastAsia="方正仿宋_GBK"/>
          <w:b w:val="0"/>
          <w:bCs w:val="0"/>
          <w:color w:val="auto"/>
          <w:sz w:val="32"/>
          <w:szCs w:val="32"/>
          <w:highlight w:val="none"/>
        </w:rPr>
        <w:t>严格执行</w:t>
      </w:r>
      <w:r>
        <w:rPr>
          <w:rFonts w:hint="eastAsia" w:ascii="方正仿宋_GBK" w:eastAsia="方正仿宋_GBK"/>
          <w:b w:val="0"/>
          <w:bCs w:val="0"/>
          <w:color w:val="auto"/>
          <w:sz w:val="32"/>
          <w:szCs w:val="32"/>
          <w:highlight w:val="none"/>
          <w:lang w:eastAsia="zh-CN"/>
        </w:rPr>
        <w:t>中央八项规定精神</w:t>
      </w:r>
      <w:r>
        <w:rPr>
          <w:rFonts w:ascii="方正仿宋_GBK" w:eastAsia="方正仿宋_GBK"/>
          <w:b w:val="0"/>
          <w:bCs w:val="0"/>
          <w:color w:val="auto"/>
          <w:sz w:val="32"/>
          <w:szCs w:val="32"/>
          <w:highlight w:val="none"/>
        </w:rPr>
        <w:t>，严控接待标准，减少公务接待支出。</w:t>
      </w:r>
      <w:r>
        <w:rPr>
          <w:rFonts w:ascii="方正仿宋_GBK" w:hAnsi="方正仿宋_GBK" w:eastAsia="方正仿宋_GBK" w:cs="方正仿宋_GBK"/>
          <w:b w:val="0"/>
          <w:bCs w:val="0"/>
          <w:color w:val="auto"/>
          <w:sz w:val="32"/>
          <w:szCs w:val="32"/>
          <w:highlight w:val="none"/>
          <w:shd w:val="clear" w:color="auto" w:fill="FFFFFF"/>
        </w:rPr>
        <w:t>较上年支出数增加0.51万元，增长13.60%，主要原因是今年新增接待安排。</w:t>
      </w:r>
    </w:p>
    <w:p w14:paraId="35DC14DD">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（三）“三公”经费实物量情况</w:t>
      </w:r>
    </w:p>
    <w:p w14:paraId="0C032514">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2023年度本部门因公出国（境）共计</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个团组，</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人；公务用车购置</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辆，公务车保有量为</w:t>
      </w:r>
      <w:r>
        <w:rPr>
          <w:rFonts w:ascii="方正仿宋_GBK" w:hAnsi="方正仿宋_GBK" w:eastAsia="方正仿宋_GBK" w:cs="方正仿宋_GBK"/>
          <w:b w:val="0"/>
          <w:bCs w:val="0"/>
          <w:color w:val="auto"/>
          <w:sz w:val="32"/>
          <w:szCs w:val="32"/>
          <w:highlight w:val="none"/>
        </w:rPr>
        <w:t>2</w:t>
      </w:r>
      <w:r>
        <w:rPr>
          <w:rFonts w:ascii="方正仿宋_GBK" w:hAnsi="方正仿宋_GBK" w:eastAsia="方正仿宋_GBK" w:cs="方正仿宋_GBK"/>
          <w:b w:val="0"/>
          <w:bCs w:val="0"/>
          <w:color w:val="auto"/>
          <w:sz w:val="32"/>
          <w:szCs w:val="32"/>
          <w:highlight w:val="none"/>
          <w:shd w:val="clear" w:color="auto" w:fill="FFFFFF"/>
        </w:rPr>
        <w:t>辆；国内公务接待</w:t>
      </w:r>
      <w:r>
        <w:rPr>
          <w:rFonts w:ascii="方正仿宋_GBK" w:hAnsi="方正仿宋_GBK" w:eastAsia="方正仿宋_GBK" w:cs="方正仿宋_GBK"/>
          <w:b w:val="0"/>
          <w:bCs w:val="0"/>
          <w:color w:val="auto"/>
          <w:sz w:val="32"/>
          <w:szCs w:val="32"/>
          <w:highlight w:val="none"/>
        </w:rPr>
        <w:t>21</w:t>
      </w:r>
      <w:r>
        <w:rPr>
          <w:rFonts w:ascii="方正仿宋_GBK" w:hAnsi="方正仿宋_GBK" w:eastAsia="方正仿宋_GBK" w:cs="方正仿宋_GBK"/>
          <w:b w:val="0"/>
          <w:bCs w:val="0"/>
          <w:color w:val="auto"/>
          <w:sz w:val="32"/>
          <w:szCs w:val="32"/>
          <w:highlight w:val="none"/>
          <w:shd w:val="clear" w:color="auto" w:fill="FFFFFF"/>
        </w:rPr>
        <w:t>批次</w:t>
      </w:r>
      <w:r>
        <w:rPr>
          <w:rFonts w:hint="eastAsia" w:ascii="方正仿宋_GBK" w:hAnsi="方正仿宋_GBK" w:eastAsia="方正仿宋_GBK" w:cs="方正仿宋_GBK"/>
          <w:b w:val="0"/>
          <w:bCs w:val="0"/>
          <w:color w:val="auto"/>
          <w:sz w:val="32"/>
          <w:szCs w:val="32"/>
          <w:highlight w:val="none"/>
          <w:lang w:val="en-US" w:eastAsia="zh-CN"/>
        </w:rPr>
        <w:t>430</w:t>
      </w:r>
      <w:r>
        <w:rPr>
          <w:rFonts w:ascii="方正仿宋_GBK" w:hAnsi="方正仿宋_GBK" w:eastAsia="方正仿宋_GBK" w:cs="方正仿宋_GBK"/>
          <w:b w:val="0"/>
          <w:bCs w:val="0"/>
          <w:color w:val="auto"/>
          <w:sz w:val="32"/>
          <w:szCs w:val="32"/>
          <w:highlight w:val="none"/>
          <w:shd w:val="clear" w:color="auto" w:fill="FFFFFF"/>
        </w:rPr>
        <w:t>人，其中：国内外事接待</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批次，</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人；国（境）外公务接待</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批次，</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人。2023年本部门人均接待费</w:t>
      </w:r>
      <w:r>
        <w:rPr>
          <w:rFonts w:hint="eastAsia" w:ascii="方正仿宋_GBK" w:hAnsi="方正仿宋_GBK" w:eastAsia="方正仿宋_GBK" w:cs="方正仿宋_GBK"/>
          <w:b w:val="0"/>
          <w:bCs w:val="0"/>
          <w:color w:val="auto"/>
          <w:sz w:val="32"/>
          <w:szCs w:val="32"/>
          <w:highlight w:val="none"/>
          <w:lang w:val="en-US" w:eastAsia="zh-CN"/>
        </w:rPr>
        <w:t>99</w:t>
      </w:r>
      <w:r>
        <w:rPr>
          <w:rFonts w:ascii="方正仿宋_GBK" w:hAnsi="方正仿宋_GBK" w:eastAsia="方正仿宋_GBK" w:cs="方正仿宋_GBK"/>
          <w:b w:val="0"/>
          <w:bCs w:val="0"/>
          <w:color w:val="auto"/>
          <w:sz w:val="32"/>
          <w:szCs w:val="32"/>
          <w:highlight w:val="none"/>
          <w:shd w:val="clear" w:color="auto" w:fill="FFFFFF"/>
        </w:rPr>
        <w:t>元，车均购置费</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万元，车均维护费</w:t>
      </w:r>
      <w:r>
        <w:rPr>
          <w:rFonts w:ascii="方正仿宋_GBK" w:hAnsi="方正仿宋_GBK" w:eastAsia="方正仿宋_GBK" w:cs="方正仿宋_GBK"/>
          <w:b w:val="0"/>
          <w:bCs w:val="0"/>
          <w:color w:val="auto"/>
          <w:sz w:val="32"/>
          <w:szCs w:val="32"/>
          <w:highlight w:val="none"/>
        </w:rPr>
        <w:t>3.72</w:t>
      </w:r>
      <w:r>
        <w:rPr>
          <w:rFonts w:ascii="方正仿宋_GBK" w:hAnsi="方正仿宋_GBK" w:eastAsia="方正仿宋_GBK" w:cs="方正仿宋_GBK"/>
          <w:b w:val="0"/>
          <w:bCs w:val="0"/>
          <w:color w:val="auto"/>
          <w:sz w:val="32"/>
          <w:szCs w:val="32"/>
          <w:highlight w:val="none"/>
          <w:shd w:val="clear" w:color="auto" w:fill="FFFFFF"/>
        </w:rPr>
        <w:t>万元。</w:t>
      </w:r>
    </w:p>
    <w:p w14:paraId="2D65E272">
      <w:pPr>
        <w:pStyle w:val="6"/>
        <w:keepNext w:val="0"/>
        <w:keepLines w:val="0"/>
        <w:pageBreakBefore w:val="0"/>
        <w:widowControl/>
        <w:shd w:val="clear" w:color="auto" w:fill="FFFFFF"/>
        <w:kinsoku/>
        <w:wordWrap/>
        <w:overflowPunct/>
        <w:topLinePunct w:val="0"/>
        <w:autoSpaceDN/>
        <w:bidi w:val="0"/>
        <w:spacing w:beforeAutospacing="0" w:after="0" w:afterAutospacing="0" w:line="600" w:lineRule="exact"/>
        <w:ind w:right="0" w:rightChars="0" w:firstLine="640" w:firstLineChars="200"/>
        <w:rPr>
          <w:rStyle w:val="10"/>
          <w:rFonts w:hint="default" w:ascii="方正仿宋_GBK" w:hAnsi="方正仿宋_GBK" w:eastAsia="方正仿宋_GBK" w:cs="方正仿宋_GBK"/>
          <w:b w:val="0"/>
          <w:bCs w:val="0"/>
          <w:color w:val="auto"/>
          <w:sz w:val="32"/>
          <w:szCs w:val="32"/>
          <w:highlight w:val="none"/>
          <w:shd w:val="clear" w:color="auto" w:fill="FFFFFF"/>
        </w:rPr>
      </w:pPr>
      <w:r>
        <w:rPr>
          <w:rStyle w:val="10"/>
          <w:rFonts w:ascii="黑体" w:hAnsi="黑体" w:eastAsia="黑体" w:cs="黑体"/>
          <w:b w:val="0"/>
          <w:bCs w:val="0"/>
          <w:color w:val="auto"/>
          <w:sz w:val="32"/>
          <w:szCs w:val="32"/>
          <w:highlight w:val="none"/>
          <w:shd w:val="clear" w:color="auto" w:fill="FFFFFF"/>
        </w:rPr>
        <w:t>四、其他需要说明的事项</w:t>
      </w:r>
    </w:p>
    <w:p w14:paraId="0AE07510">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（一）财政拨款会议费和培训费情况说明</w:t>
      </w:r>
    </w:p>
    <w:p w14:paraId="4CA4CF7A">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本年度会议费支出</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万元，较上年决算数减少1.00万元，下降100.00%，主要原因是</w:t>
      </w:r>
      <w:r>
        <w:rPr>
          <w:rFonts w:ascii="方正仿宋_GBK" w:eastAsia="方正仿宋_GBK"/>
          <w:b w:val="0"/>
          <w:bCs w:val="0"/>
          <w:color w:val="auto"/>
          <w:sz w:val="32"/>
          <w:szCs w:val="32"/>
          <w:highlight w:val="none"/>
        </w:rPr>
        <w:t>根据实际情况，未产生会议费</w:t>
      </w:r>
      <w:r>
        <w:rPr>
          <w:rFonts w:ascii="方正仿宋_GBK" w:hAnsi="方正仿宋_GBK" w:eastAsia="方正仿宋_GBK" w:cs="方正仿宋_GBK"/>
          <w:b w:val="0"/>
          <w:bCs w:val="0"/>
          <w:color w:val="auto"/>
          <w:sz w:val="32"/>
          <w:szCs w:val="32"/>
          <w:highlight w:val="none"/>
          <w:shd w:val="clear" w:color="auto" w:fill="FFFFFF"/>
        </w:rPr>
        <w:t>。本年度培训费支出</w:t>
      </w:r>
      <w:r>
        <w:rPr>
          <w:rFonts w:ascii="方正仿宋_GBK" w:hAnsi="方正仿宋_GBK" w:eastAsia="方正仿宋_GBK" w:cs="方正仿宋_GBK"/>
          <w:b w:val="0"/>
          <w:bCs w:val="0"/>
          <w:color w:val="auto"/>
          <w:sz w:val="32"/>
          <w:szCs w:val="32"/>
          <w:highlight w:val="none"/>
        </w:rPr>
        <w:t>2.77</w:t>
      </w:r>
      <w:r>
        <w:rPr>
          <w:rFonts w:ascii="方正仿宋_GBK" w:hAnsi="方正仿宋_GBK" w:eastAsia="方正仿宋_GBK" w:cs="方正仿宋_GBK"/>
          <w:b w:val="0"/>
          <w:bCs w:val="0"/>
          <w:color w:val="auto"/>
          <w:sz w:val="32"/>
          <w:szCs w:val="32"/>
          <w:highlight w:val="none"/>
          <w:shd w:val="clear" w:color="auto" w:fill="FFFFFF"/>
        </w:rPr>
        <w:t>万元，较上年决算数增加0.83万元，增长42.78%，主要原因是</w:t>
      </w:r>
      <w:r>
        <w:rPr>
          <w:rFonts w:ascii="方正仿宋_GBK" w:eastAsia="方正仿宋_GBK"/>
          <w:b w:val="0"/>
          <w:bCs w:val="0"/>
          <w:color w:val="auto"/>
          <w:sz w:val="32"/>
          <w:szCs w:val="32"/>
          <w:highlight w:val="none"/>
        </w:rPr>
        <w:t>根据实际工作安排，培训</w:t>
      </w:r>
      <w:r>
        <w:rPr>
          <w:rFonts w:ascii="方正仿宋_GBK" w:hAnsi="方正仿宋_GBK" w:eastAsia="方正仿宋_GBK" w:cs="方正仿宋_GBK"/>
          <w:b w:val="0"/>
          <w:bCs w:val="0"/>
          <w:color w:val="auto"/>
          <w:sz w:val="32"/>
          <w:szCs w:val="32"/>
          <w:highlight w:val="none"/>
          <w:shd w:val="clear" w:color="auto" w:fill="FFFFFF"/>
        </w:rPr>
        <w:t>费</w:t>
      </w:r>
      <w:r>
        <w:rPr>
          <w:rFonts w:ascii="方正仿宋_GBK" w:eastAsia="方正仿宋_GBK"/>
          <w:b w:val="0"/>
          <w:bCs w:val="0"/>
          <w:color w:val="auto"/>
          <w:sz w:val="32"/>
          <w:szCs w:val="32"/>
          <w:highlight w:val="none"/>
        </w:rPr>
        <w:t>增加。</w:t>
      </w:r>
    </w:p>
    <w:p w14:paraId="12B0C883">
      <w:pPr>
        <w:pStyle w:val="11"/>
        <w:keepNext w:val="0"/>
        <w:keepLines w:val="0"/>
        <w:pageBreakBefore w:val="0"/>
        <w:widowControl/>
        <w:kinsoku/>
        <w:wordWrap/>
        <w:overflowPunct/>
        <w:topLinePunct w:val="0"/>
        <w:autoSpaceDE w:val="0"/>
        <w:autoSpaceDN/>
        <w:bidi w:val="0"/>
        <w:spacing w:beforeAutospacing="0" w:afterAutospacing="0" w:line="600" w:lineRule="exact"/>
        <w:ind w:right="0" w:rightChars="0" w:firstLine="640" w:firstLineChars="200"/>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（二）机关运行经费情况说明</w:t>
      </w:r>
    </w:p>
    <w:p w14:paraId="7F0C27AF">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eastAsia="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2023年度本部门机关运行经费支出</w:t>
      </w:r>
      <w:r>
        <w:rPr>
          <w:rFonts w:ascii="方正仿宋_GBK" w:hAnsi="方正仿宋_GBK" w:eastAsia="方正仿宋_GBK" w:cs="方正仿宋_GBK"/>
          <w:b w:val="0"/>
          <w:bCs w:val="0"/>
          <w:color w:val="auto"/>
          <w:sz w:val="32"/>
          <w:szCs w:val="32"/>
          <w:highlight w:val="none"/>
        </w:rPr>
        <w:t>150.83</w:t>
      </w:r>
      <w:r>
        <w:rPr>
          <w:rFonts w:ascii="方正仿宋_GBK" w:hAnsi="方正仿宋_GBK" w:eastAsia="方正仿宋_GBK" w:cs="方正仿宋_GBK"/>
          <w:b w:val="0"/>
          <w:bCs w:val="0"/>
          <w:color w:val="auto"/>
          <w:sz w:val="32"/>
          <w:szCs w:val="32"/>
          <w:highlight w:val="none"/>
          <w:shd w:val="clear" w:color="auto" w:fill="FFFFFF"/>
        </w:rPr>
        <w:t>万元，机关运行经费主要用于开支</w:t>
      </w:r>
      <w:r>
        <w:rPr>
          <w:rFonts w:ascii="方正仿宋_GBK" w:eastAsia="方正仿宋_GBK"/>
          <w:b w:val="0"/>
          <w:bCs w:val="0"/>
          <w:color w:val="auto"/>
          <w:sz w:val="32"/>
          <w:szCs w:val="32"/>
          <w:highlight w:val="none"/>
        </w:rPr>
        <w:t>办公及印刷费、邮电费、差旅费、会议费、福利费、日常维护费、一般办公设备购置费、公务用车运行维护费及其他费用。</w:t>
      </w:r>
      <w:r>
        <w:rPr>
          <w:rFonts w:ascii="方正仿宋_GBK" w:hAnsi="方正仿宋_GBK" w:eastAsia="方正仿宋_GBK" w:cs="方正仿宋_GBK"/>
          <w:b w:val="0"/>
          <w:bCs w:val="0"/>
          <w:color w:val="auto"/>
          <w:sz w:val="32"/>
          <w:szCs w:val="32"/>
          <w:highlight w:val="none"/>
          <w:shd w:val="clear" w:color="auto" w:fill="FFFFFF"/>
        </w:rPr>
        <w:t>机关运行经费较上年支出数减少50.28万元，下降25.00%，主要原因是</w:t>
      </w:r>
      <w:r>
        <w:rPr>
          <w:rFonts w:ascii="方正仿宋_GBK" w:eastAsia="方正仿宋_GBK"/>
          <w:b w:val="0"/>
          <w:bCs w:val="0"/>
          <w:color w:val="auto"/>
          <w:sz w:val="32"/>
          <w:szCs w:val="32"/>
          <w:highlight w:val="none"/>
        </w:rPr>
        <w:t>认真贯彻落实</w:t>
      </w:r>
      <w:r>
        <w:rPr>
          <w:rFonts w:hint="eastAsia" w:ascii="方正仿宋_GBK" w:eastAsia="方正仿宋_GBK"/>
          <w:b w:val="0"/>
          <w:bCs w:val="0"/>
          <w:color w:val="auto"/>
          <w:sz w:val="32"/>
          <w:szCs w:val="32"/>
          <w:highlight w:val="none"/>
          <w:lang w:eastAsia="zh-CN"/>
        </w:rPr>
        <w:t>中央八项规定精神</w:t>
      </w:r>
      <w:r>
        <w:rPr>
          <w:rFonts w:ascii="方正仿宋_GBK" w:eastAsia="方正仿宋_GBK"/>
          <w:b w:val="0"/>
          <w:bCs w:val="0"/>
          <w:color w:val="auto"/>
          <w:sz w:val="32"/>
          <w:szCs w:val="32"/>
          <w:highlight w:val="none"/>
        </w:rPr>
        <w:t>和厉行节约</w:t>
      </w:r>
      <w:r>
        <w:rPr>
          <w:rFonts w:hint="eastAsia" w:ascii="方正仿宋_GBK" w:eastAsia="方正仿宋_GBK"/>
          <w:b w:val="0"/>
          <w:bCs w:val="0"/>
          <w:color w:val="auto"/>
          <w:sz w:val="32"/>
          <w:szCs w:val="32"/>
          <w:highlight w:val="none"/>
          <w:lang w:val="en-US" w:eastAsia="zh-CN"/>
        </w:rPr>
        <w:t>原则</w:t>
      </w:r>
      <w:r>
        <w:rPr>
          <w:rFonts w:ascii="方正仿宋_GBK" w:eastAsia="方正仿宋_GBK"/>
          <w:b w:val="0"/>
          <w:bCs w:val="0"/>
          <w:color w:val="auto"/>
          <w:sz w:val="32"/>
          <w:szCs w:val="32"/>
          <w:highlight w:val="none"/>
        </w:rPr>
        <w:t>，从严控制经费</w:t>
      </w:r>
      <w:r>
        <w:rPr>
          <w:rFonts w:hint="eastAsia" w:ascii="方正仿宋_GBK" w:eastAsia="方正仿宋_GBK"/>
          <w:b w:val="0"/>
          <w:bCs w:val="0"/>
          <w:color w:val="auto"/>
          <w:sz w:val="32"/>
          <w:szCs w:val="32"/>
          <w:highlight w:val="none"/>
          <w:lang w:val="en-US" w:eastAsia="zh-CN"/>
        </w:rPr>
        <w:t>支出</w:t>
      </w:r>
      <w:r>
        <w:rPr>
          <w:rFonts w:ascii="方正仿宋_GBK" w:eastAsia="方正仿宋_GBK"/>
          <w:b w:val="0"/>
          <w:bCs w:val="0"/>
          <w:color w:val="auto"/>
          <w:sz w:val="32"/>
          <w:szCs w:val="32"/>
          <w:highlight w:val="none"/>
        </w:rPr>
        <w:t>。</w:t>
      </w:r>
    </w:p>
    <w:p w14:paraId="7E12FB3E">
      <w:pPr>
        <w:pStyle w:val="11"/>
        <w:keepNext w:val="0"/>
        <w:keepLines w:val="0"/>
        <w:pageBreakBefore w:val="0"/>
        <w:widowControl/>
        <w:kinsoku/>
        <w:wordWrap/>
        <w:overflowPunct/>
        <w:topLinePunct w:val="0"/>
        <w:autoSpaceDE w:val="0"/>
        <w:autoSpaceDN/>
        <w:bidi w:val="0"/>
        <w:spacing w:beforeAutospacing="0" w:afterAutospacing="0" w:line="600" w:lineRule="exact"/>
        <w:ind w:right="0" w:rightChars="0" w:firstLine="640" w:firstLineChars="200"/>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（三）国有资产占用情况说明</w:t>
      </w:r>
    </w:p>
    <w:p w14:paraId="3DB2B1A3">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截至2023年12月31日，本部门共有车辆</w:t>
      </w:r>
      <w:r>
        <w:rPr>
          <w:rFonts w:ascii="方正仿宋_GBK" w:hAnsi="方正仿宋_GBK" w:eastAsia="方正仿宋_GBK" w:cs="方正仿宋_GBK"/>
          <w:b w:val="0"/>
          <w:bCs w:val="0"/>
          <w:color w:val="auto"/>
          <w:sz w:val="32"/>
          <w:szCs w:val="32"/>
          <w:highlight w:val="none"/>
        </w:rPr>
        <w:t>3</w:t>
      </w:r>
      <w:r>
        <w:rPr>
          <w:rFonts w:ascii="方正仿宋_GBK" w:hAnsi="方正仿宋_GBK" w:eastAsia="方正仿宋_GBK" w:cs="方正仿宋_GBK"/>
          <w:b w:val="0"/>
          <w:bCs w:val="0"/>
          <w:color w:val="auto"/>
          <w:sz w:val="32"/>
          <w:szCs w:val="32"/>
          <w:highlight w:val="none"/>
          <w:shd w:val="clear" w:color="auto" w:fill="FFFFFF"/>
        </w:rPr>
        <w:t>辆，其中，副部（省）级及以上领导用车</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辆、主要负责人用车</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辆、机要通信用车</w:t>
      </w:r>
      <w:r>
        <w:rPr>
          <w:rFonts w:ascii="方正仿宋_GBK" w:hAnsi="方正仿宋_GBK" w:eastAsia="方正仿宋_GBK" w:cs="方正仿宋_GBK"/>
          <w:b w:val="0"/>
          <w:bCs w:val="0"/>
          <w:color w:val="auto"/>
          <w:sz w:val="32"/>
          <w:szCs w:val="32"/>
          <w:highlight w:val="none"/>
        </w:rPr>
        <w:t>2</w:t>
      </w:r>
      <w:r>
        <w:rPr>
          <w:rFonts w:ascii="方正仿宋_GBK" w:hAnsi="方正仿宋_GBK" w:eastAsia="方正仿宋_GBK" w:cs="方正仿宋_GBK"/>
          <w:b w:val="0"/>
          <w:bCs w:val="0"/>
          <w:color w:val="auto"/>
          <w:sz w:val="32"/>
          <w:szCs w:val="32"/>
          <w:highlight w:val="none"/>
          <w:shd w:val="clear" w:color="auto" w:fill="FFFFFF"/>
        </w:rPr>
        <w:t>辆、应急保障用车</w:t>
      </w:r>
      <w:r>
        <w:rPr>
          <w:rFonts w:ascii="方正仿宋_GBK" w:hAnsi="方正仿宋_GBK" w:eastAsia="方正仿宋_GBK" w:cs="方正仿宋_GBK"/>
          <w:b w:val="0"/>
          <w:bCs w:val="0"/>
          <w:color w:val="auto"/>
          <w:sz w:val="32"/>
          <w:szCs w:val="32"/>
          <w:highlight w:val="none"/>
        </w:rPr>
        <w:t>1</w:t>
      </w:r>
      <w:r>
        <w:rPr>
          <w:rFonts w:ascii="方正仿宋_GBK" w:hAnsi="方正仿宋_GBK" w:eastAsia="方正仿宋_GBK" w:cs="方正仿宋_GBK"/>
          <w:b w:val="0"/>
          <w:bCs w:val="0"/>
          <w:color w:val="auto"/>
          <w:sz w:val="32"/>
          <w:szCs w:val="32"/>
          <w:highlight w:val="none"/>
          <w:shd w:val="clear" w:color="auto" w:fill="FFFFFF"/>
        </w:rPr>
        <w:t>辆、执法执勤用车</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辆，特种专业技术用车</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辆，离退休干部用车</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辆。单价100万元（含）以上专用设备</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台（套）。</w:t>
      </w:r>
    </w:p>
    <w:p w14:paraId="7F4343CE">
      <w:pPr>
        <w:pStyle w:val="11"/>
        <w:keepNext w:val="0"/>
        <w:keepLines w:val="0"/>
        <w:pageBreakBefore w:val="0"/>
        <w:widowControl/>
        <w:kinsoku/>
        <w:wordWrap/>
        <w:overflowPunct/>
        <w:topLinePunct w:val="0"/>
        <w:autoSpaceDE w:val="0"/>
        <w:autoSpaceDN/>
        <w:bidi w:val="0"/>
        <w:spacing w:beforeAutospacing="0" w:afterAutospacing="0" w:line="600" w:lineRule="exact"/>
        <w:ind w:right="0" w:rightChars="0" w:firstLine="640" w:firstLineChars="200"/>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（四）政府采购支出情况说明</w:t>
      </w:r>
    </w:p>
    <w:p w14:paraId="1A742B11">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shd w:val="clear" w:color="auto" w:fill="FFFFFF"/>
        </w:rPr>
      </w:pPr>
      <w:r>
        <w:rPr>
          <w:rFonts w:ascii="方正仿宋_GBK" w:hAnsi="方正仿宋_GBK" w:eastAsia="方正仿宋_GBK" w:cs="方正仿宋_GBK"/>
          <w:b w:val="0"/>
          <w:bCs w:val="0"/>
          <w:color w:val="auto"/>
          <w:sz w:val="32"/>
          <w:szCs w:val="32"/>
          <w:highlight w:val="none"/>
          <w:shd w:val="clear" w:color="auto" w:fill="FFFFFF"/>
        </w:rPr>
        <w:t>2023年度我单位未发生政府采购事项，无相关经费支出。</w:t>
      </w:r>
    </w:p>
    <w:p w14:paraId="7BE52BAB">
      <w:pPr>
        <w:pStyle w:val="6"/>
        <w:keepNext w:val="0"/>
        <w:keepLines w:val="0"/>
        <w:pageBreakBefore w:val="0"/>
        <w:widowControl/>
        <w:numPr>
          <w:ilvl w:val="0"/>
          <w:numId w:val="1"/>
        </w:numPr>
        <w:shd w:val="clear" w:color="auto" w:fill="FFFFFF"/>
        <w:kinsoku/>
        <w:wordWrap/>
        <w:overflowPunct/>
        <w:topLinePunct w:val="0"/>
        <w:autoSpaceDN/>
        <w:bidi w:val="0"/>
        <w:spacing w:beforeAutospacing="0" w:after="0" w:afterAutospacing="0" w:line="600" w:lineRule="exact"/>
        <w:ind w:right="0" w:rightChars="0" w:firstLine="640" w:firstLineChars="200"/>
        <w:rPr>
          <w:rStyle w:val="10"/>
          <w:rFonts w:hint="default" w:ascii="黑体" w:hAnsi="黑体" w:eastAsia="黑体" w:cs="黑体"/>
          <w:b w:val="0"/>
          <w:bCs w:val="0"/>
          <w:color w:val="auto"/>
          <w:sz w:val="32"/>
          <w:szCs w:val="32"/>
          <w:highlight w:val="none"/>
          <w:shd w:val="clear" w:color="auto" w:fill="FFFFFF"/>
        </w:rPr>
      </w:pPr>
      <w:r>
        <w:rPr>
          <w:rStyle w:val="10"/>
          <w:rFonts w:ascii="黑体" w:hAnsi="黑体" w:eastAsia="黑体" w:cs="黑体"/>
          <w:b w:val="0"/>
          <w:bCs w:val="0"/>
          <w:color w:val="auto"/>
          <w:sz w:val="32"/>
          <w:szCs w:val="32"/>
          <w:highlight w:val="none"/>
          <w:shd w:val="clear" w:color="auto" w:fill="FFFFFF"/>
        </w:rPr>
        <w:t>预算绩效管理情况说明</w:t>
      </w:r>
    </w:p>
    <w:p w14:paraId="660A6F10">
      <w:pPr>
        <w:pStyle w:val="11"/>
        <w:keepNext w:val="0"/>
        <w:keepLines w:val="0"/>
        <w:pageBreakBefore w:val="0"/>
        <w:widowControl/>
        <w:kinsoku/>
        <w:wordWrap/>
        <w:overflowPunct/>
        <w:topLinePunct w:val="0"/>
        <w:autoSpaceDE w:val="0"/>
        <w:autoSpaceDN/>
        <w:bidi w:val="0"/>
        <w:spacing w:beforeAutospacing="0" w:afterAutospacing="0" w:line="600" w:lineRule="exact"/>
        <w:ind w:right="0" w:rightChars="0" w:firstLine="640" w:firstLineChars="200"/>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（一）部门自评情况</w:t>
      </w:r>
    </w:p>
    <w:p w14:paraId="444B1897">
      <w:pPr>
        <w:keepNext w:val="0"/>
        <w:keepLines w:val="0"/>
        <w:pageBreakBefore w:val="0"/>
        <w:widowControl/>
        <w:kinsoku/>
        <w:wordWrap/>
        <w:overflowPunct/>
        <w:topLinePunct w:val="0"/>
        <w:autoSpaceDN/>
        <w:bidi w:val="0"/>
        <w:spacing w:beforeAutospacing="0" w:afterAutospacing="0" w:line="600" w:lineRule="exact"/>
        <w:ind w:right="0" w:rightChars="0" w:firstLine="640" w:firstLineChars="200"/>
        <w:jc w:val="both"/>
        <w:rPr>
          <w:rFonts w:ascii="方正仿宋_GBK" w:hAnsi="方正仿宋_GBK" w:eastAsia="方正仿宋_GBK" w:cs="方正仿宋_GBK"/>
          <w:b w:val="0"/>
          <w:bCs w:val="0"/>
          <w:color w:val="auto"/>
          <w:sz w:val="32"/>
          <w:szCs w:val="32"/>
          <w:highlight w:val="none"/>
          <w:shd w:val="clear" w:color="auto" w:fill="FFFFFF"/>
        </w:rPr>
      </w:pPr>
      <w:r>
        <w:rPr>
          <w:rFonts w:ascii="方正仿宋_GBK" w:eastAsia="方正仿宋_GBK"/>
          <w:b w:val="0"/>
          <w:bCs w:val="0"/>
          <w:color w:val="auto"/>
          <w:sz w:val="32"/>
          <w:szCs w:val="32"/>
          <w:highlight w:val="none"/>
        </w:rPr>
        <w:t>根据预算绩效管理要求，我</w:t>
      </w:r>
      <w:r>
        <w:rPr>
          <w:rFonts w:hint="eastAsia" w:ascii="方正仿宋_GBK" w:eastAsia="方正仿宋_GBK"/>
          <w:b w:val="0"/>
          <w:bCs w:val="0"/>
          <w:color w:val="auto"/>
          <w:sz w:val="32"/>
          <w:szCs w:val="32"/>
          <w:highlight w:val="none"/>
          <w:lang w:val="en-US" w:eastAsia="zh-CN"/>
        </w:rPr>
        <w:t>部门</w:t>
      </w:r>
      <w:r>
        <w:rPr>
          <w:rFonts w:ascii="方正仿宋_GBK" w:eastAsia="方正仿宋_GBK"/>
          <w:b w:val="0"/>
          <w:bCs w:val="0"/>
          <w:color w:val="auto"/>
          <w:sz w:val="32"/>
          <w:szCs w:val="32"/>
          <w:highlight w:val="none"/>
        </w:rPr>
        <w:t>对23个项目开展了绩效自评，</w:t>
      </w:r>
      <w:r>
        <w:rPr>
          <w:rFonts w:ascii="方正仿宋_GBK" w:hAnsi="方正仿宋_GBK" w:eastAsia="方正仿宋_GBK" w:cs="方正仿宋_GBK"/>
          <w:b w:val="0"/>
          <w:bCs w:val="0"/>
          <w:color w:val="auto"/>
          <w:sz w:val="32"/>
          <w:szCs w:val="32"/>
          <w:highlight w:val="none"/>
          <w:shd w:val="clear" w:color="auto" w:fill="FFFFFF"/>
        </w:rPr>
        <w:t>涉及财政拨款项目支出资金</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5084.98</w:t>
      </w:r>
      <w:r>
        <w:rPr>
          <w:rFonts w:ascii="方正仿宋_GBK" w:hAnsi="方正仿宋_GBK" w:eastAsia="方正仿宋_GBK" w:cs="方正仿宋_GBK"/>
          <w:b w:val="0"/>
          <w:bCs w:val="0"/>
          <w:color w:val="auto"/>
          <w:sz w:val="32"/>
          <w:szCs w:val="32"/>
          <w:highlight w:val="none"/>
          <w:shd w:val="clear" w:color="auto" w:fill="FFFFFF"/>
        </w:rPr>
        <w:t>万元。</w:t>
      </w:r>
    </w:p>
    <w:p w14:paraId="0F08484D">
      <w:pPr>
        <w:keepNext w:val="0"/>
        <w:keepLines w:val="0"/>
        <w:pageBreakBefore w:val="0"/>
        <w:widowControl/>
        <w:kinsoku/>
        <w:wordWrap/>
        <w:overflowPunct/>
        <w:topLinePunct w:val="0"/>
        <w:autoSpaceDN/>
        <w:bidi w:val="0"/>
        <w:spacing w:beforeAutospacing="0" w:afterAutospacing="0" w:line="600" w:lineRule="exact"/>
        <w:ind w:right="0" w:rightChars="0" w:firstLine="640" w:firstLineChars="200"/>
        <w:jc w:val="both"/>
        <w:rPr>
          <w:rFonts w:ascii="方正仿宋_GBK" w:hAnsi="方正仿宋_GBK" w:eastAsia="方正仿宋_GBK" w:cs="方正仿宋_GBK"/>
          <w:b w:val="0"/>
          <w:bCs w:val="0"/>
          <w:color w:val="auto"/>
          <w:sz w:val="32"/>
          <w:szCs w:val="32"/>
          <w:highlight w:val="none"/>
          <w:shd w:val="clear" w:color="auto" w:fill="FFFFFF"/>
        </w:rPr>
      </w:pPr>
    </w:p>
    <w:p w14:paraId="6F5BDDC8">
      <w:pPr>
        <w:keepNext w:val="0"/>
        <w:keepLines w:val="0"/>
        <w:pageBreakBefore w:val="0"/>
        <w:widowControl/>
        <w:kinsoku/>
        <w:wordWrap/>
        <w:overflowPunct/>
        <w:topLinePunct w:val="0"/>
        <w:autoSpaceDN/>
        <w:bidi w:val="0"/>
        <w:spacing w:beforeAutospacing="0" w:afterAutospacing="0" w:line="600" w:lineRule="exact"/>
        <w:ind w:right="0" w:rightChars="0" w:firstLine="640" w:firstLineChars="200"/>
        <w:jc w:val="both"/>
        <w:rPr>
          <w:rFonts w:ascii="方正仿宋_GBK" w:hAnsi="方正仿宋_GBK" w:eastAsia="方正仿宋_GBK" w:cs="方正仿宋_GBK"/>
          <w:b w:val="0"/>
          <w:bCs w:val="0"/>
          <w:color w:val="auto"/>
          <w:sz w:val="32"/>
          <w:szCs w:val="32"/>
          <w:highlight w:val="none"/>
          <w:shd w:val="clear" w:color="auto" w:fill="FFFFFF"/>
        </w:rPr>
      </w:pPr>
    </w:p>
    <w:tbl>
      <w:tblPr>
        <w:tblStyle w:val="7"/>
        <w:tblW w:w="51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726"/>
        <w:gridCol w:w="1077"/>
        <w:gridCol w:w="813"/>
        <w:gridCol w:w="315"/>
        <w:gridCol w:w="690"/>
        <w:gridCol w:w="525"/>
        <w:gridCol w:w="570"/>
        <w:gridCol w:w="941"/>
        <w:gridCol w:w="91"/>
        <w:gridCol w:w="1059"/>
        <w:gridCol w:w="760"/>
      </w:tblGrid>
      <w:tr w14:paraId="5C3E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000" w:type="pct"/>
            <w:gridSpan w:val="12"/>
            <w:tcBorders>
              <w:top w:val="single" w:color="auto" w:sz="4" w:space="0"/>
              <w:left w:val="single" w:color="auto" w:sz="4" w:space="0"/>
              <w:bottom w:val="single" w:color="auto" w:sz="4" w:space="0"/>
              <w:right w:val="single" w:color="auto" w:sz="4" w:space="0"/>
            </w:tcBorders>
            <w:vAlign w:val="center"/>
          </w:tcPr>
          <w:p w14:paraId="2E7FB064">
            <w:pPr>
              <w:jc w:val="center"/>
              <w:rPr>
                <w:rFonts w:hint="default"/>
                <w:color w:val="auto"/>
                <w:highlight w:val="none"/>
              </w:rPr>
            </w:pPr>
            <w:r>
              <w:rPr>
                <w:rFonts w:hint="eastAsia" w:ascii="方正小标宋_GBK" w:hAnsi="方正小标宋_GBK" w:eastAsia="方正小标宋_GBK" w:cs="方正小标宋_GBK"/>
                <w:color w:val="auto"/>
                <w:sz w:val="36"/>
                <w:szCs w:val="36"/>
                <w:highlight w:val="none"/>
              </w:rPr>
              <w:t>区发展和改革委员会2023年度部门整体绩效自评表</w:t>
            </w:r>
          </w:p>
        </w:tc>
      </w:tr>
      <w:tr w14:paraId="22AD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tcBorders>
              <w:top w:val="single" w:color="auto" w:sz="4" w:space="0"/>
              <w:left w:val="single" w:color="auto" w:sz="4" w:space="0"/>
              <w:bottom w:val="single" w:color="auto" w:sz="4" w:space="0"/>
              <w:right w:val="single" w:color="auto" w:sz="4" w:space="0"/>
            </w:tcBorders>
            <w:vAlign w:val="center"/>
          </w:tcPr>
          <w:p w14:paraId="05A7BEC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主管部门</w:t>
            </w:r>
          </w:p>
        </w:tc>
        <w:tc>
          <w:tcPr>
            <w:tcW w:w="930" w:type="pct"/>
            <w:tcBorders>
              <w:top w:val="single" w:color="auto" w:sz="4" w:space="0"/>
              <w:left w:val="nil"/>
              <w:bottom w:val="single" w:color="auto" w:sz="4" w:space="0"/>
              <w:right w:val="single" w:color="auto" w:sz="4" w:space="0"/>
            </w:tcBorders>
            <w:vAlign w:val="center"/>
          </w:tcPr>
          <w:p w14:paraId="0ED4977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区发展和改革委员会</w:t>
            </w:r>
          </w:p>
        </w:tc>
        <w:tc>
          <w:tcPr>
            <w:tcW w:w="580" w:type="pct"/>
            <w:tcBorders>
              <w:top w:val="single" w:color="auto" w:sz="4" w:space="0"/>
              <w:left w:val="nil"/>
              <w:bottom w:val="single" w:color="auto" w:sz="4" w:space="0"/>
              <w:right w:val="single" w:color="auto" w:sz="4" w:space="0"/>
            </w:tcBorders>
            <w:vAlign w:val="center"/>
          </w:tcPr>
          <w:p w14:paraId="0FF3114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部门</w:t>
            </w:r>
          </w:p>
          <w:p w14:paraId="65C5D4D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联系人</w:t>
            </w:r>
          </w:p>
        </w:tc>
        <w:tc>
          <w:tcPr>
            <w:tcW w:w="608" w:type="pct"/>
            <w:gridSpan w:val="2"/>
            <w:tcBorders>
              <w:top w:val="single" w:color="auto" w:sz="4" w:space="0"/>
              <w:left w:val="nil"/>
              <w:bottom w:val="single" w:color="auto" w:sz="4" w:space="0"/>
              <w:right w:val="single" w:color="auto" w:sz="4" w:space="0"/>
            </w:tcBorders>
            <w:noWrap/>
            <w:vAlign w:val="center"/>
          </w:tcPr>
          <w:p w14:paraId="19CB308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张桂伟</w:t>
            </w:r>
          </w:p>
        </w:tc>
        <w:tc>
          <w:tcPr>
            <w:tcW w:w="655" w:type="pct"/>
            <w:gridSpan w:val="2"/>
            <w:tcBorders>
              <w:top w:val="single" w:color="auto" w:sz="4" w:space="0"/>
              <w:left w:val="nil"/>
              <w:bottom w:val="single" w:color="auto" w:sz="4" w:space="0"/>
              <w:right w:val="single" w:color="auto" w:sz="4" w:space="0"/>
            </w:tcBorders>
            <w:vAlign w:val="center"/>
          </w:tcPr>
          <w:p w14:paraId="0220167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联系电话</w:t>
            </w:r>
          </w:p>
        </w:tc>
        <w:tc>
          <w:tcPr>
            <w:tcW w:w="814" w:type="pct"/>
            <w:gridSpan w:val="2"/>
            <w:tcBorders>
              <w:top w:val="single" w:color="auto" w:sz="4" w:space="0"/>
              <w:left w:val="nil"/>
              <w:bottom w:val="single" w:color="auto" w:sz="4" w:space="0"/>
              <w:right w:val="single" w:color="auto" w:sz="4" w:space="0"/>
            </w:tcBorders>
            <w:noWrap/>
            <w:vAlign w:val="center"/>
          </w:tcPr>
          <w:p w14:paraId="73E6B60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68788255</w:t>
            </w:r>
          </w:p>
        </w:tc>
        <w:tc>
          <w:tcPr>
            <w:tcW w:w="620" w:type="pct"/>
            <w:gridSpan w:val="2"/>
            <w:tcBorders>
              <w:top w:val="single" w:color="auto" w:sz="4" w:space="0"/>
              <w:left w:val="nil"/>
              <w:bottom w:val="single" w:color="auto" w:sz="4" w:space="0"/>
              <w:right w:val="single" w:color="auto" w:sz="4" w:space="0"/>
            </w:tcBorders>
            <w:vAlign w:val="center"/>
          </w:tcPr>
          <w:p w14:paraId="544684C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自评总分（分）</w:t>
            </w:r>
          </w:p>
        </w:tc>
        <w:tc>
          <w:tcPr>
            <w:tcW w:w="409" w:type="pct"/>
            <w:tcBorders>
              <w:top w:val="single" w:color="auto" w:sz="4" w:space="0"/>
              <w:left w:val="nil"/>
              <w:bottom w:val="single" w:color="auto" w:sz="4" w:space="0"/>
              <w:right w:val="single" w:color="auto" w:sz="4" w:space="0"/>
            </w:tcBorders>
            <w:noWrap/>
            <w:vAlign w:val="center"/>
          </w:tcPr>
          <w:p w14:paraId="1DCA801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100</w:t>
            </w:r>
          </w:p>
        </w:tc>
      </w:tr>
      <w:tr w14:paraId="218E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restart"/>
            <w:tcBorders>
              <w:top w:val="nil"/>
              <w:left w:val="single" w:color="auto" w:sz="4" w:space="0"/>
              <w:bottom w:val="single" w:color="auto" w:sz="4" w:space="0"/>
              <w:right w:val="single" w:color="auto" w:sz="4" w:space="0"/>
            </w:tcBorders>
            <w:vAlign w:val="center"/>
          </w:tcPr>
          <w:p w14:paraId="4D9119EE">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当年绩效目标</w:t>
            </w:r>
          </w:p>
        </w:tc>
        <w:tc>
          <w:tcPr>
            <w:tcW w:w="1511" w:type="pct"/>
            <w:gridSpan w:val="2"/>
            <w:tcBorders>
              <w:top w:val="single" w:color="auto" w:sz="4" w:space="0"/>
              <w:left w:val="nil"/>
              <w:bottom w:val="single" w:color="auto" w:sz="4" w:space="0"/>
              <w:right w:val="single" w:color="auto" w:sz="4" w:space="0"/>
            </w:tcBorders>
            <w:vAlign w:val="center"/>
          </w:tcPr>
          <w:p w14:paraId="06C8B45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年初绩效目标</w:t>
            </w:r>
          </w:p>
        </w:tc>
        <w:tc>
          <w:tcPr>
            <w:tcW w:w="1570" w:type="pct"/>
            <w:gridSpan w:val="5"/>
            <w:tcBorders>
              <w:top w:val="single" w:color="auto" w:sz="4" w:space="0"/>
              <w:left w:val="nil"/>
              <w:bottom w:val="single" w:color="auto" w:sz="4" w:space="0"/>
              <w:right w:val="single" w:color="auto" w:sz="4" w:space="0"/>
            </w:tcBorders>
            <w:vAlign w:val="center"/>
          </w:tcPr>
          <w:p w14:paraId="1B60308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全年（调整）绩效目标</w:t>
            </w:r>
          </w:p>
        </w:tc>
        <w:tc>
          <w:tcPr>
            <w:tcW w:w="1537" w:type="pct"/>
            <w:gridSpan w:val="4"/>
            <w:tcBorders>
              <w:top w:val="single" w:color="auto" w:sz="4" w:space="0"/>
              <w:left w:val="nil"/>
              <w:bottom w:val="single" w:color="auto" w:sz="4" w:space="0"/>
              <w:right w:val="single" w:color="auto" w:sz="4" w:space="0"/>
            </w:tcBorders>
            <w:vAlign w:val="center"/>
          </w:tcPr>
          <w:p w14:paraId="18B0BA9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全年目标实际完成情况</w:t>
            </w:r>
          </w:p>
        </w:tc>
      </w:tr>
      <w:tr w14:paraId="54EE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jc w:val="center"/>
        </w:trPr>
        <w:tc>
          <w:tcPr>
            <w:tcW w:w="381" w:type="pct"/>
            <w:vMerge w:val="continue"/>
            <w:tcBorders>
              <w:top w:val="nil"/>
              <w:left w:val="single" w:color="auto" w:sz="4" w:space="0"/>
              <w:bottom w:val="single" w:color="auto" w:sz="4" w:space="0"/>
              <w:right w:val="single" w:color="auto" w:sz="4" w:space="0"/>
            </w:tcBorders>
            <w:vAlign w:val="center"/>
          </w:tcPr>
          <w:p w14:paraId="3EF516A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highlight w:val="none"/>
              </w:rPr>
            </w:pPr>
          </w:p>
        </w:tc>
        <w:tc>
          <w:tcPr>
            <w:tcW w:w="1511" w:type="pct"/>
            <w:gridSpan w:val="2"/>
            <w:tcBorders>
              <w:top w:val="single" w:color="auto" w:sz="4" w:space="0"/>
              <w:left w:val="nil"/>
              <w:bottom w:val="single" w:color="auto" w:sz="4" w:space="0"/>
              <w:right w:val="single" w:color="auto" w:sz="4" w:space="0"/>
            </w:tcBorders>
            <w:vAlign w:val="center"/>
          </w:tcPr>
          <w:p w14:paraId="63D68824">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rPr>
              <w:t>研究国民经济和社会发展战略、方针、政策等重大问题；拟订国民经济和社会发展年度计划、中长期规划并组织实施，负责各类规划综合管理工作</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负责规划、计划的跟踪分析和监督执行工作</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加强对经济运行和社会发展预测预警和信息引导，及时提出经济运行中的重大问题及解决办法；研究经济体制改革的重大问题，组织拟订综合性经济体制改革方案，制定改进指标体系的意见</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负责重要商品总量平衡和宏观调控</w:t>
            </w:r>
            <w:r>
              <w:rPr>
                <w:rFonts w:hint="eastAsia" w:ascii="方正仿宋_GBK" w:hAnsi="方正仿宋_GBK" w:eastAsia="方正仿宋_GBK" w:cs="方正仿宋_GBK"/>
                <w:color w:val="auto"/>
                <w:highlight w:val="none"/>
                <w:lang w:val="en-US" w:eastAsia="zh-CN"/>
              </w:rPr>
              <w:t>等。</w:t>
            </w:r>
          </w:p>
        </w:tc>
        <w:tc>
          <w:tcPr>
            <w:tcW w:w="1570" w:type="pct"/>
            <w:gridSpan w:val="5"/>
            <w:tcBorders>
              <w:top w:val="single" w:color="auto" w:sz="4" w:space="0"/>
              <w:left w:val="nil"/>
              <w:bottom w:val="single" w:color="auto" w:sz="4" w:space="0"/>
              <w:right w:val="single" w:color="auto" w:sz="4" w:space="0"/>
            </w:tcBorders>
            <w:vAlign w:val="center"/>
          </w:tcPr>
          <w:p w14:paraId="1B27A9C9">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highlight w:val="none"/>
              </w:rPr>
            </w:pPr>
          </w:p>
        </w:tc>
        <w:tc>
          <w:tcPr>
            <w:tcW w:w="1537" w:type="pct"/>
            <w:gridSpan w:val="4"/>
            <w:tcBorders>
              <w:top w:val="single" w:color="auto" w:sz="4" w:space="0"/>
              <w:left w:val="nil"/>
              <w:bottom w:val="single" w:color="auto" w:sz="4" w:space="0"/>
              <w:right w:val="single" w:color="auto" w:sz="4" w:space="0"/>
            </w:tcBorders>
            <w:vAlign w:val="center"/>
          </w:tcPr>
          <w:p w14:paraId="4AE77527">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研究国民经济和社会发展战略、方针、政策等重大问题；拟订国民经济和社会发展年度计划、中长期规划并组织实施，负责各类规划综合管理工作。负责规划、计划的跟踪分析和监督执行工作。加强对经济运行和社会发展预测预警和信息引导，及时提出经济运行中的重大问题及解决办法；研究经济体制改革的重大问题，组织拟订综合性经济体制改革方案，制定改进指标体系的意见。负责重要商品总量平衡和宏观调控</w:t>
            </w:r>
            <w:r>
              <w:rPr>
                <w:rFonts w:hint="eastAsia" w:ascii="方正仿宋_GBK" w:hAnsi="方正仿宋_GBK" w:eastAsia="方正仿宋_GBK" w:cs="方正仿宋_GBK"/>
                <w:color w:val="auto"/>
                <w:highlight w:val="none"/>
                <w:lang w:val="en-US" w:eastAsia="zh-CN"/>
              </w:rPr>
              <w:t>等</w:t>
            </w:r>
            <w:r>
              <w:rPr>
                <w:rFonts w:hint="eastAsia" w:ascii="方正仿宋_GBK" w:hAnsi="方正仿宋_GBK" w:eastAsia="方正仿宋_GBK" w:cs="方正仿宋_GBK"/>
                <w:color w:val="auto"/>
                <w:highlight w:val="none"/>
              </w:rPr>
              <w:t>。</w:t>
            </w:r>
          </w:p>
        </w:tc>
      </w:tr>
      <w:tr w14:paraId="62BE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restart"/>
            <w:tcBorders>
              <w:top w:val="nil"/>
              <w:left w:val="single" w:color="auto" w:sz="4" w:space="0"/>
              <w:bottom w:val="single" w:color="auto" w:sz="4" w:space="0"/>
              <w:right w:val="single" w:color="auto" w:sz="4" w:space="0"/>
            </w:tcBorders>
            <w:vAlign w:val="center"/>
          </w:tcPr>
          <w:p w14:paraId="7E5F6A36">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绩效指标</w:t>
            </w:r>
          </w:p>
        </w:tc>
        <w:tc>
          <w:tcPr>
            <w:tcW w:w="930" w:type="pct"/>
            <w:tcBorders>
              <w:top w:val="single" w:color="auto" w:sz="4" w:space="0"/>
              <w:left w:val="nil"/>
              <w:bottom w:val="single" w:color="auto" w:sz="4" w:space="0"/>
              <w:right w:val="single" w:color="auto" w:sz="4" w:space="0"/>
            </w:tcBorders>
            <w:vAlign w:val="center"/>
          </w:tcPr>
          <w:p w14:paraId="7EB1DCE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指标名称</w:t>
            </w:r>
          </w:p>
        </w:tc>
        <w:tc>
          <w:tcPr>
            <w:tcW w:w="580" w:type="pct"/>
            <w:tcBorders>
              <w:top w:val="single" w:color="auto" w:sz="4" w:space="0"/>
              <w:left w:val="nil"/>
              <w:bottom w:val="single" w:color="auto" w:sz="4" w:space="0"/>
              <w:right w:val="single" w:color="auto" w:sz="4" w:space="0"/>
            </w:tcBorders>
            <w:vAlign w:val="center"/>
          </w:tcPr>
          <w:p w14:paraId="2441594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计量</w:t>
            </w:r>
          </w:p>
          <w:p w14:paraId="08F634A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单位</w:t>
            </w:r>
          </w:p>
        </w:tc>
        <w:tc>
          <w:tcPr>
            <w:tcW w:w="438" w:type="pct"/>
            <w:tcBorders>
              <w:top w:val="single" w:color="auto" w:sz="4" w:space="0"/>
              <w:left w:val="nil"/>
              <w:bottom w:val="single" w:color="auto" w:sz="4" w:space="0"/>
              <w:right w:val="single" w:color="auto" w:sz="4" w:space="0"/>
            </w:tcBorders>
            <w:vAlign w:val="center"/>
          </w:tcPr>
          <w:p w14:paraId="3EFA601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指标性质</w:t>
            </w:r>
          </w:p>
        </w:tc>
        <w:tc>
          <w:tcPr>
            <w:tcW w:w="541" w:type="pct"/>
            <w:gridSpan w:val="2"/>
            <w:tcBorders>
              <w:top w:val="single" w:color="auto" w:sz="4" w:space="0"/>
              <w:left w:val="nil"/>
              <w:bottom w:val="single" w:color="auto" w:sz="4" w:space="0"/>
              <w:right w:val="single" w:color="auto" w:sz="4" w:space="0"/>
            </w:tcBorders>
            <w:vAlign w:val="center"/>
          </w:tcPr>
          <w:p w14:paraId="5B7F038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指标值</w:t>
            </w:r>
          </w:p>
        </w:tc>
        <w:tc>
          <w:tcPr>
            <w:tcW w:w="590" w:type="pct"/>
            <w:gridSpan w:val="2"/>
            <w:tcBorders>
              <w:top w:val="single" w:color="auto" w:sz="4" w:space="0"/>
              <w:left w:val="nil"/>
              <w:bottom w:val="single" w:color="auto" w:sz="4" w:space="0"/>
              <w:right w:val="single" w:color="auto" w:sz="4" w:space="0"/>
            </w:tcBorders>
            <w:vAlign w:val="center"/>
          </w:tcPr>
          <w:p w14:paraId="6A13BF9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指标权重（分）</w:t>
            </w:r>
          </w:p>
        </w:tc>
        <w:tc>
          <w:tcPr>
            <w:tcW w:w="556" w:type="pct"/>
            <w:gridSpan w:val="2"/>
            <w:tcBorders>
              <w:top w:val="single" w:color="auto" w:sz="4" w:space="0"/>
              <w:left w:val="nil"/>
              <w:bottom w:val="single" w:color="auto" w:sz="4" w:space="0"/>
              <w:right w:val="single" w:color="auto" w:sz="4" w:space="0"/>
            </w:tcBorders>
            <w:vAlign w:val="center"/>
          </w:tcPr>
          <w:p w14:paraId="6E799C2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全年完成值</w:t>
            </w:r>
          </w:p>
        </w:tc>
        <w:tc>
          <w:tcPr>
            <w:tcW w:w="570" w:type="pct"/>
            <w:tcBorders>
              <w:top w:val="single" w:color="auto" w:sz="4" w:space="0"/>
              <w:left w:val="nil"/>
              <w:bottom w:val="single" w:color="auto" w:sz="4" w:space="0"/>
              <w:right w:val="single" w:color="auto" w:sz="4" w:space="0"/>
            </w:tcBorders>
            <w:vAlign w:val="center"/>
          </w:tcPr>
          <w:p w14:paraId="40C0CDC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指标得分（分）</w:t>
            </w:r>
          </w:p>
        </w:tc>
        <w:tc>
          <w:tcPr>
            <w:tcW w:w="409" w:type="pct"/>
            <w:tcBorders>
              <w:top w:val="single" w:color="auto" w:sz="4" w:space="0"/>
              <w:left w:val="nil"/>
              <w:bottom w:val="single" w:color="auto" w:sz="4" w:space="0"/>
              <w:right w:val="single" w:color="auto" w:sz="4" w:space="0"/>
            </w:tcBorders>
            <w:vAlign w:val="center"/>
          </w:tcPr>
          <w:p w14:paraId="41C005F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说明</w:t>
            </w:r>
          </w:p>
        </w:tc>
      </w:tr>
      <w:tr w14:paraId="24B8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continue"/>
            <w:tcBorders>
              <w:top w:val="nil"/>
              <w:left w:val="single" w:color="auto" w:sz="4" w:space="0"/>
              <w:bottom w:val="single" w:color="auto" w:sz="4" w:space="0"/>
              <w:right w:val="single" w:color="auto" w:sz="4" w:space="0"/>
            </w:tcBorders>
            <w:vAlign w:val="center"/>
          </w:tcPr>
          <w:p w14:paraId="02A61B7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highlight w:val="none"/>
              </w:rPr>
            </w:pPr>
          </w:p>
        </w:tc>
        <w:tc>
          <w:tcPr>
            <w:tcW w:w="930" w:type="pct"/>
            <w:tcBorders>
              <w:top w:val="single" w:color="auto" w:sz="4" w:space="0"/>
              <w:left w:val="nil"/>
              <w:bottom w:val="single" w:color="auto" w:sz="4" w:space="0"/>
              <w:right w:val="single" w:color="auto" w:sz="4" w:space="0"/>
            </w:tcBorders>
            <w:vAlign w:val="center"/>
          </w:tcPr>
          <w:p w14:paraId="0C047F2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全年工程项目概算审核个数</w:t>
            </w:r>
          </w:p>
        </w:tc>
        <w:tc>
          <w:tcPr>
            <w:tcW w:w="580" w:type="pct"/>
            <w:tcBorders>
              <w:top w:val="single" w:color="auto" w:sz="4" w:space="0"/>
              <w:left w:val="nil"/>
              <w:bottom w:val="single" w:color="auto" w:sz="4" w:space="0"/>
              <w:right w:val="single" w:color="auto" w:sz="4" w:space="0"/>
            </w:tcBorders>
            <w:vAlign w:val="center"/>
          </w:tcPr>
          <w:p w14:paraId="08524CE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个</w:t>
            </w:r>
          </w:p>
        </w:tc>
        <w:tc>
          <w:tcPr>
            <w:tcW w:w="438" w:type="pct"/>
            <w:tcBorders>
              <w:top w:val="single" w:color="auto" w:sz="4" w:space="0"/>
              <w:left w:val="nil"/>
              <w:bottom w:val="single" w:color="auto" w:sz="4" w:space="0"/>
              <w:right w:val="single" w:color="auto" w:sz="4" w:space="0"/>
            </w:tcBorders>
            <w:vAlign w:val="center"/>
          </w:tcPr>
          <w:p w14:paraId="5CFF893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p>
        </w:tc>
        <w:tc>
          <w:tcPr>
            <w:tcW w:w="541" w:type="pct"/>
            <w:gridSpan w:val="2"/>
            <w:tcBorders>
              <w:top w:val="single" w:color="auto" w:sz="4" w:space="0"/>
              <w:left w:val="nil"/>
              <w:bottom w:val="single" w:color="auto" w:sz="4" w:space="0"/>
              <w:right w:val="single" w:color="auto" w:sz="4" w:space="0"/>
            </w:tcBorders>
            <w:vAlign w:val="center"/>
          </w:tcPr>
          <w:p w14:paraId="162C69A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190</w:t>
            </w:r>
          </w:p>
        </w:tc>
        <w:tc>
          <w:tcPr>
            <w:tcW w:w="590" w:type="pct"/>
            <w:gridSpan w:val="2"/>
            <w:tcBorders>
              <w:top w:val="single" w:color="auto" w:sz="4" w:space="0"/>
              <w:left w:val="nil"/>
              <w:bottom w:val="single" w:color="auto" w:sz="4" w:space="0"/>
              <w:right w:val="single" w:color="auto" w:sz="4" w:space="0"/>
            </w:tcBorders>
            <w:vAlign w:val="center"/>
          </w:tcPr>
          <w:p w14:paraId="57779E8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20</w:t>
            </w:r>
          </w:p>
        </w:tc>
        <w:tc>
          <w:tcPr>
            <w:tcW w:w="556" w:type="pct"/>
            <w:gridSpan w:val="2"/>
            <w:tcBorders>
              <w:top w:val="single" w:color="auto" w:sz="4" w:space="0"/>
              <w:left w:val="nil"/>
              <w:bottom w:val="single" w:color="auto" w:sz="4" w:space="0"/>
              <w:right w:val="single" w:color="auto" w:sz="4" w:space="0"/>
            </w:tcBorders>
            <w:vAlign w:val="center"/>
          </w:tcPr>
          <w:p w14:paraId="5C0363F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194</w:t>
            </w:r>
          </w:p>
        </w:tc>
        <w:tc>
          <w:tcPr>
            <w:tcW w:w="570" w:type="pct"/>
            <w:tcBorders>
              <w:top w:val="single" w:color="auto" w:sz="4" w:space="0"/>
              <w:left w:val="nil"/>
              <w:bottom w:val="single" w:color="auto" w:sz="4" w:space="0"/>
              <w:right w:val="single" w:color="auto" w:sz="4" w:space="0"/>
            </w:tcBorders>
            <w:vAlign w:val="center"/>
          </w:tcPr>
          <w:p w14:paraId="0CE4245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20</w:t>
            </w:r>
          </w:p>
        </w:tc>
        <w:tc>
          <w:tcPr>
            <w:tcW w:w="409" w:type="pct"/>
            <w:tcBorders>
              <w:top w:val="single" w:color="auto" w:sz="4" w:space="0"/>
              <w:left w:val="nil"/>
              <w:bottom w:val="single" w:color="auto" w:sz="4" w:space="0"/>
              <w:right w:val="single" w:color="auto" w:sz="4" w:space="0"/>
            </w:tcBorders>
            <w:vAlign w:val="center"/>
          </w:tcPr>
          <w:p w14:paraId="309CC41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p>
        </w:tc>
      </w:tr>
      <w:tr w14:paraId="3FCF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continue"/>
            <w:tcBorders>
              <w:top w:val="nil"/>
              <w:left w:val="single" w:color="auto" w:sz="4" w:space="0"/>
              <w:bottom w:val="single" w:color="auto" w:sz="4" w:space="0"/>
              <w:right w:val="single" w:color="auto" w:sz="4" w:space="0"/>
            </w:tcBorders>
            <w:vAlign w:val="center"/>
          </w:tcPr>
          <w:p w14:paraId="4CB98781">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highlight w:val="none"/>
              </w:rPr>
            </w:pPr>
          </w:p>
        </w:tc>
        <w:tc>
          <w:tcPr>
            <w:tcW w:w="930" w:type="pct"/>
            <w:tcBorders>
              <w:top w:val="single" w:color="auto" w:sz="4" w:space="0"/>
              <w:left w:val="nil"/>
              <w:bottom w:val="single" w:color="auto" w:sz="4" w:space="0"/>
              <w:right w:val="single" w:color="auto" w:sz="4" w:space="0"/>
            </w:tcBorders>
            <w:vAlign w:val="center"/>
          </w:tcPr>
          <w:p w14:paraId="4142BAD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“三公”经费增长率</w:t>
            </w:r>
          </w:p>
        </w:tc>
        <w:tc>
          <w:tcPr>
            <w:tcW w:w="580" w:type="pct"/>
            <w:tcBorders>
              <w:top w:val="single" w:color="auto" w:sz="4" w:space="0"/>
              <w:left w:val="nil"/>
              <w:bottom w:val="single" w:color="auto" w:sz="4" w:space="0"/>
              <w:right w:val="single" w:color="auto" w:sz="4" w:space="0"/>
            </w:tcBorders>
            <w:vAlign w:val="center"/>
          </w:tcPr>
          <w:p w14:paraId="38F3A4D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p>
        </w:tc>
        <w:tc>
          <w:tcPr>
            <w:tcW w:w="438" w:type="pct"/>
            <w:tcBorders>
              <w:top w:val="single" w:color="auto" w:sz="4" w:space="0"/>
              <w:left w:val="nil"/>
              <w:bottom w:val="single" w:color="auto" w:sz="4" w:space="0"/>
              <w:right w:val="single" w:color="auto" w:sz="4" w:space="0"/>
            </w:tcBorders>
            <w:vAlign w:val="center"/>
          </w:tcPr>
          <w:p w14:paraId="6BDB7FC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p>
        </w:tc>
        <w:tc>
          <w:tcPr>
            <w:tcW w:w="541" w:type="pct"/>
            <w:gridSpan w:val="2"/>
            <w:tcBorders>
              <w:top w:val="single" w:color="auto" w:sz="4" w:space="0"/>
              <w:left w:val="nil"/>
              <w:bottom w:val="single" w:color="auto" w:sz="4" w:space="0"/>
              <w:right w:val="single" w:color="auto" w:sz="4" w:space="0"/>
            </w:tcBorders>
            <w:vAlign w:val="center"/>
          </w:tcPr>
          <w:p w14:paraId="4CAD612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0</w:t>
            </w:r>
          </w:p>
        </w:tc>
        <w:tc>
          <w:tcPr>
            <w:tcW w:w="590" w:type="pct"/>
            <w:gridSpan w:val="2"/>
            <w:tcBorders>
              <w:top w:val="single" w:color="auto" w:sz="4" w:space="0"/>
              <w:left w:val="nil"/>
              <w:bottom w:val="single" w:color="auto" w:sz="4" w:space="0"/>
              <w:right w:val="single" w:color="auto" w:sz="4" w:space="0"/>
            </w:tcBorders>
            <w:vAlign w:val="center"/>
          </w:tcPr>
          <w:p w14:paraId="374ED85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10</w:t>
            </w:r>
          </w:p>
        </w:tc>
        <w:tc>
          <w:tcPr>
            <w:tcW w:w="556" w:type="pct"/>
            <w:gridSpan w:val="2"/>
            <w:tcBorders>
              <w:top w:val="single" w:color="auto" w:sz="4" w:space="0"/>
              <w:left w:val="nil"/>
              <w:bottom w:val="single" w:color="auto" w:sz="4" w:space="0"/>
              <w:right w:val="single" w:color="auto" w:sz="4" w:space="0"/>
            </w:tcBorders>
            <w:vAlign w:val="center"/>
          </w:tcPr>
          <w:p w14:paraId="34A7466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0</w:t>
            </w:r>
          </w:p>
        </w:tc>
        <w:tc>
          <w:tcPr>
            <w:tcW w:w="570" w:type="pct"/>
            <w:tcBorders>
              <w:top w:val="single" w:color="auto" w:sz="4" w:space="0"/>
              <w:left w:val="nil"/>
              <w:bottom w:val="single" w:color="auto" w:sz="4" w:space="0"/>
              <w:right w:val="single" w:color="auto" w:sz="4" w:space="0"/>
            </w:tcBorders>
            <w:vAlign w:val="center"/>
          </w:tcPr>
          <w:p w14:paraId="3575645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10</w:t>
            </w:r>
          </w:p>
        </w:tc>
        <w:tc>
          <w:tcPr>
            <w:tcW w:w="409" w:type="pct"/>
            <w:tcBorders>
              <w:top w:val="single" w:color="auto" w:sz="4" w:space="0"/>
              <w:left w:val="nil"/>
              <w:bottom w:val="single" w:color="auto" w:sz="4" w:space="0"/>
              <w:right w:val="single" w:color="auto" w:sz="4" w:space="0"/>
            </w:tcBorders>
            <w:vAlign w:val="center"/>
          </w:tcPr>
          <w:p w14:paraId="5F199AE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p>
        </w:tc>
      </w:tr>
      <w:tr w14:paraId="77C4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continue"/>
            <w:tcBorders>
              <w:top w:val="nil"/>
              <w:left w:val="single" w:color="auto" w:sz="4" w:space="0"/>
              <w:bottom w:val="single" w:color="auto" w:sz="4" w:space="0"/>
              <w:right w:val="single" w:color="auto" w:sz="4" w:space="0"/>
            </w:tcBorders>
            <w:vAlign w:val="center"/>
          </w:tcPr>
          <w:p w14:paraId="5B7F11AE">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highlight w:val="none"/>
              </w:rPr>
            </w:pPr>
          </w:p>
        </w:tc>
        <w:tc>
          <w:tcPr>
            <w:tcW w:w="930" w:type="pct"/>
            <w:tcBorders>
              <w:top w:val="single" w:color="auto" w:sz="4" w:space="0"/>
              <w:left w:val="nil"/>
              <w:bottom w:val="single" w:color="auto" w:sz="4" w:space="0"/>
              <w:right w:val="single" w:color="auto" w:sz="4" w:space="0"/>
            </w:tcBorders>
            <w:vAlign w:val="center"/>
          </w:tcPr>
          <w:p w14:paraId="32E514F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区级重点项目开工率</w:t>
            </w:r>
          </w:p>
        </w:tc>
        <w:tc>
          <w:tcPr>
            <w:tcW w:w="580" w:type="pct"/>
            <w:tcBorders>
              <w:top w:val="single" w:color="auto" w:sz="4" w:space="0"/>
              <w:left w:val="nil"/>
              <w:bottom w:val="single" w:color="auto" w:sz="4" w:space="0"/>
              <w:right w:val="single" w:color="auto" w:sz="4" w:space="0"/>
            </w:tcBorders>
            <w:vAlign w:val="center"/>
          </w:tcPr>
          <w:p w14:paraId="51E4C8E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p>
        </w:tc>
        <w:tc>
          <w:tcPr>
            <w:tcW w:w="438" w:type="pct"/>
            <w:tcBorders>
              <w:top w:val="single" w:color="auto" w:sz="4" w:space="0"/>
              <w:left w:val="nil"/>
              <w:bottom w:val="single" w:color="auto" w:sz="4" w:space="0"/>
              <w:right w:val="single" w:color="auto" w:sz="4" w:space="0"/>
            </w:tcBorders>
            <w:vAlign w:val="center"/>
          </w:tcPr>
          <w:p w14:paraId="5279A3D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p>
        </w:tc>
        <w:tc>
          <w:tcPr>
            <w:tcW w:w="541" w:type="pct"/>
            <w:gridSpan w:val="2"/>
            <w:tcBorders>
              <w:top w:val="single" w:color="auto" w:sz="4" w:space="0"/>
              <w:left w:val="nil"/>
              <w:bottom w:val="single" w:color="auto" w:sz="4" w:space="0"/>
              <w:right w:val="single" w:color="auto" w:sz="4" w:space="0"/>
            </w:tcBorders>
            <w:vAlign w:val="center"/>
          </w:tcPr>
          <w:p w14:paraId="59087E2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80</w:t>
            </w:r>
          </w:p>
        </w:tc>
        <w:tc>
          <w:tcPr>
            <w:tcW w:w="590" w:type="pct"/>
            <w:gridSpan w:val="2"/>
            <w:tcBorders>
              <w:top w:val="single" w:color="auto" w:sz="4" w:space="0"/>
              <w:left w:val="nil"/>
              <w:bottom w:val="single" w:color="auto" w:sz="4" w:space="0"/>
              <w:right w:val="single" w:color="auto" w:sz="4" w:space="0"/>
            </w:tcBorders>
            <w:vAlign w:val="center"/>
          </w:tcPr>
          <w:p w14:paraId="4E83CD4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10</w:t>
            </w:r>
          </w:p>
        </w:tc>
        <w:tc>
          <w:tcPr>
            <w:tcW w:w="556" w:type="pct"/>
            <w:gridSpan w:val="2"/>
            <w:tcBorders>
              <w:top w:val="single" w:color="auto" w:sz="4" w:space="0"/>
              <w:left w:val="nil"/>
              <w:bottom w:val="single" w:color="auto" w:sz="4" w:space="0"/>
              <w:right w:val="single" w:color="auto" w:sz="4" w:space="0"/>
            </w:tcBorders>
            <w:vAlign w:val="center"/>
          </w:tcPr>
          <w:p w14:paraId="61C7A4E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92</w:t>
            </w:r>
          </w:p>
        </w:tc>
        <w:tc>
          <w:tcPr>
            <w:tcW w:w="570" w:type="pct"/>
            <w:tcBorders>
              <w:top w:val="single" w:color="auto" w:sz="4" w:space="0"/>
              <w:left w:val="nil"/>
              <w:bottom w:val="single" w:color="auto" w:sz="4" w:space="0"/>
              <w:right w:val="single" w:color="auto" w:sz="4" w:space="0"/>
            </w:tcBorders>
            <w:vAlign w:val="center"/>
          </w:tcPr>
          <w:p w14:paraId="3D06B4E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10</w:t>
            </w:r>
          </w:p>
        </w:tc>
        <w:tc>
          <w:tcPr>
            <w:tcW w:w="409" w:type="pct"/>
            <w:tcBorders>
              <w:top w:val="single" w:color="auto" w:sz="4" w:space="0"/>
              <w:left w:val="nil"/>
              <w:bottom w:val="single" w:color="auto" w:sz="4" w:space="0"/>
              <w:right w:val="single" w:color="auto" w:sz="4" w:space="0"/>
            </w:tcBorders>
            <w:vAlign w:val="center"/>
          </w:tcPr>
          <w:p w14:paraId="11C74F4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p>
        </w:tc>
      </w:tr>
      <w:tr w14:paraId="23A0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continue"/>
            <w:tcBorders>
              <w:top w:val="nil"/>
              <w:left w:val="single" w:color="auto" w:sz="4" w:space="0"/>
              <w:bottom w:val="single" w:color="auto" w:sz="4" w:space="0"/>
              <w:right w:val="single" w:color="auto" w:sz="4" w:space="0"/>
            </w:tcBorders>
            <w:vAlign w:val="center"/>
          </w:tcPr>
          <w:p w14:paraId="2DE8B52E">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highlight w:val="none"/>
              </w:rPr>
            </w:pPr>
          </w:p>
        </w:tc>
        <w:tc>
          <w:tcPr>
            <w:tcW w:w="930" w:type="pct"/>
            <w:tcBorders>
              <w:top w:val="single" w:color="auto" w:sz="4" w:space="0"/>
              <w:left w:val="nil"/>
              <w:bottom w:val="single" w:color="auto" w:sz="4" w:space="0"/>
              <w:right w:val="single" w:color="auto" w:sz="4" w:space="0"/>
            </w:tcBorders>
            <w:vAlign w:val="center"/>
          </w:tcPr>
          <w:p w14:paraId="7E55CA1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服务对象满意度</w:t>
            </w:r>
          </w:p>
        </w:tc>
        <w:tc>
          <w:tcPr>
            <w:tcW w:w="580" w:type="pct"/>
            <w:tcBorders>
              <w:top w:val="single" w:color="auto" w:sz="4" w:space="0"/>
              <w:left w:val="nil"/>
              <w:bottom w:val="single" w:color="auto" w:sz="4" w:space="0"/>
              <w:right w:val="single" w:color="auto" w:sz="4" w:space="0"/>
            </w:tcBorders>
            <w:vAlign w:val="center"/>
          </w:tcPr>
          <w:p w14:paraId="0BEB2CA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p>
        </w:tc>
        <w:tc>
          <w:tcPr>
            <w:tcW w:w="438" w:type="pct"/>
            <w:tcBorders>
              <w:top w:val="single" w:color="auto" w:sz="4" w:space="0"/>
              <w:left w:val="nil"/>
              <w:bottom w:val="single" w:color="auto" w:sz="4" w:space="0"/>
              <w:right w:val="single" w:color="auto" w:sz="4" w:space="0"/>
            </w:tcBorders>
            <w:vAlign w:val="center"/>
          </w:tcPr>
          <w:p w14:paraId="152A428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p>
        </w:tc>
        <w:tc>
          <w:tcPr>
            <w:tcW w:w="541" w:type="pct"/>
            <w:gridSpan w:val="2"/>
            <w:tcBorders>
              <w:top w:val="single" w:color="auto" w:sz="4" w:space="0"/>
              <w:left w:val="nil"/>
              <w:bottom w:val="single" w:color="auto" w:sz="4" w:space="0"/>
              <w:right w:val="single" w:color="auto" w:sz="4" w:space="0"/>
            </w:tcBorders>
            <w:vAlign w:val="center"/>
          </w:tcPr>
          <w:p w14:paraId="434E798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98</w:t>
            </w:r>
          </w:p>
        </w:tc>
        <w:tc>
          <w:tcPr>
            <w:tcW w:w="590" w:type="pct"/>
            <w:gridSpan w:val="2"/>
            <w:tcBorders>
              <w:top w:val="single" w:color="auto" w:sz="4" w:space="0"/>
              <w:left w:val="nil"/>
              <w:bottom w:val="single" w:color="auto" w:sz="4" w:space="0"/>
              <w:right w:val="single" w:color="auto" w:sz="4" w:space="0"/>
            </w:tcBorders>
            <w:vAlign w:val="center"/>
          </w:tcPr>
          <w:p w14:paraId="76AA8C2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10</w:t>
            </w:r>
          </w:p>
        </w:tc>
        <w:tc>
          <w:tcPr>
            <w:tcW w:w="556" w:type="pct"/>
            <w:gridSpan w:val="2"/>
            <w:tcBorders>
              <w:top w:val="single" w:color="auto" w:sz="4" w:space="0"/>
              <w:left w:val="nil"/>
              <w:bottom w:val="single" w:color="auto" w:sz="4" w:space="0"/>
              <w:right w:val="single" w:color="auto" w:sz="4" w:space="0"/>
            </w:tcBorders>
            <w:vAlign w:val="center"/>
          </w:tcPr>
          <w:p w14:paraId="1BA764A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98</w:t>
            </w:r>
          </w:p>
        </w:tc>
        <w:tc>
          <w:tcPr>
            <w:tcW w:w="570" w:type="pct"/>
            <w:tcBorders>
              <w:top w:val="single" w:color="auto" w:sz="4" w:space="0"/>
              <w:left w:val="nil"/>
              <w:bottom w:val="single" w:color="auto" w:sz="4" w:space="0"/>
              <w:right w:val="single" w:color="auto" w:sz="4" w:space="0"/>
            </w:tcBorders>
            <w:vAlign w:val="center"/>
          </w:tcPr>
          <w:p w14:paraId="01D897E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10</w:t>
            </w:r>
          </w:p>
        </w:tc>
        <w:tc>
          <w:tcPr>
            <w:tcW w:w="409" w:type="pct"/>
            <w:tcBorders>
              <w:top w:val="single" w:color="auto" w:sz="4" w:space="0"/>
              <w:left w:val="nil"/>
              <w:bottom w:val="single" w:color="auto" w:sz="4" w:space="0"/>
              <w:right w:val="single" w:color="auto" w:sz="4" w:space="0"/>
            </w:tcBorders>
            <w:vAlign w:val="center"/>
          </w:tcPr>
          <w:p w14:paraId="3A55157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p>
        </w:tc>
      </w:tr>
      <w:tr w14:paraId="5793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81" w:type="pct"/>
            <w:vMerge w:val="continue"/>
            <w:tcBorders>
              <w:top w:val="nil"/>
              <w:left w:val="single" w:color="auto" w:sz="4" w:space="0"/>
              <w:bottom w:val="single" w:color="auto" w:sz="4" w:space="0"/>
              <w:right w:val="single" w:color="auto" w:sz="4" w:space="0"/>
            </w:tcBorders>
            <w:vAlign w:val="center"/>
          </w:tcPr>
          <w:p w14:paraId="5267687A">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highlight w:val="none"/>
              </w:rPr>
            </w:pPr>
          </w:p>
        </w:tc>
        <w:tc>
          <w:tcPr>
            <w:tcW w:w="930" w:type="pct"/>
            <w:tcBorders>
              <w:top w:val="single" w:color="auto" w:sz="4" w:space="0"/>
              <w:left w:val="nil"/>
              <w:bottom w:val="single" w:color="auto" w:sz="4" w:space="0"/>
              <w:right w:val="single" w:color="auto" w:sz="4" w:space="0"/>
            </w:tcBorders>
            <w:vAlign w:val="center"/>
          </w:tcPr>
          <w:p w14:paraId="699C011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预算执行率</w:t>
            </w:r>
          </w:p>
        </w:tc>
        <w:tc>
          <w:tcPr>
            <w:tcW w:w="580" w:type="pct"/>
            <w:tcBorders>
              <w:top w:val="single" w:color="auto" w:sz="4" w:space="0"/>
              <w:left w:val="nil"/>
              <w:bottom w:val="single" w:color="auto" w:sz="4" w:space="0"/>
              <w:right w:val="single" w:color="auto" w:sz="4" w:space="0"/>
            </w:tcBorders>
            <w:vAlign w:val="center"/>
          </w:tcPr>
          <w:p w14:paraId="4CF9F84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p>
        </w:tc>
        <w:tc>
          <w:tcPr>
            <w:tcW w:w="438" w:type="pct"/>
            <w:tcBorders>
              <w:top w:val="single" w:color="auto" w:sz="4" w:space="0"/>
              <w:left w:val="nil"/>
              <w:bottom w:val="single" w:color="auto" w:sz="4" w:space="0"/>
              <w:right w:val="single" w:color="auto" w:sz="4" w:space="0"/>
            </w:tcBorders>
            <w:vAlign w:val="center"/>
          </w:tcPr>
          <w:p w14:paraId="42BFA69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p>
        </w:tc>
        <w:tc>
          <w:tcPr>
            <w:tcW w:w="541" w:type="pct"/>
            <w:gridSpan w:val="2"/>
            <w:tcBorders>
              <w:top w:val="single" w:color="auto" w:sz="4" w:space="0"/>
              <w:left w:val="nil"/>
              <w:bottom w:val="single" w:color="auto" w:sz="4" w:space="0"/>
              <w:right w:val="single" w:color="auto" w:sz="4" w:space="0"/>
            </w:tcBorders>
            <w:vAlign w:val="center"/>
          </w:tcPr>
          <w:p w14:paraId="26FF79E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100</w:t>
            </w:r>
          </w:p>
        </w:tc>
        <w:tc>
          <w:tcPr>
            <w:tcW w:w="590" w:type="pct"/>
            <w:gridSpan w:val="2"/>
            <w:tcBorders>
              <w:top w:val="single" w:color="auto" w:sz="4" w:space="0"/>
              <w:left w:val="nil"/>
              <w:bottom w:val="single" w:color="auto" w:sz="4" w:space="0"/>
              <w:right w:val="single" w:color="auto" w:sz="4" w:space="0"/>
            </w:tcBorders>
            <w:vAlign w:val="center"/>
          </w:tcPr>
          <w:p w14:paraId="1226621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10</w:t>
            </w:r>
          </w:p>
        </w:tc>
        <w:tc>
          <w:tcPr>
            <w:tcW w:w="556" w:type="pct"/>
            <w:gridSpan w:val="2"/>
            <w:tcBorders>
              <w:top w:val="single" w:color="auto" w:sz="4" w:space="0"/>
              <w:left w:val="nil"/>
              <w:bottom w:val="single" w:color="auto" w:sz="4" w:space="0"/>
              <w:right w:val="single" w:color="auto" w:sz="4" w:space="0"/>
            </w:tcBorders>
            <w:vAlign w:val="center"/>
          </w:tcPr>
          <w:p w14:paraId="666724F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100</w:t>
            </w:r>
          </w:p>
        </w:tc>
        <w:tc>
          <w:tcPr>
            <w:tcW w:w="570" w:type="pct"/>
            <w:tcBorders>
              <w:top w:val="single" w:color="auto" w:sz="4" w:space="0"/>
              <w:left w:val="nil"/>
              <w:bottom w:val="single" w:color="auto" w:sz="4" w:space="0"/>
              <w:right w:val="single" w:color="auto" w:sz="4" w:space="0"/>
            </w:tcBorders>
            <w:vAlign w:val="center"/>
          </w:tcPr>
          <w:p w14:paraId="308419C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10</w:t>
            </w:r>
          </w:p>
        </w:tc>
        <w:tc>
          <w:tcPr>
            <w:tcW w:w="409" w:type="pct"/>
            <w:tcBorders>
              <w:top w:val="single" w:color="auto" w:sz="4" w:space="0"/>
              <w:left w:val="nil"/>
              <w:bottom w:val="single" w:color="auto" w:sz="4" w:space="0"/>
              <w:right w:val="single" w:color="auto" w:sz="4" w:space="0"/>
            </w:tcBorders>
            <w:vAlign w:val="center"/>
          </w:tcPr>
          <w:p w14:paraId="54D04B1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p>
        </w:tc>
      </w:tr>
      <w:tr w14:paraId="3CF9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continue"/>
            <w:tcBorders>
              <w:top w:val="nil"/>
              <w:left w:val="single" w:color="auto" w:sz="4" w:space="0"/>
              <w:bottom w:val="nil"/>
              <w:right w:val="single" w:color="auto" w:sz="4" w:space="0"/>
            </w:tcBorders>
            <w:vAlign w:val="center"/>
          </w:tcPr>
          <w:p w14:paraId="2D4270BF">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highlight w:val="none"/>
              </w:rPr>
            </w:pPr>
          </w:p>
        </w:tc>
        <w:tc>
          <w:tcPr>
            <w:tcW w:w="930" w:type="pct"/>
            <w:tcBorders>
              <w:top w:val="single" w:color="auto" w:sz="4" w:space="0"/>
              <w:left w:val="nil"/>
              <w:bottom w:val="single" w:color="auto" w:sz="4" w:space="0"/>
              <w:right w:val="single" w:color="auto" w:sz="4" w:space="0"/>
            </w:tcBorders>
            <w:vAlign w:val="center"/>
          </w:tcPr>
          <w:p w14:paraId="0A3543E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强化战略谋划</w:t>
            </w:r>
          </w:p>
        </w:tc>
        <w:tc>
          <w:tcPr>
            <w:tcW w:w="580" w:type="pct"/>
            <w:tcBorders>
              <w:top w:val="single" w:color="auto" w:sz="4" w:space="0"/>
              <w:left w:val="nil"/>
              <w:bottom w:val="single" w:color="auto" w:sz="4" w:space="0"/>
              <w:right w:val="single" w:color="auto" w:sz="4" w:space="0"/>
            </w:tcBorders>
            <w:vAlign w:val="center"/>
          </w:tcPr>
          <w:p w14:paraId="2F6D8B7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p>
        </w:tc>
        <w:tc>
          <w:tcPr>
            <w:tcW w:w="438" w:type="pct"/>
            <w:tcBorders>
              <w:top w:val="single" w:color="auto" w:sz="4" w:space="0"/>
              <w:left w:val="nil"/>
              <w:bottom w:val="single" w:color="auto" w:sz="4" w:space="0"/>
              <w:right w:val="single" w:color="auto" w:sz="4" w:space="0"/>
            </w:tcBorders>
            <w:vAlign w:val="center"/>
          </w:tcPr>
          <w:p w14:paraId="5A10DA1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定性</w:t>
            </w:r>
          </w:p>
        </w:tc>
        <w:tc>
          <w:tcPr>
            <w:tcW w:w="541" w:type="pct"/>
            <w:gridSpan w:val="2"/>
            <w:tcBorders>
              <w:top w:val="single" w:color="auto" w:sz="4" w:space="0"/>
              <w:left w:val="nil"/>
              <w:bottom w:val="single" w:color="auto" w:sz="4" w:space="0"/>
              <w:right w:val="single" w:color="auto" w:sz="4" w:space="0"/>
            </w:tcBorders>
            <w:vAlign w:val="center"/>
          </w:tcPr>
          <w:p w14:paraId="6304951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有效</w:t>
            </w:r>
          </w:p>
          <w:p w14:paraId="1DAEEF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改善</w:t>
            </w:r>
          </w:p>
        </w:tc>
        <w:tc>
          <w:tcPr>
            <w:tcW w:w="590" w:type="pct"/>
            <w:gridSpan w:val="2"/>
            <w:tcBorders>
              <w:top w:val="single" w:color="auto" w:sz="4" w:space="0"/>
              <w:left w:val="nil"/>
              <w:bottom w:val="single" w:color="auto" w:sz="4" w:space="0"/>
              <w:right w:val="single" w:color="auto" w:sz="4" w:space="0"/>
            </w:tcBorders>
            <w:vAlign w:val="center"/>
          </w:tcPr>
          <w:p w14:paraId="1BC3C51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20</w:t>
            </w:r>
          </w:p>
        </w:tc>
        <w:tc>
          <w:tcPr>
            <w:tcW w:w="556" w:type="pct"/>
            <w:gridSpan w:val="2"/>
            <w:tcBorders>
              <w:top w:val="single" w:color="auto" w:sz="4" w:space="0"/>
              <w:left w:val="nil"/>
              <w:bottom w:val="single" w:color="auto" w:sz="4" w:space="0"/>
              <w:right w:val="single" w:color="auto" w:sz="4" w:space="0"/>
            </w:tcBorders>
            <w:vAlign w:val="center"/>
          </w:tcPr>
          <w:p w14:paraId="67AEABD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全部</w:t>
            </w:r>
          </w:p>
          <w:p w14:paraId="696CE96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完成</w:t>
            </w:r>
          </w:p>
        </w:tc>
        <w:tc>
          <w:tcPr>
            <w:tcW w:w="570" w:type="pct"/>
            <w:tcBorders>
              <w:top w:val="single" w:color="auto" w:sz="4" w:space="0"/>
              <w:left w:val="nil"/>
              <w:bottom w:val="single" w:color="auto" w:sz="4" w:space="0"/>
              <w:right w:val="single" w:color="auto" w:sz="4" w:space="0"/>
            </w:tcBorders>
            <w:vAlign w:val="center"/>
          </w:tcPr>
          <w:p w14:paraId="5746247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20</w:t>
            </w:r>
          </w:p>
        </w:tc>
        <w:tc>
          <w:tcPr>
            <w:tcW w:w="409" w:type="pct"/>
            <w:tcBorders>
              <w:top w:val="single" w:color="auto" w:sz="4" w:space="0"/>
              <w:left w:val="nil"/>
              <w:bottom w:val="single" w:color="auto" w:sz="4" w:space="0"/>
              <w:right w:val="single" w:color="auto" w:sz="4" w:space="0"/>
            </w:tcBorders>
            <w:vAlign w:val="center"/>
          </w:tcPr>
          <w:p w14:paraId="4A0F686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p>
        </w:tc>
      </w:tr>
      <w:tr w14:paraId="74C0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tcBorders>
              <w:top w:val="nil"/>
              <w:left w:val="single" w:color="auto" w:sz="4" w:space="0"/>
              <w:bottom w:val="single" w:color="auto" w:sz="4" w:space="0"/>
              <w:right w:val="single" w:color="auto" w:sz="4" w:space="0"/>
            </w:tcBorders>
            <w:vAlign w:val="center"/>
          </w:tcPr>
          <w:p w14:paraId="4E13BD8A">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highlight w:val="none"/>
              </w:rPr>
            </w:pPr>
          </w:p>
        </w:tc>
        <w:tc>
          <w:tcPr>
            <w:tcW w:w="930" w:type="pct"/>
            <w:tcBorders>
              <w:top w:val="single" w:color="auto" w:sz="4" w:space="0"/>
              <w:left w:val="nil"/>
              <w:bottom w:val="single" w:color="auto" w:sz="4" w:space="0"/>
              <w:right w:val="single" w:color="auto" w:sz="4" w:space="0"/>
            </w:tcBorders>
            <w:vAlign w:val="center"/>
          </w:tcPr>
          <w:p w14:paraId="1D59137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推进重大改革任务</w:t>
            </w:r>
          </w:p>
        </w:tc>
        <w:tc>
          <w:tcPr>
            <w:tcW w:w="580" w:type="pct"/>
            <w:tcBorders>
              <w:top w:val="single" w:color="auto" w:sz="4" w:space="0"/>
              <w:left w:val="nil"/>
              <w:bottom w:val="single" w:color="auto" w:sz="4" w:space="0"/>
              <w:right w:val="single" w:color="auto" w:sz="4" w:space="0"/>
            </w:tcBorders>
            <w:vAlign w:val="center"/>
          </w:tcPr>
          <w:p w14:paraId="699420D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p>
        </w:tc>
        <w:tc>
          <w:tcPr>
            <w:tcW w:w="438" w:type="pct"/>
            <w:tcBorders>
              <w:top w:val="single" w:color="auto" w:sz="4" w:space="0"/>
              <w:left w:val="nil"/>
              <w:bottom w:val="single" w:color="auto" w:sz="4" w:space="0"/>
              <w:right w:val="single" w:color="auto" w:sz="4" w:space="0"/>
            </w:tcBorders>
            <w:vAlign w:val="center"/>
          </w:tcPr>
          <w:p w14:paraId="778A2B3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定性</w:t>
            </w:r>
          </w:p>
        </w:tc>
        <w:tc>
          <w:tcPr>
            <w:tcW w:w="541" w:type="pct"/>
            <w:gridSpan w:val="2"/>
            <w:tcBorders>
              <w:top w:val="single" w:color="auto" w:sz="4" w:space="0"/>
              <w:left w:val="nil"/>
              <w:bottom w:val="single" w:color="auto" w:sz="4" w:space="0"/>
              <w:right w:val="single" w:color="auto" w:sz="4" w:space="0"/>
            </w:tcBorders>
            <w:vAlign w:val="center"/>
          </w:tcPr>
          <w:p w14:paraId="6819C4E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有效</w:t>
            </w:r>
          </w:p>
          <w:p w14:paraId="36BF57B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改善</w:t>
            </w:r>
          </w:p>
        </w:tc>
        <w:tc>
          <w:tcPr>
            <w:tcW w:w="590" w:type="pct"/>
            <w:gridSpan w:val="2"/>
            <w:tcBorders>
              <w:top w:val="single" w:color="auto" w:sz="4" w:space="0"/>
              <w:left w:val="nil"/>
              <w:bottom w:val="single" w:color="auto" w:sz="4" w:space="0"/>
              <w:right w:val="single" w:color="auto" w:sz="4" w:space="0"/>
            </w:tcBorders>
            <w:vAlign w:val="center"/>
          </w:tcPr>
          <w:p w14:paraId="42F0F0E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20</w:t>
            </w:r>
          </w:p>
        </w:tc>
        <w:tc>
          <w:tcPr>
            <w:tcW w:w="556" w:type="pct"/>
            <w:gridSpan w:val="2"/>
            <w:tcBorders>
              <w:top w:val="single" w:color="auto" w:sz="4" w:space="0"/>
              <w:left w:val="nil"/>
              <w:bottom w:val="single" w:color="auto" w:sz="4" w:space="0"/>
              <w:right w:val="single" w:color="auto" w:sz="4" w:space="0"/>
            </w:tcBorders>
            <w:vAlign w:val="center"/>
          </w:tcPr>
          <w:p w14:paraId="23BA898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全部</w:t>
            </w:r>
          </w:p>
          <w:p w14:paraId="313E98B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完成</w:t>
            </w:r>
          </w:p>
        </w:tc>
        <w:tc>
          <w:tcPr>
            <w:tcW w:w="570" w:type="pct"/>
            <w:tcBorders>
              <w:top w:val="single" w:color="auto" w:sz="4" w:space="0"/>
              <w:left w:val="nil"/>
              <w:bottom w:val="single" w:color="auto" w:sz="4" w:space="0"/>
              <w:right w:val="single" w:color="auto" w:sz="4" w:space="0"/>
            </w:tcBorders>
            <w:vAlign w:val="center"/>
          </w:tcPr>
          <w:p w14:paraId="7C57A66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20</w:t>
            </w:r>
          </w:p>
        </w:tc>
        <w:tc>
          <w:tcPr>
            <w:tcW w:w="409" w:type="pct"/>
            <w:tcBorders>
              <w:top w:val="single" w:color="auto" w:sz="4" w:space="0"/>
              <w:left w:val="nil"/>
              <w:bottom w:val="single" w:color="auto" w:sz="4" w:space="0"/>
              <w:right w:val="single" w:color="auto" w:sz="4" w:space="0"/>
            </w:tcBorders>
            <w:vAlign w:val="center"/>
          </w:tcPr>
          <w:p w14:paraId="77692C8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highlight w:val="none"/>
              </w:rPr>
            </w:pPr>
          </w:p>
        </w:tc>
      </w:tr>
    </w:tbl>
    <w:p w14:paraId="21AE5C5A">
      <w:pPr>
        <w:pStyle w:val="11"/>
        <w:keepNext w:val="0"/>
        <w:keepLines w:val="0"/>
        <w:pageBreakBefore w:val="0"/>
        <w:widowControl/>
        <w:kinsoku/>
        <w:wordWrap/>
        <w:overflowPunct/>
        <w:topLinePunct w:val="0"/>
        <w:autoSpaceDE w:val="0"/>
        <w:autoSpaceDN/>
        <w:bidi w:val="0"/>
        <w:spacing w:beforeAutospacing="0" w:afterAutospacing="0" w:line="600" w:lineRule="exact"/>
        <w:ind w:right="0" w:rightChars="0" w:firstLine="640" w:firstLineChars="200"/>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（二）部门绩效评价情况</w:t>
      </w:r>
    </w:p>
    <w:p w14:paraId="09884C05">
      <w:pPr>
        <w:keepNext w:val="0"/>
        <w:keepLines w:val="0"/>
        <w:pageBreakBefore w:val="0"/>
        <w:widowControl/>
        <w:kinsoku/>
        <w:wordWrap/>
        <w:overflowPunct/>
        <w:topLinePunct w:val="0"/>
        <w:autoSpaceDN/>
        <w:bidi w:val="0"/>
        <w:spacing w:beforeAutospacing="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rPr>
        <w:t>我部门对工程概算审查费开展了绩效评价，涉及财政拨款项目资金428.6</w:t>
      </w:r>
      <w:r>
        <w:rPr>
          <w:rFonts w:hint="eastAsia" w:ascii="方正仿宋_GBK" w:hAnsi="方正仿宋_GBK" w:eastAsia="方正仿宋_GBK" w:cs="方正仿宋_GBK"/>
          <w:b w:val="0"/>
          <w:bCs w:val="0"/>
          <w:color w:val="auto"/>
          <w:sz w:val="32"/>
          <w:szCs w:val="32"/>
          <w:highlight w:val="none"/>
          <w:lang w:val="en-US" w:eastAsia="zh-CN"/>
        </w:rPr>
        <w:t>2</w:t>
      </w:r>
      <w:r>
        <w:rPr>
          <w:rFonts w:ascii="方正仿宋_GBK" w:hAnsi="方正仿宋_GBK" w:eastAsia="方正仿宋_GBK" w:cs="方正仿宋_GBK"/>
          <w:b w:val="0"/>
          <w:bCs w:val="0"/>
          <w:color w:val="auto"/>
          <w:sz w:val="32"/>
          <w:szCs w:val="32"/>
          <w:highlight w:val="none"/>
        </w:rPr>
        <w:t>万元，评价得分100分，评价等次为优，绩效评价未发现问题，下一步我委将继续加强重点绩效项目预算执行的日常监督。</w:t>
      </w:r>
    </w:p>
    <w:tbl>
      <w:tblPr>
        <w:tblStyle w:val="7"/>
        <w:tblW w:w="5000" w:type="pct"/>
        <w:tblInd w:w="0" w:type="dxa"/>
        <w:tblLayout w:type="fixed"/>
        <w:tblCellMar>
          <w:top w:w="0" w:type="dxa"/>
          <w:left w:w="108" w:type="dxa"/>
          <w:bottom w:w="0" w:type="dxa"/>
          <w:right w:w="108" w:type="dxa"/>
        </w:tblCellMar>
      </w:tblPr>
      <w:tblGrid>
        <w:gridCol w:w="515"/>
        <w:gridCol w:w="975"/>
        <w:gridCol w:w="2265"/>
        <w:gridCol w:w="825"/>
        <w:gridCol w:w="640"/>
        <w:gridCol w:w="722"/>
        <w:gridCol w:w="513"/>
        <w:gridCol w:w="915"/>
        <w:gridCol w:w="540"/>
        <w:gridCol w:w="492"/>
        <w:gridCol w:w="667"/>
      </w:tblGrid>
      <w:tr w14:paraId="725497DF">
        <w:tblPrEx>
          <w:tblCellMar>
            <w:top w:w="0" w:type="dxa"/>
            <w:left w:w="108" w:type="dxa"/>
            <w:bottom w:w="0" w:type="dxa"/>
            <w:right w:w="108" w:type="dxa"/>
          </w:tblCellMar>
        </w:tblPrEx>
        <w:trPr>
          <w:trHeight w:val="780" w:hRule="atLeast"/>
        </w:trPr>
        <w:tc>
          <w:tcPr>
            <w:tcW w:w="5000" w:type="pct"/>
            <w:gridSpan w:val="11"/>
            <w:tcBorders>
              <w:top w:val="nil"/>
              <w:left w:val="nil"/>
              <w:bottom w:val="single" w:color="000000" w:sz="4" w:space="0"/>
              <w:right w:val="nil"/>
            </w:tcBorders>
            <w:noWrap/>
            <w:vAlign w:val="center"/>
          </w:tcPr>
          <w:p w14:paraId="374305BA">
            <w:pPr>
              <w:rPr>
                <w:rFonts w:hint="default"/>
                <w:color w:val="auto"/>
                <w:highlight w:val="none"/>
              </w:rPr>
            </w:pPr>
          </w:p>
          <w:p w14:paraId="217BC084">
            <w:pPr>
              <w:jc w:val="center"/>
              <w:rPr>
                <w:rFonts w:hint="default"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区发展</w:t>
            </w:r>
            <w:r>
              <w:rPr>
                <w:rFonts w:hint="eastAsia" w:ascii="方正小标宋_GBK" w:hAnsi="方正小标宋_GBK" w:eastAsia="方正小标宋_GBK" w:cs="方正小标宋_GBK"/>
                <w:color w:val="auto"/>
                <w:sz w:val="36"/>
                <w:szCs w:val="36"/>
                <w:highlight w:val="none"/>
                <w:lang w:val="en-US" w:eastAsia="zh-CN"/>
              </w:rPr>
              <w:t>和</w:t>
            </w:r>
            <w:r>
              <w:rPr>
                <w:rFonts w:hint="eastAsia" w:ascii="方正小标宋_GBK" w:hAnsi="方正小标宋_GBK" w:eastAsia="方正小标宋_GBK" w:cs="方正小标宋_GBK"/>
                <w:color w:val="auto"/>
                <w:sz w:val="36"/>
                <w:szCs w:val="36"/>
                <w:highlight w:val="none"/>
              </w:rPr>
              <w:t>改革</w:t>
            </w:r>
            <w:r>
              <w:rPr>
                <w:rFonts w:hint="eastAsia" w:ascii="方正小标宋_GBK" w:hAnsi="方正小标宋_GBK" w:eastAsia="方正小标宋_GBK" w:cs="方正小标宋_GBK"/>
                <w:color w:val="auto"/>
                <w:sz w:val="36"/>
                <w:szCs w:val="36"/>
                <w:highlight w:val="none"/>
                <w:lang w:val="en-US" w:eastAsia="zh-CN"/>
              </w:rPr>
              <w:t>委员会</w:t>
            </w:r>
            <w:r>
              <w:rPr>
                <w:rFonts w:hint="eastAsia" w:ascii="方正小标宋_GBK" w:hAnsi="方正小标宋_GBK" w:eastAsia="方正小标宋_GBK" w:cs="方正小标宋_GBK"/>
                <w:color w:val="auto"/>
                <w:sz w:val="36"/>
                <w:szCs w:val="36"/>
                <w:highlight w:val="none"/>
              </w:rPr>
              <w:t>2023年度项目支出绩效自评表</w:t>
            </w:r>
          </w:p>
        </w:tc>
      </w:tr>
      <w:tr w14:paraId="4B77A35A">
        <w:tblPrEx>
          <w:tblCellMar>
            <w:top w:w="0" w:type="dxa"/>
            <w:left w:w="108" w:type="dxa"/>
            <w:bottom w:w="0" w:type="dxa"/>
            <w:right w:w="108" w:type="dxa"/>
          </w:tblCellMar>
        </w:tblPrEx>
        <w:trPr>
          <w:trHeight w:val="3275" w:hRule="atLeast"/>
        </w:trPr>
        <w:tc>
          <w:tcPr>
            <w:tcW w:w="283" w:type="pct"/>
            <w:tcBorders>
              <w:top w:val="single" w:color="000000" w:sz="4" w:space="0"/>
              <w:left w:val="single" w:color="000000" w:sz="4" w:space="0"/>
              <w:bottom w:val="single" w:color="000000" w:sz="4" w:space="0"/>
              <w:right w:val="single" w:color="000000" w:sz="4" w:space="0"/>
            </w:tcBorders>
            <w:vAlign w:val="center"/>
          </w:tcPr>
          <w:p w14:paraId="24D5E904">
            <w:pPr>
              <w:jc w:val="center"/>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序号</w:t>
            </w:r>
          </w:p>
        </w:tc>
        <w:tc>
          <w:tcPr>
            <w:tcW w:w="537" w:type="pct"/>
            <w:tcBorders>
              <w:top w:val="single" w:color="000000" w:sz="4" w:space="0"/>
              <w:left w:val="nil"/>
              <w:bottom w:val="single" w:color="000000" w:sz="4" w:space="0"/>
              <w:right w:val="single" w:color="000000" w:sz="4" w:space="0"/>
            </w:tcBorders>
            <w:vAlign w:val="center"/>
          </w:tcPr>
          <w:p w14:paraId="007849C5">
            <w:pPr>
              <w:jc w:val="center"/>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项</w:t>
            </w:r>
          </w:p>
          <w:p w14:paraId="17B1EAB7">
            <w:pPr>
              <w:jc w:val="center"/>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目</w:t>
            </w:r>
          </w:p>
          <w:p w14:paraId="1254F580">
            <w:pPr>
              <w:jc w:val="center"/>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名</w:t>
            </w:r>
          </w:p>
          <w:p w14:paraId="488F1E25">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lang w:val="en-US" w:eastAsia="zh-CN"/>
              </w:rPr>
              <w:t>称</w:t>
            </w:r>
          </w:p>
        </w:tc>
        <w:tc>
          <w:tcPr>
            <w:tcW w:w="1248" w:type="pct"/>
            <w:tcBorders>
              <w:top w:val="single" w:color="000000" w:sz="4" w:space="0"/>
              <w:left w:val="nil"/>
              <w:bottom w:val="single" w:color="000000" w:sz="4" w:space="0"/>
              <w:right w:val="single" w:color="000000" w:sz="4" w:space="0"/>
            </w:tcBorders>
            <w:vAlign w:val="center"/>
          </w:tcPr>
          <w:p w14:paraId="28FE289C">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rPr>
              <w:t>指标名称</w:t>
            </w:r>
          </w:p>
        </w:tc>
        <w:tc>
          <w:tcPr>
            <w:tcW w:w="454" w:type="pct"/>
            <w:tcBorders>
              <w:top w:val="single" w:color="000000" w:sz="4" w:space="0"/>
              <w:left w:val="nil"/>
              <w:bottom w:val="single" w:color="000000" w:sz="4" w:space="0"/>
              <w:right w:val="single" w:color="000000" w:sz="4" w:space="0"/>
            </w:tcBorders>
            <w:vAlign w:val="center"/>
          </w:tcPr>
          <w:p w14:paraId="279BCF44">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rPr>
              <w:t>指</w:t>
            </w:r>
          </w:p>
          <w:p w14:paraId="10634C85">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rPr>
              <w:t>标</w:t>
            </w:r>
          </w:p>
          <w:p w14:paraId="0971BE44">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rPr>
              <w:t>性</w:t>
            </w:r>
          </w:p>
          <w:p w14:paraId="4A200AA4">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rPr>
              <w:t>质</w:t>
            </w:r>
          </w:p>
        </w:tc>
        <w:tc>
          <w:tcPr>
            <w:tcW w:w="352" w:type="pct"/>
            <w:tcBorders>
              <w:top w:val="single" w:color="000000" w:sz="4" w:space="0"/>
              <w:left w:val="nil"/>
              <w:bottom w:val="single" w:color="000000" w:sz="4" w:space="0"/>
              <w:right w:val="single" w:color="000000" w:sz="4" w:space="0"/>
            </w:tcBorders>
            <w:vAlign w:val="center"/>
          </w:tcPr>
          <w:p w14:paraId="1D12A24A">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rPr>
              <w:t>指标值</w:t>
            </w:r>
          </w:p>
        </w:tc>
        <w:tc>
          <w:tcPr>
            <w:tcW w:w="398" w:type="pct"/>
            <w:tcBorders>
              <w:top w:val="single" w:color="000000" w:sz="4" w:space="0"/>
              <w:left w:val="nil"/>
              <w:bottom w:val="single" w:color="000000" w:sz="4" w:space="0"/>
              <w:right w:val="single" w:color="000000" w:sz="4" w:space="0"/>
            </w:tcBorders>
            <w:vAlign w:val="center"/>
          </w:tcPr>
          <w:p w14:paraId="0BF87307">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rPr>
              <w:t>计量单位</w:t>
            </w:r>
          </w:p>
        </w:tc>
        <w:tc>
          <w:tcPr>
            <w:tcW w:w="282" w:type="pct"/>
            <w:tcBorders>
              <w:top w:val="single" w:color="000000" w:sz="4" w:space="0"/>
              <w:left w:val="nil"/>
              <w:bottom w:val="single" w:color="000000" w:sz="4" w:space="0"/>
              <w:right w:val="single" w:color="000000" w:sz="4" w:space="0"/>
            </w:tcBorders>
            <w:vAlign w:val="center"/>
          </w:tcPr>
          <w:p w14:paraId="0E9F4A48">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rPr>
              <w:t>指标权重</w:t>
            </w:r>
          </w:p>
        </w:tc>
        <w:tc>
          <w:tcPr>
            <w:tcW w:w="504" w:type="pct"/>
            <w:tcBorders>
              <w:top w:val="single" w:color="000000" w:sz="4" w:space="0"/>
              <w:left w:val="nil"/>
              <w:bottom w:val="single" w:color="000000" w:sz="4" w:space="0"/>
              <w:right w:val="single" w:color="000000" w:sz="4" w:space="0"/>
            </w:tcBorders>
            <w:vAlign w:val="center"/>
          </w:tcPr>
          <w:p w14:paraId="7BAC3F11">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rPr>
              <w:t>全年完成值</w:t>
            </w:r>
          </w:p>
        </w:tc>
        <w:tc>
          <w:tcPr>
            <w:tcW w:w="297" w:type="pct"/>
            <w:tcBorders>
              <w:top w:val="single" w:color="000000" w:sz="4" w:space="0"/>
              <w:left w:val="nil"/>
              <w:bottom w:val="single" w:color="000000" w:sz="4" w:space="0"/>
              <w:right w:val="single" w:color="000000" w:sz="4" w:space="0"/>
            </w:tcBorders>
            <w:vAlign w:val="center"/>
          </w:tcPr>
          <w:p w14:paraId="1C973428">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rPr>
              <w:t>指标得分</w:t>
            </w:r>
          </w:p>
        </w:tc>
        <w:tc>
          <w:tcPr>
            <w:tcW w:w="271" w:type="pct"/>
            <w:tcBorders>
              <w:top w:val="single" w:color="000000" w:sz="4" w:space="0"/>
              <w:left w:val="nil"/>
              <w:bottom w:val="single" w:color="000000" w:sz="4" w:space="0"/>
              <w:right w:val="single" w:color="000000" w:sz="4" w:space="0"/>
            </w:tcBorders>
            <w:vAlign w:val="center"/>
          </w:tcPr>
          <w:p w14:paraId="091B0CDD">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rPr>
              <w:t>说明</w:t>
            </w:r>
          </w:p>
        </w:tc>
        <w:tc>
          <w:tcPr>
            <w:tcW w:w="367" w:type="pct"/>
            <w:tcBorders>
              <w:top w:val="single" w:color="000000" w:sz="4" w:space="0"/>
              <w:left w:val="nil"/>
              <w:bottom w:val="single" w:color="000000" w:sz="4" w:space="0"/>
              <w:right w:val="single" w:color="000000" w:sz="4" w:space="0"/>
            </w:tcBorders>
            <w:vAlign w:val="center"/>
          </w:tcPr>
          <w:p w14:paraId="04889593">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rPr>
              <w:t>自评得分</w:t>
            </w:r>
          </w:p>
        </w:tc>
      </w:tr>
      <w:tr w14:paraId="7A955D5E">
        <w:tblPrEx>
          <w:tblCellMar>
            <w:top w:w="0" w:type="dxa"/>
            <w:left w:w="108" w:type="dxa"/>
            <w:bottom w:w="0" w:type="dxa"/>
            <w:right w:w="108" w:type="dxa"/>
          </w:tblCellMar>
        </w:tblPrEx>
        <w:trPr>
          <w:trHeight w:val="799" w:hRule="atLeast"/>
        </w:trPr>
        <w:tc>
          <w:tcPr>
            <w:tcW w:w="283" w:type="pct"/>
            <w:vMerge w:val="restart"/>
            <w:tcBorders>
              <w:top w:val="nil"/>
              <w:left w:val="single" w:color="000000" w:sz="4" w:space="0"/>
              <w:right w:val="single" w:color="000000" w:sz="4" w:space="0"/>
            </w:tcBorders>
            <w:vAlign w:val="center"/>
          </w:tcPr>
          <w:p w14:paraId="36CAC1F1">
            <w:pPr>
              <w:keepNext w:val="0"/>
              <w:keepLines w:val="0"/>
              <w:pageBreakBefore w:val="0"/>
              <w:widowControl/>
              <w:kinsoku/>
              <w:wordWrap/>
              <w:overflowPunct/>
              <w:topLinePunct w:val="0"/>
              <w:autoSpaceDN/>
              <w:bidi w:val="0"/>
              <w:adjustRightInd/>
              <w:spacing w:beforeAutospacing="0" w:afterAutospacing="0" w:line="600" w:lineRule="exact"/>
              <w:jc w:val="center"/>
              <w:rPr>
                <w:rFonts w:hint="eastAsia" w:ascii="方正仿宋_GBK" w:hAnsi="方正仿宋_GBK" w:eastAsia="方正仿宋_GBK" w:cs="方正仿宋_GBK"/>
                <w:b w:val="0"/>
                <w:bCs w:val="0"/>
                <w:color w:val="auto"/>
                <w:sz w:val="22"/>
                <w:szCs w:val="22"/>
                <w:highlight w:val="none"/>
                <w:lang w:val="en-US" w:eastAsia="zh-CN"/>
              </w:rPr>
            </w:pPr>
            <w:r>
              <w:rPr>
                <w:rFonts w:hint="eastAsia" w:ascii="方正仿宋_GBK" w:hAnsi="方正仿宋_GBK" w:eastAsia="方正仿宋_GBK" w:cs="方正仿宋_GBK"/>
                <w:b w:val="0"/>
                <w:bCs w:val="0"/>
                <w:color w:val="auto"/>
                <w:sz w:val="22"/>
                <w:szCs w:val="22"/>
                <w:highlight w:val="none"/>
                <w:lang w:val="en-US" w:eastAsia="zh-CN"/>
              </w:rPr>
              <w:t>1</w:t>
            </w:r>
          </w:p>
        </w:tc>
        <w:tc>
          <w:tcPr>
            <w:tcW w:w="537" w:type="pct"/>
            <w:vMerge w:val="restart"/>
            <w:tcBorders>
              <w:top w:val="nil"/>
              <w:left w:val="nil"/>
              <w:right w:val="single" w:color="000000" w:sz="4" w:space="0"/>
            </w:tcBorders>
            <w:vAlign w:val="center"/>
          </w:tcPr>
          <w:p w14:paraId="6F8E650A">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工程</w:t>
            </w:r>
          </w:p>
          <w:p w14:paraId="7D2E06B1">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概算</w:t>
            </w:r>
          </w:p>
          <w:p w14:paraId="14060241">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default" w:ascii="方正仿宋_GBK" w:hAnsi="方正仿宋_GBK" w:eastAsia="方正仿宋_GBK" w:cs="方正仿宋_GBK"/>
                <w:b w:val="0"/>
                <w:bCs w:val="0"/>
                <w:color w:val="auto"/>
                <w:sz w:val="22"/>
                <w:szCs w:val="22"/>
                <w:highlight w:val="none"/>
                <w:lang w:val="en-US" w:eastAsia="zh-CN"/>
              </w:rPr>
            </w:pPr>
            <w:r>
              <w:rPr>
                <w:rFonts w:hint="eastAsia" w:ascii="方正仿宋_GBK" w:hAnsi="方正仿宋_GBK" w:eastAsia="方正仿宋_GBK" w:cs="方正仿宋_GBK"/>
                <w:color w:val="auto"/>
                <w:highlight w:val="none"/>
              </w:rPr>
              <w:t>审查费</w:t>
            </w:r>
          </w:p>
        </w:tc>
        <w:tc>
          <w:tcPr>
            <w:tcW w:w="1248" w:type="pct"/>
            <w:tcBorders>
              <w:top w:val="single" w:color="000000" w:sz="4" w:space="0"/>
              <w:left w:val="nil"/>
              <w:bottom w:val="single" w:color="000000" w:sz="4" w:space="0"/>
              <w:right w:val="single" w:color="000000" w:sz="4" w:space="0"/>
            </w:tcBorders>
            <w:noWrap/>
            <w:vAlign w:val="center"/>
          </w:tcPr>
          <w:p w14:paraId="551A793B">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概算审核费</w:t>
            </w:r>
          </w:p>
        </w:tc>
        <w:tc>
          <w:tcPr>
            <w:tcW w:w="454" w:type="pct"/>
            <w:tcBorders>
              <w:top w:val="single" w:color="000000" w:sz="4" w:space="0"/>
              <w:left w:val="nil"/>
              <w:bottom w:val="single" w:color="000000" w:sz="4" w:space="0"/>
              <w:right w:val="single" w:color="000000" w:sz="4" w:space="0"/>
            </w:tcBorders>
            <w:noWrap/>
            <w:vAlign w:val="center"/>
          </w:tcPr>
          <w:p w14:paraId="23DABFFE">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p>
        </w:tc>
        <w:tc>
          <w:tcPr>
            <w:tcW w:w="352" w:type="pct"/>
            <w:tcBorders>
              <w:top w:val="single" w:color="000000" w:sz="4" w:space="0"/>
              <w:left w:val="nil"/>
              <w:bottom w:val="single" w:color="000000" w:sz="4" w:space="0"/>
              <w:right w:val="single" w:color="000000" w:sz="4" w:space="0"/>
            </w:tcBorders>
            <w:noWrap/>
            <w:vAlign w:val="center"/>
          </w:tcPr>
          <w:p w14:paraId="59F174C1">
            <w:pPr>
              <w:jc w:val="center"/>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400</w:t>
            </w:r>
          </w:p>
        </w:tc>
        <w:tc>
          <w:tcPr>
            <w:tcW w:w="398" w:type="pct"/>
            <w:tcBorders>
              <w:top w:val="single" w:color="000000" w:sz="4" w:space="0"/>
              <w:left w:val="nil"/>
              <w:bottom w:val="single" w:color="000000" w:sz="4" w:space="0"/>
              <w:right w:val="single" w:color="000000" w:sz="4" w:space="0"/>
            </w:tcBorders>
            <w:noWrap/>
            <w:vAlign w:val="center"/>
          </w:tcPr>
          <w:p w14:paraId="537B485B">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万元</w:t>
            </w:r>
          </w:p>
        </w:tc>
        <w:tc>
          <w:tcPr>
            <w:tcW w:w="282" w:type="pct"/>
            <w:tcBorders>
              <w:top w:val="single" w:color="000000" w:sz="4" w:space="0"/>
              <w:left w:val="nil"/>
              <w:bottom w:val="single" w:color="000000" w:sz="4" w:space="0"/>
              <w:right w:val="single" w:color="000000" w:sz="4" w:space="0"/>
            </w:tcBorders>
            <w:noWrap/>
            <w:vAlign w:val="center"/>
          </w:tcPr>
          <w:p w14:paraId="385688C9">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30</w:t>
            </w:r>
          </w:p>
        </w:tc>
        <w:tc>
          <w:tcPr>
            <w:tcW w:w="504" w:type="pct"/>
            <w:tcBorders>
              <w:top w:val="single" w:color="000000" w:sz="4" w:space="0"/>
              <w:left w:val="nil"/>
              <w:bottom w:val="single" w:color="000000" w:sz="4" w:space="0"/>
              <w:right w:val="single" w:color="000000" w:sz="4" w:space="0"/>
            </w:tcBorders>
            <w:noWrap/>
            <w:vAlign w:val="center"/>
          </w:tcPr>
          <w:p w14:paraId="434EDD0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428.62</w:t>
            </w:r>
          </w:p>
        </w:tc>
        <w:tc>
          <w:tcPr>
            <w:tcW w:w="297" w:type="pct"/>
            <w:tcBorders>
              <w:top w:val="single" w:color="000000" w:sz="4" w:space="0"/>
              <w:left w:val="nil"/>
              <w:bottom w:val="single" w:color="000000" w:sz="4" w:space="0"/>
              <w:right w:val="single" w:color="000000" w:sz="4" w:space="0"/>
            </w:tcBorders>
            <w:noWrap/>
            <w:vAlign w:val="center"/>
          </w:tcPr>
          <w:p w14:paraId="7A351890">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30</w:t>
            </w:r>
          </w:p>
        </w:tc>
        <w:tc>
          <w:tcPr>
            <w:tcW w:w="271" w:type="pct"/>
            <w:tcBorders>
              <w:top w:val="single" w:color="000000" w:sz="4" w:space="0"/>
              <w:left w:val="nil"/>
              <w:bottom w:val="single" w:color="000000" w:sz="4" w:space="0"/>
              <w:right w:val="single" w:color="000000" w:sz="4" w:space="0"/>
            </w:tcBorders>
            <w:noWrap/>
            <w:vAlign w:val="center"/>
          </w:tcPr>
          <w:p w14:paraId="1CEF395D">
            <w:pPr>
              <w:jc w:val="center"/>
              <w:rPr>
                <w:rFonts w:hint="eastAsia" w:ascii="方正仿宋_GBK" w:hAnsi="方正仿宋_GBK" w:eastAsia="方正仿宋_GBK" w:cs="方正仿宋_GBK"/>
                <w:color w:val="auto"/>
                <w:highlight w:val="none"/>
              </w:rPr>
            </w:pPr>
          </w:p>
        </w:tc>
        <w:tc>
          <w:tcPr>
            <w:tcW w:w="367" w:type="pct"/>
            <w:vMerge w:val="restart"/>
            <w:tcBorders>
              <w:top w:val="nil"/>
              <w:left w:val="nil"/>
              <w:right w:val="single" w:color="000000" w:sz="4" w:space="0"/>
            </w:tcBorders>
            <w:vAlign w:val="center"/>
          </w:tcPr>
          <w:p w14:paraId="12474302">
            <w:pPr>
              <w:keepNext w:val="0"/>
              <w:keepLines w:val="0"/>
              <w:pageBreakBefore w:val="0"/>
              <w:widowControl/>
              <w:kinsoku/>
              <w:wordWrap/>
              <w:overflowPunct/>
              <w:topLinePunct w:val="0"/>
              <w:autoSpaceDN/>
              <w:bidi w:val="0"/>
              <w:adjustRightInd/>
              <w:spacing w:beforeAutospacing="0" w:afterAutospacing="0" w:line="600" w:lineRule="exact"/>
              <w:jc w:val="center"/>
              <w:rPr>
                <w:rFonts w:hint="eastAsia" w:ascii="方正仿宋_GBK" w:hAnsi="方正仿宋_GBK" w:eastAsia="方正仿宋_GBK" w:cs="方正仿宋_GBK"/>
                <w:b w:val="0"/>
                <w:bCs w:val="0"/>
                <w:color w:val="auto"/>
                <w:sz w:val="22"/>
                <w:szCs w:val="22"/>
                <w:highlight w:val="none"/>
                <w:lang w:val="en-US" w:eastAsia="zh-CN"/>
              </w:rPr>
            </w:pPr>
            <w:r>
              <w:rPr>
                <w:rFonts w:hint="eastAsia" w:ascii="方正仿宋_GBK" w:hAnsi="方正仿宋_GBK" w:eastAsia="方正仿宋_GBK" w:cs="方正仿宋_GBK"/>
                <w:b w:val="0"/>
                <w:bCs w:val="0"/>
                <w:color w:val="auto"/>
                <w:sz w:val="22"/>
                <w:szCs w:val="22"/>
                <w:highlight w:val="none"/>
                <w:lang w:val="en-US" w:eastAsia="zh-CN"/>
              </w:rPr>
              <w:t>100</w:t>
            </w:r>
          </w:p>
        </w:tc>
      </w:tr>
      <w:tr w14:paraId="3CB6B622">
        <w:tblPrEx>
          <w:tblCellMar>
            <w:top w:w="0" w:type="dxa"/>
            <w:left w:w="108" w:type="dxa"/>
            <w:bottom w:w="0" w:type="dxa"/>
            <w:right w:w="108" w:type="dxa"/>
          </w:tblCellMar>
        </w:tblPrEx>
        <w:trPr>
          <w:trHeight w:val="920" w:hRule="atLeast"/>
        </w:trPr>
        <w:tc>
          <w:tcPr>
            <w:tcW w:w="283" w:type="pct"/>
            <w:vMerge w:val="continue"/>
            <w:tcBorders>
              <w:top w:val="nil"/>
              <w:left w:val="single" w:color="000000" w:sz="4" w:space="0"/>
              <w:bottom w:val="single" w:color="000000" w:sz="4" w:space="0"/>
              <w:right w:val="single" w:color="000000" w:sz="4" w:space="0"/>
            </w:tcBorders>
            <w:vAlign w:val="center"/>
          </w:tcPr>
          <w:p w14:paraId="34BE34E9">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rPr>
                <w:rFonts w:hint="eastAsia" w:ascii="方正仿宋_GBK" w:hAnsi="方正仿宋_GBK" w:eastAsia="方正仿宋_GBK" w:cs="方正仿宋_GBK"/>
                <w:b w:val="0"/>
                <w:bCs w:val="0"/>
                <w:color w:val="auto"/>
                <w:sz w:val="22"/>
                <w:szCs w:val="22"/>
                <w:highlight w:val="none"/>
              </w:rPr>
            </w:pPr>
          </w:p>
        </w:tc>
        <w:tc>
          <w:tcPr>
            <w:tcW w:w="537" w:type="pct"/>
            <w:vMerge w:val="continue"/>
            <w:tcBorders>
              <w:top w:val="nil"/>
              <w:left w:val="nil"/>
              <w:bottom w:val="single" w:color="000000" w:sz="4" w:space="0"/>
              <w:right w:val="single" w:color="000000" w:sz="4" w:space="0"/>
            </w:tcBorders>
            <w:vAlign w:val="center"/>
          </w:tcPr>
          <w:p w14:paraId="6A851FDD">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rPr>
                <w:rFonts w:hint="eastAsia" w:ascii="方正仿宋_GBK" w:hAnsi="方正仿宋_GBK" w:eastAsia="方正仿宋_GBK" w:cs="方正仿宋_GBK"/>
                <w:b w:val="0"/>
                <w:bCs w:val="0"/>
                <w:color w:val="auto"/>
                <w:sz w:val="22"/>
                <w:szCs w:val="22"/>
                <w:highlight w:val="none"/>
              </w:rPr>
            </w:pPr>
          </w:p>
        </w:tc>
        <w:tc>
          <w:tcPr>
            <w:tcW w:w="1248" w:type="pct"/>
            <w:tcBorders>
              <w:top w:val="single" w:color="000000" w:sz="4" w:space="0"/>
              <w:left w:val="nil"/>
              <w:bottom w:val="single" w:color="000000" w:sz="4" w:space="0"/>
              <w:right w:val="single" w:color="000000" w:sz="4" w:space="0"/>
            </w:tcBorders>
            <w:noWrap/>
            <w:vAlign w:val="center"/>
          </w:tcPr>
          <w:p w14:paraId="79C3518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单个项目概算审核报告完成时间</w:t>
            </w:r>
          </w:p>
        </w:tc>
        <w:tc>
          <w:tcPr>
            <w:tcW w:w="454" w:type="pct"/>
            <w:tcBorders>
              <w:top w:val="single" w:color="000000" w:sz="4" w:space="0"/>
              <w:left w:val="nil"/>
              <w:bottom w:val="single" w:color="000000" w:sz="4" w:space="0"/>
              <w:right w:val="single" w:color="000000" w:sz="4" w:space="0"/>
            </w:tcBorders>
            <w:noWrap/>
            <w:vAlign w:val="center"/>
          </w:tcPr>
          <w:p w14:paraId="62BB0E52">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p>
        </w:tc>
        <w:tc>
          <w:tcPr>
            <w:tcW w:w="352" w:type="pct"/>
            <w:tcBorders>
              <w:top w:val="single" w:color="000000" w:sz="4" w:space="0"/>
              <w:left w:val="nil"/>
              <w:bottom w:val="single" w:color="000000" w:sz="4" w:space="0"/>
              <w:right w:val="single" w:color="000000" w:sz="4" w:space="0"/>
            </w:tcBorders>
            <w:noWrap/>
            <w:vAlign w:val="center"/>
          </w:tcPr>
          <w:p w14:paraId="3EF01129">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5</w:t>
            </w:r>
          </w:p>
        </w:tc>
        <w:tc>
          <w:tcPr>
            <w:tcW w:w="398" w:type="pct"/>
            <w:tcBorders>
              <w:top w:val="single" w:color="000000" w:sz="4" w:space="0"/>
              <w:left w:val="nil"/>
              <w:bottom w:val="single" w:color="000000" w:sz="4" w:space="0"/>
              <w:right w:val="single" w:color="000000" w:sz="4" w:space="0"/>
            </w:tcBorders>
            <w:noWrap/>
            <w:vAlign w:val="center"/>
          </w:tcPr>
          <w:p w14:paraId="48B69897">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天</w:t>
            </w:r>
          </w:p>
        </w:tc>
        <w:tc>
          <w:tcPr>
            <w:tcW w:w="282" w:type="pct"/>
            <w:tcBorders>
              <w:top w:val="single" w:color="000000" w:sz="4" w:space="0"/>
              <w:left w:val="nil"/>
              <w:bottom w:val="single" w:color="000000" w:sz="4" w:space="0"/>
              <w:right w:val="single" w:color="000000" w:sz="4" w:space="0"/>
            </w:tcBorders>
            <w:noWrap/>
            <w:vAlign w:val="center"/>
          </w:tcPr>
          <w:p w14:paraId="7F4D5763">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20</w:t>
            </w:r>
          </w:p>
        </w:tc>
        <w:tc>
          <w:tcPr>
            <w:tcW w:w="504" w:type="pct"/>
            <w:tcBorders>
              <w:top w:val="single" w:color="000000" w:sz="4" w:space="0"/>
              <w:left w:val="nil"/>
              <w:bottom w:val="single" w:color="000000" w:sz="4" w:space="0"/>
              <w:right w:val="single" w:color="000000" w:sz="4" w:space="0"/>
            </w:tcBorders>
            <w:noWrap/>
            <w:vAlign w:val="center"/>
          </w:tcPr>
          <w:p w14:paraId="426640B7">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5</w:t>
            </w:r>
          </w:p>
        </w:tc>
        <w:tc>
          <w:tcPr>
            <w:tcW w:w="297" w:type="pct"/>
            <w:tcBorders>
              <w:top w:val="single" w:color="000000" w:sz="4" w:space="0"/>
              <w:left w:val="nil"/>
              <w:bottom w:val="single" w:color="000000" w:sz="4" w:space="0"/>
              <w:right w:val="single" w:color="000000" w:sz="4" w:space="0"/>
            </w:tcBorders>
            <w:noWrap/>
            <w:vAlign w:val="center"/>
          </w:tcPr>
          <w:p w14:paraId="2813CD20">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20</w:t>
            </w:r>
          </w:p>
        </w:tc>
        <w:tc>
          <w:tcPr>
            <w:tcW w:w="271" w:type="pct"/>
            <w:tcBorders>
              <w:top w:val="single" w:color="000000" w:sz="4" w:space="0"/>
              <w:left w:val="nil"/>
              <w:bottom w:val="single" w:color="000000" w:sz="4" w:space="0"/>
              <w:right w:val="single" w:color="000000" w:sz="4" w:space="0"/>
            </w:tcBorders>
            <w:noWrap/>
            <w:vAlign w:val="center"/>
          </w:tcPr>
          <w:p w14:paraId="7751DC70">
            <w:pPr>
              <w:jc w:val="center"/>
              <w:rPr>
                <w:rFonts w:hint="eastAsia" w:ascii="方正仿宋_GBK" w:hAnsi="方正仿宋_GBK" w:eastAsia="方正仿宋_GBK" w:cs="方正仿宋_GBK"/>
                <w:color w:val="auto"/>
                <w:highlight w:val="none"/>
              </w:rPr>
            </w:pPr>
          </w:p>
        </w:tc>
        <w:tc>
          <w:tcPr>
            <w:tcW w:w="367" w:type="pct"/>
            <w:vMerge w:val="continue"/>
            <w:tcBorders>
              <w:top w:val="nil"/>
              <w:left w:val="nil"/>
              <w:bottom w:val="single" w:color="000000" w:sz="4" w:space="0"/>
              <w:right w:val="single" w:color="000000" w:sz="4" w:space="0"/>
            </w:tcBorders>
            <w:vAlign w:val="center"/>
          </w:tcPr>
          <w:p w14:paraId="17591350">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jc w:val="center"/>
              <w:rPr>
                <w:rFonts w:hint="default" w:ascii="方正仿宋_GBK" w:eastAsia="方正仿宋_GBK"/>
                <w:b w:val="0"/>
                <w:bCs w:val="0"/>
                <w:color w:val="auto"/>
                <w:sz w:val="22"/>
                <w:szCs w:val="22"/>
                <w:highlight w:val="none"/>
              </w:rPr>
            </w:pPr>
          </w:p>
        </w:tc>
      </w:tr>
      <w:tr w14:paraId="2B2396C5">
        <w:tblPrEx>
          <w:tblCellMar>
            <w:top w:w="0" w:type="dxa"/>
            <w:left w:w="108" w:type="dxa"/>
            <w:bottom w:w="0" w:type="dxa"/>
            <w:right w:w="108" w:type="dxa"/>
          </w:tblCellMar>
        </w:tblPrEx>
        <w:trPr>
          <w:trHeight w:val="834" w:hRule="atLeast"/>
        </w:trPr>
        <w:tc>
          <w:tcPr>
            <w:tcW w:w="283" w:type="pct"/>
            <w:vMerge w:val="continue"/>
            <w:tcBorders>
              <w:top w:val="nil"/>
              <w:left w:val="single" w:color="000000" w:sz="4" w:space="0"/>
              <w:bottom w:val="single" w:color="000000" w:sz="4" w:space="0"/>
              <w:right w:val="single" w:color="000000" w:sz="4" w:space="0"/>
            </w:tcBorders>
            <w:vAlign w:val="center"/>
          </w:tcPr>
          <w:p w14:paraId="32F5129F">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rPr>
                <w:rFonts w:hint="eastAsia" w:ascii="方正仿宋_GBK" w:hAnsi="方正仿宋_GBK" w:eastAsia="方正仿宋_GBK" w:cs="方正仿宋_GBK"/>
                <w:b w:val="0"/>
                <w:bCs w:val="0"/>
                <w:color w:val="auto"/>
                <w:sz w:val="22"/>
                <w:szCs w:val="22"/>
                <w:highlight w:val="none"/>
              </w:rPr>
            </w:pPr>
          </w:p>
        </w:tc>
        <w:tc>
          <w:tcPr>
            <w:tcW w:w="537" w:type="pct"/>
            <w:vMerge w:val="continue"/>
            <w:tcBorders>
              <w:top w:val="nil"/>
              <w:left w:val="nil"/>
              <w:bottom w:val="single" w:color="000000" w:sz="4" w:space="0"/>
              <w:right w:val="single" w:color="000000" w:sz="4" w:space="0"/>
            </w:tcBorders>
            <w:vAlign w:val="center"/>
          </w:tcPr>
          <w:p w14:paraId="29B6D4EE">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rPr>
                <w:rFonts w:hint="eastAsia" w:ascii="方正仿宋_GBK" w:hAnsi="方正仿宋_GBK" w:eastAsia="方正仿宋_GBK" w:cs="方正仿宋_GBK"/>
                <w:b w:val="0"/>
                <w:bCs w:val="0"/>
                <w:color w:val="auto"/>
                <w:sz w:val="22"/>
                <w:szCs w:val="22"/>
                <w:highlight w:val="none"/>
              </w:rPr>
            </w:pPr>
          </w:p>
        </w:tc>
        <w:tc>
          <w:tcPr>
            <w:tcW w:w="1248" w:type="pct"/>
            <w:tcBorders>
              <w:top w:val="single" w:color="000000" w:sz="4" w:space="0"/>
              <w:left w:val="nil"/>
              <w:bottom w:val="single" w:color="000000" w:sz="4" w:space="0"/>
              <w:right w:val="single" w:color="000000" w:sz="4" w:space="0"/>
            </w:tcBorders>
            <w:noWrap/>
            <w:vAlign w:val="center"/>
          </w:tcPr>
          <w:p w14:paraId="447652A0">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概算审查经济效益</w:t>
            </w:r>
          </w:p>
        </w:tc>
        <w:tc>
          <w:tcPr>
            <w:tcW w:w="454" w:type="pct"/>
            <w:tcBorders>
              <w:top w:val="single" w:color="000000" w:sz="4" w:space="0"/>
              <w:left w:val="nil"/>
              <w:bottom w:val="single" w:color="000000" w:sz="4" w:space="0"/>
              <w:right w:val="single" w:color="000000" w:sz="4" w:space="0"/>
            </w:tcBorders>
            <w:noWrap/>
            <w:vAlign w:val="center"/>
          </w:tcPr>
          <w:p w14:paraId="0A04A964">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定性</w:t>
            </w:r>
          </w:p>
        </w:tc>
        <w:tc>
          <w:tcPr>
            <w:tcW w:w="352" w:type="pct"/>
            <w:tcBorders>
              <w:top w:val="single" w:color="000000" w:sz="4" w:space="0"/>
              <w:left w:val="nil"/>
              <w:bottom w:val="single" w:color="000000" w:sz="4" w:space="0"/>
              <w:right w:val="single" w:color="000000" w:sz="4" w:space="0"/>
            </w:tcBorders>
            <w:noWrap/>
            <w:vAlign w:val="center"/>
          </w:tcPr>
          <w:p w14:paraId="26B24900">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好</w:t>
            </w:r>
          </w:p>
        </w:tc>
        <w:tc>
          <w:tcPr>
            <w:tcW w:w="398" w:type="pct"/>
            <w:tcBorders>
              <w:top w:val="single" w:color="000000" w:sz="4" w:space="0"/>
              <w:left w:val="nil"/>
              <w:bottom w:val="single" w:color="000000" w:sz="4" w:space="0"/>
              <w:right w:val="single" w:color="000000" w:sz="4" w:space="0"/>
            </w:tcBorders>
            <w:noWrap/>
            <w:vAlign w:val="center"/>
          </w:tcPr>
          <w:p w14:paraId="1B1D986E">
            <w:pPr>
              <w:jc w:val="center"/>
              <w:rPr>
                <w:rFonts w:hint="eastAsia" w:ascii="方正仿宋_GBK" w:hAnsi="方正仿宋_GBK" w:eastAsia="方正仿宋_GBK" w:cs="方正仿宋_GBK"/>
                <w:color w:val="auto"/>
                <w:highlight w:val="none"/>
              </w:rPr>
            </w:pPr>
          </w:p>
        </w:tc>
        <w:tc>
          <w:tcPr>
            <w:tcW w:w="282" w:type="pct"/>
            <w:tcBorders>
              <w:top w:val="single" w:color="000000" w:sz="4" w:space="0"/>
              <w:left w:val="nil"/>
              <w:bottom w:val="single" w:color="000000" w:sz="4" w:space="0"/>
              <w:right w:val="single" w:color="000000" w:sz="4" w:space="0"/>
            </w:tcBorders>
            <w:noWrap/>
            <w:vAlign w:val="center"/>
          </w:tcPr>
          <w:p w14:paraId="63B52D78">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20</w:t>
            </w:r>
          </w:p>
        </w:tc>
        <w:tc>
          <w:tcPr>
            <w:tcW w:w="504" w:type="pct"/>
            <w:tcBorders>
              <w:top w:val="single" w:color="000000" w:sz="4" w:space="0"/>
              <w:left w:val="nil"/>
              <w:bottom w:val="single" w:color="000000" w:sz="4" w:space="0"/>
              <w:right w:val="single" w:color="000000" w:sz="4" w:space="0"/>
            </w:tcBorders>
            <w:noWrap/>
            <w:vAlign w:val="center"/>
          </w:tcPr>
          <w:p w14:paraId="223E685B">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好</w:t>
            </w:r>
          </w:p>
        </w:tc>
        <w:tc>
          <w:tcPr>
            <w:tcW w:w="297" w:type="pct"/>
            <w:tcBorders>
              <w:top w:val="single" w:color="000000" w:sz="4" w:space="0"/>
              <w:left w:val="nil"/>
              <w:bottom w:val="single" w:color="000000" w:sz="4" w:space="0"/>
              <w:right w:val="single" w:color="000000" w:sz="4" w:space="0"/>
            </w:tcBorders>
            <w:noWrap/>
            <w:vAlign w:val="center"/>
          </w:tcPr>
          <w:p w14:paraId="22A90428">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20</w:t>
            </w:r>
          </w:p>
        </w:tc>
        <w:tc>
          <w:tcPr>
            <w:tcW w:w="271" w:type="pct"/>
            <w:tcBorders>
              <w:top w:val="single" w:color="000000" w:sz="4" w:space="0"/>
              <w:left w:val="nil"/>
              <w:bottom w:val="single" w:color="000000" w:sz="4" w:space="0"/>
              <w:right w:val="single" w:color="000000" w:sz="4" w:space="0"/>
            </w:tcBorders>
            <w:noWrap/>
            <w:vAlign w:val="center"/>
          </w:tcPr>
          <w:p w14:paraId="23F99D70">
            <w:pPr>
              <w:jc w:val="center"/>
              <w:rPr>
                <w:rFonts w:hint="eastAsia" w:ascii="方正仿宋_GBK" w:hAnsi="方正仿宋_GBK" w:eastAsia="方正仿宋_GBK" w:cs="方正仿宋_GBK"/>
                <w:color w:val="auto"/>
                <w:highlight w:val="none"/>
              </w:rPr>
            </w:pPr>
          </w:p>
        </w:tc>
        <w:tc>
          <w:tcPr>
            <w:tcW w:w="367" w:type="pct"/>
            <w:vMerge w:val="continue"/>
            <w:tcBorders>
              <w:top w:val="nil"/>
              <w:left w:val="nil"/>
              <w:bottom w:val="single" w:color="000000" w:sz="4" w:space="0"/>
              <w:right w:val="single" w:color="000000" w:sz="4" w:space="0"/>
            </w:tcBorders>
            <w:vAlign w:val="center"/>
          </w:tcPr>
          <w:p w14:paraId="6A223CF8">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jc w:val="center"/>
              <w:rPr>
                <w:rFonts w:hint="default" w:ascii="方正仿宋_GBK" w:eastAsia="方正仿宋_GBK"/>
                <w:b w:val="0"/>
                <w:bCs w:val="0"/>
                <w:color w:val="auto"/>
                <w:sz w:val="22"/>
                <w:szCs w:val="22"/>
                <w:highlight w:val="none"/>
              </w:rPr>
            </w:pPr>
          </w:p>
        </w:tc>
      </w:tr>
      <w:tr w14:paraId="4B7F3057">
        <w:tblPrEx>
          <w:tblCellMar>
            <w:top w:w="0" w:type="dxa"/>
            <w:left w:w="108" w:type="dxa"/>
            <w:bottom w:w="0" w:type="dxa"/>
            <w:right w:w="108" w:type="dxa"/>
          </w:tblCellMar>
        </w:tblPrEx>
        <w:trPr>
          <w:trHeight w:val="804" w:hRule="atLeast"/>
        </w:trPr>
        <w:tc>
          <w:tcPr>
            <w:tcW w:w="283" w:type="pct"/>
            <w:vMerge w:val="continue"/>
            <w:tcBorders>
              <w:top w:val="nil"/>
              <w:left w:val="single" w:color="000000" w:sz="4" w:space="0"/>
              <w:bottom w:val="single" w:color="000000" w:sz="4" w:space="0"/>
              <w:right w:val="single" w:color="000000" w:sz="4" w:space="0"/>
            </w:tcBorders>
            <w:vAlign w:val="center"/>
          </w:tcPr>
          <w:p w14:paraId="2B2C4A6F">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rPr>
                <w:rFonts w:hint="eastAsia" w:ascii="方正仿宋_GBK" w:hAnsi="方正仿宋_GBK" w:eastAsia="方正仿宋_GBK" w:cs="方正仿宋_GBK"/>
                <w:b w:val="0"/>
                <w:bCs w:val="0"/>
                <w:color w:val="auto"/>
                <w:sz w:val="22"/>
                <w:szCs w:val="22"/>
                <w:highlight w:val="none"/>
              </w:rPr>
            </w:pPr>
          </w:p>
        </w:tc>
        <w:tc>
          <w:tcPr>
            <w:tcW w:w="537" w:type="pct"/>
            <w:vMerge w:val="continue"/>
            <w:tcBorders>
              <w:top w:val="nil"/>
              <w:left w:val="nil"/>
              <w:bottom w:val="single" w:color="000000" w:sz="4" w:space="0"/>
              <w:right w:val="single" w:color="000000" w:sz="4" w:space="0"/>
            </w:tcBorders>
            <w:vAlign w:val="center"/>
          </w:tcPr>
          <w:p w14:paraId="24FCC249">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rPr>
                <w:rFonts w:hint="eastAsia" w:ascii="方正仿宋_GBK" w:hAnsi="方正仿宋_GBK" w:eastAsia="方正仿宋_GBK" w:cs="方正仿宋_GBK"/>
                <w:b w:val="0"/>
                <w:bCs w:val="0"/>
                <w:color w:val="auto"/>
                <w:sz w:val="22"/>
                <w:szCs w:val="22"/>
                <w:highlight w:val="none"/>
              </w:rPr>
            </w:pPr>
          </w:p>
        </w:tc>
        <w:tc>
          <w:tcPr>
            <w:tcW w:w="1248" w:type="pct"/>
            <w:tcBorders>
              <w:top w:val="single" w:color="000000" w:sz="4" w:space="0"/>
              <w:left w:val="nil"/>
              <w:bottom w:val="single" w:color="000000" w:sz="4" w:space="0"/>
              <w:right w:val="single" w:color="000000" w:sz="4" w:space="0"/>
            </w:tcBorders>
            <w:noWrap/>
            <w:vAlign w:val="center"/>
          </w:tcPr>
          <w:p w14:paraId="4902A1FE">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概算审查社会效益</w:t>
            </w:r>
          </w:p>
        </w:tc>
        <w:tc>
          <w:tcPr>
            <w:tcW w:w="454" w:type="pct"/>
            <w:tcBorders>
              <w:top w:val="single" w:color="000000" w:sz="4" w:space="0"/>
              <w:left w:val="nil"/>
              <w:bottom w:val="single" w:color="000000" w:sz="4" w:space="0"/>
              <w:right w:val="single" w:color="000000" w:sz="4" w:space="0"/>
            </w:tcBorders>
            <w:noWrap/>
            <w:vAlign w:val="center"/>
          </w:tcPr>
          <w:p w14:paraId="566CEF3D">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定性</w:t>
            </w:r>
          </w:p>
        </w:tc>
        <w:tc>
          <w:tcPr>
            <w:tcW w:w="352" w:type="pct"/>
            <w:tcBorders>
              <w:top w:val="single" w:color="000000" w:sz="4" w:space="0"/>
              <w:left w:val="nil"/>
              <w:bottom w:val="single" w:color="000000" w:sz="4" w:space="0"/>
              <w:right w:val="single" w:color="000000" w:sz="4" w:space="0"/>
            </w:tcBorders>
            <w:noWrap/>
            <w:vAlign w:val="center"/>
          </w:tcPr>
          <w:p w14:paraId="4A9648D3">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好</w:t>
            </w:r>
          </w:p>
        </w:tc>
        <w:tc>
          <w:tcPr>
            <w:tcW w:w="398" w:type="pct"/>
            <w:tcBorders>
              <w:top w:val="single" w:color="000000" w:sz="4" w:space="0"/>
              <w:left w:val="nil"/>
              <w:bottom w:val="single" w:color="000000" w:sz="4" w:space="0"/>
              <w:right w:val="single" w:color="000000" w:sz="4" w:space="0"/>
            </w:tcBorders>
            <w:noWrap/>
            <w:vAlign w:val="center"/>
          </w:tcPr>
          <w:p w14:paraId="73C813E4">
            <w:pPr>
              <w:jc w:val="center"/>
              <w:rPr>
                <w:rFonts w:hint="eastAsia" w:ascii="方正仿宋_GBK" w:hAnsi="方正仿宋_GBK" w:eastAsia="方正仿宋_GBK" w:cs="方正仿宋_GBK"/>
                <w:color w:val="auto"/>
                <w:highlight w:val="none"/>
              </w:rPr>
            </w:pPr>
          </w:p>
        </w:tc>
        <w:tc>
          <w:tcPr>
            <w:tcW w:w="282" w:type="pct"/>
            <w:tcBorders>
              <w:top w:val="single" w:color="000000" w:sz="4" w:space="0"/>
              <w:left w:val="nil"/>
              <w:bottom w:val="single" w:color="000000" w:sz="4" w:space="0"/>
              <w:right w:val="single" w:color="000000" w:sz="4" w:space="0"/>
            </w:tcBorders>
            <w:noWrap/>
            <w:vAlign w:val="center"/>
          </w:tcPr>
          <w:p w14:paraId="5AE2E170">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10</w:t>
            </w:r>
          </w:p>
        </w:tc>
        <w:tc>
          <w:tcPr>
            <w:tcW w:w="504" w:type="pct"/>
            <w:tcBorders>
              <w:top w:val="single" w:color="000000" w:sz="4" w:space="0"/>
              <w:left w:val="nil"/>
              <w:bottom w:val="single" w:color="000000" w:sz="4" w:space="0"/>
              <w:right w:val="single" w:color="000000" w:sz="4" w:space="0"/>
            </w:tcBorders>
            <w:noWrap/>
            <w:vAlign w:val="center"/>
          </w:tcPr>
          <w:p w14:paraId="6D310D43">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好</w:t>
            </w:r>
          </w:p>
        </w:tc>
        <w:tc>
          <w:tcPr>
            <w:tcW w:w="297" w:type="pct"/>
            <w:tcBorders>
              <w:top w:val="single" w:color="000000" w:sz="4" w:space="0"/>
              <w:left w:val="nil"/>
              <w:bottom w:val="single" w:color="000000" w:sz="4" w:space="0"/>
              <w:right w:val="single" w:color="000000" w:sz="4" w:space="0"/>
            </w:tcBorders>
            <w:noWrap/>
            <w:vAlign w:val="center"/>
          </w:tcPr>
          <w:p w14:paraId="29ABA864">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10</w:t>
            </w:r>
          </w:p>
        </w:tc>
        <w:tc>
          <w:tcPr>
            <w:tcW w:w="271" w:type="pct"/>
            <w:tcBorders>
              <w:top w:val="single" w:color="000000" w:sz="4" w:space="0"/>
              <w:left w:val="nil"/>
              <w:bottom w:val="single" w:color="000000" w:sz="4" w:space="0"/>
              <w:right w:val="single" w:color="000000" w:sz="4" w:space="0"/>
            </w:tcBorders>
            <w:noWrap/>
            <w:vAlign w:val="center"/>
          </w:tcPr>
          <w:p w14:paraId="367B105D">
            <w:pPr>
              <w:jc w:val="center"/>
              <w:rPr>
                <w:rFonts w:hint="eastAsia" w:ascii="方正仿宋_GBK" w:hAnsi="方正仿宋_GBK" w:eastAsia="方正仿宋_GBK" w:cs="方正仿宋_GBK"/>
                <w:color w:val="auto"/>
                <w:highlight w:val="none"/>
              </w:rPr>
            </w:pPr>
          </w:p>
        </w:tc>
        <w:tc>
          <w:tcPr>
            <w:tcW w:w="367" w:type="pct"/>
            <w:vMerge w:val="continue"/>
            <w:tcBorders>
              <w:top w:val="nil"/>
              <w:left w:val="nil"/>
              <w:bottom w:val="single" w:color="000000" w:sz="4" w:space="0"/>
              <w:right w:val="single" w:color="000000" w:sz="4" w:space="0"/>
            </w:tcBorders>
            <w:vAlign w:val="center"/>
          </w:tcPr>
          <w:p w14:paraId="0649F741">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jc w:val="center"/>
              <w:rPr>
                <w:rFonts w:hint="default" w:ascii="方正仿宋_GBK" w:eastAsia="方正仿宋_GBK"/>
                <w:b w:val="0"/>
                <w:bCs w:val="0"/>
                <w:color w:val="auto"/>
                <w:sz w:val="22"/>
                <w:szCs w:val="22"/>
                <w:highlight w:val="none"/>
              </w:rPr>
            </w:pPr>
          </w:p>
        </w:tc>
      </w:tr>
      <w:tr w14:paraId="232F7CC6">
        <w:tblPrEx>
          <w:tblCellMar>
            <w:top w:w="0" w:type="dxa"/>
            <w:left w:w="108" w:type="dxa"/>
            <w:bottom w:w="0" w:type="dxa"/>
            <w:right w:w="108" w:type="dxa"/>
          </w:tblCellMar>
        </w:tblPrEx>
        <w:trPr>
          <w:trHeight w:val="905" w:hRule="atLeast"/>
        </w:trPr>
        <w:tc>
          <w:tcPr>
            <w:tcW w:w="283" w:type="pct"/>
            <w:vMerge w:val="continue"/>
            <w:tcBorders>
              <w:top w:val="nil"/>
              <w:left w:val="single" w:color="000000" w:sz="4" w:space="0"/>
              <w:bottom w:val="single" w:color="000000" w:sz="4" w:space="0"/>
              <w:right w:val="single" w:color="000000" w:sz="4" w:space="0"/>
            </w:tcBorders>
            <w:vAlign w:val="center"/>
          </w:tcPr>
          <w:p w14:paraId="16E47302">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rPr>
                <w:rFonts w:hint="eastAsia" w:ascii="方正仿宋_GBK" w:hAnsi="方正仿宋_GBK" w:eastAsia="方正仿宋_GBK" w:cs="方正仿宋_GBK"/>
                <w:b w:val="0"/>
                <w:bCs w:val="0"/>
                <w:color w:val="auto"/>
                <w:sz w:val="22"/>
                <w:szCs w:val="22"/>
                <w:highlight w:val="none"/>
              </w:rPr>
            </w:pPr>
          </w:p>
        </w:tc>
        <w:tc>
          <w:tcPr>
            <w:tcW w:w="537" w:type="pct"/>
            <w:vMerge w:val="continue"/>
            <w:tcBorders>
              <w:top w:val="nil"/>
              <w:left w:val="nil"/>
              <w:bottom w:val="single" w:color="000000" w:sz="4" w:space="0"/>
              <w:right w:val="single" w:color="000000" w:sz="4" w:space="0"/>
            </w:tcBorders>
            <w:vAlign w:val="center"/>
          </w:tcPr>
          <w:p w14:paraId="04FED149">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rPr>
                <w:rFonts w:hint="eastAsia" w:ascii="方正仿宋_GBK" w:hAnsi="方正仿宋_GBK" w:eastAsia="方正仿宋_GBK" w:cs="方正仿宋_GBK"/>
                <w:b w:val="0"/>
                <w:bCs w:val="0"/>
                <w:color w:val="auto"/>
                <w:sz w:val="22"/>
                <w:szCs w:val="22"/>
                <w:highlight w:val="none"/>
              </w:rPr>
            </w:pPr>
          </w:p>
        </w:tc>
        <w:tc>
          <w:tcPr>
            <w:tcW w:w="1248" w:type="pct"/>
            <w:tcBorders>
              <w:top w:val="single" w:color="000000" w:sz="4" w:space="0"/>
              <w:left w:val="nil"/>
              <w:bottom w:val="single" w:color="000000" w:sz="4" w:space="0"/>
              <w:right w:val="single" w:color="000000" w:sz="4" w:space="0"/>
            </w:tcBorders>
            <w:noWrap/>
            <w:vAlign w:val="center"/>
          </w:tcPr>
          <w:p w14:paraId="378F3CF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概算审核服务对象满意率</w:t>
            </w:r>
          </w:p>
        </w:tc>
        <w:tc>
          <w:tcPr>
            <w:tcW w:w="454" w:type="pct"/>
            <w:tcBorders>
              <w:top w:val="single" w:color="000000" w:sz="4" w:space="0"/>
              <w:left w:val="nil"/>
              <w:bottom w:val="single" w:color="000000" w:sz="4" w:space="0"/>
              <w:right w:val="single" w:color="000000" w:sz="4" w:space="0"/>
            </w:tcBorders>
            <w:noWrap/>
            <w:vAlign w:val="center"/>
          </w:tcPr>
          <w:p w14:paraId="64AA8D4B">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p>
        </w:tc>
        <w:tc>
          <w:tcPr>
            <w:tcW w:w="352" w:type="pct"/>
            <w:tcBorders>
              <w:top w:val="single" w:color="000000" w:sz="4" w:space="0"/>
              <w:left w:val="nil"/>
              <w:bottom w:val="single" w:color="000000" w:sz="4" w:space="0"/>
              <w:right w:val="single" w:color="000000" w:sz="4" w:space="0"/>
            </w:tcBorders>
            <w:noWrap/>
            <w:vAlign w:val="center"/>
          </w:tcPr>
          <w:p w14:paraId="2CAB6BB8">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100</w:t>
            </w:r>
          </w:p>
        </w:tc>
        <w:tc>
          <w:tcPr>
            <w:tcW w:w="398" w:type="pct"/>
            <w:tcBorders>
              <w:top w:val="single" w:color="000000" w:sz="4" w:space="0"/>
              <w:left w:val="nil"/>
              <w:bottom w:val="single" w:color="000000" w:sz="4" w:space="0"/>
              <w:right w:val="single" w:color="000000" w:sz="4" w:space="0"/>
            </w:tcBorders>
            <w:noWrap/>
            <w:vAlign w:val="center"/>
          </w:tcPr>
          <w:p w14:paraId="269457AE">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p>
        </w:tc>
        <w:tc>
          <w:tcPr>
            <w:tcW w:w="282" w:type="pct"/>
            <w:tcBorders>
              <w:top w:val="single" w:color="000000" w:sz="4" w:space="0"/>
              <w:left w:val="nil"/>
              <w:bottom w:val="single" w:color="000000" w:sz="4" w:space="0"/>
              <w:right w:val="single" w:color="000000" w:sz="4" w:space="0"/>
            </w:tcBorders>
            <w:noWrap/>
            <w:vAlign w:val="center"/>
          </w:tcPr>
          <w:p w14:paraId="6CADDA96">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10</w:t>
            </w:r>
          </w:p>
        </w:tc>
        <w:tc>
          <w:tcPr>
            <w:tcW w:w="504" w:type="pct"/>
            <w:tcBorders>
              <w:top w:val="single" w:color="000000" w:sz="4" w:space="0"/>
              <w:left w:val="nil"/>
              <w:bottom w:val="single" w:color="000000" w:sz="4" w:space="0"/>
              <w:right w:val="single" w:color="000000" w:sz="4" w:space="0"/>
            </w:tcBorders>
            <w:noWrap/>
            <w:vAlign w:val="center"/>
          </w:tcPr>
          <w:p w14:paraId="6A5BFAC4">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100</w:t>
            </w:r>
          </w:p>
        </w:tc>
        <w:tc>
          <w:tcPr>
            <w:tcW w:w="297" w:type="pct"/>
            <w:tcBorders>
              <w:top w:val="single" w:color="000000" w:sz="4" w:space="0"/>
              <w:left w:val="nil"/>
              <w:bottom w:val="single" w:color="000000" w:sz="4" w:space="0"/>
              <w:right w:val="single" w:color="000000" w:sz="4" w:space="0"/>
            </w:tcBorders>
            <w:noWrap/>
            <w:vAlign w:val="center"/>
          </w:tcPr>
          <w:p w14:paraId="1D65C183">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10</w:t>
            </w:r>
          </w:p>
        </w:tc>
        <w:tc>
          <w:tcPr>
            <w:tcW w:w="271" w:type="pct"/>
            <w:tcBorders>
              <w:top w:val="single" w:color="000000" w:sz="4" w:space="0"/>
              <w:left w:val="nil"/>
              <w:bottom w:val="single" w:color="000000" w:sz="4" w:space="0"/>
              <w:right w:val="single" w:color="000000" w:sz="4" w:space="0"/>
            </w:tcBorders>
            <w:noWrap/>
            <w:vAlign w:val="center"/>
          </w:tcPr>
          <w:p w14:paraId="34B5C6FF">
            <w:pPr>
              <w:jc w:val="center"/>
              <w:rPr>
                <w:rFonts w:hint="eastAsia" w:ascii="方正仿宋_GBK" w:hAnsi="方正仿宋_GBK" w:eastAsia="方正仿宋_GBK" w:cs="方正仿宋_GBK"/>
                <w:color w:val="auto"/>
                <w:highlight w:val="none"/>
              </w:rPr>
            </w:pPr>
          </w:p>
        </w:tc>
        <w:tc>
          <w:tcPr>
            <w:tcW w:w="367" w:type="pct"/>
            <w:vMerge w:val="continue"/>
            <w:tcBorders>
              <w:top w:val="nil"/>
              <w:left w:val="nil"/>
              <w:bottom w:val="single" w:color="000000" w:sz="4" w:space="0"/>
              <w:right w:val="single" w:color="000000" w:sz="4" w:space="0"/>
            </w:tcBorders>
            <w:vAlign w:val="center"/>
          </w:tcPr>
          <w:p w14:paraId="0980F12C">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jc w:val="center"/>
              <w:rPr>
                <w:rFonts w:hint="default" w:ascii="方正仿宋_GBK" w:eastAsia="方正仿宋_GBK"/>
                <w:b w:val="0"/>
                <w:bCs w:val="0"/>
                <w:color w:val="auto"/>
                <w:sz w:val="22"/>
                <w:szCs w:val="22"/>
                <w:highlight w:val="none"/>
              </w:rPr>
            </w:pPr>
          </w:p>
        </w:tc>
      </w:tr>
      <w:tr w14:paraId="1E5E6DF8">
        <w:tblPrEx>
          <w:tblCellMar>
            <w:top w:w="0" w:type="dxa"/>
            <w:left w:w="108" w:type="dxa"/>
            <w:bottom w:w="0" w:type="dxa"/>
            <w:right w:w="108" w:type="dxa"/>
          </w:tblCellMar>
        </w:tblPrEx>
        <w:trPr>
          <w:trHeight w:val="432" w:hRule="atLeast"/>
        </w:trPr>
        <w:tc>
          <w:tcPr>
            <w:tcW w:w="283" w:type="pct"/>
            <w:vMerge w:val="continue"/>
            <w:tcBorders>
              <w:top w:val="nil"/>
              <w:left w:val="single" w:color="000000" w:sz="4" w:space="0"/>
              <w:bottom w:val="single" w:color="000000" w:sz="4" w:space="0"/>
              <w:right w:val="single" w:color="000000" w:sz="4" w:space="0"/>
            </w:tcBorders>
            <w:vAlign w:val="center"/>
          </w:tcPr>
          <w:p w14:paraId="18C9C015">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rPr>
                <w:rFonts w:hint="eastAsia" w:ascii="方正仿宋_GBK" w:hAnsi="方正仿宋_GBK" w:eastAsia="方正仿宋_GBK" w:cs="方正仿宋_GBK"/>
                <w:b w:val="0"/>
                <w:bCs w:val="0"/>
                <w:color w:val="auto"/>
                <w:sz w:val="22"/>
                <w:szCs w:val="22"/>
                <w:highlight w:val="none"/>
              </w:rPr>
            </w:pPr>
          </w:p>
        </w:tc>
        <w:tc>
          <w:tcPr>
            <w:tcW w:w="537" w:type="pct"/>
            <w:vMerge w:val="continue"/>
            <w:tcBorders>
              <w:top w:val="nil"/>
              <w:left w:val="nil"/>
              <w:bottom w:val="single" w:color="000000" w:sz="4" w:space="0"/>
              <w:right w:val="single" w:color="000000" w:sz="4" w:space="0"/>
            </w:tcBorders>
            <w:vAlign w:val="center"/>
          </w:tcPr>
          <w:p w14:paraId="207036C7">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rPr>
                <w:rFonts w:hint="eastAsia" w:ascii="方正仿宋_GBK" w:hAnsi="方正仿宋_GBK" w:eastAsia="方正仿宋_GBK" w:cs="方正仿宋_GBK"/>
                <w:b w:val="0"/>
                <w:bCs w:val="0"/>
                <w:color w:val="auto"/>
                <w:sz w:val="22"/>
                <w:szCs w:val="22"/>
                <w:highlight w:val="none"/>
              </w:rPr>
            </w:pPr>
          </w:p>
        </w:tc>
        <w:tc>
          <w:tcPr>
            <w:tcW w:w="1248" w:type="pct"/>
            <w:tcBorders>
              <w:top w:val="single" w:color="000000" w:sz="4" w:space="0"/>
              <w:left w:val="nil"/>
              <w:bottom w:val="single" w:color="000000" w:sz="4" w:space="0"/>
              <w:right w:val="single" w:color="000000" w:sz="4" w:space="0"/>
            </w:tcBorders>
            <w:noWrap/>
            <w:vAlign w:val="center"/>
          </w:tcPr>
          <w:p w14:paraId="6B21501E">
            <w:pPr>
              <w:rPr>
                <w:rFonts w:hint="eastAsia" w:ascii="方正仿宋_GBK" w:hAnsi="方正仿宋_GBK" w:eastAsia="方正仿宋_GBK" w:cs="方正仿宋_GBK"/>
                <w:color w:val="auto"/>
                <w:highlight w:val="none"/>
              </w:rPr>
            </w:pPr>
          </w:p>
        </w:tc>
        <w:tc>
          <w:tcPr>
            <w:tcW w:w="454" w:type="pct"/>
            <w:tcBorders>
              <w:top w:val="single" w:color="000000" w:sz="4" w:space="0"/>
              <w:left w:val="nil"/>
              <w:bottom w:val="single" w:color="000000" w:sz="4" w:space="0"/>
              <w:right w:val="single" w:color="000000" w:sz="4" w:space="0"/>
            </w:tcBorders>
            <w:noWrap/>
            <w:vAlign w:val="center"/>
          </w:tcPr>
          <w:p w14:paraId="5374FEAE">
            <w:pPr>
              <w:rPr>
                <w:rFonts w:hint="eastAsia" w:ascii="方正仿宋_GBK" w:hAnsi="方正仿宋_GBK" w:eastAsia="方正仿宋_GBK" w:cs="方正仿宋_GBK"/>
                <w:color w:val="auto"/>
                <w:highlight w:val="none"/>
              </w:rPr>
            </w:pPr>
          </w:p>
        </w:tc>
        <w:tc>
          <w:tcPr>
            <w:tcW w:w="352" w:type="pct"/>
            <w:tcBorders>
              <w:top w:val="single" w:color="000000" w:sz="4" w:space="0"/>
              <w:left w:val="nil"/>
              <w:bottom w:val="single" w:color="000000" w:sz="4" w:space="0"/>
              <w:right w:val="single" w:color="000000" w:sz="4" w:space="0"/>
            </w:tcBorders>
            <w:noWrap/>
            <w:vAlign w:val="center"/>
          </w:tcPr>
          <w:p w14:paraId="77FC24CA">
            <w:pPr>
              <w:rPr>
                <w:rFonts w:hint="eastAsia" w:ascii="方正仿宋_GBK" w:hAnsi="方正仿宋_GBK" w:eastAsia="方正仿宋_GBK" w:cs="方正仿宋_GBK"/>
                <w:color w:val="auto"/>
                <w:highlight w:val="none"/>
              </w:rPr>
            </w:pPr>
          </w:p>
        </w:tc>
        <w:tc>
          <w:tcPr>
            <w:tcW w:w="398" w:type="pct"/>
            <w:tcBorders>
              <w:top w:val="single" w:color="000000" w:sz="4" w:space="0"/>
              <w:left w:val="nil"/>
              <w:bottom w:val="single" w:color="000000" w:sz="4" w:space="0"/>
              <w:right w:val="single" w:color="000000" w:sz="4" w:space="0"/>
            </w:tcBorders>
            <w:noWrap/>
            <w:vAlign w:val="center"/>
          </w:tcPr>
          <w:p w14:paraId="45987A77">
            <w:pPr>
              <w:rPr>
                <w:rFonts w:hint="eastAsia" w:ascii="方正仿宋_GBK" w:hAnsi="方正仿宋_GBK" w:eastAsia="方正仿宋_GBK" w:cs="方正仿宋_GBK"/>
                <w:color w:val="auto"/>
                <w:highlight w:val="none"/>
              </w:rPr>
            </w:pPr>
          </w:p>
        </w:tc>
        <w:tc>
          <w:tcPr>
            <w:tcW w:w="282" w:type="pct"/>
            <w:tcBorders>
              <w:top w:val="single" w:color="000000" w:sz="4" w:space="0"/>
              <w:left w:val="nil"/>
              <w:bottom w:val="single" w:color="000000" w:sz="4" w:space="0"/>
              <w:right w:val="single" w:color="000000" w:sz="4" w:space="0"/>
            </w:tcBorders>
            <w:noWrap/>
            <w:vAlign w:val="center"/>
          </w:tcPr>
          <w:p w14:paraId="7FF56E1E">
            <w:pPr>
              <w:rPr>
                <w:rFonts w:hint="eastAsia" w:ascii="方正仿宋_GBK" w:hAnsi="方正仿宋_GBK" w:eastAsia="方正仿宋_GBK" w:cs="方正仿宋_GBK"/>
                <w:color w:val="auto"/>
                <w:highlight w:val="none"/>
              </w:rPr>
            </w:pPr>
          </w:p>
        </w:tc>
        <w:tc>
          <w:tcPr>
            <w:tcW w:w="504" w:type="pct"/>
            <w:tcBorders>
              <w:top w:val="single" w:color="000000" w:sz="4" w:space="0"/>
              <w:left w:val="nil"/>
              <w:bottom w:val="single" w:color="000000" w:sz="4" w:space="0"/>
              <w:right w:val="single" w:color="000000" w:sz="4" w:space="0"/>
            </w:tcBorders>
            <w:noWrap/>
            <w:vAlign w:val="center"/>
          </w:tcPr>
          <w:p w14:paraId="54BECA42">
            <w:pPr>
              <w:rPr>
                <w:rFonts w:hint="eastAsia" w:ascii="方正仿宋_GBK" w:hAnsi="方正仿宋_GBK" w:eastAsia="方正仿宋_GBK" w:cs="方正仿宋_GBK"/>
                <w:color w:val="auto"/>
                <w:highlight w:val="none"/>
              </w:rPr>
            </w:pPr>
          </w:p>
        </w:tc>
        <w:tc>
          <w:tcPr>
            <w:tcW w:w="297" w:type="pct"/>
            <w:tcBorders>
              <w:top w:val="single" w:color="000000" w:sz="4" w:space="0"/>
              <w:left w:val="nil"/>
              <w:bottom w:val="single" w:color="000000" w:sz="4" w:space="0"/>
              <w:right w:val="single" w:color="000000" w:sz="4" w:space="0"/>
            </w:tcBorders>
            <w:noWrap/>
            <w:vAlign w:val="center"/>
          </w:tcPr>
          <w:p w14:paraId="7563FDC7">
            <w:pPr>
              <w:rPr>
                <w:rFonts w:hint="eastAsia" w:ascii="方正仿宋_GBK" w:hAnsi="方正仿宋_GBK" w:eastAsia="方正仿宋_GBK" w:cs="方正仿宋_GBK"/>
                <w:color w:val="auto"/>
                <w:highlight w:val="none"/>
              </w:rPr>
            </w:pPr>
          </w:p>
        </w:tc>
        <w:tc>
          <w:tcPr>
            <w:tcW w:w="271" w:type="pct"/>
            <w:tcBorders>
              <w:top w:val="single" w:color="000000" w:sz="4" w:space="0"/>
              <w:left w:val="nil"/>
              <w:bottom w:val="single" w:color="000000" w:sz="4" w:space="0"/>
              <w:right w:val="single" w:color="000000" w:sz="4" w:space="0"/>
            </w:tcBorders>
            <w:noWrap/>
            <w:vAlign w:val="center"/>
          </w:tcPr>
          <w:p w14:paraId="2944C3D5">
            <w:pPr>
              <w:rPr>
                <w:rFonts w:hint="eastAsia" w:ascii="方正仿宋_GBK" w:hAnsi="方正仿宋_GBK" w:eastAsia="方正仿宋_GBK" w:cs="方正仿宋_GBK"/>
                <w:color w:val="auto"/>
                <w:highlight w:val="none"/>
              </w:rPr>
            </w:pPr>
          </w:p>
        </w:tc>
        <w:tc>
          <w:tcPr>
            <w:tcW w:w="367" w:type="pct"/>
            <w:vMerge w:val="continue"/>
            <w:tcBorders>
              <w:top w:val="nil"/>
              <w:left w:val="nil"/>
              <w:bottom w:val="single" w:color="000000" w:sz="4" w:space="0"/>
              <w:right w:val="single" w:color="000000" w:sz="4" w:space="0"/>
            </w:tcBorders>
            <w:vAlign w:val="center"/>
          </w:tcPr>
          <w:p w14:paraId="2FFD519F">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rPr>
                <w:rFonts w:hint="default" w:ascii="方正仿宋_GBK" w:eastAsia="方正仿宋_GBK"/>
                <w:b w:val="0"/>
                <w:bCs w:val="0"/>
                <w:color w:val="auto"/>
                <w:sz w:val="22"/>
                <w:szCs w:val="22"/>
                <w:highlight w:val="none"/>
              </w:rPr>
            </w:pPr>
          </w:p>
        </w:tc>
      </w:tr>
    </w:tbl>
    <w:p w14:paraId="16B2E376">
      <w:pPr>
        <w:pStyle w:val="11"/>
        <w:keepNext w:val="0"/>
        <w:keepLines w:val="0"/>
        <w:pageBreakBefore w:val="0"/>
        <w:widowControl/>
        <w:kinsoku/>
        <w:wordWrap/>
        <w:overflowPunct/>
        <w:topLinePunct w:val="0"/>
        <w:autoSpaceDE w:val="0"/>
        <w:autoSpaceDN/>
        <w:bidi w:val="0"/>
        <w:spacing w:beforeAutospacing="0" w:afterAutospacing="0" w:line="600" w:lineRule="exact"/>
        <w:ind w:right="0" w:rightChars="0" w:firstLine="640" w:firstLineChars="200"/>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（三）财政绩效评价情况</w:t>
      </w:r>
    </w:p>
    <w:p w14:paraId="1D9C8BF7">
      <w:pPr>
        <w:pStyle w:val="11"/>
        <w:keepNext w:val="0"/>
        <w:keepLines w:val="0"/>
        <w:pageBreakBefore w:val="0"/>
        <w:widowControl/>
        <w:kinsoku/>
        <w:wordWrap/>
        <w:overflowPunct/>
        <w:topLinePunct w:val="0"/>
        <w:autoSpaceDE w:val="0"/>
        <w:autoSpaceDN/>
        <w:bidi w:val="0"/>
        <w:spacing w:beforeAutospacing="0" w:afterAutospacing="0" w:line="600" w:lineRule="exact"/>
        <w:ind w:right="0" w:rightChars="0" w:firstLine="640" w:firstLineChars="200"/>
        <w:rPr>
          <w:rFonts w:hint="eastAsia" w:ascii="方正仿宋_GBK" w:hAnsi="方正仿宋_GBK" w:eastAsia="方正仿宋_GBK" w:cs="方正仿宋_GBK"/>
          <w:b w:val="0"/>
          <w:bCs w:val="0"/>
          <w:color w:val="auto"/>
          <w:sz w:val="32"/>
          <w:szCs w:val="32"/>
          <w:highlight w:val="none"/>
          <w:shd w:val="clear" w:color="auto" w:fill="FFFFFF"/>
        </w:rPr>
      </w:pPr>
      <w:r>
        <w:rPr>
          <w:rFonts w:hint="eastAsia" w:ascii="方正仿宋_GBK" w:hAnsi="方正仿宋_GBK" w:eastAsia="方正仿宋_GBK" w:cs="方正仿宋_GBK"/>
          <w:b w:val="0"/>
          <w:bCs w:val="0"/>
          <w:color w:val="auto"/>
          <w:sz w:val="32"/>
          <w:szCs w:val="32"/>
          <w:highlight w:val="none"/>
          <w:shd w:val="clear" w:color="auto" w:fill="FFFFFF"/>
        </w:rPr>
        <w:t>市财政局未委托第三方对我部门开展绩效评价。</w:t>
      </w:r>
    </w:p>
    <w:p w14:paraId="49ADB4BE">
      <w:pPr>
        <w:pStyle w:val="6"/>
        <w:keepNext w:val="0"/>
        <w:keepLines w:val="0"/>
        <w:pageBreakBefore w:val="0"/>
        <w:widowControl/>
        <w:shd w:val="clear" w:color="auto" w:fill="FFFFFF"/>
        <w:kinsoku/>
        <w:wordWrap/>
        <w:overflowPunct/>
        <w:topLinePunct w:val="0"/>
        <w:autoSpaceDN/>
        <w:bidi w:val="0"/>
        <w:spacing w:beforeAutospacing="0" w:after="0" w:afterAutospacing="0" w:line="600" w:lineRule="exact"/>
        <w:ind w:right="0" w:rightChars="0" w:firstLine="640" w:firstLineChars="200"/>
        <w:rPr>
          <w:rStyle w:val="10"/>
          <w:rFonts w:hint="default" w:ascii="方正仿宋_GBK" w:hAnsi="方正仿宋_GBK" w:eastAsia="方正仿宋_GBK" w:cs="方正仿宋_GBK"/>
          <w:b w:val="0"/>
          <w:bCs w:val="0"/>
          <w:color w:val="auto"/>
          <w:sz w:val="32"/>
          <w:szCs w:val="32"/>
          <w:highlight w:val="none"/>
          <w:shd w:val="clear" w:color="auto" w:fill="FFFFFF"/>
        </w:rPr>
      </w:pPr>
      <w:r>
        <w:rPr>
          <w:rStyle w:val="10"/>
          <w:rFonts w:ascii="黑体" w:hAnsi="黑体" w:eastAsia="黑体" w:cs="黑体"/>
          <w:b w:val="0"/>
          <w:bCs w:val="0"/>
          <w:color w:val="auto"/>
          <w:sz w:val="32"/>
          <w:szCs w:val="32"/>
          <w:highlight w:val="none"/>
          <w:shd w:val="clear" w:color="auto" w:fill="FFFFFF"/>
        </w:rPr>
        <w:t>六、专业名词解释</w:t>
      </w:r>
    </w:p>
    <w:p w14:paraId="1F1F8AD0">
      <w:pPr>
        <w:pStyle w:val="11"/>
        <w:keepNext w:val="0"/>
        <w:keepLines w:val="0"/>
        <w:pageBreakBefore w:val="0"/>
        <w:widowControl/>
        <w:kinsoku/>
        <w:wordWrap/>
        <w:overflowPunct/>
        <w:topLinePunct w:val="0"/>
        <w:autoSpaceDE w:val="0"/>
        <w:autoSpaceDN/>
        <w:bidi w:val="0"/>
        <w:spacing w:beforeAutospacing="0" w:afterAutospacing="0" w:line="600" w:lineRule="exact"/>
        <w:ind w:right="0" w:rightChars="0" w:firstLine="640" w:firstLineChars="200"/>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rPr>
        <w:t>（一）财政拨款</w:t>
      </w: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收入</w:t>
      </w:r>
      <w:r>
        <w:rPr>
          <w:rFonts w:hint="eastAsia" w:ascii="方正楷体_GBK" w:hAnsi="方正楷体_GBK" w:eastAsia="方正楷体_GBK" w:cs="方正楷体_GBK"/>
          <w:b w:val="0"/>
          <w:bCs w:val="0"/>
          <w:color w:val="auto"/>
          <w:sz w:val="32"/>
          <w:szCs w:val="32"/>
          <w:highlight w:val="none"/>
          <w:shd w:val="clear" w:color="auto" w:fill="FFFFFF"/>
        </w:rPr>
        <w:t>：</w:t>
      </w:r>
      <w:r>
        <w:rPr>
          <w:rFonts w:ascii="方正仿宋_GBK" w:hAnsi="方正仿宋_GBK" w:eastAsia="方正仿宋_GBK" w:cs="方正仿宋_GBK"/>
          <w:b w:val="0"/>
          <w:bCs w:val="0"/>
          <w:color w:val="auto"/>
          <w:sz w:val="32"/>
          <w:szCs w:val="32"/>
          <w:highlight w:val="none"/>
          <w:shd w:val="clear" w:color="auto" w:fill="FFFFFF"/>
        </w:rPr>
        <w:t>指本年度从本级财政部门取得的财政拨款，包括一般公共预算财政拨款和政府性基金预算财政拨款。</w:t>
      </w:r>
    </w:p>
    <w:p w14:paraId="443B0AF8">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（二）事业收入：</w:t>
      </w:r>
      <w:r>
        <w:rPr>
          <w:rFonts w:ascii="方正仿宋_GBK" w:hAnsi="方正仿宋_GBK" w:eastAsia="方正仿宋_GBK" w:cs="方正仿宋_GBK"/>
          <w:b w:val="0"/>
          <w:bCs w:val="0"/>
          <w:color w:val="auto"/>
          <w:sz w:val="32"/>
          <w:szCs w:val="32"/>
          <w:highlight w:val="none"/>
          <w:shd w:val="clear" w:color="auto" w:fill="FFFFFF"/>
        </w:rPr>
        <w:t>指事业单位开展专业业务活动及其辅助活动取得的现金流入；事业单位收到的财政专户实际核拨的教育收费等资金在此反映。</w:t>
      </w:r>
    </w:p>
    <w:p w14:paraId="2E3FF0ED">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（三）经营收入：</w:t>
      </w:r>
      <w:r>
        <w:rPr>
          <w:rFonts w:ascii="方正仿宋_GBK" w:hAnsi="方正仿宋_GBK" w:eastAsia="方正仿宋_GBK" w:cs="方正仿宋_GBK"/>
          <w:b w:val="0"/>
          <w:bCs w:val="0"/>
          <w:color w:val="auto"/>
          <w:sz w:val="32"/>
          <w:szCs w:val="32"/>
          <w:highlight w:val="none"/>
          <w:shd w:val="clear" w:color="auto" w:fill="FFFFFF"/>
        </w:rPr>
        <w:t>指事业单位在专业业务活动及其辅助活动之外开展非独立核算经营活动取得的现金流入。</w:t>
      </w:r>
    </w:p>
    <w:p w14:paraId="198161D9">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（四）其他收入：</w:t>
      </w:r>
      <w:r>
        <w:rPr>
          <w:rFonts w:ascii="方正仿宋_GBK" w:hAnsi="方正仿宋_GBK" w:eastAsia="方正仿宋_GBK" w:cs="方正仿宋_GBK"/>
          <w:b w:val="0"/>
          <w:bCs w:val="0"/>
          <w:color w:val="auto"/>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3263429">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（五）使用非财政拨款结余：</w:t>
      </w:r>
      <w:r>
        <w:rPr>
          <w:rFonts w:ascii="方正仿宋_GBK" w:hAnsi="方正仿宋_GBK" w:eastAsia="方正仿宋_GBK" w:cs="方正仿宋_GBK"/>
          <w:b w:val="0"/>
          <w:bCs w:val="0"/>
          <w:color w:val="auto"/>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14:paraId="4C571F9E">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（六）年初结转和结余：</w:t>
      </w:r>
      <w:r>
        <w:rPr>
          <w:rFonts w:ascii="方正仿宋_GBK" w:hAnsi="方正仿宋_GBK" w:eastAsia="方正仿宋_GBK" w:cs="方正仿宋_GBK"/>
          <w:b w:val="0"/>
          <w:bCs w:val="0"/>
          <w:color w:val="auto"/>
          <w:sz w:val="32"/>
          <w:szCs w:val="32"/>
          <w:highlight w:val="none"/>
          <w:shd w:val="clear" w:color="auto" w:fill="FFFFFF"/>
        </w:rPr>
        <w:t>指单位上年结转本年使用的基本支出结转、项目支出结转和结余、经营结余。</w:t>
      </w:r>
    </w:p>
    <w:p w14:paraId="5C95797E">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（七）结余分配：</w:t>
      </w:r>
      <w:r>
        <w:rPr>
          <w:rFonts w:ascii="方正仿宋_GBK" w:hAnsi="方正仿宋_GBK" w:eastAsia="方正仿宋_GBK" w:cs="方正仿宋_GBK"/>
          <w:b w:val="0"/>
          <w:bCs w:val="0"/>
          <w:color w:val="auto"/>
          <w:sz w:val="32"/>
          <w:szCs w:val="32"/>
          <w:highlight w:val="none"/>
          <w:shd w:val="clear" w:color="auto" w:fill="FFFFFF"/>
        </w:rPr>
        <w:t>指单位按照国家有关规定，缴纳所得税、提取专用基金、转入非财政拨款结余等当年结余的分配情况。</w:t>
      </w:r>
    </w:p>
    <w:p w14:paraId="0DE4746E">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（八）年末结转和结余：</w:t>
      </w:r>
      <w:r>
        <w:rPr>
          <w:rFonts w:ascii="方正仿宋_GBK" w:hAnsi="方正仿宋_GBK" w:eastAsia="方正仿宋_GBK" w:cs="方正仿宋_GBK"/>
          <w:b w:val="0"/>
          <w:bCs w:val="0"/>
          <w:color w:val="auto"/>
          <w:sz w:val="32"/>
          <w:szCs w:val="32"/>
          <w:highlight w:val="none"/>
          <w:shd w:val="clear" w:color="auto" w:fill="FFFFFF"/>
        </w:rPr>
        <w:t>指单位结转下年的基本支出结转、项目支出结转和结余、经营结余。</w:t>
      </w:r>
    </w:p>
    <w:p w14:paraId="1EA919F2">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（九）基本支出：</w:t>
      </w:r>
      <w:r>
        <w:rPr>
          <w:rFonts w:ascii="方正仿宋_GBK" w:hAnsi="方正仿宋_GBK" w:eastAsia="方正仿宋_GBK" w:cs="方正仿宋_GBK"/>
          <w:b w:val="0"/>
          <w:bCs w:val="0"/>
          <w:color w:val="auto"/>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74DA716">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（十）项目支出：</w:t>
      </w:r>
      <w:r>
        <w:rPr>
          <w:rFonts w:ascii="方正仿宋_GBK" w:hAnsi="方正仿宋_GBK" w:eastAsia="方正仿宋_GBK" w:cs="方正仿宋_GBK"/>
          <w:b w:val="0"/>
          <w:bCs w:val="0"/>
          <w:color w:val="auto"/>
          <w:sz w:val="32"/>
          <w:szCs w:val="32"/>
          <w:highlight w:val="none"/>
          <w:shd w:val="clear" w:color="auto" w:fill="FFFFFF"/>
        </w:rPr>
        <w:t>指在基本支出之外为完成特定行政任务和事业发展目标所发生的支出。</w:t>
      </w:r>
    </w:p>
    <w:p w14:paraId="72494C6D">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（十一）经营支出：</w:t>
      </w:r>
      <w:r>
        <w:rPr>
          <w:rFonts w:ascii="方正仿宋_GBK" w:hAnsi="方正仿宋_GBK" w:eastAsia="方正仿宋_GBK" w:cs="方正仿宋_GBK"/>
          <w:b w:val="0"/>
          <w:bCs w:val="0"/>
          <w:color w:val="auto"/>
          <w:sz w:val="32"/>
          <w:szCs w:val="32"/>
          <w:highlight w:val="none"/>
          <w:shd w:val="clear" w:color="auto" w:fill="FFFFFF"/>
        </w:rPr>
        <w:t>指事业单位在专业业务活动及其辅助活动之外开展非独立核算经营活动发生的支出。</w:t>
      </w:r>
    </w:p>
    <w:p w14:paraId="0B55162E">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（十二）“三公”经</w:t>
      </w:r>
      <w:r>
        <w:rPr>
          <w:rFonts w:hint="eastAsia" w:ascii="方正仿宋_GBK" w:hAnsi="方正仿宋_GBK" w:eastAsia="方正仿宋_GBK" w:cs="方正仿宋_GBK"/>
          <w:b w:val="0"/>
          <w:bCs w:val="0"/>
          <w:color w:val="auto"/>
          <w:sz w:val="32"/>
          <w:szCs w:val="32"/>
          <w:highlight w:val="none"/>
          <w:shd w:val="clear" w:color="auto" w:fill="FFFFFF"/>
          <w:lang w:val="en-US" w:eastAsia="zh-CN" w:bidi="ar-SA"/>
        </w:rPr>
        <w:t>费</w:t>
      </w:r>
      <w:r>
        <w:rPr>
          <w:rFonts w:hint="eastAsia" w:ascii="方正仿宋_GBK" w:hAnsi="方正仿宋_GBK" w:eastAsia="方正仿宋_GBK" w:cs="方正仿宋_GBK"/>
          <w:b w:val="0"/>
          <w:bCs w:val="0"/>
          <w:color w:val="auto"/>
          <w:sz w:val="32"/>
          <w:szCs w:val="32"/>
          <w:highlight w:val="none"/>
          <w:shd w:val="clear" w:color="auto" w:fill="FFFFFF"/>
        </w:rPr>
        <w:t>：</w:t>
      </w:r>
      <w:r>
        <w:rPr>
          <w:rFonts w:ascii="方正仿宋_GBK" w:hAnsi="方正仿宋_GBK" w:eastAsia="方正仿宋_GBK" w:cs="方正仿宋_GBK"/>
          <w:b w:val="0"/>
          <w:bCs w:val="0"/>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B34D806">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（十三）机关运行经费：</w:t>
      </w:r>
      <w:r>
        <w:rPr>
          <w:rFonts w:ascii="方正仿宋_GBK" w:hAnsi="方正仿宋_GBK" w:eastAsia="方正仿宋_GBK" w:cs="方正仿宋_GBK"/>
          <w:b w:val="0"/>
          <w:bCs w:val="0"/>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CC3EEE5">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（十四）工资福利支出（支出经济分类科目类级）：</w:t>
      </w:r>
      <w:r>
        <w:rPr>
          <w:rFonts w:ascii="方正仿宋_GBK" w:hAnsi="方正仿宋_GBK" w:eastAsia="方正仿宋_GBK" w:cs="方正仿宋_GBK"/>
          <w:b w:val="0"/>
          <w:bCs w:val="0"/>
          <w:color w:val="auto"/>
          <w:sz w:val="32"/>
          <w:szCs w:val="32"/>
          <w:highlight w:val="none"/>
          <w:shd w:val="clear" w:color="auto" w:fill="FFFFFF"/>
        </w:rPr>
        <w:t>反映单位开支的在职职工和编制外长期聘用人员的各类劳动报酬，以及为上述人员缴纳的各项社会保险费等。</w:t>
      </w:r>
    </w:p>
    <w:p w14:paraId="12DDEFFB">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（十五）商品和服务支出（支出经济分类科目类级）：</w:t>
      </w:r>
      <w:r>
        <w:rPr>
          <w:rFonts w:ascii="方正仿宋_GBK" w:hAnsi="方正仿宋_GBK" w:eastAsia="方正仿宋_GBK" w:cs="方正仿宋_GBK"/>
          <w:b w:val="0"/>
          <w:bCs w:val="0"/>
          <w:color w:val="auto"/>
          <w:sz w:val="32"/>
          <w:szCs w:val="32"/>
          <w:highlight w:val="none"/>
          <w:shd w:val="clear" w:color="auto" w:fill="FFFFFF"/>
        </w:rPr>
        <w:t>反映单位购买商品和服务的支出（不包括用于购置固定资产的支出、战略性和应急储备支出）。</w:t>
      </w:r>
    </w:p>
    <w:p w14:paraId="1E4E44B5">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（十六）对个人和家庭的补助（支出经济分类科目类级）：</w:t>
      </w:r>
      <w:r>
        <w:rPr>
          <w:rFonts w:ascii="方正仿宋_GBK" w:hAnsi="方正仿宋_GBK" w:eastAsia="方正仿宋_GBK" w:cs="方正仿宋_GBK"/>
          <w:b w:val="0"/>
          <w:bCs w:val="0"/>
          <w:color w:val="auto"/>
          <w:sz w:val="32"/>
          <w:szCs w:val="32"/>
          <w:highlight w:val="none"/>
          <w:shd w:val="clear" w:color="auto" w:fill="FFFFFF"/>
        </w:rPr>
        <w:t>反映用于对个人和家庭的补助支出。</w:t>
      </w:r>
    </w:p>
    <w:p w14:paraId="24829212">
      <w:pPr>
        <w:pStyle w:val="6"/>
        <w:keepNext w:val="0"/>
        <w:keepLines w:val="0"/>
        <w:pageBreakBefore w:val="0"/>
        <w:widowControl/>
        <w:kinsoku/>
        <w:wordWrap/>
        <w:overflowPunct/>
        <w:topLinePunct w:val="0"/>
        <w:autoSpaceDN/>
        <w:bidi w:val="0"/>
        <w:snapToGrid w:val="0"/>
        <w:spacing w:before="0" w:beforeAutospacing="0" w:after="0" w:afterAutospacing="0" w:line="600" w:lineRule="exact"/>
        <w:ind w:right="0" w:rightChars="0"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（十七）其他资本性支出（支出经济分类科目类级）：</w:t>
      </w:r>
      <w:r>
        <w:rPr>
          <w:rFonts w:ascii="方正仿宋_GBK" w:hAnsi="方正仿宋_GBK" w:eastAsia="方正仿宋_GBK" w:cs="方正仿宋_GBK"/>
          <w:b w:val="0"/>
          <w:bCs w:val="0"/>
          <w:color w:val="auto"/>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14:paraId="5573F055">
      <w:pPr>
        <w:pStyle w:val="6"/>
        <w:keepNext w:val="0"/>
        <w:keepLines w:val="0"/>
        <w:pageBreakBefore w:val="0"/>
        <w:widowControl/>
        <w:shd w:val="clear" w:color="auto" w:fill="FFFFFF"/>
        <w:kinsoku/>
        <w:wordWrap/>
        <w:overflowPunct/>
        <w:topLinePunct w:val="0"/>
        <w:autoSpaceDN/>
        <w:bidi w:val="0"/>
        <w:spacing w:beforeAutospacing="0" w:after="0" w:afterAutospacing="0" w:line="600" w:lineRule="exact"/>
        <w:ind w:right="0" w:rightChars="0" w:firstLine="640" w:firstLineChars="200"/>
        <w:rPr>
          <w:rStyle w:val="10"/>
          <w:rFonts w:hint="default" w:ascii="方正仿宋_GBK" w:hAnsi="方正仿宋_GBK" w:eastAsia="方正仿宋_GBK" w:cs="方正仿宋_GBK"/>
          <w:b w:val="0"/>
          <w:bCs w:val="0"/>
          <w:color w:val="auto"/>
          <w:sz w:val="32"/>
          <w:szCs w:val="32"/>
          <w:highlight w:val="none"/>
          <w:shd w:val="clear" w:color="auto" w:fill="FFFFFF"/>
        </w:rPr>
      </w:pPr>
      <w:r>
        <w:rPr>
          <w:rStyle w:val="10"/>
          <w:rFonts w:ascii="黑体" w:hAnsi="黑体" w:eastAsia="黑体" w:cs="黑体"/>
          <w:b w:val="0"/>
          <w:bCs w:val="0"/>
          <w:color w:val="auto"/>
          <w:sz w:val="32"/>
          <w:szCs w:val="32"/>
          <w:highlight w:val="none"/>
          <w:shd w:val="clear" w:color="auto" w:fill="FFFFFF"/>
        </w:rPr>
        <w:t>七、决算公开联系方式及信息反馈渠道</w:t>
      </w:r>
    </w:p>
    <w:p w14:paraId="565D8FB2">
      <w:pPr>
        <w:keepNext w:val="0"/>
        <w:keepLines w:val="0"/>
        <w:pageBreakBefore w:val="0"/>
        <w:widowControl/>
        <w:kinsoku/>
        <w:wordWrap/>
        <w:overflowPunct/>
        <w:topLinePunct w:val="0"/>
        <w:autoSpaceDN/>
        <w:bidi w:val="0"/>
        <w:adjustRightInd w:val="0"/>
        <w:snapToGrid w:val="0"/>
        <w:spacing w:beforeAutospacing="0" w:afterAutospacing="0" w:line="600" w:lineRule="exact"/>
        <w:ind w:right="0" w:rightChars="0" w:firstLine="640" w:firstLineChars="200"/>
        <w:jc w:val="left"/>
        <w:rPr>
          <w:rFonts w:hint="eastAsia" w:ascii="方正仿宋_GBK" w:hAnsi="方正仿宋_GBK" w:eastAsia="方正仿宋_GBK" w:cs="方正仿宋_GBK"/>
          <w:b w:val="0"/>
          <w:bCs w:val="0"/>
          <w:color w:val="auto"/>
          <w:sz w:val="32"/>
          <w:szCs w:val="32"/>
          <w:highlight w:val="none"/>
          <w:shd w:val="clear" w:color="auto" w:fill="FFFFFF"/>
          <w:lang w:eastAsia="zh-CN"/>
        </w:rPr>
      </w:pPr>
      <w:r>
        <w:rPr>
          <w:rFonts w:ascii="方正仿宋_GBK" w:hAnsi="方正仿宋_GBK" w:eastAsia="方正仿宋_GBK" w:cs="方正仿宋_GBK"/>
          <w:b w:val="0"/>
          <w:bCs w:val="0"/>
          <w:color w:val="auto"/>
          <w:sz w:val="32"/>
          <w:szCs w:val="32"/>
          <w:highlight w:val="none"/>
          <w:shd w:val="clear" w:color="auto" w:fill="FFFFFF"/>
        </w:rPr>
        <w:t>本单位决算公开信息反馈和联系方式：023-68788255</w:t>
      </w:r>
      <w:r>
        <w:rPr>
          <w:rFonts w:hint="eastAsia" w:ascii="方正仿宋_GBK" w:hAnsi="方正仿宋_GBK" w:eastAsia="方正仿宋_GBK" w:cs="方正仿宋_GBK"/>
          <w:b w:val="0"/>
          <w:bCs w:val="0"/>
          <w:color w:val="auto"/>
          <w:sz w:val="32"/>
          <w:szCs w:val="32"/>
          <w:highlight w:val="none"/>
          <w:shd w:val="clear" w:color="auto" w:fill="FFFFFF"/>
          <w:lang w:eastAsia="zh-CN"/>
        </w:rPr>
        <w:t>。</w:t>
      </w:r>
    </w:p>
    <w:p w14:paraId="4B999847">
      <w:pPr>
        <w:keepNext w:val="0"/>
        <w:keepLines w:val="0"/>
        <w:pageBreakBefore w:val="0"/>
        <w:widowControl/>
        <w:kinsoku/>
        <w:wordWrap/>
        <w:overflowPunct/>
        <w:topLinePunct w:val="0"/>
        <w:autoSpaceDN/>
        <w:bidi w:val="0"/>
        <w:adjustRightInd w:val="0"/>
        <w:snapToGrid w:val="0"/>
        <w:spacing w:beforeAutospacing="0" w:afterAutospacing="0" w:line="600" w:lineRule="exact"/>
        <w:ind w:right="0" w:rightChars="0" w:firstLine="640" w:firstLineChars="200"/>
        <w:jc w:val="left"/>
        <w:rPr>
          <w:rFonts w:hint="eastAsia" w:ascii="方正仿宋_GBK" w:hAnsi="方正仿宋_GBK" w:eastAsia="方正仿宋_GBK" w:cs="方正仿宋_GBK"/>
          <w:color w:val="auto"/>
          <w:sz w:val="32"/>
          <w:szCs w:val="32"/>
          <w:highlight w:val="none"/>
          <w:shd w:val="clear" w:color="auto" w:fill="FFFFFF"/>
        </w:rPr>
      </w:pPr>
    </w:p>
    <w:p w14:paraId="1F604F5C">
      <w:pPr>
        <w:keepNext w:val="0"/>
        <w:keepLines w:val="0"/>
        <w:pageBreakBefore w:val="0"/>
        <w:widowControl/>
        <w:kinsoku/>
        <w:wordWrap/>
        <w:overflowPunct/>
        <w:topLinePunct w:val="0"/>
        <w:autoSpaceDN/>
        <w:bidi w:val="0"/>
        <w:adjustRightInd w:val="0"/>
        <w:snapToGrid w:val="0"/>
        <w:spacing w:beforeAutospacing="0" w:afterAutospacing="0" w:line="600" w:lineRule="exact"/>
        <w:ind w:right="0" w:rightChars="0" w:firstLine="640" w:firstLineChars="200"/>
        <w:jc w:val="left"/>
        <w:rPr>
          <w:rFonts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附件：1.收入支出决算总表</w:t>
      </w:r>
    </w:p>
    <w:p w14:paraId="5B77ABD5">
      <w:pPr>
        <w:keepNext w:val="0"/>
        <w:keepLines w:val="0"/>
        <w:pageBreakBefore w:val="0"/>
        <w:widowControl/>
        <w:kinsoku/>
        <w:wordWrap/>
        <w:overflowPunct/>
        <w:topLinePunct w:val="0"/>
        <w:autoSpaceDN/>
        <w:bidi w:val="0"/>
        <w:adjustRightInd w:val="0"/>
        <w:snapToGrid w:val="0"/>
        <w:spacing w:beforeAutospacing="0" w:afterAutospacing="0" w:line="600" w:lineRule="exact"/>
        <w:ind w:right="0" w:rightChars="0" w:firstLine="1600" w:firstLineChars="500"/>
        <w:jc w:val="left"/>
        <w:rPr>
          <w:rFonts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2.收入决算表</w:t>
      </w:r>
    </w:p>
    <w:p w14:paraId="15A28A18">
      <w:pPr>
        <w:keepNext w:val="0"/>
        <w:keepLines w:val="0"/>
        <w:pageBreakBefore w:val="0"/>
        <w:widowControl/>
        <w:kinsoku/>
        <w:wordWrap/>
        <w:overflowPunct/>
        <w:topLinePunct w:val="0"/>
        <w:autoSpaceDN/>
        <w:bidi w:val="0"/>
        <w:adjustRightInd w:val="0"/>
        <w:snapToGrid w:val="0"/>
        <w:spacing w:beforeAutospacing="0" w:afterAutospacing="0" w:line="600" w:lineRule="exact"/>
        <w:ind w:right="0" w:rightChars="0" w:firstLine="1600" w:firstLineChars="500"/>
        <w:jc w:val="left"/>
        <w:rPr>
          <w:rFonts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3.支出决算表</w:t>
      </w:r>
    </w:p>
    <w:p w14:paraId="2F714AD9">
      <w:pPr>
        <w:keepNext w:val="0"/>
        <w:keepLines w:val="0"/>
        <w:pageBreakBefore w:val="0"/>
        <w:widowControl/>
        <w:kinsoku/>
        <w:wordWrap/>
        <w:overflowPunct/>
        <w:topLinePunct w:val="0"/>
        <w:autoSpaceDN/>
        <w:bidi w:val="0"/>
        <w:adjustRightInd w:val="0"/>
        <w:snapToGrid w:val="0"/>
        <w:spacing w:beforeAutospacing="0" w:afterAutospacing="0" w:line="600" w:lineRule="exact"/>
        <w:ind w:right="0" w:rightChars="0" w:firstLine="1600" w:firstLineChars="500"/>
        <w:jc w:val="left"/>
        <w:rPr>
          <w:rFonts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4.财政拨款收入支出决算总表</w:t>
      </w:r>
    </w:p>
    <w:p w14:paraId="0919AB21">
      <w:pPr>
        <w:keepNext w:val="0"/>
        <w:keepLines w:val="0"/>
        <w:pageBreakBefore w:val="0"/>
        <w:widowControl/>
        <w:kinsoku/>
        <w:wordWrap/>
        <w:overflowPunct/>
        <w:topLinePunct w:val="0"/>
        <w:autoSpaceDN/>
        <w:bidi w:val="0"/>
        <w:adjustRightInd w:val="0"/>
        <w:snapToGrid w:val="0"/>
        <w:spacing w:beforeAutospacing="0" w:afterAutospacing="0" w:line="600" w:lineRule="exact"/>
        <w:ind w:right="0" w:rightChars="0" w:firstLine="1600" w:firstLineChars="500"/>
        <w:jc w:val="left"/>
        <w:rPr>
          <w:rFonts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5.一般公共预算财政拨款收入支出决算表</w:t>
      </w:r>
    </w:p>
    <w:p w14:paraId="28E6B293">
      <w:pPr>
        <w:keepNext w:val="0"/>
        <w:keepLines w:val="0"/>
        <w:pageBreakBefore w:val="0"/>
        <w:widowControl/>
        <w:kinsoku/>
        <w:wordWrap/>
        <w:overflowPunct/>
        <w:topLinePunct w:val="0"/>
        <w:autoSpaceDN/>
        <w:bidi w:val="0"/>
        <w:adjustRightInd w:val="0"/>
        <w:snapToGrid w:val="0"/>
        <w:spacing w:beforeAutospacing="0" w:afterAutospacing="0" w:line="600" w:lineRule="exact"/>
        <w:ind w:right="0" w:rightChars="0" w:firstLine="1600" w:firstLineChars="500"/>
        <w:jc w:val="left"/>
        <w:rPr>
          <w:rFonts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6.一般公共预算财政拨款基本支出决算表</w:t>
      </w:r>
    </w:p>
    <w:p w14:paraId="02A20D93">
      <w:pPr>
        <w:keepNext w:val="0"/>
        <w:keepLines w:val="0"/>
        <w:pageBreakBefore w:val="0"/>
        <w:widowControl/>
        <w:kinsoku/>
        <w:wordWrap/>
        <w:overflowPunct/>
        <w:topLinePunct w:val="0"/>
        <w:autoSpaceDN/>
        <w:bidi w:val="0"/>
        <w:adjustRightInd w:val="0"/>
        <w:snapToGrid w:val="0"/>
        <w:spacing w:beforeAutospacing="0" w:afterAutospacing="0" w:line="600" w:lineRule="exact"/>
        <w:ind w:right="0" w:rightChars="0" w:firstLine="640" w:firstLineChars="200"/>
        <w:jc w:val="left"/>
        <w:rPr>
          <w:rFonts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 xml:space="preserve">      7.政府性基金预算财政拨款收入支出决算表</w:t>
      </w:r>
    </w:p>
    <w:p w14:paraId="7FC0A379">
      <w:pPr>
        <w:keepNext w:val="0"/>
        <w:keepLines w:val="0"/>
        <w:pageBreakBefore w:val="0"/>
        <w:widowControl/>
        <w:kinsoku/>
        <w:wordWrap/>
        <w:overflowPunct/>
        <w:topLinePunct w:val="0"/>
        <w:autoSpaceDN/>
        <w:bidi w:val="0"/>
        <w:adjustRightInd w:val="0"/>
        <w:snapToGrid w:val="0"/>
        <w:spacing w:beforeAutospacing="0" w:afterAutospacing="0" w:line="600" w:lineRule="exact"/>
        <w:ind w:right="0" w:rightChars="0" w:firstLine="1600" w:firstLineChars="500"/>
        <w:jc w:val="left"/>
        <w:rPr>
          <w:rFonts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8.国有资本经营预算财政拨款支出决算表</w:t>
      </w:r>
    </w:p>
    <w:p w14:paraId="1D0ABAF4">
      <w:pPr>
        <w:keepNext w:val="0"/>
        <w:keepLines w:val="0"/>
        <w:pageBreakBefore w:val="0"/>
        <w:widowControl/>
        <w:kinsoku/>
        <w:wordWrap/>
        <w:overflowPunct/>
        <w:topLinePunct w:val="0"/>
        <w:autoSpaceDN/>
        <w:bidi w:val="0"/>
        <w:adjustRightInd w:val="0"/>
        <w:snapToGrid w:val="0"/>
        <w:spacing w:beforeAutospacing="0" w:afterAutospacing="0" w:line="600" w:lineRule="exact"/>
        <w:ind w:right="0" w:rightChars="0" w:firstLine="1600" w:firstLineChars="500"/>
        <w:jc w:val="left"/>
        <w:rPr>
          <w:rFonts w:hint="eastAsia" w:ascii="方正仿宋_GBK" w:hAnsi="方正仿宋_GBK" w:eastAsia="方正仿宋_GBK" w:cs="方正仿宋_GBK"/>
          <w:color w:val="auto"/>
          <w:sz w:val="32"/>
          <w:szCs w:val="32"/>
          <w:highlight w:val="none"/>
          <w:shd w:val="clear" w:color="auto" w:fill="FFFFFF"/>
          <w:lang w:eastAsia="zh-CN"/>
        </w:rPr>
      </w:pPr>
      <w:r>
        <w:rPr>
          <w:rFonts w:hint="eastAsia" w:ascii="方正仿宋_GBK" w:hAnsi="方正仿宋_GBK" w:eastAsia="方正仿宋_GBK" w:cs="方正仿宋_GBK"/>
          <w:color w:val="auto"/>
          <w:sz w:val="32"/>
          <w:szCs w:val="32"/>
          <w:highlight w:val="none"/>
          <w:shd w:val="clear" w:color="auto" w:fill="FFFFFF"/>
        </w:rPr>
        <w:t>9.机构运行信息表</w:t>
      </w:r>
    </w:p>
    <w:p w14:paraId="38F8E598">
      <w:pPr>
        <w:pStyle w:val="11"/>
        <w:autoSpaceDE w:val="0"/>
        <w:ind w:firstLine="0" w:firstLineChars="0"/>
        <w:rPr>
          <w:rStyle w:val="10"/>
          <w:rFonts w:ascii="方正仿宋_GBK" w:hAnsi="方正仿宋_GBK" w:eastAsia="方正仿宋_GBK" w:cs="方正仿宋_GBK"/>
          <w:color w:val="auto"/>
          <w:sz w:val="32"/>
          <w:szCs w:val="32"/>
          <w:highlight w:val="none"/>
          <w:shd w:val="clear" w:color="auto" w:fill="FFFF00"/>
        </w:rPr>
        <w:sectPr>
          <w:footerReference r:id="rId3" w:type="default"/>
          <w:pgSz w:w="11915" w:h="16840"/>
          <w:pgMar w:top="2098" w:right="1531" w:bottom="1984" w:left="1531" w:header="851" w:footer="1474" w:gutter="0"/>
          <w:pgNumType w:fmt="decimal"/>
          <w:cols w:space="720" w:num="1"/>
          <w:docGrid w:type="lines" w:linePitch="312" w:charSpace="0"/>
        </w:sectPr>
      </w:pPr>
    </w:p>
    <w:p w14:paraId="5D31C940">
      <w:pPr>
        <w:rPr>
          <w:rFonts w:hint="default" w:cs="宋体"/>
          <w:color w:val="auto"/>
          <w:sz w:val="21"/>
          <w:szCs w:val="21"/>
          <w:highlight w:val="none"/>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0F5AC4C8">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0D44A87">
            <w:pPr>
              <w:spacing w:line="400" w:lineRule="exact"/>
              <w:jc w:val="center"/>
              <w:textAlignment w:val="bottom"/>
              <w:rPr>
                <w:rFonts w:hint="default" w:cs="宋体"/>
                <w:b/>
                <w:color w:val="auto"/>
                <w:sz w:val="32"/>
                <w:szCs w:val="32"/>
                <w:highlight w:val="none"/>
              </w:rPr>
            </w:pPr>
            <w:r>
              <w:rPr>
                <w:rFonts w:cs="宋体"/>
                <w:b/>
                <w:color w:val="auto"/>
                <w:sz w:val="32"/>
                <w:szCs w:val="32"/>
                <w:highlight w:val="none"/>
              </w:rPr>
              <w:t>收入支出决算总表</w:t>
            </w:r>
          </w:p>
        </w:tc>
      </w:tr>
      <w:tr w14:paraId="5DDE183E">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4850289">
            <w:pPr>
              <w:spacing w:line="200" w:lineRule="exact"/>
              <w:rPr>
                <w:rFonts w:hint="default" w:ascii="Arial" w:hAnsi="Arial" w:cs="Arial"/>
                <w:color w:val="auto"/>
                <w:sz w:val="20"/>
                <w:szCs w:val="20"/>
                <w:highlight w:val="none"/>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E7B2C5F">
            <w:pPr>
              <w:spacing w:line="200" w:lineRule="exact"/>
              <w:jc w:val="right"/>
              <w:rPr>
                <w:rFonts w:hint="default" w:ascii="Arial" w:hAnsi="Arial" w:cs="Arial"/>
                <w:color w:val="auto"/>
                <w:sz w:val="20"/>
                <w:szCs w:val="20"/>
                <w:highlight w:val="none"/>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85A758D">
            <w:pPr>
              <w:spacing w:line="200" w:lineRule="exact"/>
              <w:rPr>
                <w:rFonts w:hint="default" w:ascii="Arial" w:hAnsi="Arial" w:cs="Arial"/>
                <w:color w:val="auto"/>
                <w:sz w:val="20"/>
                <w:szCs w:val="20"/>
                <w:highlight w:val="none"/>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236E4D6">
            <w:pPr>
              <w:spacing w:line="280" w:lineRule="exact"/>
              <w:jc w:val="right"/>
              <w:textAlignment w:val="bottom"/>
              <w:rPr>
                <w:rFonts w:hint="default" w:cs="宋体"/>
                <w:color w:val="auto"/>
                <w:sz w:val="20"/>
                <w:szCs w:val="20"/>
                <w:highlight w:val="none"/>
              </w:rPr>
            </w:pPr>
            <w:r>
              <w:rPr>
                <w:rFonts w:cs="宋体"/>
                <w:color w:val="auto"/>
                <w:sz w:val="20"/>
                <w:szCs w:val="20"/>
                <w:highlight w:val="none"/>
              </w:rPr>
              <w:t>公开01表</w:t>
            </w:r>
          </w:p>
        </w:tc>
      </w:tr>
      <w:tr w14:paraId="2B8027A9">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28BF30E">
            <w:pPr>
              <w:spacing w:line="200" w:lineRule="exact"/>
              <w:rPr>
                <w:rFonts w:hint="default" w:ascii="Arial" w:hAnsi="Arial" w:cs="Arial"/>
                <w:color w:val="auto"/>
                <w:sz w:val="22"/>
                <w:szCs w:val="22"/>
                <w:highlight w:val="none"/>
              </w:rPr>
            </w:pPr>
            <w:r>
              <w:rPr>
                <w:rFonts w:cs="宋体"/>
                <w:color w:val="auto"/>
                <w:sz w:val="20"/>
                <w:szCs w:val="20"/>
                <w:highlight w:val="none"/>
              </w:rPr>
              <w:t>公开部门：</w:t>
            </w:r>
            <w:r>
              <w:rPr>
                <w:color w:val="auto"/>
                <w:sz w:val="20"/>
                <w:highlight w:val="none"/>
              </w:rPr>
              <w:t>重庆市九龙坡区发展和改革委员会</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707F4A6">
            <w:pPr>
              <w:spacing w:line="200" w:lineRule="exact"/>
              <w:rPr>
                <w:rFonts w:hint="default" w:ascii="Arial" w:hAnsi="Arial" w:cs="Arial"/>
                <w:color w:val="auto"/>
                <w:sz w:val="22"/>
                <w:szCs w:val="22"/>
                <w:highlight w:val="none"/>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99E6127">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68DEEF90">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58239">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63E476C">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支出</w:t>
            </w:r>
          </w:p>
        </w:tc>
      </w:tr>
      <w:tr w14:paraId="3B02BC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F45CD">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6686E7">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469DF1">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1A9C3D">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决算数</w:t>
            </w:r>
          </w:p>
        </w:tc>
      </w:tr>
      <w:tr w14:paraId="28F6E7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24220">
            <w:pPr>
              <w:spacing w:line="240" w:lineRule="exact"/>
              <w:textAlignment w:val="center"/>
              <w:rPr>
                <w:rFonts w:hint="default" w:cs="宋体"/>
                <w:color w:val="auto"/>
                <w:sz w:val="20"/>
                <w:szCs w:val="20"/>
                <w:highlight w:val="none"/>
              </w:rPr>
            </w:pPr>
            <w:r>
              <w:rPr>
                <w:rFonts w:cs="宋体"/>
                <w:color w:val="auto"/>
                <w:sz w:val="20"/>
                <w:szCs w:val="20"/>
                <w:highlight w:val="none"/>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C0C4B">
            <w:pPr>
              <w:spacing w:line="240" w:lineRule="exact"/>
              <w:jc w:val="right"/>
              <w:textAlignment w:val="center"/>
              <w:rPr>
                <w:rFonts w:hint="default" w:cs="宋体"/>
                <w:color w:val="auto"/>
                <w:sz w:val="20"/>
                <w:szCs w:val="20"/>
                <w:highlight w:val="none"/>
              </w:rPr>
            </w:pPr>
            <w:r>
              <w:rPr>
                <w:rFonts w:cs="宋体"/>
                <w:color w:val="auto"/>
                <w:sz w:val="20"/>
                <w:szCs w:val="20"/>
                <w:highlight w:val="none"/>
              </w:rPr>
              <w:t>6,653.21</w:t>
            </w: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02D9DB">
            <w:pPr>
              <w:spacing w:line="240" w:lineRule="exact"/>
              <w:textAlignment w:val="center"/>
              <w:rPr>
                <w:rFonts w:hint="default" w:cs="宋体"/>
                <w:color w:val="auto"/>
                <w:sz w:val="20"/>
                <w:szCs w:val="20"/>
                <w:highlight w:val="none"/>
              </w:rPr>
            </w:pPr>
            <w:r>
              <w:rPr>
                <w:rFonts w:cs="宋体"/>
                <w:color w:val="auto"/>
                <w:sz w:val="20"/>
                <w:szCs w:val="20"/>
                <w:highlight w:val="none"/>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0A565">
            <w:pPr>
              <w:spacing w:line="240" w:lineRule="exact"/>
              <w:jc w:val="right"/>
              <w:textAlignment w:val="center"/>
              <w:rPr>
                <w:rFonts w:hint="default" w:cs="宋体"/>
                <w:color w:val="auto"/>
                <w:sz w:val="20"/>
                <w:szCs w:val="20"/>
                <w:highlight w:val="none"/>
              </w:rPr>
            </w:pPr>
            <w:r>
              <w:rPr>
                <w:rFonts w:cs="宋体"/>
                <w:color w:val="auto"/>
                <w:sz w:val="20"/>
                <w:szCs w:val="20"/>
                <w:highlight w:val="none"/>
              </w:rPr>
              <w:t>2,782.84</w:t>
            </w:r>
            <w:r>
              <w:rPr>
                <w:color w:val="auto"/>
                <w:sz w:val="20"/>
                <w:highlight w:val="none"/>
              </w:rPr>
              <w:t xml:space="preserve"> </w:t>
            </w:r>
          </w:p>
        </w:tc>
      </w:tr>
      <w:tr w14:paraId="05CD03C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93F3B">
            <w:pPr>
              <w:spacing w:line="240" w:lineRule="exact"/>
              <w:textAlignment w:val="center"/>
              <w:rPr>
                <w:rFonts w:hint="default" w:cs="宋体"/>
                <w:color w:val="auto"/>
                <w:sz w:val="20"/>
                <w:szCs w:val="20"/>
                <w:highlight w:val="none"/>
              </w:rPr>
            </w:pPr>
            <w:r>
              <w:rPr>
                <w:rFonts w:cs="宋体"/>
                <w:color w:val="auto"/>
                <w:sz w:val="20"/>
                <w:szCs w:val="20"/>
                <w:highlight w:val="none"/>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8EC73">
            <w:pPr>
              <w:spacing w:line="240" w:lineRule="exact"/>
              <w:jc w:val="right"/>
              <w:textAlignment w:val="center"/>
              <w:rPr>
                <w:rFonts w:hint="default" w:cs="宋体"/>
                <w:color w:val="auto"/>
                <w:sz w:val="20"/>
                <w:szCs w:val="20"/>
                <w:highlight w:val="none"/>
              </w:rPr>
            </w:pPr>
            <w:r>
              <w:rPr>
                <w:rFonts w:cs="宋体"/>
                <w:color w:val="auto"/>
                <w:sz w:val="20"/>
                <w:szCs w:val="20"/>
                <w:highlight w:val="none"/>
              </w:rPr>
              <w:t>31.00</w:t>
            </w: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806884">
            <w:pPr>
              <w:spacing w:line="240" w:lineRule="exact"/>
              <w:textAlignment w:val="center"/>
              <w:rPr>
                <w:rFonts w:hint="default" w:cs="宋体"/>
                <w:color w:val="auto"/>
                <w:sz w:val="20"/>
                <w:szCs w:val="20"/>
                <w:highlight w:val="none"/>
              </w:rPr>
            </w:pPr>
            <w:r>
              <w:rPr>
                <w:rFonts w:cs="宋体"/>
                <w:color w:val="auto"/>
                <w:sz w:val="20"/>
                <w:szCs w:val="20"/>
                <w:highlight w:val="none"/>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F94C9">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6CD62F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47F00">
            <w:pPr>
              <w:spacing w:line="240" w:lineRule="exact"/>
              <w:textAlignment w:val="center"/>
              <w:rPr>
                <w:rFonts w:hint="default" w:cs="宋体"/>
                <w:color w:val="auto"/>
                <w:sz w:val="20"/>
                <w:szCs w:val="20"/>
                <w:highlight w:val="none"/>
              </w:rPr>
            </w:pPr>
            <w:r>
              <w:rPr>
                <w:rFonts w:cs="宋体"/>
                <w:color w:val="auto"/>
                <w:sz w:val="20"/>
                <w:szCs w:val="20"/>
                <w:highlight w:val="none"/>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6E917">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A45304">
            <w:pPr>
              <w:spacing w:line="240" w:lineRule="exact"/>
              <w:textAlignment w:val="center"/>
              <w:rPr>
                <w:rFonts w:hint="default" w:cs="宋体"/>
                <w:color w:val="auto"/>
                <w:sz w:val="20"/>
                <w:szCs w:val="20"/>
                <w:highlight w:val="none"/>
              </w:rPr>
            </w:pPr>
            <w:r>
              <w:rPr>
                <w:rFonts w:cs="宋体"/>
                <w:color w:val="auto"/>
                <w:sz w:val="20"/>
                <w:szCs w:val="20"/>
                <w:highlight w:val="none"/>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79CD4">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49D88F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BBB33">
            <w:pPr>
              <w:spacing w:line="240" w:lineRule="exact"/>
              <w:textAlignment w:val="center"/>
              <w:rPr>
                <w:rFonts w:hint="default" w:cs="宋体"/>
                <w:color w:val="auto"/>
                <w:sz w:val="20"/>
                <w:szCs w:val="20"/>
                <w:highlight w:val="none"/>
              </w:rPr>
            </w:pPr>
            <w:r>
              <w:rPr>
                <w:rFonts w:cs="宋体"/>
                <w:color w:val="auto"/>
                <w:sz w:val="20"/>
                <w:szCs w:val="20"/>
                <w:highlight w:val="none"/>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CD3C3">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55015A">
            <w:pPr>
              <w:spacing w:line="240" w:lineRule="exact"/>
              <w:textAlignment w:val="center"/>
              <w:rPr>
                <w:rFonts w:hint="default" w:cs="宋体"/>
                <w:color w:val="auto"/>
                <w:sz w:val="20"/>
                <w:szCs w:val="20"/>
                <w:highlight w:val="none"/>
              </w:rPr>
            </w:pPr>
            <w:r>
              <w:rPr>
                <w:rFonts w:cs="宋体"/>
                <w:color w:val="auto"/>
                <w:sz w:val="20"/>
                <w:szCs w:val="20"/>
                <w:highlight w:val="none"/>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04343">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64AE48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BB3CE">
            <w:pPr>
              <w:spacing w:line="240" w:lineRule="exact"/>
              <w:textAlignment w:val="center"/>
              <w:rPr>
                <w:rFonts w:hint="default" w:cs="宋体"/>
                <w:color w:val="auto"/>
                <w:sz w:val="20"/>
                <w:szCs w:val="20"/>
                <w:highlight w:val="none"/>
              </w:rPr>
            </w:pPr>
            <w:r>
              <w:rPr>
                <w:rFonts w:cs="宋体"/>
                <w:color w:val="auto"/>
                <w:sz w:val="20"/>
                <w:szCs w:val="20"/>
                <w:highlight w:val="none"/>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C1D18">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050266">
            <w:pPr>
              <w:spacing w:line="240" w:lineRule="exact"/>
              <w:textAlignment w:val="center"/>
              <w:rPr>
                <w:rFonts w:hint="default" w:cs="宋体"/>
                <w:color w:val="auto"/>
                <w:sz w:val="20"/>
                <w:szCs w:val="20"/>
                <w:highlight w:val="none"/>
              </w:rPr>
            </w:pPr>
            <w:r>
              <w:rPr>
                <w:rFonts w:cs="宋体"/>
                <w:color w:val="auto"/>
                <w:sz w:val="20"/>
                <w:szCs w:val="20"/>
                <w:highlight w:val="none"/>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92D35">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097AC0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2DDD2">
            <w:pPr>
              <w:spacing w:line="240" w:lineRule="exact"/>
              <w:textAlignment w:val="center"/>
              <w:rPr>
                <w:rFonts w:hint="default" w:cs="宋体"/>
                <w:color w:val="auto"/>
                <w:sz w:val="20"/>
                <w:szCs w:val="20"/>
                <w:highlight w:val="none"/>
              </w:rPr>
            </w:pPr>
            <w:r>
              <w:rPr>
                <w:rFonts w:cs="宋体"/>
                <w:color w:val="auto"/>
                <w:sz w:val="20"/>
                <w:szCs w:val="20"/>
                <w:highlight w:val="none"/>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F2800">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8E9F5F">
            <w:pPr>
              <w:spacing w:line="240" w:lineRule="exact"/>
              <w:textAlignment w:val="center"/>
              <w:rPr>
                <w:rFonts w:hint="default" w:cs="宋体"/>
                <w:color w:val="auto"/>
                <w:sz w:val="20"/>
                <w:szCs w:val="20"/>
                <w:highlight w:val="none"/>
              </w:rPr>
            </w:pPr>
            <w:r>
              <w:rPr>
                <w:rFonts w:cs="宋体"/>
                <w:color w:val="auto"/>
                <w:sz w:val="20"/>
                <w:szCs w:val="20"/>
                <w:highlight w:val="none"/>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CCCD8">
            <w:pPr>
              <w:spacing w:line="240" w:lineRule="exact"/>
              <w:jc w:val="right"/>
              <w:textAlignment w:val="center"/>
              <w:rPr>
                <w:rFonts w:hint="default" w:cs="宋体"/>
                <w:color w:val="auto"/>
                <w:sz w:val="20"/>
                <w:szCs w:val="20"/>
                <w:highlight w:val="none"/>
              </w:rPr>
            </w:pPr>
            <w:r>
              <w:rPr>
                <w:rFonts w:cs="宋体"/>
                <w:color w:val="auto"/>
                <w:sz w:val="20"/>
                <w:szCs w:val="20"/>
                <w:highlight w:val="none"/>
              </w:rPr>
              <w:t>455.35</w:t>
            </w:r>
            <w:r>
              <w:rPr>
                <w:color w:val="auto"/>
                <w:sz w:val="20"/>
                <w:highlight w:val="none"/>
              </w:rPr>
              <w:t xml:space="preserve"> </w:t>
            </w:r>
          </w:p>
        </w:tc>
      </w:tr>
      <w:tr w14:paraId="2D99F2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5C07D">
            <w:pPr>
              <w:spacing w:line="240" w:lineRule="exact"/>
              <w:textAlignment w:val="center"/>
              <w:rPr>
                <w:rFonts w:hint="default" w:cs="宋体"/>
                <w:color w:val="auto"/>
                <w:sz w:val="20"/>
                <w:szCs w:val="20"/>
                <w:highlight w:val="none"/>
              </w:rPr>
            </w:pPr>
            <w:r>
              <w:rPr>
                <w:rFonts w:cs="宋体"/>
                <w:color w:val="auto"/>
                <w:sz w:val="20"/>
                <w:szCs w:val="20"/>
                <w:highlight w:val="none"/>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71398">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014FFE">
            <w:pPr>
              <w:spacing w:line="240" w:lineRule="exact"/>
              <w:textAlignment w:val="center"/>
              <w:rPr>
                <w:rFonts w:hint="default" w:cs="宋体"/>
                <w:color w:val="auto"/>
                <w:sz w:val="20"/>
                <w:szCs w:val="20"/>
                <w:highlight w:val="none"/>
              </w:rPr>
            </w:pPr>
            <w:r>
              <w:rPr>
                <w:rFonts w:cs="宋体"/>
                <w:color w:val="auto"/>
                <w:sz w:val="20"/>
                <w:szCs w:val="20"/>
                <w:highlight w:val="none"/>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C39AA">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1D8002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7B5CA">
            <w:pPr>
              <w:spacing w:line="240" w:lineRule="exact"/>
              <w:textAlignment w:val="center"/>
              <w:rPr>
                <w:rFonts w:hint="default" w:cs="宋体"/>
                <w:color w:val="auto"/>
                <w:sz w:val="20"/>
                <w:szCs w:val="20"/>
                <w:highlight w:val="none"/>
              </w:rPr>
            </w:pPr>
            <w:r>
              <w:rPr>
                <w:rFonts w:cs="宋体"/>
                <w:color w:val="auto"/>
                <w:sz w:val="20"/>
                <w:szCs w:val="20"/>
                <w:highlight w:val="none"/>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64829CA">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6E1282">
            <w:pPr>
              <w:spacing w:line="240" w:lineRule="exact"/>
              <w:textAlignment w:val="center"/>
              <w:rPr>
                <w:rFonts w:hint="default" w:cs="宋体"/>
                <w:color w:val="auto"/>
                <w:sz w:val="20"/>
                <w:szCs w:val="20"/>
                <w:highlight w:val="none"/>
              </w:rPr>
            </w:pPr>
            <w:r>
              <w:rPr>
                <w:rFonts w:cs="宋体"/>
                <w:color w:val="auto"/>
                <w:sz w:val="20"/>
                <w:szCs w:val="20"/>
                <w:highlight w:val="none"/>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46A71">
            <w:pPr>
              <w:spacing w:line="240" w:lineRule="exact"/>
              <w:jc w:val="right"/>
              <w:textAlignment w:val="center"/>
              <w:rPr>
                <w:rFonts w:hint="default" w:cs="宋体"/>
                <w:color w:val="auto"/>
                <w:sz w:val="20"/>
                <w:szCs w:val="20"/>
                <w:highlight w:val="none"/>
              </w:rPr>
            </w:pPr>
            <w:r>
              <w:rPr>
                <w:rFonts w:cs="宋体"/>
                <w:color w:val="auto"/>
                <w:sz w:val="20"/>
                <w:szCs w:val="20"/>
                <w:highlight w:val="none"/>
              </w:rPr>
              <w:t>376.91</w:t>
            </w:r>
            <w:r>
              <w:rPr>
                <w:color w:val="auto"/>
                <w:sz w:val="20"/>
                <w:highlight w:val="none"/>
              </w:rPr>
              <w:t xml:space="preserve"> </w:t>
            </w:r>
          </w:p>
        </w:tc>
      </w:tr>
      <w:tr w14:paraId="719DCF6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0D433">
            <w:pPr>
              <w:spacing w:line="240" w:lineRule="exact"/>
              <w:rPr>
                <w:rFonts w:hint="default" w:cs="宋体"/>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839DAC">
            <w:pPr>
              <w:spacing w:line="240" w:lineRule="exact"/>
              <w:jc w:val="right"/>
              <w:rPr>
                <w:rFonts w:hint="default" w:ascii="Arial" w:hAnsi="Arial" w:cs="Arial"/>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9F043F">
            <w:pPr>
              <w:spacing w:line="240" w:lineRule="exact"/>
              <w:textAlignment w:val="center"/>
              <w:rPr>
                <w:rFonts w:hint="default" w:cs="宋体"/>
                <w:color w:val="auto"/>
                <w:sz w:val="20"/>
                <w:szCs w:val="20"/>
                <w:highlight w:val="none"/>
              </w:rPr>
            </w:pPr>
            <w:r>
              <w:rPr>
                <w:rFonts w:cs="宋体"/>
                <w:color w:val="auto"/>
                <w:sz w:val="20"/>
                <w:szCs w:val="20"/>
                <w:highlight w:val="none"/>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691FA">
            <w:pPr>
              <w:spacing w:line="240" w:lineRule="exact"/>
              <w:jc w:val="right"/>
              <w:textAlignment w:val="center"/>
              <w:rPr>
                <w:rFonts w:hint="default" w:cs="宋体"/>
                <w:color w:val="auto"/>
                <w:sz w:val="20"/>
                <w:szCs w:val="20"/>
                <w:highlight w:val="none"/>
              </w:rPr>
            </w:pPr>
            <w:r>
              <w:rPr>
                <w:rFonts w:cs="宋体"/>
                <w:color w:val="auto"/>
                <w:sz w:val="20"/>
                <w:szCs w:val="20"/>
                <w:highlight w:val="none"/>
              </w:rPr>
              <w:t>75.38</w:t>
            </w:r>
            <w:r>
              <w:rPr>
                <w:color w:val="auto"/>
                <w:sz w:val="20"/>
                <w:highlight w:val="none"/>
              </w:rPr>
              <w:t xml:space="preserve"> </w:t>
            </w:r>
          </w:p>
        </w:tc>
      </w:tr>
      <w:tr w14:paraId="57BA39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CDD78">
            <w:pPr>
              <w:spacing w:line="240" w:lineRule="exact"/>
              <w:rPr>
                <w:rFonts w:hint="default" w:cs="宋体"/>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077135">
            <w:pPr>
              <w:spacing w:line="240" w:lineRule="exact"/>
              <w:jc w:val="right"/>
              <w:rPr>
                <w:rFonts w:hint="default" w:ascii="Arial" w:hAnsi="Arial" w:cs="Arial"/>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430E69">
            <w:pPr>
              <w:spacing w:line="240" w:lineRule="exact"/>
              <w:textAlignment w:val="center"/>
              <w:rPr>
                <w:rFonts w:hint="default" w:cs="宋体"/>
                <w:color w:val="auto"/>
                <w:sz w:val="20"/>
                <w:szCs w:val="20"/>
                <w:highlight w:val="none"/>
              </w:rPr>
            </w:pPr>
            <w:r>
              <w:rPr>
                <w:rFonts w:cs="宋体"/>
                <w:color w:val="auto"/>
                <w:sz w:val="20"/>
                <w:szCs w:val="20"/>
                <w:highlight w:val="none"/>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ADAAD">
            <w:pPr>
              <w:spacing w:line="240" w:lineRule="exact"/>
              <w:jc w:val="right"/>
              <w:textAlignment w:val="center"/>
              <w:rPr>
                <w:rFonts w:hint="default" w:cs="宋体"/>
                <w:color w:val="auto"/>
                <w:sz w:val="20"/>
                <w:szCs w:val="20"/>
                <w:highlight w:val="none"/>
              </w:rPr>
            </w:pPr>
            <w:r>
              <w:rPr>
                <w:rFonts w:cs="宋体"/>
                <w:color w:val="auto"/>
                <w:sz w:val="20"/>
                <w:szCs w:val="20"/>
                <w:highlight w:val="none"/>
              </w:rPr>
              <w:t>1,000.00</w:t>
            </w:r>
            <w:r>
              <w:rPr>
                <w:color w:val="auto"/>
                <w:sz w:val="20"/>
                <w:highlight w:val="none"/>
              </w:rPr>
              <w:t xml:space="preserve"> </w:t>
            </w:r>
          </w:p>
        </w:tc>
      </w:tr>
      <w:tr w14:paraId="1CAC41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31E28">
            <w:pPr>
              <w:spacing w:line="240" w:lineRule="exact"/>
              <w:rPr>
                <w:rFonts w:hint="default" w:cs="宋体"/>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13437C">
            <w:pPr>
              <w:spacing w:line="240" w:lineRule="exact"/>
              <w:jc w:val="right"/>
              <w:rPr>
                <w:rFonts w:hint="default" w:ascii="Arial" w:hAnsi="Arial" w:cs="Arial"/>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9F4E6C">
            <w:pPr>
              <w:spacing w:line="240" w:lineRule="exact"/>
              <w:textAlignment w:val="center"/>
              <w:rPr>
                <w:rFonts w:hint="default" w:cs="宋体"/>
                <w:color w:val="auto"/>
                <w:sz w:val="20"/>
                <w:szCs w:val="20"/>
                <w:highlight w:val="none"/>
              </w:rPr>
            </w:pPr>
            <w:r>
              <w:rPr>
                <w:rFonts w:cs="宋体"/>
                <w:color w:val="auto"/>
                <w:sz w:val="20"/>
                <w:szCs w:val="20"/>
                <w:highlight w:val="none"/>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ED5F6">
            <w:pPr>
              <w:spacing w:line="240" w:lineRule="exact"/>
              <w:jc w:val="right"/>
              <w:textAlignment w:val="center"/>
              <w:rPr>
                <w:rFonts w:hint="default" w:cs="宋体"/>
                <w:color w:val="auto"/>
                <w:sz w:val="20"/>
                <w:szCs w:val="20"/>
                <w:highlight w:val="none"/>
              </w:rPr>
            </w:pPr>
            <w:r>
              <w:rPr>
                <w:rFonts w:cs="宋体"/>
                <w:color w:val="auto"/>
                <w:sz w:val="20"/>
                <w:szCs w:val="20"/>
                <w:highlight w:val="none"/>
              </w:rPr>
              <w:t>31.00</w:t>
            </w:r>
            <w:r>
              <w:rPr>
                <w:color w:val="auto"/>
                <w:sz w:val="20"/>
                <w:highlight w:val="none"/>
              </w:rPr>
              <w:t xml:space="preserve"> </w:t>
            </w:r>
          </w:p>
        </w:tc>
      </w:tr>
      <w:tr w14:paraId="7A1B6C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23B66">
            <w:pPr>
              <w:spacing w:line="240" w:lineRule="exact"/>
              <w:rPr>
                <w:rFonts w:hint="default" w:cs="宋体"/>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AFD0F7">
            <w:pPr>
              <w:spacing w:line="240" w:lineRule="exact"/>
              <w:jc w:val="right"/>
              <w:rPr>
                <w:rFonts w:hint="default" w:ascii="Arial" w:hAnsi="Arial" w:cs="Arial"/>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9ADE59">
            <w:pPr>
              <w:spacing w:line="240" w:lineRule="exact"/>
              <w:textAlignment w:val="center"/>
              <w:rPr>
                <w:rFonts w:hint="default" w:cs="宋体"/>
                <w:color w:val="auto"/>
                <w:sz w:val="20"/>
                <w:szCs w:val="20"/>
                <w:highlight w:val="none"/>
              </w:rPr>
            </w:pPr>
            <w:r>
              <w:rPr>
                <w:rFonts w:cs="宋体"/>
                <w:color w:val="auto"/>
                <w:sz w:val="20"/>
                <w:szCs w:val="20"/>
                <w:highlight w:val="none"/>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B39AD">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637EF7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7CF11">
            <w:pPr>
              <w:spacing w:line="240" w:lineRule="exact"/>
              <w:rPr>
                <w:rFonts w:hint="default" w:cs="宋体"/>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EDB9A">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FC33DC">
            <w:pPr>
              <w:spacing w:line="240" w:lineRule="exact"/>
              <w:textAlignment w:val="center"/>
              <w:rPr>
                <w:rFonts w:hint="default" w:cs="宋体"/>
                <w:color w:val="auto"/>
                <w:sz w:val="20"/>
                <w:szCs w:val="20"/>
                <w:highlight w:val="none"/>
              </w:rPr>
            </w:pPr>
            <w:r>
              <w:rPr>
                <w:rFonts w:cs="宋体"/>
                <w:color w:val="auto"/>
                <w:sz w:val="20"/>
                <w:szCs w:val="20"/>
                <w:highlight w:val="none"/>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B2324">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4EF53EC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E0F72">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3F812">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74FBDA">
            <w:pPr>
              <w:spacing w:line="240" w:lineRule="exact"/>
              <w:textAlignment w:val="center"/>
              <w:rPr>
                <w:rFonts w:hint="default" w:cs="宋体"/>
                <w:color w:val="auto"/>
                <w:sz w:val="20"/>
                <w:szCs w:val="20"/>
                <w:highlight w:val="none"/>
              </w:rPr>
            </w:pPr>
            <w:r>
              <w:rPr>
                <w:rFonts w:cs="宋体"/>
                <w:color w:val="auto"/>
                <w:sz w:val="20"/>
                <w:szCs w:val="20"/>
                <w:highlight w:val="none"/>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1043A">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5A016C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92125">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14649">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6053B4">
            <w:pPr>
              <w:spacing w:line="240" w:lineRule="exact"/>
              <w:textAlignment w:val="center"/>
              <w:rPr>
                <w:rFonts w:hint="default" w:cs="宋体"/>
                <w:color w:val="auto"/>
                <w:sz w:val="20"/>
                <w:szCs w:val="20"/>
                <w:highlight w:val="none"/>
              </w:rPr>
            </w:pPr>
            <w:r>
              <w:rPr>
                <w:rFonts w:cs="宋体"/>
                <w:color w:val="auto"/>
                <w:sz w:val="20"/>
                <w:szCs w:val="20"/>
                <w:highlight w:val="none"/>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7167A">
            <w:pPr>
              <w:spacing w:line="240" w:lineRule="exact"/>
              <w:jc w:val="right"/>
              <w:textAlignment w:val="center"/>
              <w:rPr>
                <w:rFonts w:hint="default" w:cs="宋体"/>
                <w:color w:val="auto"/>
                <w:sz w:val="20"/>
                <w:szCs w:val="20"/>
                <w:highlight w:val="none"/>
              </w:rPr>
            </w:pPr>
            <w:r>
              <w:rPr>
                <w:rFonts w:cs="宋体"/>
                <w:color w:val="auto"/>
                <w:sz w:val="20"/>
                <w:szCs w:val="20"/>
                <w:highlight w:val="none"/>
              </w:rPr>
              <w:t>19.60</w:t>
            </w:r>
            <w:r>
              <w:rPr>
                <w:color w:val="auto"/>
                <w:sz w:val="20"/>
                <w:highlight w:val="none"/>
              </w:rPr>
              <w:t xml:space="preserve"> </w:t>
            </w:r>
          </w:p>
        </w:tc>
      </w:tr>
      <w:tr w14:paraId="2B73B2B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7EBD4">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8911E">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691BDC">
            <w:pPr>
              <w:spacing w:line="240" w:lineRule="exact"/>
              <w:textAlignment w:val="center"/>
              <w:rPr>
                <w:rFonts w:hint="default" w:cs="宋体"/>
                <w:color w:val="auto"/>
                <w:sz w:val="20"/>
                <w:szCs w:val="20"/>
                <w:highlight w:val="none"/>
              </w:rPr>
            </w:pPr>
            <w:r>
              <w:rPr>
                <w:rFonts w:cs="宋体"/>
                <w:color w:val="auto"/>
                <w:sz w:val="20"/>
                <w:szCs w:val="20"/>
                <w:highlight w:val="none"/>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1FE06">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0D2B4B8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CF0FE">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63572">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C03115">
            <w:pPr>
              <w:spacing w:line="240" w:lineRule="exact"/>
              <w:textAlignment w:val="center"/>
              <w:rPr>
                <w:rFonts w:hint="default" w:cs="宋体"/>
                <w:color w:val="auto"/>
                <w:sz w:val="20"/>
                <w:szCs w:val="20"/>
                <w:highlight w:val="none"/>
              </w:rPr>
            </w:pPr>
            <w:r>
              <w:rPr>
                <w:rFonts w:cs="宋体"/>
                <w:color w:val="auto"/>
                <w:sz w:val="20"/>
                <w:szCs w:val="20"/>
                <w:highlight w:val="none"/>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916FA">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7078F8C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8F45A">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579F8">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F17F00">
            <w:pPr>
              <w:spacing w:line="240" w:lineRule="exact"/>
              <w:textAlignment w:val="center"/>
              <w:rPr>
                <w:rFonts w:hint="default" w:cs="宋体"/>
                <w:color w:val="auto"/>
                <w:sz w:val="20"/>
                <w:szCs w:val="20"/>
                <w:highlight w:val="none"/>
              </w:rPr>
            </w:pPr>
            <w:r>
              <w:rPr>
                <w:rFonts w:cs="宋体"/>
                <w:color w:val="auto"/>
                <w:sz w:val="20"/>
                <w:szCs w:val="20"/>
                <w:highlight w:val="none"/>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50E2F">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675DBB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70C73">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9B659">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1763E6">
            <w:pPr>
              <w:spacing w:line="240" w:lineRule="exact"/>
              <w:textAlignment w:val="center"/>
              <w:rPr>
                <w:rFonts w:hint="default" w:cs="宋体"/>
                <w:color w:val="auto"/>
                <w:sz w:val="20"/>
                <w:szCs w:val="20"/>
                <w:highlight w:val="none"/>
              </w:rPr>
            </w:pPr>
            <w:r>
              <w:rPr>
                <w:rFonts w:cs="宋体"/>
                <w:color w:val="auto"/>
                <w:sz w:val="20"/>
                <w:szCs w:val="20"/>
                <w:highlight w:val="none"/>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C345B">
            <w:pPr>
              <w:spacing w:line="240" w:lineRule="exact"/>
              <w:jc w:val="right"/>
              <w:textAlignment w:val="center"/>
              <w:rPr>
                <w:rFonts w:hint="default" w:cs="宋体"/>
                <w:color w:val="auto"/>
                <w:sz w:val="20"/>
                <w:szCs w:val="20"/>
                <w:highlight w:val="none"/>
              </w:rPr>
            </w:pPr>
            <w:r>
              <w:rPr>
                <w:rFonts w:cs="宋体"/>
                <w:color w:val="auto"/>
                <w:sz w:val="20"/>
                <w:szCs w:val="20"/>
                <w:highlight w:val="none"/>
              </w:rPr>
              <w:t>91.75</w:t>
            </w:r>
            <w:r>
              <w:rPr>
                <w:color w:val="auto"/>
                <w:sz w:val="20"/>
                <w:highlight w:val="none"/>
              </w:rPr>
              <w:t xml:space="preserve"> </w:t>
            </w:r>
          </w:p>
        </w:tc>
      </w:tr>
      <w:tr w14:paraId="579BE97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31BDE">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B0931">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ACEEEE">
            <w:pPr>
              <w:spacing w:line="240" w:lineRule="exact"/>
              <w:textAlignment w:val="center"/>
              <w:rPr>
                <w:rFonts w:hint="default" w:cs="宋体"/>
                <w:color w:val="auto"/>
                <w:sz w:val="20"/>
                <w:szCs w:val="20"/>
                <w:highlight w:val="none"/>
              </w:rPr>
            </w:pPr>
            <w:r>
              <w:rPr>
                <w:rFonts w:cs="宋体"/>
                <w:color w:val="auto"/>
                <w:sz w:val="20"/>
                <w:szCs w:val="20"/>
                <w:highlight w:val="none"/>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5CAFD">
            <w:pPr>
              <w:spacing w:line="240" w:lineRule="exact"/>
              <w:jc w:val="right"/>
              <w:textAlignment w:val="center"/>
              <w:rPr>
                <w:rFonts w:hint="default" w:cs="宋体"/>
                <w:color w:val="auto"/>
                <w:sz w:val="20"/>
                <w:szCs w:val="20"/>
                <w:highlight w:val="none"/>
              </w:rPr>
            </w:pPr>
            <w:r>
              <w:rPr>
                <w:rFonts w:cs="宋体"/>
                <w:color w:val="auto"/>
                <w:sz w:val="20"/>
                <w:szCs w:val="20"/>
                <w:highlight w:val="none"/>
              </w:rPr>
              <w:t>1,766.37</w:t>
            </w:r>
            <w:r>
              <w:rPr>
                <w:color w:val="auto"/>
                <w:sz w:val="20"/>
                <w:highlight w:val="none"/>
              </w:rPr>
              <w:t xml:space="preserve"> </w:t>
            </w:r>
          </w:p>
        </w:tc>
      </w:tr>
      <w:tr w14:paraId="0F2B71C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8B460">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4D255">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309FC0">
            <w:pPr>
              <w:spacing w:line="240" w:lineRule="exact"/>
              <w:textAlignment w:val="center"/>
              <w:rPr>
                <w:rFonts w:hint="default" w:cs="宋体"/>
                <w:color w:val="auto"/>
                <w:sz w:val="20"/>
                <w:szCs w:val="20"/>
                <w:highlight w:val="none"/>
              </w:rPr>
            </w:pPr>
            <w:r>
              <w:rPr>
                <w:rFonts w:cs="宋体"/>
                <w:color w:val="auto"/>
                <w:sz w:val="20"/>
                <w:szCs w:val="20"/>
                <w:highlight w:val="none"/>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15041">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2FAC44A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F837E">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51320">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82DF40">
            <w:pPr>
              <w:spacing w:line="240" w:lineRule="exact"/>
              <w:textAlignment w:val="center"/>
              <w:rPr>
                <w:rFonts w:hint="default" w:cs="宋体"/>
                <w:color w:val="auto"/>
                <w:sz w:val="20"/>
                <w:szCs w:val="20"/>
                <w:highlight w:val="none"/>
              </w:rPr>
            </w:pPr>
            <w:r>
              <w:rPr>
                <w:rFonts w:cs="宋体"/>
                <w:color w:val="auto"/>
                <w:sz w:val="20"/>
                <w:szCs w:val="20"/>
                <w:highlight w:val="none"/>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EFA66">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3711A42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4AF44">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F93DD">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56131E">
            <w:pPr>
              <w:spacing w:line="240" w:lineRule="exact"/>
              <w:textAlignment w:val="center"/>
              <w:rPr>
                <w:rFonts w:hint="default" w:cs="宋体"/>
                <w:color w:val="auto"/>
                <w:sz w:val="20"/>
                <w:szCs w:val="20"/>
                <w:highlight w:val="none"/>
              </w:rPr>
            </w:pPr>
            <w:r>
              <w:rPr>
                <w:rFonts w:cs="宋体"/>
                <w:color w:val="auto"/>
                <w:sz w:val="20"/>
                <w:szCs w:val="20"/>
                <w:highlight w:val="none"/>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DE4A2">
            <w:pPr>
              <w:spacing w:line="240" w:lineRule="exact"/>
              <w:jc w:val="right"/>
              <w:textAlignment w:val="center"/>
              <w:rPr>
                <w:rFonts w:hint="default" w:cs="宋体"/>
                <w:color w:val="auto"/>
                <w:sz w:val="20"/>
                <w:szCs w:val="20"/>
                <w:highlight w:val="none"/>
              </w:rPr>
            </w:pPr>
            <w:r>
              <w:rPr>
                <w:rFonts w:cs="宋体"/>
                <w:color w:val="auto"/>
                <w:sz w:val="20"/>
                <w:szCs w:val="20"/>
                <w:highlight w:val="none"/>
              </w:rPr>
              <w:t>85.00</w:t>
            </w:r>
            <w:r>
              <w:rPr>
                <w:color w:val="auto"/>
                <w:sz w:val="20"/>
                <w:highlight w:val="none"/>
              </w:rPr>
              <w:t xml:space="preserve"> </w:t>
            </w:r>
          </w:p>
        </w:tc>
      </w:tr>
      <w:tr w14:paraId="1750D88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C03BD">
            <w:pPr>
              <w:spacing w:line="240" w:lineRule="exact"/>
              <w:jc w:val="center"/>
              <w:rPr>
                <w:rFonts w:hint="default" w:cs="宋体"/>
                <w:b/>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1B70E">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72EBE9">
            <w:pPr>
              <w:spacing w:line="240" w:lineRule="exact"/>
              <w:textAlignment w:val="center"/>
              <w:rPr>
                <w:rFonts w:hint="default" w:cs="宋体"/>
                <w:color w:val="auto"/>
                <w:sz w:val="20"/>
                <w:szCs w:val="20"/>
                <w:highlight w:val="none"/>
              </w:rPr>
            </w:pPr>
            <w:r>
              <w:rPr>
                <w:rFonts w:cs="宋体"/>
                <w:color w:val="auto"/>
                <w:sz w:val="20"/>
                <w:szCs w:val="20"/>
                <w:highlight w:val="none"/>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E3FDF">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303E9CD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7A0A1">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87A87">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3AA4E6">
            <w:pPr>
              <w:spacing w:line="240" w:lineRule="exact"/>
              <w:textAlignment w:val="center"/>
              <w:rPr>
                <w:rFonts w:hint="default" w:cs="宋体"/>
                <w:color w:val="auto"/>
                <w:sz w:val="20"/>
                <w:szCs w:val="20"/>
                <w:highlight w:val="none"/>
              </w:rPr>
            </w:pPr>
            <w:r>
              <w:rPr>
                <w:rFonts w:cs="宋体"/>
                <w:color w:val="auto"/>
                <w:sz w:val="20"/>
                <w:szCs w:val="20"/>
                <w:highlight w:val="none"/>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82EE3">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226C16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4AEF1">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C47C5">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6142F2">
            <w:pPr>
              <w:spacing w:line="240" w:lineRule="exact"/>
              <w:textAlignment w:val="center"/>
              <w:rPr>
                <w:rFonts w:hint="default" w:cs="宋体"/>
                <w:color w:val="auto"/>
                <w:sz w:val="20"/>
                <w:szCs w:val="20"/>
                <w:highlight w:val="none"/>
              </w:rPr>
            </w:pPr>
            <w:r>
              <w:rPr>
                <w:rFonts w:cs="宋体"/>
                <w:color w:val="auto"/>
                <w:sz w:val="20"/>
                <w:szCs w:val="20"/>
                <w:highlight w:val="none"/>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C5F58">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75B180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67F8B">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ED114">
            <w:pPr>
              <w:spacing w:line="240" w:lineRule="exact"/>
              <w:jc w:val="right"/>
              <w:textAlignment w:val="center"/>
              <w:rPr>
                <w:rFonts w:hint="default" w:cs="宋体"/>
                <w:color w:val="auto"/>
                <w:sz w:val="20"/>
                <w:szCs w:val="20"/>
                <w:highlight w:val="none"/>
              </w:rPr>
            </w:pPr>
            <w:r>
              <w:rPr>
                <w:rFonts w:cs="宋体"/>
                <w:color w:val="auto"/>
                <w:sz w:val="20"/>
                <w:szCs w:val="20"/>
                <w:highlight w:val="none"/>
              </w:rPr>
              <w:t>6,684.21</w:t>
            </w: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1F993F">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FF568">
            <w:pPr>
              <w:spacing w:line="240" w:lineRule="exact"/>
              <w:jc w:val="right"/>
              <w:textAlignment w:val="center"/>
              <w:rPr>
                <w:rFonts w:hint="default" w:cs="宋体"/>
                <w:color w:val="auto"/>
                <w:sz w:val="20"/>
                <w:szCs w:val="20"/>
                <w:highlight w:val="none"/>
              </w:rPr>
            </w:pPr>
            <w:r>
              <w:rPr>
                <w:rFonts w:cs="宋体"/>
                <w:color w:val="auto"/>
                <w:sz w:val="20"/>
                <w:szCs w:val="20"/>
                <w:highlight w:val="none"/>
              </w:rPr>
              <w:t>6,684.21</w:t>
            </w:r>
            <w:r>
              <w:rPr>
                <w:color w:val="auto"/>
                <w:sz w:val="20"/>
                <w:highlight w:val="none"/>
              </w:rPr>
              <w:t xml:space="preserve"> </w:t>
            </w:r>
          </w:p>
        </w:tc>
      </w:tr>
      <w:tr w14:paraId="001F95E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31014">
            <w:pPr>
              <w:spacing w:line="240" w:lineRule="exact"/>
              <w:textAlignment w:val="center"/>
              <w:rPr>
                <w:rFonts w:hint="default" w:cs="宋体"/>
                <w:color w:val="auto"/>
                <w:sz w:val="20"/>
                <w:szCs w:val="20"/>
                <w:highlight w:val="none"/>
              </w:rPr>
            </w:pPr>
            <w:r>
              <w:rPr>
                <w:rFonts w:cs="宋体"/>
                <w:color w:val="auto"/>
                <w:sz w:val="20"/>
                <w:szCs w:val="20"/>
                <w:highlight w:val="none"/>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8DE2D">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6B5310">
            <w:pPr>
              <w:spacing w:line="240" w:lineRule="exact"/>
              <w:textAlignment w:val="center"/>
              <w:rPr>
                <w:rFonts w:hint="default" w:cs="宋体"/>
                <w:color w:val="auto"/>
                <w:sz w:val="20"/>
                <w:szCs w:val="20"/>
                <w:highlight w:val="none"/>
              </w:rPr>
            </w:pPr>
            <w:r>
              <w:rPr>
                <w:rFonts w:cs="宋体"/>
                <w:color w:val="auto"/>
                <w:sz w:val="20"/>
                <w:szCs w:val="20"/>
                <w:highlight w:val="none"/>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93CD5">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245D66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1690F">
            <w:pPr>
              <w:spacing w:line="240" w:lineRule="exact"/>
              <w:textAlignment w:val="center"/>
              <w:rPr>
                <w:rFonts w:hint="default" w:cs="宋体"/>
                <w:color w:val="auto"/>
                <w:sz w:val="20"/>
                <w:szCs w:val="20"/>
                <w:highlight w:val="none"/>
              </w:rPr>
            </w:pPr>
            <w:r>
              <w:rPr>
                <w:rFonts w:cs="宋体"/>
                <w:color w:val="auto"/>
                <w:sz w:val="20"/>
                <w:szCs w:val="20"/>
                <w:highlight w:val="none"/>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2FF85">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B26DFE">
            <w:pPr>
              <w:spacing w:line="240" w:lineRule="exact"/>
              <w:textAlignment w:val="center"/>
              <w:rPr>
                <w:rFonts w:hint="default" w:cs="宋体"/>
                <w:color w:val="auto"/>
                <w:sz w:val="20"/>
                <w:szCs w:val="20"/>
                <w:highlight w:val="none"/>
              </w:rPr>
            </w:pPr>
            <w:r>
              <w:rPr>
                <w:rFonts w:cs="宋体"/>
                <w:color w:val="auto"/>
                <w:sz w:val="20"/>
                <w:szCs w:val="20"/>
                <w:highlight w:val="none"/>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9B78B79">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0332988B">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B2AD5">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A1D18">
            <w:pPr>
              <w:spacing w:line="240" w:lineRule="exact"/>
              <w:jc w:val="right"/>
              <w:textAlignment w:val="center"/>
              <w:rPr>
                <w:rFonts w:hint="default" w:cs="宋体"/>
                <w:color w:val="auto"/>
                <w:sz w:val="20"/>
                <w:szCs w:val="20"/>
                <w:highlight w:val="none"/>
              </w:rPr>
            </w:pPr>
            <w:r>
              <w:rPr>
                <w:rFonts w:cs="宋体"/>
                <w:color w:val="auto"/>
                <w:sz w:val="20"/>
                <w:szCs w:val="20"/>
                <w:highlight w:val="none"/>
              </w:rPr>
              <w:t>6,684.21</w:t>
            </w:r>
            <w:r>
              <w:rPr>
                <w:color w:val="auto"/>
                <w:sz w:val="20"/>
                <w:highlight w:val="none"/>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9BD61CC">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F0E02E">
            <w:pPr>
              <w:spacing w:line="240" w:lineRule="exact"/>
              <w:jc w:val="right"/>
              <w:textAlignment w:val="center"/>
              <w:rPr>
                <w:rFonts w:hint="default" w:cs="宋体"/>
                <w:color w:val="auto"/>
                <w:sz w:val="20"/>
                <w:szCs w:val="20"/>
                <w:highlight w:val="none"/>
              </w:rPr>
            </w:pPr>
            <w:r>
              <w:rPr>
                <w:rFonts w:cs="宋体"/>
                <w:color w:val="auto"/>
                <w:sz w:val="20"/>
                <w:szCs w:val="20"/>
                <w:highlight w:val="none"/>
              </w:rPr>
              <w:t>6,684.21</w:t>
            </w:r>
            <w:r>
              <w:rPr>
                <w:color w:val="auto"/>
                <w:sz w:val="20"/>
                <w:highlight w:val="none"/>
              </w:rPr>
              <w:t xml:space="preserve"> </w:t>
            </w:r>
          </w:p>
        </w:tc>
      </w:tr>
    </w:tbl>
    <w:p w14:paraId="418AD098">
      <w:pPr>
        <w:spacing w:line="240" w:lineRule="exact"/>
        <w:rPr>
          <w:rFonts w:hint="default" w:cs="宋体"/>
          <w:color w:val="auto"/>
          <w:sz w:val="20"/>
          <w:szCs w:val="20"/>
          <w:highlight w:val="none"/>
        </w:rPr>
      </w:pPr>
      <w:r>
        <w:rPr>
          <w:rFonts w:cs="宋体"/>
          <w:color w:val="auto"/>
          <w:sz w:val="20"/>
          <w:szCs w:val="20"/>
          <w:highlight w:val="none"/>
        </w:rPr>
        <w:t>备注：1.本表反映部门本年度的总收支和年末结转结余情况。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22EFB9F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C35C20A">
            <w:pPr>
              <w:jc w:val="center"/>
              <w:textAlignment w:val="bottom"/>
              <w:rPr>
                <w:rFonts w:hint="default" w:cs="宋体"/>
                <w:b/>
                <w:color w:val="auto"/>
                <w:sz w:val="32"/>
                <w:szCs w:val="32"/>
                <w:highlight w:val="none"/>
              </w:rPr>
            </w:pPr>
            <w:r>
              <w:rPr>
                <w:rFonts w:cs="宋体"/>
                <w:b/>
                <w:color w:val="auto"/>
                <w:sz w:val="32"/>
                <w:szCs w:val="32"/>
                <w:highlight w:val="none"/>
              </w:rPr>
              <w:t>收入决算表</w:t>
            </w:r>
          </w:p>
        </w:tc>
      </w:tr>
      <w:tr w14:paraId="0F6390F6">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70B99E6">
            <w:pPr>
              <w:rPr>
                <w:rFonts w:hint="default" w:cs="宋体"/>
                <w:color w:val="auto"/>
                <w:sz w:val="20"/>
                <w:szCs w:val="20"/>
                <w:highlight w:val="none"/>
              </w:rPr>
            </w:pPr>
            <w:r>
              <w:rPr>
                <w:rFonts w:cs="宋体"/>
                <w:color w:val="auto"/>
                <w:sz w:val="20"/>
                <w:szCs w:val="20"/>
                <w:highlight w:val="none"/>
              </w:rPr>
              <w:t>公开部门：</w:t>
            </w:r>
            <w:r>
              <w:rPr>
                <w:color w:val="auto"/>
                <w:sz w:val="20"/>
                <w:highlight w:val="none"/>
              </w:rPr>
              <w:t>重庆市九龙坡区发展和改革委员会</w:t>
            </w:r>
          </w:p>
        </w:tc>
        <w:tc>
          <w:tcPr>
            <w:tcW w:w="401" w:type="pct"/>
            <w:tcBorders>
              <w:top w:val="nil"/>
              <w:left w:val="nil"/>
              <w:bottom w:val="nil"/>
              <w:right w:val="nil"/>
            </w:tcBorders>
            <w:shd w:val="clear" w:color="auto" w:fill="auto"/>
            <w:noWrap/>
            <w:tcMar>
              <w:top w:w="15" w:type="dxa"/>
              <w:left w:w="15" w:type="dxa"/>
              <w:right w:w="15" w:type="dxa"/>
            </w:tcMar>
            <w:vAlign w:val="bottom"/>
          </w:tcPr>
          <w:p w14:paraId="258AA604">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31BA704">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08449D4">
            <w:pPr>
              <w:rPr>
                <w:rFonts w:hint="default" w:cs="宋体"/>
                <w:color w:val="auto"/>
                <w:sz w:val="20"/>
                <w:szCs w:val="20"/>
                <w:highlight w:val="none"/>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FC8DB73">
            <w:pPr>
              <w:rPr>
                <w:rFonts w:hint="default" w:cs="宋体"/>
                <w:color w:val="auto"/>
                <w:sz w:val="20"/>
                <w:szCs w:val="20"/>
                <w:highlight w:val="none"/>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17D7E3C">
            <w:pPr>
              <w:rPr>
                <w:rFonts w:hint="default" w:cs="宋体"/>
                <w:color w:val="auto"/>
                <w:sz w:val="20"/>
                <w:szCs w:val="20"/>
                <w:highlight w:val="none"/>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C5AC428">
            <w:pPr>
              <w:rPr>
                <w:rFonts w:hint="default" w:cs="宋体"/>
                <w:color w:val="auto"/>
                <w:sz w:val="20"/>
                <w:szCs w:val="20"/>
                <w:highlight w:val="none"/>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8172D38">
            <w:pPr>
              <w:jc w:val="right"/>
              <w:textAlignment w:val="bottom"/>
              <w:rPr>
                <w:rFonts w:hint="default" w:cs="宋体"/>
                <w:color w:val="auto"/>
                <w:sz w:val="20"/>
                <w:szCs w:val="20"/>
                <w:highlight w:val="none"/>
              </w:rPr>
            </w:pPr>
            <w:r>
              <w:rPr>
                <w:rFonts w:cs="宋体"/>
                <w:color w:val="auto"/>
                <w:sz w:val="20"/>
                <w:szCs w:val="20"/>
                <w:highlight w:val="none"/>
              </w:rPr>
              <w:t>公开02表</w:t>
            </w:r>
          </w:p>
        </w:tc>
      </w:tr>
      <w:tr w14:paraId="214489B7">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49C61DE">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5B68FD4">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E929D80">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FE3F6FC">
            <w:pPr>
              <w:rPr>
                <w:rFonts w:hint="default" w:cs="宋体"/>
                <w:color w:val="auto"/>
                <w:sz w:val="20"/>
                <w:szCs w:val="20"/>
                <w:highlight w:val="none"/>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BE7FBFC">
            <w:pPr>
              <w:rPr>
                <w:rFonts w:hint="default" w:cs="宋体"/>
                <w:color w:val="auto"/>
                <w:sz w:val="20"/>
                <w:szCs w:val="20"/>
                <w:highlight w:val="none"/>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A22764B">
            <w:pPr>
              <w:rPr>
                <w:rFonts w:hint="default" w:cs="宋体"/>
                <w:color w:val="auto"/>
                <w:sz w:val="20"/>
                <w:szCs w:val="20"/>
                <w:highlight w:val="none"/>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7710321">
            <w:pPr>
              <w:rPr>
                <w:rFonts w:hint="default" w:cs="宋体"/>
                <w:color w:val="auto"/>
                <w:sz w:val="20"/>
                <w:szCs w:val="20"/>
                <w:highlight w:val="none"/>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35AF694">
            <w:pPr>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414681EE">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41F8217">
            <w:pPr>
              <w:jc w:val="center"/>
              <w:textAlignment w:val="bottom"/>
              <w:rPr>
                <w:rFonts w:hint="default" w:cs="宋体"/>
                <w:b/>
                <w:color w:val="auto"/>
                <w:sz w:val="20"/>
                <w:szCs w:val="20"/>
                <w:highlight w:val="none"/>
              </w:rPr>
            </w:pPr>
            <w:r>
              <w:rPr>
                <w:rFonts w:cs="宋体"/>
                <w:b/>
                <w:color w:val="auto"/>
                <w:sz w:val="20"/>
                <w:szCs w:val="20"/>
                <w:highlight w:val="none"/>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7B49F">
            <w:pPr>
              <w:jc w:val="center"/>
              <w:textAlignment w:val="center"/>
              <w:rPr>
                <w:rFonts w:hint="default" w:cs="宋体"/>
                <w:b/>
                <w:color w:val="auto"/>
                <w:sz w:val="20"/>
                <w:szCs w:val="20"/>
                <w:highlight w:val="none"/>
              </w:rPr>
            </w:pPr>
            <w:r>
              <w:rPr>
                <w:rFonts w:cs="宋体"/>
                <w:b/>
                <w:color w:val="auto"/>
                <w:sz w:val="20"/>
                <w:szCs w:val="20"/>
                <w:highlight w:val="none"/>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17AF3">
            <w:pPr>
              <w:jc w:val="center"/>
              <w:textAlignment w:val="center"/>
              <w:rPr>
                <w:rFonts w:hint="default" w:cs="宋体"/>
                <w:b/>
                <w:color w:val="auto"/>
                <w:sz w:val="20"/>
                <w:szCs w:val="20"/>
                <w:highlight w:val="none"/>
              </w:rPr>
            </w:pPr>
            <w:r>
              <w:rPr>
                <w:rFonts w:cs="宋体"/>
                <w:b/>
                <w:color w:val="auto"/>
                <w:sz w:val="20"/>
                <w:szCs w:val="20"/>
                <w:highlight w:val="none"/>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E4B92">
            <w:pPr>
              <w:jc w:val="center"/>
              <w:textAlignment w:val="center"/>
              <w:rPr>
                <w:rFonts w:hint="default" w:cs="宋体"/>
                <w:b/>
                <w:color w:val="auto"/>
                <w:sz w:val="20"/>
                <w:szCs w:val="20"/>
                <w:highlight w:val="none"/>
              </w:rPr>
            </w:pPr>
            <w:r>
              <w:rPr>
                <w:rFonts w:cs="宋体"/>
                <w:b/>
                <w:color w:val="auto"/>
                <w:sz w:val="20"/>
                <w:szCs w:val="20"/>
                <w:highlight w:val="none"/>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4F7732E">
            <w:pPr>
              <w:jc w:val="center"/>
              <w:textAlignment w:val="bottom"/>
              <w:rPr>
                <w:rFonts w:hint="default" w:cs="宋体"/>
                <w:b/>
                <w:color w:val="auto"/>
                <w:sz w:val="20"/>
                <w:szCs w:val="20"/>
                <w:highlight w:val="none"/>
              </w:rPr>
            </w:pPr>
            <w:r>
              <w:rPr>
                <w:rFonts w:cs="宋体"/>
                <w:b/>
                <w:color w:val="auto"/>
                <w:sz w:val="20"/>
                <w:szCs w:val="20"/>
                <w:highlight w:val="none"/>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D0395">
            <w:pPr>
              <w:jc w:val="center"/>
              <w:textAlignment w:val="center"/>
              <w:rPr>
                <w:rFonts w:hint="default" w:cs="宋体"/>
                <w:b/>
                <w:color w:val="auto"/>
                <w:sz w:val="20"/>
                <w:szCs w:val="20"/>
                <w:highlight w:val="none"/>
              </w:rPr>
            </w:pPr>
            <w:r>
              <w:rPr>
                <w:rFonts w:cs="宋体"/>
                <w:b/>
                <w:color w:val="auto"/>
                <w:sz w:val="20"/>
                <w:szCs w:val="20"/>
                <w:highlight w:val="none"/>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6B9278">
            <w:pPr>
              <w:jc w:val="center"/>
              <w:textAlignment w:val="center"/>
              <w:rPr>
                <w:rFonts w:hint="default" w:cs="宋体"/>
                <w:b/>
                <w:color w:val="auto"/>
                <w:sz w:val="20"/>
                <w:szCs w:val="20"/>
                <w:highlight w:val="none"/>
              </w:rPr>
            </w:pPr>
            <w:r>
              <w:rPr>
                <w:rFonts w:cs="宋体"/>
                <w:b/>
                <w:color w:val="auto"/>
                <w:sz w:val="20"/>
                <w:szCs w:val="20"/>
                <w:highlight w:val="none"/>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8F78C">
            <w:pPr>
              <w:jc w:val="center"/>
              <w:textAlignment w:val="center"/>
              <w:rPr>
                <w:rFonts w:hint="default" w:cs="宋体"/>
                <w:b/>
                <w:color w:val="auto"/>
                <w:sz w:val="20"/>
                <w:szCs w:val="20"/>
                <w:highlight w:val="none"/>
              </w:rPr>
            </w:pPr>
            <w:r>
              <w:rPr>
                <w:rFonts w:cs="宋体"/>
                <w:b/>
                <w:color w:val="auto"/>
                <w:sz w:val="20"/>
                <w:szCs w:val="20"/>
                <w:highlight w:val="none"/>
              </w:rPr>
              <w:t>其他收入</w:t>
            </w:r>
          </w:p>
        </w:tc>
      </w:tr>
      <w:tr w14:paraId="1AB28E38">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AF397">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B7796C9">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BD2F8A">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89189">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BA6471">
            <w:pPr>
              <w:jc w:val="center"/>
              <w:rPr>
                <w:rFonts w:hint="default" w:cs="宋体"/>
                <w:b/>
                <w:color w:val="auto"/>
                <w:sz w:val="20"/>
                <w:szCs w:val="20"/>
                <w:highlight w:val="none"/>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AF47C5">
            <w:pPr>
              <w:jc w:val="center"/>
              <w:textAlignment w:val="center"/>
              <w:rPr>
                <w:rFonts w:hint="default" w:cs="宋体"/>
                <w:b/>
                <w:color w:val="auto"/>
                <w:sz w:val="20"/>
                <w:szCs w:val="20"/>
                <w:highlight w:val="none"/>
              </w:rPr>
            </w:pPr>
            <w:r>
              <w:rPr>
                <w:rFonts w:cs="宋体"/>
                <w:b/>
                <w:color w:val="auto"/>
                <w:sz w:val="20"/>
                <w:szCs w:val="20"/>
                <w:highlight w:val="none"/>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0ABCF">
            <w:pPr>
              <w:jc w:val="center"/>
              <w:textAlignment w:val="center"/>
              <w:rPr>
                <w:rFonts w:hint="default" w:cs="宋体"/>
                <w:b/>
                <w:color w:val="auto"/>
                <w:sz w:val="20"/>
                <w:szCs w:val="20"/>
                <w:highlight w:val="none"/>
              </w:rPr>
            </w:pPr>
            <w:r>
              <w:rPr>
                <w:rFonts w:cs="宋体"/>
                <w:b/>
                <w:color w:val="auto"/>
                <w:sz w:val="20"/>
                <w:szCs w:val="20"/>
                <w:highlight w:val="none"/>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81DA1">
            <w:pPr>
              <w:jc w:val="center"/>
              <w:rPr>
                <w:rFonts w:hint="default" w:cs="宋体"/>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908AC">
            <w:pPr>
              <w:jc w:val="center"/>
              <w:rPr>
                <w:rFonts w:hint="default" w:cs="宋体"/>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2844EC">
            <w:pPr>
              <w:jc w:val="center"/>
              <w:rPr>
                <w:rFonts w:hint="default" w:cs="宋体"/>
                <w:b/>
                <w:color w:val="auto"/>
                <w:sz w:val="20"/>
                <w:szCs w:val="20"/>
                <w:highlight w:val="none"/>
              </w:rPr>
            </w:pPr>
          </w:p>
        </w:tc>
      </w:tr>
      <w:tr w14:paraId="1955F22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B9667">
            <w:pPr>
              <w:jc w:val="center"/>
              <w:rPr>
                <w:rFonts w:hint="default" w:cs="宋体"/>
                <w:b/>
                <w:color w:val="auto"/>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5D229D3">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3760C">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68048E">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0BDD1">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6BDE2">
            <w:pPr>
              <w:jc w:val="center"/>
              <w:rPr>
                <w:rFonts w:hint="default" w:cs="宋体"/>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531F1">
            <w:pPr>
              <w:jc w:val="center"/>
              <w:rPr>
                <w:rFonts w:hint="default" w:cs="宋体"/>
                <w:b/>
                <w:color w:val="auto"/>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2BFC64">
            <w:pPr>
              <w:jc w:val="center"/>
              <w:rPr>
                <w:rFonts w:hint="default" w:cs="宋体"/>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5DCF8">
            <w:pPr>
              <w:jc w:val="center"/>
              <w:rPr>
                <w:rFonts w:hint="default" w:cs="宋体"/>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388AA">
            <w:pPr>
              <w:jc w:val="center"/>
              <w:rPr>
                <w:rFonts w:hint="default" w:cs="宋体"/>
                <w:b/>
                <w:color w:val="auto"/>
                <w:sz w:val="20"/>
                <w:szCs w:val="20"/>
                <w:highlight w:val="none"/>
              </w:rPr>
            </w:pPr>
          </w:p>
        </w:tc>
      </w:tr>
      <w:tr w14:paraId="18898A0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EC9A0">
            <w:pPr>
              <w:jc w:val="center"/>
              <w:rPr>
                <w:rFonts w:hint="default" w:cs="宋体"/>
                <w:b/>
                <w:color w:val="auto"/>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9AEDFFE">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B253B">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1760DF">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1AE27">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1A9106">
            <w:pPr>
              <w:jc w:val="center"/>
              <w:rPr>
                <w:rFonts w:hint="default" w:cs="宋体"/>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B9307">
            <w:pPr>
              <w:jc w:val="center"/>
              <w:rPr>
                <w:rFonts w:hint="default" w:cs="宋体"/>
                <w:b/>
                <w:color w:val="auto"/>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EF9EC0">
            <w:pPr>
              <w:jc w:val="center"/>
              <w:rPr>
                <w:rFonts w:hint="default" w:cs="宋体"/>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4002F0">
            <w:pPr>
              <w:jc w:val="center"/>
              <w:rPr>
                <w:rFonts w:hint="default" w:cs="宋体"/>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95CBBA">
            <w:pPr>
              <w:jc w:val="center"/>
              <w:rPr>
                <w:rFonts w:hint="default" w:cs="宋体"/>
                <w:b/>
                <w:color w:val="auto"/>
                <w:sz w:val="20"/>
                <w:szCs w:val="20"/>
                <w:highlight w:val="none"/>
              </w:rPr>
            </w:pPr>
          </w:p>
        </w:tc>
      </w:tr>
      <w:tr w14:paraId="5C0A69E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6E3DA">
            <w:pPr>
              <w:jc w:val="center"/>
              <w:rPr>
                <w:rFonts w:hint="default" w:cs="宋体"/>
                <w:b/>
                <w:color w:val="auto"/>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C051BD3">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ACA0B">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B72F2">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170B9">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64184E">
            <w:pPr>
              <w:jc w:val="center"/>
              <w:rPr>
                <w:rFonts w:hint="default" w:cs="宋体"/>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17188">
            <w:pPr>
              <w:jc w:val="center"/>
              <w:rPr>
                <w:rFonts w:hint="default" w:cs="宋体"/>
                <w:b/>
                <w:color w:val="auto"/>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228B4">
            <w:pPr>
              <w:jc w:val="center"/>
              <w:rPr>
                <w:rFonts w:hint="default" w:cs="宋体"/>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FF248">
            <w:pPr>
              <w:jc w:val="center"/>
              <w:rPr>
                <w:rFonts w:hint="default" w:cs="宋体"/>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43DDFD">
            <w:pPr>
              <w:jc w:val="center"/>
              <w:rPr>
                <w:rFonts w:hint="default" w:cs="宋体"/>
                <w:b/>
                <w:color w:val="auto"/>
                <w:sz w:val="20"/>
                <w:szCs w:val="20"/>
                <w:highlight w:val="none"/>
              </w:rPr>
            </w:pPr>
          </w:p>
        </w:tc>
      </w:tr>
      <w:tr w14:paraId="128F5E12">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82D88">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F31E0">
            <w:pPr>
              <w:wordWrap w:val="0"/>
              <w:jc w:val="right"/>
              <w:textAlignment w:val="center"/>
              <w:rPr>
                <w:rFonts w:hint="default" w:cs="宋体"/>
                <w:b/>
                <w:color w:val="auto"/>
                <w:sz w:val="20"/>
                <w:szCs w:val="20"/>
                <w:highlight w:val="none"/>
              </w:rPr>
            </w:pPr>
            <w:r>
              <w:rPr>
                <w:rFonts w:cs="宋体"/>
                <w:b/>
                <w:bCs/>
                <w:color w:val="auto"/>
                <w:sz w:val="20"/>
                <w:szCs w:val="20"/>
                <w:highlight w:val="none"/>
              </w:rPr>
              <w:t>6,684.21</w:t>
            </w:r>
            <w:r>
              <w:rPr>
                <w:b/>
                <w:color w:val="auto"/>
                <w:sz w:val="20"/>
                <w:highlight w:val="none"/>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6343F">
            <w:pPr>
              <w:wordWrap w:val="0"/>
              <w:jc w:val="right"/>
              <w:textAlignment w:val="center"/>
              <w:rPr>
                <w:rFonts w:hint="default" w:cs="宋体"/>
                <w:b/>
                <w:color w:val="auto"/>
                <w:sz w:val="20"/>
                <w:szCs w:val="20"/>
                <w:highlight w:val="none"/>
              </w:rPr>
            </w:pPr>
            <w:r>
              <w:rPr>
                <w:rFonts w:cs="宋体"/>
                <w:b/>
                <w:bCs/>
                <w:color w:val="auto"/>
                <w:sz w:val="20"/>
                <w:szCs w:val="20"/>
                <w:highlight w:val="none"/>
              </w:rPr>
              <w:t>6,684.21</w:t>
            </w:r>
            <w:r>
              <w:rPr>
                <w:b/>
                <w:color w:val="auto"/>
                <w:sz w:val="20"/>
                <w:highlight w:val="none"/>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47424">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60262">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CBBD8">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822B3">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AB294">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3E857">
            <w:pPr>
              <w:wordWrap w:val="0"/>
              <w:jc w:val="right"/>
              <w:textAlignment w:val="center"/>
              <w:rPr>
                <w:rFonts w:hint="default" w:cs="宋体"/>
                <w:b/>
                <w:color w:val="auto"/>
                <w:sz w:val="20"/>
                <w:szCs w:val="20"/>
                <w:highlight w:val="none"/>
              </w:rPr>
            </w:pPr>
            <w:r>
              <w:rPr>
                <w:b/>
                <w:color w:val="auto"/>
                <w:sz w:val="20"/>
                <w:highlight w:val="none"/>
              </w:rPr>
              <w:t xml:space="preserve"> </w:t>
            </w:r>
          </w:p>
        </w:tc>
      </w:tr>
      <w:tr w14:paraId="092913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D25B">
            <w:pPr>
              <w:textAlignment w:val="center"/>
              <w:rPr>
                <w:rFonts w:hint="default" w:cs="宋体"/>
                <w:color w:val="auto"/>
                <w:sz w:val="20"/>
                <w:szCs w:val="20"/>
                <w:highlight w:val="none"/>
              </w:rPr>
            </w:pPr>
            <w:r>
              <w:rPr>
                <w:rFonts w:cs="宋体"/>
                <w:b/>
                <w:color w:val="auto"/>
                <w:sz w:val="20"/>
                <w:szCs w:val="20"/>
                <w:highlight w:val="none"/>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AFA98">
            <w:pPr>
              <w:textAlignment w:val="center"/>
              <w:rPr>
                <w:rFonts w:hint="default" w:cs="宋体"/>
                <w:color w:val="auto"/>
                <w:sz w:val="20"/>
                <w:szCs w:val="20"/>
                <w:highlight w:val="none"/>
              </w:rPr>
            </w:pPr>
            <w:r>
              <w:rPr>
                <w:rFonts w:cs="宋体"/>
                <w:b/>
                <w:color w:val="auto"/>
                <w:sz w:val="20"/>
                <w:szCs w:val="20"/>
                <w:highlight w:val="none"/>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DE72B">
            <w:pPr>
              <w:wordWrap w:val="0"/>
              <w:jc w:val="right"/>
              <w:textAlignment w:val="center"/>
              <w:rPr>
                <w:rFonts w:hint="default" w:cs="宋体"/>
                <w:color w:val="auto"/>
                <w:sz w:val="20"/>
                <w:szCs w:val="20"/>
                <w:highlight w:val="none"/>
              </w:rPr>
            </w:pPr>
            <w:r>
              <w:rPr>
                <w:rFonts w:cs="宋体"/>
                <w:b/>
                <w:color w:val="auto"/>
                <w:sz w:val="20"/>
                <w:szCs w:val="20"/>
                <w:highlight w:val="none"/>
              </w:rPr>
              <w:t>2,782.84</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9EA0">
            <w:pPr>
              <w:wordWrap w:val="0"/>
              <w:jc w:val="right"/>
              <w:textAlignment w:val="center"/>
              <w:rPr>
                <w:rFonts w:hint="default" w:cs="宋体"/>
                <w:color w:val="auto"/>
                <w:sz w:val="20"/>
                <w:szCs w:val="20"/>
                <w:highlight w:val="none"/>
              </w:rPr>
            </w:pPr>
            <w:r>
              <w:rPr>
                <w:rFonts w:cs="宋体"/>
                <w:b/>
                <w:color w:val="auto"/>
                <w:sz w:val="20"/>
                <w:szCs w:val="20"/>
                <w:highlight w:val="none"/>
              </w:rPr>
              <w:t>2,782.84</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DF77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57BC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634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F617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C090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96979">
            <w:pPr>
              <w:wordWrap w:val="0"/>
              <w:jc w:val="right"/>
              <w:textAlignment w:val="center"/>
              <w:rPr>
                <w:rFonts w:hint="default" w:cs="宋体"/>
                <w:color w:val="auto"/>
                <w:sz w:val="20"/>
                <w:szCs w:val="20"/>
                <w:highlight w:val="none"/>
              </w:rPr>
            </w:pPr>
            <w:r>
              <w:rPr>
                <w:color w:val="auto"/>
                <w:sz w:val="20"/>
                <w:highlight w:val="none"/>
              </w:rPr>
              <w:t xml:space="preserve"> </w:t>
            </w:r>
          </w:p>
        </w:tc>
      </w:tr>
      <w:tr w14:paraId="678037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57282">
            <w:pPr>
              <w:textAlignment w:val="center"/>
              <w:rPr>
                <w:rFonts w:hint="default" w:cs="宋体"/>
                <w:color w:val="auto"/>
                <w:sz w:val="20"/>
                <w:szCs w:val="20"/>
                <w:highlight w:val="none"/>
              </w:rPr>
            </w:pPr>
            <w:r>
              <w:rPr>
                <w:rFonts w:cs="宋体"/>
                <w:b/>
                <w:color w:val="auto"/>
                <w:sz w:val="20"/>
                <w:szCs w:val="20"/>
                <w:highlight w:val="none"/>
              </w:rPr>
              <w:t>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0ED21">
            <w:pPr>
              <w:textAlignment w:val="center"/>
              <w:rPr>
                <w:rFonts w:hint="default" w:cs="宋体"/>
                <w:color w:val="auto"/>
                <w:sz w:val="20"/>
                <w:szCs w:val="20"/>
                <w:highlight w:val="none"/>
              </w:rPr>
            </w:pPr>
            <w:r>
              <w:rPr>
                <w:rFonts w:cs="宋体"/>
                <w:b/>
                <w:color w:val="auto"/>
                <w:sz w:val="20"/>
                <w:szCs w:val="20"/>
                <w:highlight w:val="none"/>
              </w:rPr>
              <w:t>发展与改革事务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2F9E9">
            <w:pPr>
              <w:wordWrap w:val="0"/>
              <w:jc w:val="right"/>
              <w:textAlignment w:val="center"/>
              <w:rPr>
                <w:rFonts w:hint="default" w:cs="宋体"/>
                <w:color w:val="auto"/>
                <w:sz w:val="20"/>
                <w:szCs w:val="20"/>
                <w:highlight w:val="none"/>
              </w:rPr>
            </w:pPr>
            <w:r>
              <w:rPr>
                <w:rFonts w:cs="宋体"/>
                <w:b/>
                <w:color w:val="auto"/>
                <w:sz w:val="20"/>
                <w:szCs w:val="20"/>
                <w:highlight w:val="none"/>
              </w:rPr>
              <w:t>2,381.90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74AC">
            <w:pPr>
              <w:wordWrap w:val="0"/>
              <w:jc w:val="right"/>
              <w:textAlignment w:val="center"/>
              <w:rPr>
                <w:rFonts w:hint="default" w:cs="宋体"/>
                <w:color w:val="auto"/>
                <w:sz w:val="20"/>
                <w:szCs w:val="20"/>
                <w:highlight w:val="none"/>
              </w:rPr>
            </w:pPr>
            <w:r>
              <w:rPr>
                <w:rFonts w:cs="宋体"/>
                <w:b/>
                <w:color w:val="auto"/>
                <w:sz w:val="20"/>
                <w:szCs w:val="20"/>
                <w:highlight w:val="none"/>
              </w:rPr>
              <w:t>2,381.90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F542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65BE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683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BEF1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241C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539E">
            <w:pPr>
              <w:wordWrap w:val="0"/>
              <w:jc w:val="right"/>
              <w:textAlignment w:val="center"/>
              <w:rPr>
                <w:rFonts w:hint="default" w:cs="宋体"/>
                <w:color w:val="auto"/>
                <w:sz w:val="20"/>
                <w:szCs w:val="20"/>
                <w:highlight w:val="none"/>
              </w:rPr>
            </w:pPr>
            <w:r>
              <w:rPr>
                <w:color w:val="auto"/>
                <w:sz w:val="20"/>
                <w:highlight w:val="none"/>
              </w:rPr>
              <w:t xml:space="preserve"> </w:t>
            </w:r>
          </w:p>
        </w:tc>
      </w:tr>
      <w:tr w14:paraId="0D923B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955A7">
            <w:pPr>
              <w:textAlignment w:val="center"/>
              <w:rPr>
                <w:rFonts w:hint="default" w:cs="宋体"/>
                <w:color w:val="auto"/>
                <w:sz w:val="20"/>
                <w:szCs w:val="20"/>
                <w:highlight w:val="none"/>
              </w:rPr>
            </w:pPr>
            <w:r>
              <w:rPr>
                <w:rFonts w:cs="宋体"/>
                <w:color w:val="auto"/>
                <w:sz w:val="20"/>
                <w:szCs w:val="20"/>
                <w:highlight w:val="none"/>
              </w:rPr>
              <w:t>2010401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11504">
            <w:pPr>
              <w:textAlignment w:val="center"/>
              <w:rPr>
                <w:rFonts w:hint="default" w:cs="宋体"/>
                <w:color w:val="auto"/>
                <w:sz w:val="20"/>
                <w:szCs w:val="20"/>
                <w:highlight w:val="none"/>
              </w:rPr>
            </w:pPr>
            <w:r>
              <w:rPr>
                <w:rFonts w:cs="宋体"/>
                <w:color w:val="auto"/>
                <w:sz w:val="20"/>
                <w:szCs w:val="20"/>
                <w:highlight w:val="none"/>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B8A0">
            <w:pPr>
              <w:wordWrap w:val="0"/>
              <w:jc w:val="right"/>
              <w:textAlignment w:val="center"/>
              <w:rPr>
                <w:rFonts w:hint="default" w:cs="宋体"/>
                <w:color w:val="auto"/>
                <w:sz w:val="20"/>
                <w:szCs w:val="20"/>
                <w:highlight w:val="none"/>
              </w:rPr>
            </w:pPr>
            <w:r>
              <w:rPr>
                <w:rFonts w:cs="宋体"/>
                <w:color w:val="auto"/>
                <w:sz w:val="20"/>
                <w:szCs w:val="20"/>
                <w:highlight w:val="none"/>
              </w:rPr>
              <w:t>745.87</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55DD9">
            <w:pPr>
              <w:wordWrap w:val="0"/>
              <w:jc w:val="right"/>
              <w:textAlignment w:val="center"/>
              <w:rPr>
                <w:rFonts w:hint="default" w:cs="宋体"/>
                <w:color w:val="auto"/>
                <w:sz w:val="20"/>
                <w:szCs w:val="20"/>
                <w:highlight w:val="none"/>
              </w:rPr>
            </w:pPr>
            <w:r>
              <w:rPr>
                <w:rFonts w:cs="宋体"/>
                <w:color w:val="auto"/>
                <w:sz w:val="20"/>
                <w:szCs w:val="20"/>
                <w:highlight w:val="none"/>
              </w:rPr>
              <w:t>745.87</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C1CC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FBE7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30F1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74D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06F9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2AD40">
            <w:pPr>
              <w:wordWrap w:val="0"/>
              <w:jc w:val="right"/>
              <w:textAlignment w:val="center"/>
              <w:rPr>
                <w:rFonts w:hint="default" w:cs="宋体"/>
                <w:color w:val="auto"/>
                <w:sz w:val="20"/>
                <w:szCs w:val="20"/>
                <w:highlight w:val="none"/>
              </w:rPr>
            </w:pPr>
            <w:r>
              <w:rPr>
                <w:color w:val="auto"/>
                <w:sz w:val="20"/>
                <w:highlight w:val="none"/>
              </w:rPr>
              <w:t xml:space="preserve"> </w:t>
            </w:r>
          </w:p>
        </w:tc>
      </w:tr>
      <w:tr w14:paraId="34A845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BCCC2">
            <w:pPr>
              <w:textAlignment w:val="center"/>
              <w:rPr>
                <w:rFonts w:hint="default" w:cs="宋体"/>
                <w:color w:val="auto"/>
                <w:sz w:val="20"/>
                <w:szCs w:val="20"/>
                <w:highlight w:val="none"/>
              </w:rPr>
            </w:pPr>
            <w:r>
              <w:rPr>
                <w:rFonts w:cs="宋体"/>
                <w:color w:val="auto"/>
                <w:sz w:val="20"/>
                <w:szCs w:val="20"/>
                <w:highlight w:val="none"/>
              </w:rPr>
              <w:t>2010402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0EC76">
            <w:pPr>
              <w:textAlignment w:val="center"/>
              <w:rPr>
                <w:rFonts w:hint="default" w:cs="宋体"/>
                <w:color w:val="auto"/>
                <w:sz w:val="20"/>
                <w:szCs w:val="20"/>
                <w:highlight w:val="none"/>
              </w:rPr>
            </w:pPr>
            <w:r>
              <w:rPr>
                <w:rFonts w:cs="宋体"/>
                <w:color w:val="auto"/>
                <w:sz w:val="20"/>
                <w:szCs w:val="20"/>
                <w:highlight w:val="none"/>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118B">
            <w:pPr>
              <w:wordWrap w:val="0"/>
              <w:jc w:val="right"/>
              <w:textAlignment w:val="center"/>
              <w:rPr>
                <w:rFonts w:hint="default" w:cs="宋体"/>
                <w:color w:val="auto"/>
                <w:sz w:val="20"/>
                <w:szCs w:val="20"/>
                <w:highlight w:val="none"/>
              </w:rPr>
            </w:pPr>
            <w:r>
              <w:rPr>
                <w:rFonts w:cs="宋体"/>
                <w:color w:val="auto"/>
                <w:sz w:val="20"/>
                <w:szCs w:val="20"/>
                <w:highlight w:val="none"/>
              </w:rPr>
              <w:t>14.30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E9F6E">
            <w:pPr>
              <w:wordWrap w:val="0"/>
              <w:jc w:val="right"/>
              <w:textAlignment w:val="center"/>
              <w:rPr>
                <w:rFonts w:hint="default" w:cs="宋体"/>
                <w:color w:val="auto"/>
                <w:sz w:val="20"/>
                <w:szCs w:val="20"/>
                <w:highlight w:val="none"/>
              </w:rPr>
            </w:pPr>
            <w:r>
              <w:rPr>
                <w:rFonts w:cs="宋体"/>
                <w:color w:val="auto"/>
                <w:sz w:val="20"/>
                <w:szCs w:val="20"/>
                <w:highlight w:val="none"/>
              </w:rPr>
              <w:t>14.30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EEB7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82CF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F89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C9C8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1193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FAA36">
            <w:pPr>
              <w:wordWrap w:val="0"/>
              <w:jc w:val="right"/>
              <w:textAlignment w:val="center"/>
              <w:rPr>
                <w:rFonts w:hint="default" w:cs="宋体"/>
                <w:color w:val="auto"/>
                <w:sz w:val="20"/>
                <w:szCs w:val="20"/>
                <w:highlight w:val="none"/>
              </w:rPr>
            </w:pPr>
            <w:r>
              <w:rPr>
                <w:color w:val="auto"/>
                <w:sz w:val="20"/>
                <w:highlight w:val="none"/>
              </w:rPr>
              <w:t xml:space="preserve"> </w:t>
            </w:r>
          </w:p>
        </w:tc>
      </w:tr>
      <w:tr w14:paraId="757ED14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BBF97">
            <w:pPr>
              <w:textAlignment w:val="center"/>
              <w:rPr>
                <w:rFonts w:hint="default" w:cs="宋体"/>
                <w:color w:val="auto"/>
                <w:sz w:val="20"/>
                <w:szCs w:val="20"/>
                <w:highlight w:val="none"/>
              </w:rPr>
            </w:pPr>
            <w:r>
              <w:rPr>
                <w:rFonts w:cs="宋体"/>
                <w:color w:val="auto"/>
                <w:sz w:val="20"/>
                <w:szCs w:val="20"/>
                <w:highlight w:val="none"/>
              </w:rPr>
              <w:t>2010406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2C7E2">
            <w:pPr>
              <w:textAlignment w:val="center"/>
              <w:rPr>
                <w:rFonts w:hint="default" w:cs="宋体"/>
                <w:color w:val="auto"/>
                <w:sz w:val="20"/>
                <w:szCs w:val="20"/>
                <w:highlight w:val="none"/>
              </w:rPr>
            </w:pPr>
            <w:r>
              <w:rPr>
                <w:rFonts w:cs="宋体"/>
                <w:color w:val="auto"/>
                <w:sz w:val="20"/>
                <w:szCs w:val="20"/>
                <w:highlight w:val="none"/>
              </w:rPr>
              <w:t>社会事业发展规划</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A501F">
            <w:pPr>
              <w:wordWrap w:val="0"/>
              <w:jc w:val="right"/>
              <w:textAlignment w:val="center"/>
              <w:rPr>
                <w:rFonts w:hint="default" w:cs="宋体"/>
                <w:color w:val="auto"/>
                <w:sz w:val="20"/>
                <w:szCs w:val="20"/>
                <w:highlight w:val="none"/>
              </w:rPr>
            </w:pPr>
            <w:r>
              <w:rPr>
                <w:rFonts w:cs="宋体"/>
                <w:color w:val="auto"/>
                <w:sz w:val="20"/>
                <w:szCs w:val="20"/>
                <w:highlight w:val="none"/>
              </w:rPr>
              <w:t>776.32</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8CC4C">
            <w:pPr>
              <w:wordWrap w:val="0"/>
              <w:jc w:val="right"/>
              <w:textAlignment w:val="center"/>
              <w:rPr>
                <w:rFonts w:hint="default" w:cs="宋体"/>
                <w:color w:val="auto"/>
                <w:sz w:val="20"/>
                <w:szCs w:val="20"/>
                <w:highlight w:val="none"/>
              </w:rPr>
            </w:pPr>
            <w:r>
              <w:rPr>
                <w:rFonts w:cs="宋体"/>
                <w:color w:val="auto"/>
                <w:sz w:val="20"/>
                <w:szCs w:val="20"/>
                <w:highlight w:val="none"/>
              </w:rPr>
              <w:t>776.32</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FDAC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0BCF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83D8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CF17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E5F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FC7BD">
            <w:pPr>
              <w:wordWrap w:val="0"/>
              <w:jc w:val="right"/>
              <w:textAlignment w:val="center"/>
              <w:rPr>
                <w:rFonts w:hint="default" w:cs="宋体"/>
                <w:color w:val="auto"/>
                <w:sz w:val="20"/>
                <w:szCs w:val="20"/>
                <w:highlight w:val="none"/>
              </w:rPr>
            </w:pPr>
            <w:r>
              <w:rPr>
                <w:color w:val="auto"/>
                <w:sz w:val="20"/>
                <w:highlight w:val="none"/>
              </w:rPr>
              <w:t xml:space="preserve"> </w:t>
            </w:r>
          </w:p>
        </w:tc>
      </w:tr>
      <w:tr w14:paraId="3F5FB5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2EC8F">
            <w:pPr>
              <w:textAlignment w:val="center"/>
              <w:rPr>
                <w:rFonts w:hint="default" w:cs="宋体"/>
                <w:color w:val="auto"/>
                <w:sz w:val="20"/>
                <w:szCs w:val="20"/>
                <w:highlight w:val="none"/>
              </w:rPr>
            </w:pPr>
            <w:r>
              <w:rPr>
                <w:rFonts w:cs="宋体"/>
                <w:color w:val="auto"/>
                <w:sz w:val="20"/>
                <w:szCs w:val="20"/>
                <w:highlight w:val="none"/>
              </w:rPr>
              <w:t>2010408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68364">
            <w:pPr>
              <w:textAlignment w:val="center"/>
              <w:rPr>
                <w:rFonts w:hint="default" w:cs="宋体"/>
                <w:color w:val="auto"/>
                <w:sz w:val="20"/>
                <w:szCs w:val="20"/>
                <w:highlight w:val="none"/>
              </w:rPr>
            </w:pPr>
            <w:r>
              <w:rPr>
                <w:rFonts w:cs="宋体"/>
                <w:color w:val="auto"/>
                <w:sz w:val="20"/>
                <w:szCs w:val="20"/>
                <w:highlight w:val="none"/>
              </w:rPr>
              <w:t>物价管理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E1AFE">
            <w:pPr>
              <w:wordWrap w:val="0"/>
              <w:jc w:val="right"/>
              <w:textAlignment w:val="center"/>
              <w:rPr>
                <w:rFonts w:hint="default" w:cs="宋体"/>
                <w:color w:val="auto"/>
                <w:sz w:val="20"/>
                <w:szCs w:val="20"/>
                <w:highlight w:val="none"/>
              </w:rPr>
            </w:pPr>
            <w:r>
              <w:rPr>
                <w:rFonts w:cs="宋体"/>
                <w:color w:val="auto"/>
                <w:sz w:val="20"/>
                <w:szCs w:val="20"/>
                <w:highlight w:val="none"/>
              </w:rPr>
              <w:t>3.40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5DDB">
            <w:pPr>
              <w:wordWrap w:val="0"/>
              <w:jc w:val="right"/>
              <w:textAlignment w:val="center"/>
              <w:rPr>
                <w:rFonts w:hint="default" w:cs="宋体"/>
                <w:color w:val="auto"/>
                <w:sz w:val="20"/>
                <w:szCs w:val="20"/>
                <w:highlight w:val="none"/>
              </w:rPr>
            </w:pPr>
            <w:r>
              <w:rPr>
                <w:rFonts w:cs="宋体"/>
                <w:color w:val="auto"/>
                <w:sz w:val="20"/>
                <w:szCs w:val="20"/>
                <w:highlight w:val="none"/>
              </w:rPr>
              <w:t>3.40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7F27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4F7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DF17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AFFB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3B7F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8969">
            <w:pPr>
              <w:wordWrap w:val="0"/>
              <w:jc w:val="right"/>
              <w:textAlignment w:val="center"/>
              <w:rPr>
                <w:rFonts w:hint="default" w:cs="宋体"/>
                <w:color w:val="auto"/>
                <w:sz w:val="20"/>
                <w:szCs w:val="20"/>
                <w:highlight w:val="none"/>
              </w:rPr>
            </w:pPr>
            <w:r>
              <w:rPr>
                <w:color w:val="auto"/>
                <w:sz w:val="20"/>
                <w:highlight w:val="none"/>
              </w:rPr>
              <w:t xml:space="preserve"> </w:t>
            </w:r>
          </w:p>
        </w:tc>
      </w:tr>
      <w:tr w14:paraId="4D36B0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FB354">
            <w:pPr>
              <w:textAlignment w:val="center"/>
              <w:rPr>
                <w:rFonts w:hint="default" w:cs="宋体"/>
                <w:color w:val="auto"/>
                <w:sz w:val="20"/>
                <w:szCs w:val="20"/>
                <w:highlight w:val="none"/>
              </w:rPr>
            </w:pPr>
            <w:r>
              <w:rPr>
                <w:rFonts w:cs="宋体"/>
                <w:color w:val="auto"/>
                <w:sz w:val="20"/>
                <w:szCs w:val="20"/>
                <w:highlight w:val="none"/>
              </w:rPr>
              <w:t>2010450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98405">
            <w:pPr>
              <w:textAlignment w:val="center"/>
              <w:rPr>
                <w:rFonts w:hint="default" w:cs="宋体"/>
                <w:color w:val="auto"/>
                <w:sz w:val="20"/>
                <w:szCs w:val="20"/>
                <w:highlight w:val="none"/>
              </w:rPr>
            </w:pPr>
            <w:r>
              <w:rPr>
                <w:rFonts w:cs="宋体"/>
                <w:color w:val="auto"/>
                <w:sz w:val="20"/>
                <w:szCs w:val="20"/>
                <w:highlight w:val="none"/>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77D26">
            <w:pPr>
              <w:wordWrap w:val="0"/>
              <w:jc w:val="right"/>
              <w:textAlignment w:val="center"/>
              <w:rPr>
                <w:rFonts w:hint="default" w:cs="宋体"/>
                <w:color w:val="auto"/>
                <w:sz w:val="20"/>
                <w:szCs w:val="20"/>
                <w:highlight w:val="none"/>
              </w:rPr>
            </w:pPr>
            <w:r>
              <w:rPr>
                <w:rFonts w:cs="宋体"/>
                <w:color w:val="auto"/>
                <w:sz w:val="20"/>
                <w:szCs w:val="20"/>
                <w:highlight w:val="none"/>
              </w:rPr>
              <w:t>224.05</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E3C7E">
            <w:pPr>
              <w:wordWrap w:val="0"/>
              <w:jc w:val="right"/>
              <w:textAlignment w:val="center"/>
              <w:rPr>
                <w:rFonts w:hint="default" w:cs="宋体"/>
                <w:color w:val="auto"/>
                <w:sz w:val="20"/>
                <w:szCs w:val="20"/>
                <w:highlight w:val="none"/>
              </w:rPr>
            </w:pPr>
            <w:r>
              <w:rPr>
                <w:rFonts w:cs="宋体"/>
                <w:color w:val="auto"/>
                <w:sz w:val="20"/>
                <w:szCs w:val="20"/>
                <w:highlight w:val="none"/>
              </w:rPr>
              <w:t>224.05</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BF89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2D19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F47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68E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D0B1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BF6B">
            <w:pPr>
              <w:wordWrap w:val="0"/>
              <w:jc w:val="right"/>
              <w:textAlignment w:val="center"/>
              <w:rPr>
                <w:rFonts w:hint="default" w:cs="宋体"/>
                <w:color w:val="auto"/>
                <w:sz w:val="20"/>
                <w:szCs w:val="20"/>
                <w:highlight w:val="none"/>
              </w:rPr>
            </w:pPr>
            <w:r>
              <w:rPr>
                <w:color w:val="auto"/>
                <w:sz w:val="20"/>
                <w:highlight w:val="none"/>
              </w:rPr>
              <w:t xml:space="preserve"> </w:t>
            </w:r>
          </w:p>
        </w:tc>
      </w:tr>
      <w:tr w14:paraId="7303D6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7BF9C">
            <w:pPr>
              <w:textAlignment w:val="center"/>
              <w:rPr>
                <w:rFonts w:hint="default" w:cs="宋体"/>
                <w:color w:val="auto"/>
                <w:sz w:val="20"/>
                <w:szCs w:val="20"/>
                <w:highlight w:val="none"/>
              </w:rPr>
            </w:pPr>
            <w:r>
              <w:rPr>
                <w:rFonts w:cs="宋体"/>
                <w:color w:val="auto"/>
                <w:sz w:val="20"/>
                <w:szCs w:val="20"/>
                <w:highlight w:val="none"/>
              </w:rPr>
              <w:t>2010499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3E399">
            <w:pPr>
              <w:textAlignment w:val="center"/>
              <w:rPr>
                <w:rFonts w:hint="default" w:cs="宋体"/>
                <w:color w:val="auto"/>
                <w:sz w:val="20"/>
                <w:szCs w:val="20"/>
                <w:highlight w:val="none"/>
              </w:rPr>
            </w:pPr>
            <w:r>
              <w:rPr>
                <w:rFonts w:cs="宋体"/>
                <w:color w:val="auto"/>
                <w:sz w:val="20"/>
                <w:szCs w:val="20"/>
                <w:highlight w:val="none"/>
              </w:rPr>
              <w:t>其他发展与改革事务支出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8DAA">
            <w:pPr>
              <w:wordWrap w:val="0"/>
              <w:jc w:val="right"/>
              <w:textAlignment w:val="center"/>
              <w:rPr>
                <w:rFonts w:hint="default" w:cs="宋体"/>
                <w:color w:val="auto"/>
                <w:sz w:val="20"/>
                <w:szCs w:val="20"/>
                <w:highlight w:val="none"/>
              </w:rPr>
            </w:pPr>
            <w:r>
              <w:rPr>
                <w:rFonts w:cs="宋体"/>
                <w:color w:val="auto"/>
                <w:sz w:val="20"/>
                <w:szCs w:val="20"/>
                <w:highlight w:val="none"/>
              </w:rPr>
              <w:t>617.96</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586A4">
            <w:pPr>
              <w:wordWrap w:val="0"/>
              <w:jc w:val="right"/>
              <w:textAlignment w:val="center"/>
              <w:rPr>
                <w:rFonts w:hint="default" w:cs="宋体"/>
                <w:color w:val="auto"/>
                <w:sz w:val="20"/>
                <w:szCs w:val="20"/>
                <w:highlight w:val="none"/>
              </w:rPr>
            </w:pPr>
            <w:r>
              <w:rPr>
                <w:rFonts w:cs="宋体"/>
                <w:color w:val="auto"/>
                <w:sz w:val="20"/>
                <w:szCs w:val="20"/>
                <w:highlight w:val="none"/>
              </w:rPr>
              <w:t>617.96</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08DB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C3A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5EBE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7396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D1B6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94B2E">
            <w:pPr>
              <w:wordWrap w:val="0"/>
              <w:jc w:val="right"/>
              <w:textAlignment w:val="center"/>
              <w:rPr>
                <w:rFonts w:hint="default" w:cs="宋体"/>
                <w:color w:val="auto"/>
                <w:sz w:val="20"/>
                <w:szCs w:val="20"/>
                <w:highlight w:val="none"/>
              </w:rPr>
            </w:pPr>
            <w:r>
              <w:rPr>
                <w:color w:val="auto"/>
                <w:sz w:val="20"/>
                <w:highlight w:val="none"/>
              </w:rPr>
              <w:t xml:space="preserve"> </w:t>
            </w:r>
          </w:p>
        </w:tc>
      </w:tr>
      <w:tr w14:paraId="3667C1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C5759">
            <w:pPr>
              <w:textAlignment w:val="center"/>
              <w:rPr>
                <w:rFonts w:hint="default" w:cs="宋体"/>
                <w:color w:val="auto"/>
                <w:sz w:val="20"/>
                <w:szCs w:val="20"/>
                <w:highlight w:val="none"/>
              </w:rPr>
            </w:pPr>
            <w:r>
              <w:rPr>
                <w:rFonts w:cs="宋体"/>
                <w:b/>
                <w:color w:val="auto"/>
                <w:sz w:val="20"/>
                <w:szCs w:val="20"/>
                <w:highlight w:val="none"/>
              </w:rPr>
              <w:t>20108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6F305">
            <w:pPr>
              <w:textAlignment w:val="center"/>
              <w:rPr>
                <w:rFonts w:hint="default" w:cs="宋体"/>
                <w:color w:val="auto"/>
                <w:sz w:val="20"/>
                <w:szCs w:val="20"/>
                <w:highlight w:val="none"/>
              </w:rPr>
            </w:pPr>
            <w:r>
              <w:rPr>
                <w:rFonts w:cs="宋体"/>
                <w:b/>
                <w:color w:val="auto"/>
                <w:sz w:val="20"/>
                <w:szCs w:val="20"/>
                <w:highlight w:val="none"/>
              </w:rPr>
              <w:t>审计事务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6D67">
            <w:pPr>
              <w:wordWrap w:val="0"/>
              <w:jc w:val="right"/>
              <w:textAlignment w:val="center"/>
              <w:rPr>
                <w:rFonts w:hint="default" w:cs="宋体"/>
                <w:color w:val="auto"/>
                <w:sz w:val="20"/>
                <w:szCs w:val="20"/>
                <w:highlight w:val="none"/>
              </w:rPr>
            </w:pPr>
            <w:r>
              <w:rPr>
                <w:rFonts w:cs="宋体"/>
                <w:b/>
                <w:color w:val="auto"/>
                <w:sz w:val="20"/>
                <w:szCs w:val="20"/>
                <w:highlight w:val="none"/>
              </w:rPr>
              <w:t>369.94</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638E">
            <w:pPr>
              <w:wordWrap w:val="0"/>
              <w:jc w:val="right"/>
              <w:textAlignment w:val="center"/>
              <w:rPr>
                <w:rFonts w:hint="default" w:cs="宋体"/>
                <w:color w:val="auto"/>
                <w:sz w:val="20"/>
                <w:szCs w:val="20"/>
                <w:highlight w:val="none"/>
              </w:rPr>
            </w:pPr>
            <w:r>
              <w:rPr>
                <w:rFonts w:cs="宋体"/>
                <w:b/>
                <w:color w:val="auto"/>
                <w:sz w:val="20"/>
                <w:szCs w:val="20"/>
                <w:highlight w:val="none"/>
              </w:rPr>
              <w:t>369.94</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C6B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C97F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9129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55B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53CE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2A82E">
            <w:pPr>
              <w:wordWrap w:val="0"/>
              <w:jc w:val="right"/>
              <w:textAlignment w:val="center"/>
              <w:rPr>
                <w:rFonts w:hint="default" w:cs="宋体"/>
                <w:color w:val="auto"/>
                <w:sz w:val="20"/>
                <w:szCs w:val="20"/>
                <w:highlight w:val="none"/>
              </w:rPr>
            </w:pPr>
            <w:r>
              <w:rPr>
                <w:color w:val="auto"/>
                <w:sz w:val="20"/>
                <w:highlight w:val="none"/>
              </w:rPr>
              <w:t xml:space="preserve"> </w:t>
            </w:r>
          </w:p>
        </w:tc>
      </w:tr>
      <w:tr w14:paraId="5C8CDF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7E86E">
            <w:pPr>
              <w:textAlignment w:val="center"/>
              <w:rPr>
                <w:rFonts w:hint="default" w:cs="宋体"/>
                <w:color w:val="auto"/>
                <w:sz w:val="20"/>
                <w:szCs w:val="20"/>
                <w:highlight w:val="none"/>
              </w:rPr>
            </w:pPr>
            <w:r>
              <w:rPr>
                <w:rFonts w:cs="宋体"/>
                <w:color w:val="auto"/>
                <w:sz w:val="20"/>
                <w:szCs w:val="20"/>
                <w:highlight w:val="none"/>
              </w:rPr>
              <w:t>2010804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2F295">
            <w:pPr>
              <w:textAlignment w:val="center"/>
              <w:rPr>
                <w:rFonts w:hint="default" w:cs="宋体"/>
                <w:color w:val="auto"/>
                <w:sz w:val="20"/>
                <w:szCs w:val="20"/>
                <w:highlight w:val="none"/>
              </w:rPr>
            </w:pPr>
            <w:r>
              <w:rPr>
                <w:rFonts w:cs="宋体"/>
                <w:color w:val="auto"/>
                <w:sz w:val="20"/>
                <w:szCs w:val="20"/>
                <w:highlight w:val="none"/>
              </w:rPr>
              <w:t>审计业务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CEF97">
            <w:pPr>
              <w:wordWrap w:val="0"/>
              <w:jc w:val="right"/>
              <w:textAlignment w:val="center"/>
              <w:rPr>
                <w:rFonts w:hint="default" w:cs="宋体"/>
                <w:color w:val="auto"/>
                <w:sz w:val="20"/>
                <w:szCs w:val="20"/>
                <w:highlight w:val="none"/>
              </w:rPr>
            </w:pPr>
            <w:r>
              <w:rPr>
                <w:rFonts w:cs="宋体"/>
                <w:color w:val="auto"/>
                <w:sz w:val="20"/>
                <w:szCs w:val="20"/>
                <w:highlight w:val="none"/>
              </w:rPr>
              <w:t>369.94</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BA67C">
            <w:pPr>
              <w:wordWrap w:val="0"/>
              <w:jc w:val="right"/>
              <w:textAlignment w:val="center"/>
              <w:rPr>
                <w:rFonts w:hint="default" w:cs="宋体"/>
                <w:color w:val="auto"/>
                <w:sz w:val="20"/>
                <w:szCs w:val="20"/>
                <w:highlight w:val="none"/>
              </w:rPr>
            </w:pPr>
            <w:r>
              <w:rPr>
                <w:rFonts w:cs="宋体"/>
                <w:color w:val="auto"/>
                <w:sz w:val="20"/>
                <w:szCs w:val="20"/>
                <w:highlight w:val="none"/>
              </w:rPr>
              <w:t>369.94</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2802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4DD9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AE75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3DB9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E0F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6BD98">
            <w:pPr>
              <w:wordWrap w:val="0"/>
              <w:jc w:val="right"/>
              <w:textAlignment w:val="center"/>
              <w:rPr>
                <w:rFonts w:hint="default" w:cs="宋体"/>
                <w:color w:val="auto"/>
                <w:sz w:val="20"/>
                <w:szCs w:val="20"/>
                <w:highlight w:val="none"/>
              </w:rPr>
            </w:pPr>
            <w:r>
              <w:rPr>
                <w:color w:val="auto"/>
                <w:sz w:val="20"/>
                <w:highlight w:val="none"/>
              </w:rPr>
              <w:t xml:space="preserve"> </w:t>
            </w:r>
          </w:p>
        </w:tc>
      </w:tr>
      <w:tr w14:paraId="1A9CC3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FD892">
            <w:pPr>
              <w:textAlignment w:val="center"/>
              <w:rPr>
                <w:rFonts w:hint="default" w:cs="宋体"/>
                <w:color w:val="auto"/>
                <w:sz w:val="20"/>
                <w:szCs w:val="20"/>
                <w:highlight w:val="none"/>
              </w:rPr>
            </w:pPr>
            <w:r>
              <w:rPr>
                <w:rFonts w:cs="宋体"/>
                <w:b/>
                <w:color w:val="auto"/>
                <w:sz w:val="20"/>
                <w:szCs w:val="20"/>
                <w:highlight w:val="none"/>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E4572">
            <w:pPr>
              <w:textAlignment w:val="center"/>
              <w:rPr>
                <w:rFonts w:hint="default" w:cs="宋体"/>
                <w:color w:val="auto"/>
                <w:sz w:val="20"/>
                <w:szCs w:val="20"/>
                <w:highlight w:val="none"/>
              </w:rPr>
            </w:pPr>
            <w:r>
              <w:rPr>
                <w:rFonts w:cs="宋体"/>
                <w:b/>
                <w:color w:val="auto"/>
                <w:sz w:val="20"/>
                <w:szCs w:val="20"/>
                <w:highlight w:val="none"/>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27E2">
            <w:pPr>
              <w:wordWrap w:val="0"/>
              <w:jc w:val="right"/>
              <w:textAlignment w:val="center"/>
              <w:rPr>
                <w:rFonts w:hint="default" w:cs="宋体"/>
                <w:color w:val="auto"/>
                <w:sz w:val="20"/>
                <w:szCs w:val="20"/>
                <w:highlight w:val="none"/>
              </w:rPr>
            </w:pPr>
            <w:r>
              <w:rPr>
                <w:rFonts w:cs="宋体"/>
                <w:b/>
                <w:color w:val="auto"/>
                <w:sz w:val="20"/>
                <w:szCs w:val="20"/>
                <w:highlight w:val="none"/>
              </w:rPr>
              <w:t>27.99</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E1674">
            <w:pPr>
              <w:wordWrap w:val="0"/>
              <w:jc w:val="right"/>
              <w:textAlignment w:val="center"/>
              <w:rPr>
                <w:rFonts w:hint="default" w:cs="宋体"/>
                <w:color w:val="auto"/>
                <w:sz w:val="20"/>
                <w:szCs w:val="20"/>
                <w:highlight w:val="none"/>
              </w:rPr>
            </w:pPr>
            <w:r>
              <w:rPr>
                <w:rFonts w:cs="宋体"/>
                <w:b/>
                <w:color w:val="auto"/>
                <w:sz w:val="20"/>
                <w:szCs w:val="20"/>
                <w:highlight w:val="none"/>
              </w:rPr>
              <w:t>27.99</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9EEB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4805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6954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D791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0FE5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73A7D">
            <w:pPr>
              <w:wordWrap w:val="0"/>
              <w:jc w:val="right"/>
              <w:textAlignment w:val="center"/>
              <w:rPr>
                <w:rFonts w:hint="default" w:cs="宋体"/>
                <w:color w:val="auto"/>
                <w:sz w:val="20"/>
                <w:szCs w:val="20"/>
                <w:highlight w:val="none"/>
              </w:rPr>
            </w:pPr>
            <w:r>
              <w:rPr>
                <w:color w:val="auto"/>
                <w:sz w:val="20"/>
                <w:highlight w:val="none"/>
              </w:rPr>
              <w:t xml:space="preserve"> </w:t>
            </w:r>
          </w:p>
        </w:tc>
      </w:tr>
      <w:tr w14:paraId="6B43D4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880F7">
            <w:pPr>
              <w:textAlignment w:val="center"/>
              <w:rPr>
                <w:rFonts w:hint="default" w:cs="宋体"/>
                <w:color w:val="auto"/>
                <w:sz w:val="20"/>
                <w:szCs w:val="20"/>
                <w:highlight w:val="none"/>
              </w:rPr>
            </w:pPr>
            <w:r>
              <w:rPr>
                <w:rFonts w:cs="宋体"/>
                <w:color w:val="auto"/>
                <w:sz w:val="20"/>
                <w:szCs w:val="20"/>
                <w:highlight w:val="none"/>
              </w:rPr>
              <w:t>2011308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6E81F">
            <w:pPr>
              <w:textAlignment w:val="center"/>
              <w:rPr>
                <w:rFonts w:hint="default" w:cs="宋体"/>
                <w:color w:val="auto"/>
                <w:sz w:val="20"/>
                <w:szCs w:val="20"/>
                <w:highlight w:val="none"/>
              </w:rPr>
            </w:pPr>
            <w:r>
              <w:rPr>
                <w:rFonts w:cs="宋体"/>
                <w:color w:val="auto"/>
                <w:sz w:val="20"/>
                <w:szCs w:val="20"/>
                <w:highlight w:val="none"/>
              </w:rPr>
              <w:t>招商引资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BFD6B">
            <w:pPr>
              <w:wordWrap w:val="0"/>
              <w:jc w:val="right"/>
              <w:textAlignment w:val="center"/>
              <w:rPr>
                <w:rFonts w:hint="default" w:cs="宋体"/>
                <w:color w:val="auto"/>
                <w:sz w:val="20"/>
                <w:szCs w:val="20"/>
                <w:highlight w:val="none"/>
              </w:rPr>
            </w:pPr>
            <w:r>
              <w:rPr>
                <w:rFonts w:cs="宋体"/>
                <w:color w:val="auto"/>
                <w:sz w:val="20"/>
                <w:szCs w:val="20"/>
                <w:highlight w:val="none"/>
              </w:rPr>
              <w:t>27.99</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0CCE4">
            <w:pPr>
              <w:wordWrap w:val="0"/>
              <w:jc w:val="right"/>
              <w:textAlignment w:val="center"/>
              <w:rPr>
                <w:rFonts w:hint="default" w:cs="宋体"/>
                <w:color w:val="auto"/>
                <w:sz w:val="20"/>
                <w:szCs w:val="20"/>
                <w:highlight w:val="none"/>
              </w:rPr>
            </w:pPr>
            <w:r>
              <w:rPr>
                <w:rFonts w:cs="宋体"/>
                <w:color w:val="auto"/>
                <w:sz w:val="20"/>
                <w:szCs w:val="20"/>
                <w:highlight w:val="none"/>
              </w:rPr>
              <w:t>27.99</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8658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C05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309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DEA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1360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4600B">
            <w:pPr>
              <w:wordWrap w:val="0"/>
              <w:jc w:val="right"/>
              <w:textAlignment w:val="center"/>
              <w:rPr>
                <w:rFonts w:hint="default" w:cs="宋体"/>
                <w:color w:val="auto"/>
                <w:sz w:val="20"/>
                <w:szCs w:val="20"/>
                <w:highlight w:val="none"/>
              </w:rPr>
            </w:pPr>
            <w:r>
              <w:rPr>
                <w:color w:val="auto"/>
                <w:sz w:val="20"/>
                <w:highlight w:val="none"/>
              </w:rPr>
              <w:t xml:space="preserve"> </w:t>
            </w:r>
          </w:p>
        </w:tc>
      </w:tr>
      <w:tr w14:paraId="530920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6C296">
            <w:pPr>
              <w:textAlignment w:val="center"/>
              <w:rPr>
                <w:rFonts w:hint="default" w:cs="宋体"/>
                <w:color w:val="auto"/>
                <w:sz w:val="20"/>
                <w:szCs w:val="20"/>
                <w:highlight w:val="none"/>
              </w:rPr>
            </w:pPr>
            <w:r>
              <w:rPr>
                <w:rFonts w:cs="宋体"/>
                <w:b/>
                <w:color w:val="auto"/>
                <w:sz w:val="20"/>
                <w:szCs w:val="20"/>
                <w:highlight w:val="none"/>
              </w:rPr>
              <w:t>20134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A3246">
            <w:pPr>
              <w:textAlignment w:val="center"/>
              <w:rPr>
                <w:rFonts w:hint="default" w:cs="宋体"/>
                <w:color w:val="auto"/>
                <w:sz w:val="20"/>
                <w:szCs w:val="20"/>
                <w:highlight w:val="none"/>
              </w:rPr>
            </w:pPr>
            <w:r>
              <w:rPr>
                <w:rFonts w:cs="宋体"/>
                <w:b/>
                <w:color w:val="auto"/>
                <w:sz w:val="20"/>
                <w:szCs w:val="20"/>
                <w:highlight w:val="none"/>
              </w:rPr>
              <w:t>统战事务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35A8">
            <w:pPr>
              <w:wordWrap w:val="0"/>
              <w:jc w:val="right"/>
              <w:textAlignment w:val="center"/>
              <w:rPr>
                <w:rFonts w:hint="default" w:cs="宋体"/>
                <w:color w:val="auto"/>
                <w:sz w:val="20"/>
                <w:szCs w:val="20"/>
                <w:highlight w:val="none"/>
              </w:rPr>
            </w:pPr>
            <w:r>
              <w:rPr>
                <w:rFonts w:cs="宋体"/>
                <w:b/>
                <w:color w:val="auto"/>
                <w:sz w:val="20"/>
                <w:szCs w:val="20"/>
                <w:highlight w:val="none"/>
              </w:rPr>
              <w:t>3.02</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648C4">
            <w:pPr>
              <w:wordWrap w:val="0"/>
              <w:jc w:val="right"/>
              <w:textAlignment w:val="center"/>
              <w:rPr>
                <w:rFonts w:hint="default" w:cs="宋体"/>
                <w:color w:val="auto"/>
                <w:sz w:val="20"/>
                <w:szCs w:val="20"/>
                <w:highlight w:val="none"/>
              </w:rPr>
            </w:pPr>
            <w:r>
              <w:rPr>
                <w:rFonts w:cs="宋体"/>
                <w:b/>
                <w:color w:val="auto"/>
                <w:sz w:val="20"/>
                <w:szCs w:val="20"/>
                <w:highlight w:val="none"/>
              </w:rPr>
              <w:t>3.02</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1626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F40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DBBC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500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B4A2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D3E4">
            <w:pPr>
              <w:wordWrap w:val="0"/>
              <w:jc w:val="right"/>
              <w:textAlignment w:val="center"/>
              <w:rPr>
                <w:rFonts w:hint="default" w:cs="宋体"/>
                <w:color w:val="auto"/>
                <w:sz w:val="20"/>
                <w:szCs w:val="20"/>
                <w:highlight w:val="none"/>
              </w:rPr>
            </w:pPr>
            <w:r>
              <w:rPr>
                <w:color w:val="auto"/>
                <w:sz w:val="20"/>
                <w:highlight w:val="none"/>
              </w:rPr>
              <w:t xml:space="preserve"> </w:t>
            </w:r>
          </w:p>
        </w:tc>
      </w:tr>
      <w:tr w14:paraId="025007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1750F">
            <w:pPr>
              <w:textAlignment w:val="center"/>
              <w:rPr>
                <w:rFonts w:hint="default" w:cs="宋体"/>
                <w:color w:val="auto"/>
                <w:sz w:val="20"/>
                <w:szCs w:val="20"/>
                <w:highlight w:val="none"/>
              </w:rPr>
            </w:pPr>
            <w:r>
              <w:rPr>
                <w:rFonts w:cs="宋体"/>
                <w:color w:val="auto"/>
                <w:sz w:val="20"/>
                <w:szCs w:val="20"/>
                <w:highlight w:val="none"/>
              </w:rPr>
              <w:t>2013499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F6C31">
            <w:pPr>
              <w:textAlignment w:val="center"/>
              <w:rPr>
                <w:rFonts w:hint="default" w:cs="宋体"/>
                <w:color w:val="auto"/>
                <w:sz w:val="20"/>
                <w:szCs w:val="20"/>
                <w:highlight w:val="none"/>
              </w:rPr>
            </w:pPr>
            <w:r>
              <w:rPr>
                <w:rFonts w:cs="宋体"/>
                <w:color w:val="auto"/>
                <w:sz w:val="20"/>
                <w:szCs w:val="20"/>
                <w:highlight w:val="none"/>
              </w:rPr>
              <w:t>其他统战事务支出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4FFB">
            <w:pPr>
              <w:wordWrap w:val="0"/>
              <w:jc w:val="right"/>
              <w:textAlignment w:val="center"/>
              <w:rPr>
                <w:rFonts w:hint="default" w:cs="宋体"/>
                <w:color w:val="auto"/>
                <w:sz w:val="20"/>
                <w:szCs w:val="20"/>
                <w:highlight w:val="none"/>
              </w:rPr>
            </w:pPr>
            <w:r>
              <w:rPr>
                <w:rFonts w:cs="宋体"/>
                <w:color w:val="auto"/>
                <w:sz w:val="20"/>
                <w:szCs w:val="20"/>
                <w:highlight w:val="none"/>
              </w:rPr>
              <w:t>3.02</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BED62">
            <w:pPr>
              <w:wordWrap w:val="0"/>
              <w:jc w:val="right"/>
              <w:textAlignment w:val="center"/>
              <w:rPr>
                <w:rFonts w:hint="default" w:cs="宋体"/>
                <w:color w:val="auto"/>
                <w:sz w:val="20"/>
                <w:szCs w:val="20"/>
                <w:highlight w:val="none"/>
              </w:rPr>
            </w:pPr>
            <w:r>
              <w:rPr>
                <w:rFonts w:cs="宋体"/>
                <w:color w:val="auto"/>
                <w:sz w:val="20"/>
                <w:szCs w:val="20"/>
                <w:highlight w:val="none"/>
              </w:rPr>
              <w:t>3.02</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7DB7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3BE6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4C23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12D4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F4B4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EC1F">
            <w:pPr>
              <w:wordWrap w:val="0"/>
              <w:jc w:val="right"/>
              <w:textAlignment w:val="center"/>
              <w:rPr>
                <w:rFonts w:hint="default" w:cs="宋体"/>
                <w:color w:val="auto"/>
                <w:sz w:val="20"/>
                <w:szCs w:val="20"/>
                <w:highlight w:val="none"/>
              </w:rPr>
            </w:pPr>
            <w:r>
              <w:rPr>
                <w:color w:val="auto"/>
                <w:sz w:val="20"/>
                <w:highlight w:val="none"/>
              </w:rPr>
              <w:t xml:space="preserve"> </w:t>
            </w:r>
          </w:p>
        </w:tc>
      </w:tr>
      <w:tr w14:paraId="6C3AE4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46AF">
            <w:pPr>
              <w:textAlignment w:val="center"/>
              <w:rPr>
                <w:rFonts w:hint="default" w:cs="宋体"/>
                <w:color w:val="auto"/>
                <w:sz w:val="20"/>
                <w:szCs w:val="20"/>
                <w:highlight w:val="none"/>
              </w:rPr>
            </w:pPr>
            <w:r>
              <w:rPr>
                <w:rFonts w:cs="宋体"/>
                <w:b/>
                <w:color w:val="auto"/>
                <w:sz w:val="20"/>
                <w:szCs w:val="20"/>
                <w:highlight w:val="none"/>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1849E">
            <w:pPr>
              <w:textAlignment w:val="center"/>
              <w:rPr>
                <w:rFonts w:hint="default" w:cs="宋体"/>
                <w:color w:val="auto"/>
                <w:sz w:val="20"/>
                <w:szCs w:val="20"/>
                <w:highlight w:val="none"/>
              </w:rPr>
            </w:pPr>
            <w:r>
              <w:rPr>
                <w:rFonts w:cs="宋体"/>
                <w:b/>
                <w:color w:val="auto"/>
                <w:sz w:val="20"/>
                <w:szCs w:val="20"/>
                <w:highlight w:val="none"/>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8127">
            <w:pPr>
              <w:wordWrap w:val="0"/>
              <w:jc w:val="right"/>
              <w:textAlignment w:val="center"/>
              <w:rPr>
                <w:rFonts w:hint="default" w:cs="宋体"/>
                <w:color w:val="auto"/>
                <w:sz w:val="20"/>
                <w:szCs w:val="20"/>
                <w:highlight w:val="none"/>
              </w:rPr>
            </w:pPr>
            <w:r>
              <w:rPr>
                <w:rFonts w:cs="宋体"/>
                <w:b/>
                <w:color w:val="auto"/>
                <w:sz w:val="20"/>
                <w:szCs w:val="20"/>
                <w:highlight w:val="none"/>
              </w:rPr>
              <w:t>455.35</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0AF16">
            <w:pPr>
              <w:wordWrap w:val="0"/>
              <w:jc w:val="right"/>
              <w:textAlignment w:val="center"/>
              <w:rPr>
                <w:rFonts w:hint="default" w:cs="宋体"/>
                <w:color w:val="auto"/>
                <w:sz w:val="20"/>
                <w:szCs w:val="20"/>
                <w:highlight w:val="none"/>
              </w:rPr>
            </w:pPr>
            <w:r>
              <w:rPr>
                <w:rFonts w:cs="宋体"/>
                <w:b/>
                <w:color w:val="auto"/>
                <w:sz w:val="20"/>
                <w:szCs w:val="20"/>
                <w:highlight w:val="none"/>
              </w:rPr>
              <w:t>455.35</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BA9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5FA1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01C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829A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FF75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8521">
            <w:pPr>
              <w:wordWrap w:val="0"/>
              <w:jc w:val="right"/>
              <w:textAlignment w:val="center"/>
              <w:rPr>
                <w:rFonts w:hint="default" w:cs="宋体"/>
                <w:color w:val="auto"/>
                <w:sz w:val="20"/>
                <w:szCs w:val="20"/>
                <w:highlight w:val="none"/>
              </w:rPr>
            </w:pPr>
            <w:r>
              <w:rPr>
                <w:color w:val="auto"/>
                <w:sz w:val="20"/>
                <w:highlight w:val="none"/>
              </w:rPr>
              <w:t xml:space="preserve"> </w:t>
            </w:r>
          </w:p>
        </w:tc>
      </w:tr>
      <w:tr w14:paraId="65460B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727A2">
            <w:pPr>
              <w:textAlignment w:val="center"/>
              <w:rPr>
                <w:rFonts w:hint="default" w:cs="宋体"/>
                <w:color w:val="auto"/>
                <w:sz w:val="20"/>
                <w:szCs w:val="20"/>
                <w:highlight w:val="none"/>
              </w:rPr>
            </w:pPr>
            <w:r>
              <w:rPr>
                <w:rFonts w:cs="宋体"/>
                <w:b/>
                <w:color w:val="auto"/>
                <w:sz w:val="20"/>
                <w:szCs w:val="20"/>
                <w:highlight w:val="none"/>
              </w:rPr>
              <w:t>20699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045B3">
            <w:pPr>
              <w:textAlignment w:val="center"/>
              <w:rPr>
                <w:rFonts w:hint="default" w:cs="宋体"/>
                <w:color w:val="auto"/>
                <w:sz w:val="20"/>
                <w:szCs w:val="20"/>
                <w:highlight w:val="none"/>
              </w:rPr>
            </w:pPr>
            <w:r>
              <w:rPr>
                <w:rFonts w:cs="宋体"/>
                <w:b/>
                <w:color w:val="auto"/>
                <w:sz w:val="20"/>
                <w:szCs w:val="20"/>
                <w:highlight w:val="none"/>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58643">
            <w:pPr>
              <w:wordWrap w:val="0"/>
              <w:jc w:val="right"/>
              <w:textAlignment w:val="center"/>
              <w:rPr>
                <w:rFonts w:hint="default" w:cs="宋体"/>
                <w:color w:val="auto"/>
                <w:sz w:val="20"/>
                <w:szCs w:val="20"/>
                <w:highlight w:val="none"/>
              </w:rPr>
            </w:pPr>
            <w:r>
              <w:rPr>
                <w:rFonts w:cs="宋体"/>
                <w:b/>
                <w:color w:val="auto"/>
                <w:sz w:val="20"/>
                <w:szCs w:val="20"/>
                <w:highlight w:val="none"/>
              </w:rPr>
              <w:t>455.35</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B102C">
            <w:pPr>
              <w:wordWrap w:val="0"/>
              <w:jc w:val="right"/>
              <w:textAlignment w:val="center"/>
              <w:rPr>
                <w:rFonts w:hint="default" w:cs="宋体"/>
                <w:color w:val="auto"/>
                <w:sz w:val="20"/>
                <w:szCs w:val="20"/>
                <w:highlight w:val="none"/>
              </w:rPr>
            </w:pPr>
            <w:r>
              <w:rPr>
                <w:rFonts w:cs="宋体"/>
                <w:b/>
                <w:color w:val="auto"/>
                <w:sz w:val="20"/>
                <w:szCs w:val="20"/>
                <w:highlight w:val="none"/>
              </w:rPr>
              <w:t>455.35</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4054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6480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3CC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DE3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B2E8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B638">
            <w:pPr>
              <w:wordWrap w:val="0"/>
              <w:jc w:val="right"/>
              <w:textAlignment w:val="center"/>
              <w:rPr>
                <w:rFonts w:hint="default" w:cs="宋体"/>
                <w:color w:val="auto"/>
                <w:sz w:val="20"/>
                <w:szCs w:val="20"/>
                <w:highlight w:val="none"/>
              </w:rPr>
            </w:pPr>
            <w:r>
              <w:rPr>
                <w:color w:val="auto"/>
                <w:sz w:val="20"/>
                <w:highlight w:val="none"/>
              </w:rPr>
              <w:t xml:space="preserve"> </w:t>
            </w:r>
          </w:p>
        </w:tc>
      </w:tr>
      <w:tr w14:paraId="7F0925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19E13">
            <w:pPr>
              <w:textAlignment w:val="center"/>
              <w:rPr>
                <w:rFonts w:hint="default" w:cs="宋体"/>
                <w:color w:val="auto"/>
                <w:sz w:val="20"/>
                <w:szCs w:val="20"/>
                <w:highlight w:val="none"/>
              </w:rPr>
            </w:pPr>
            <w:r>
              <w:rPr>
                <w:rFonts w:cs="宋体"/>
                <w:color w:val="auto"/>
                <w:sz w:val="20"/>
                <w:szCs w:val="20"/>
                <w:highlight w:val="none"/>
              </w:rPr>
              <w:t>2069999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EA489">
            <w:pPr>
              <w:textAlignment w:val="center"/>
              <w:rPr>
                <w:rFonts w:hint="default" w:cs="宋体"/>
                <w:color w:val="auto"/>
                <w:sz w:val="20"/>
                <w:szCs w:val="20"/>
                <w:highlight w:val="none"/>
              </w:rPr>
            </w:pPr>
            <w:r>
              <w:rPr>
                <w:rFonts w:cs="宋体"/>
                <w:color w:val="auto"/>
                <w:sz w:val="20"/>
                <w:szCs w:val="20"/>
                <w:highlight w:val="none"/>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E145A">
            <w:pPr>
              <w:wordWrap w:val="0"/>
              <w:jc w:val="right"/>
              <w:textAlignment w:val="center"/>
              <w:rPr>
                <w:rFonts w:hint="default" w:cs="宋体"/>
                <w:color w:val="auto"/>
                <w:sz w:val="20"/>
                <w:szCs w:val="20"/>
                <w:highlight w:val="none"/>
              </w:rPr>
            </w:pPr>
            <w:r>
              <w:rPr>
                <w:rFonts w:cs="宋体"/>
                <w:color w:val="auto"/>
                <w:sz w:val="20"/>
                <w:szCs w:val="20"/>
                <w:highlight w:val="none"/>
              </w:rPr>
              <w:t>455.35</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6CB18">
            <w:pPr>
              <w:wordWrap w:val="0"/>
              <w:jc w:val="right"/>
              <w:textAlignment w:val="center"/>
              <w:rPr>
                <w:rFonts w:hint="default" w:cs="宋体"/>
                <w:color w:val="auto"/>
                <w:sz w:val="20"/>
                <w:szCs w:val="20"/>
                <w:highlight w:val="none"/>
              </w:rPr>
            </w:pPr>
            <w:r>
              <w:rPr>
                <w:rFonts w:cs="宋体"/>
                <w:color w:val="auto"/>
                <w:sz w:val="20"/>
                <w:szCs w:val="20"/>
                <w:highlight w:val="none"/>
              </w:rPr>
              <w:t>455.35</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9F43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8457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3C49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A426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6ADB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5E52B">
            <w:pPr>
              <w:wordWrap w:val="0"/>
              <w:jc w:val="right"/>
              <w:textAlignment w:val="center"/>
              <w:rPr>
                <w:rFonts w:hint="default" w:cs="宋体"/>
                <w:color w:val="auto"/>
                <w:sz w:val="20"/>
                <w:szCs w:val="20"/>
                <w:highlight w:val="none"/>
              </w:rPr>
            </w:pPr>
            <w:r>
              <w:rPr>
                <w:color w:val="auto"/>
                <w:sz w:val="20"/>
                <w:highlight w:val="none"/>
              </w:rPr>
              <w:t xml:space="preserve"> </w:t>
            </w:r>
          </w:p>
        </w:tc>
      </w:tr>
      <w:tr w14:paraId="77F4A3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04409">
            <w:pPr>
              <w:textAlignment w:val="center"/>
              <w:rPr>
                <w:rFonts w:hint="default" w:cs="宋体"/>
                <w:color w:val="auto"/>
                <w:sz w:val="20"/>
                <w:szCs w:val="20"/>
                <w:highlight w:val="none"/>
              </w:rPr>
            </w:pPr>
            <w:r>
              <w:rPr>
                <w:rFonts w:cs="宋体"/>
                <w:b/>
                <w:color w:val="auto"/>
                <w:sz w:val="20"/>
                <w:szCs w:val="20"/>
                <w:highlight w:val="none"/>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D7A06">
            <w:pPr>
              <w:textAlignment w:val="center"/>
              <w:rPr>
                <w:rFonts w:hint="default" w:cs="宋体"/>
                <w:color w:val="auto"/>
                <w:sz w:val="20"/>
                <w:szCs w:val="20"/>
                <w:highlight w:val="none"/>
              </w:rPr>
            </w:pPr>
            <w:r>
              <w:rPr>
                <w:rFonts w:cs="宋体"/>
                <w:b/>
                <w:color w:val="auto"/>
                <w:sz w:val="20"/>
                <w:szCs w:val="20"/>
                <w:highlight w:val="none"/>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9835A">
            <w:pPr>
              <w:wordWrap w:val="0"/>
              <w:jc w:val="right"/>
              <w:textAlignment w:val="center"/>
              <w:rPr>
                <w:rFonts w:hint="default" w:cs="宋体"/>
                <w:color w:val="auto"/>
                <w:sz w:val="20"/>
                <w:szCs w:val="20"/>
                <w:highlight w:val="none"/>
              </w:rPr>
            </w:pPr>
            <w:r>
              <w:rPr>
                <w:rFonts w:cs="宋体"/>
                <w:b/>
                <w:color w:val="auto"/>
                <w:sz w:val="20"/>
                <w:szCs w:val="20"/>
                <w:highlight w:val="none"/>
              </w:rPr>
              <w:t>376.91</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D295">
            <w:pPr>
              <w:wordWrap w:val="0"/>
              <w:jc w:val="right"/>
              <w:textAlignment w:val="center"/>
              <w:rPr>
                <w:rFonts w:hint="default" w:cs="宋体"/>
                <w:color w:val="auto"/>
                <w:sz w:val="20"/>
                <w:szCs w:val="20"/>
                <w:highlight w:val="none"/>
              </w:rPr>
            </w:pPr>
            <w:r>
              <w:rPr>
                <w:rFonts w:cs="宋体"/>
                <w:b/>
                <w:color w:val="auto"/>
                <w:sz w:val="20"/>
                <w:szCs w:val="20"/>
                <w:highlight w:val="none"/>
              </w:rPr>
              <w:t>376.91</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CD30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A35E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69A8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BDF8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6B79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C2198">
            <w:pPr>
              <w:wordWrap w:val="0"/>
              <w:jc w:val="right"/>
              <w:textAlignment w:val="center"/>
              <w:rPr>
                <w:rFonts w:hint="default" w:cs="宋体"/>
                <w:color w:val="auto"/>
                <w:sz w:val="20"/>
                <w:szCs w:val="20"/>
                <w:highlight w:val="none"/>
              </w:rPr>
            </w:pPr>
            <w:r>
              <w:rPr>
                <w:color w:val="auto"/>
                <w:sz w:val="20"/>
                <w:highlight w:val="none"/>
              </w:rPr>
              <w:t xml:space="preserve"> </w:t>
            </w:r>
          </w:p>
        </w:tc>
      </w:tr>
      <w:tr w14:paraId="49539E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0458">
            <w:pPr>
              <w:textAlignment w:val="center"/>
              <w:rPr>
                <w:rFonts w:hint="default" w:cs="宋体"/>
                <w:color w:val="auto"/>
                <w:sz w:val="20"/>
                <w:szCs w:val="20"/>
                <w:highlight w:val="none"/>
              </w:rPr>
            </w:pPr>
            <w:r>
              <w:rPr>
                <w:rFonts w:cs="宋体"/>
                <w:b/>
                <w:color w:val="auto"/>
                <w:sz w:val="20"/>
                <w:szCs w:val="20"/>
                <w:highlight w:val="none"/>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F2204">
            <w:pPr>
              <w:textAlignment w:val="center"/>
              <w:rPr>
                <w:rFonts w:hint="default" w:cs="宋体"/>
                <w:color w:val="auto"/>
                <w:sz w:val="20"/>
                <w:szCs w:val="20"/>
                <w:highlight w:val="none"/>
              </w:rPr>
            </w:pPr>
            <w:r>
              <w:rPr>
                <w:rFonts w:cs="宋体"/>
                <w:b/>
                <w:color w:val="auto"/>
                <w:sz w:val="20"/>
                <w:szCs w:val="20"/>
                <w:highlight w:val="none"/>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3E768">
            <w:pPr>
              <w:wordWrap w:val="0"/>
              <w:jc w:val="right"/>
              <w:textAlignment w:val="center"/>
              <w:rPr>
                <w:rFonts w:hint="default" w:cs="宋体"/>
                <w:color w:val="auto"/>
                <w:sz w:val="20"/>
                <w:szCs w:val="20"/>
                <w:highlight w:val="none"/>
              </w:rPr>
            </w:pPr>
            <w:r>
              <w:rPr>
                <w:rFonts w:cs="宋体"/>
                <w:b/>
                <w:color w:val="auto"/>
                <w:sz w:val="20"/>
                <w:szCs w:val="20"/>
                <w:highlight w:val="none"/>
              </w:rPr>
              <w:t>274.50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A884">
            <w:pPr>
              <w:wordWrap w:val="0"/>
              <w:jc w:val="right"/>
              <w:textAlignment w:val="center"/>
              <w:rPr>
                <w:rFonts w:hint="default" w:cs="宋体"/>
                <w:color w:val="auto"/>
                <w:sz w:val="20"/>
                <w:szCs w:val="20"/>
                <w:highlight w:val="none"/>
              </w:rPr>
            </w:pPr>
            <w:r>
              <w:rPr>
                <w:rFonts w:cs="宋体"/>
                <w:b/>
                <w:color w:val="auto"/>
                <w:sz w:val="20"/>
                <w:szCs w:val="20"/>
                <w:highlight w:val="none"/>
              </w:rPr>
              <w:t>274.50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79D2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F11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C593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CC12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4C6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9C67D">
            <w:pPr>
              <w:wordWrap w:val="0"/>
              <w:jc w:val="right"/>
              <w:textAlignment w:val="center"/>
              <w:rPr>
                <w:rFonts w:hint="default" w:cs="宋体"/>
                <w:color w:val="auto"/>
                <w:sz w:val="20"/>
                <w:szCs w:val="20"/>
                <w:highlight w:val="none"/>
              </w:rPr>
            </w:pPr>
            <w:r>
              <w:rPr>
                <w:color w:val="auto"/>
                <w:sz w:val="20"/>
                <w:highlight w:val="none"/>
              </w:rPr>
              <w:t xml:space="preserve"> </w:t>
            </w:r>
          </w:p>
        </w:tc>
      </w:tr>
      <w:tr w14:paraId="538D226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8215">
            <w:pPr>
              <w:textAlignment w:val="center"/>
              <w:rPr>
                <w:rFonts w:hint="default" w:cs="宋体"/>
                <w:color w:val="auto"/>
                <w:sz w:val="20"/>
                <w:szCs w:val="20"/>
                <w:highlight w:val="none"/>
              </w:rPr>
            </w:pPr>
            <w:r>
              <w:rPr>
                <w:rFonts w:cs="宋体"/>
                <w:color w:val="auto"/>
                <w:sz w:val="20"/>
                <w:szCs w:val="20"/>
                <w:highlight w:val="none"/>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AA7DE">
            <w:pPr>
              <w:textAlignment w:val="center"/>
              <w:rPr>
                <w:rFonts w:hint="default" w:cs="宋体"/>
                <w:color w:val="auto"/>
                <w:sz w:val="20"/>
                <w:szCs w:val="20"/>
                <w:highlight w:val="none"/>
              </w:rPr>
            </w:pPr>
            <w:r>
              <w:rPr>
                <w:rFonts w:cs="宋体"/>
                <w:color w:val="auto"/>
                <w:sz w:val="20"/>
                <w:szCs w:val="20"/>
                <w:highlight w:val="none"/>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3B2CD">
            <w:pPr>
              <w:wordWrap w:val="0"/>
              <w:jc w:val="right"/>
              <w:textAlignment w:val="center"/>
              <w:rPr>
                <w:rFonts w:hint="default" w:cs="宋体"/>
                <w:color w:val="auto"/>
                <w:sz w:val="20"/>
                <w:szCs w:val="20"/>
                <w:highlight w:val="none"/>
              </w:rPr>
            </w:pPr>
            <w:r>
              <w:rPr>
                <w:rFonts w:cs="宋体"/>
                <w:color w:val="auto"/>
                <w:sz w:val="20"/>
                <w:szCs w:val="20"/>
                <w:highlight w:val="none"/>
              </w:rPr>
              <w:t>104.42</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D2403">
            <w:pPr>
              <w:wordWrap w:val="0"/>
              <w:jc w:val="right"/>
              <w:textAlignment w:val="center"/>
              <w:rPr>
                <w:rFonts w:hint="default" w:cs="宋体"/>
                <w:color w:val="auto"/>
                <w:sz w:val="20"/>
                <w:szCs w:val="20"/>
                <w:highlight w:val="none"/>
              </w:rPr>
            </w:pPr>
            <w:r>
              <w:rPr>
                <w:rFonts w:cs="宋体"/>
                <w:color w:val="auto"/>
                <w:sz w:val="20"/>
                <w:szCs w:val="20"/>
                <w:highlight w:val="none"/>
              </w:rPr>
              <w:t>104.42</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FCB4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6FF9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544D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FDF3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267B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386C2">
            <w:pPr>
              <w:wordWrap w:val="0"/>
              <w:jc w:val="right"/>
              <w:textAlignment w:val="center"/>
              <w:rPr>
                <w:rFonts w:hint="default" w:cs="宋体"/>
                <w:color w:val="auto"/>
                <w:sz w:val="20"/>
                <w:szCs w:val="20"/>
                <w:highlight w:val="none"/>
              </w:rPr>
            </w:pPr>
            <w:r>
              <w:rPr>
                <w:color w:val="auto"/>
                <w:sz w:val="20"/>
                <w:highlight w:val="none"/>
              </w:rPr>
              <w:t xml:space="preserve"> </w:t>
            </w:r>
          </w:p>
        </w:tc>
      </w:tr>
      <w:tr w14:paraId="59D820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47C64">
            <w:pPr>
              <w:textAlignment w:val="center"/>
              <w:rPr>
                <w:rFonts w:hint="default" w:cs="宋体"/>
                <w:color w:val="auto"/>
                <w:sz w:val="20"/>
                <w:szCs w:val="20"/>
                <w:highlight w:val="none"/>
              </w:rPr>
            </w:pPr>
            <w:r>
              <w:rPr>
                <w:rFonts w:cs="宋体"/>
                <w:color w:val="auto"/>
                <w:sz w:val="20"/>
                <w:szCs w:val="20"/>
                <w:highlight w:val="none"/>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CA001">
            <w:pPr>
              <w:textAlignment w:val="center"/>
              <w:rPr>
                <w:rFonts w:hint="default" w:cs="宋体"/>
                <w:color w:val="auto"/>
                <w:sz w:val="20"/>
                <w:szCs w:val="20"/>
                <w:highlight w:val="none"/>
              </w:rPr>
            </w:pPr>
            <w:r>
              <w:rPr>
                <w:rFonts w:cs="宋体"/>
                <w:color w:val="auto"/>
                <w:sz w:val="20"/>
                <w:szCs w:val="20"/>
                <w:highlight w:val="none"/>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9164E">
            <w:pPr>
              <w:wordWrap w:val="0"/>
              <w:jc w:val="right"/>
              <w:textAlignment w:val="center"/>
              <w:rPr>
                <w:rFonts w:hint="default" w:cs="宋体"/>
                <w:color w:val="auto"/>
                <w:sz w:val="20"/>
                <w:szCs w:val="20"/>
                <w:highlight w:val="none"/>
              </w:rPr>
            </w:pPr>
            <w:r>
              <w:rPr>
                <w:rFonts w:cs="宋体"/>
                <w:color w:val="auto"/>
                <w:sz w:val="20"/>
                <w:szCs w:val="20"/>
                <w:highlight w:val="none"/>
              </w:rPr>
              <w:t>51.04</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00DD0">
            <w:pPr>
              <w:wordWrap w:val="0"/>
              <w:jc w:val="right"/>
              <w:textAlignment w:val="center"/>
              <w:rPr>
                <w:rFonts w:hint="default" w:cs="宋体"/>
                <w:color w:val="auto"/>
                <w:sz w:val="20"/>
                <w:szCs w:val="20"/>
                <w:highlight w:val="none"/>
              </w:rPr>
            </w:pPr>
            <w:r>
              <w:rPr>
                <w:rFonts w:cs="宋体"/>
                <w:color w:val="auto"/>
                <w:sz w:val="20"/>
                <w:szCs w:val="20"/>
                <w:highlight w:val="none"/>
              </w:rPr>
              <w:t>51.04</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9D56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7C9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45FB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2E18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C6CF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E8F0A">
            <w:pPr>
              <w:wordWrap w:val="0"/>
              <w:jc w:val="right"/>
              <w:textAlignment w:val="center"/>
              <w:rPr>
                <w:rFonts w:hint="default" w:cs="宋体"/>
                <w:color w:val="auto"/>
                <w:sz w:val="20"/>
                <w:szCs w:val="20"/>
                <w:highlight w:val="none"/>
              </w:rPr>
            </w:pPr>
            <w:r>
              <w:rPr>
                <w:color w:val="auto"/>
                <w:sz w:val="20"/>
                <w:highlight w:val="none"/>
              </w:rPr>
              <w:t xml:space="preserve"> </w:t>
            </w:r>
          </w:p>
        </w:tc>
      </w:tr>
      <w:tr w14:paraId="4A6633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F798">
            <w:pPr>
              <w:textAlignment w:val="center"/>
              <w:rPr>
                <w:rFonts w:hint="default" w:cs="宋体"/>
                <w:color w:val="auto"/>
                <w:sz w:val="20"/>
                <w:szCs w:val="20"/>
                <w:highlight w:val="none"/>
              </w:rPr>
            </w:pPr>
            <w:r>
              <w:rPr>
                <w:rFonts w:cs="宋体"/>
                <w:color w:val="auto"/>
                <w:sz w:val="20"/>
                <w:szCs w:val="20"/>
                <w:highlight w:val="none"/>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547D0">
            <w:pPr>
              <w:textAlignment w:val="center"/>
              <w:rPr>
                <w:rFonts w:hint="default" w:cs="宋体"/>
                <w:color w:val="auto"/>
                <w:sz w:val="20"/>
                <w:szCs w:val="20"/>
                <w:highlight w:val="none"/>
              </w:rPr>
            </w:pPr>
            <w:r>
              <w:rPr>
                <w:rFonts w:cs="宋体"/>
                <w:color w:val="auto"/>
                <w:sz w:val="20"/>
                <w:szCs w:val="20"/>
                <w:highlight w:val="none"/>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20727">
            <w:pPr>
              <w:wordWrap w:val="0"/>
              <w:jc w:val="right"/>
              <w:textAlignment w:val="center"/>
              <w:rPr>
                <w:rFonts w:hint="default" w:cs="宋体"/>
                <w:color w:val="auto"/>
                <w:sz w:val="20"/>
                <w:szCs w:val="20"/>
                <w:highlight w:val="none"/>
              </w:rPr>
            </w:pPr>
            <w:r>
              <w:rPr>
                <w:rFonts w:cs="宋体"/>
                <w:color w:val="auto"/>
                <w:sz w:val="20"/>
                <w:szCs w:val="20"/>
                <w:highlight w:val="none"/>
              </w:rPr>
              <w:t>119.05</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891B7">
            <w:pPr>
              <w:wordWrap w:val="0"/>
              <w:jc w:val="right"/>
              <w:textAlignment w:val="center"/>
              <w:rPr>
                <w:rFonts w:hint="default" w:cs="宋体"/>
                <w:color w:val="auto"/>
                <w:sz w:val="20"/>
                <w:szCs w:val="20"/>
                <w:highlight w:val="none"/>
              </w:rPr>
            </w:pPr>
            <w:r>
              <w:rPr>
                <w:rFonts w:cs="宋体"/>
                <w:color w:val="auto"/>
                <w:sz w:val="20"/>
                <w:szCs w:val="20"/>
                <w:highlight w:val="none"/>
              </w:rPr>
              <w:t>119.05</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FD59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045D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3FDB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F1E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731E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4B41">
            <w:pPr>
              <w:wordWrap w:val="0"/>
              <w:jc w:val="right"/>
              <w:textAlignment w:val="center"/>
              <w:rPr>
                <w:rFonts w:hint="default" w:cs="宋体"/>
                <w:color w:val="auto"/>
                <w:sz w:val="20"/>
                <w:szCs w:val="20"/>
                <w:highlight w:val="none"/>
              </w:rPr>
            </w:pPr>
            <w:r>
              <w:rPr>
                <w:color w:val="auto"/>
                <w:sz w:val="20"/>
                <w:highlight w:val="none"/>
              </w:rPr>
              <w:t xml:space="preserve"> </w:t>
            </w:r>
          </w:p>
        </w:tc>
      </w:tr>
      <w:tr w14:paraId="090A27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661DB">
            <w:pPr>
              <w:textAlignment w:val="center"/>
              <w:rPr>
                <w:rFonts w:hint="default" w:cs="宋体"/>
                <w:color w:val="auto"/>
                <w:sz w:val="20"/>
                <w:szCs w:val="20"/>
                <w:highlight w:val="none"/>
              </w:rPr>
            </w:pPr>
            <w:r>
              <w:rPr>
                <w:rFonts w:cs="宋体"/>
                <w:b/>
                <w:color w:val="auto"/>
                <w:sz w:val="20"/>
                <w:szCs w:val="20"/>
                <w:highlight w:val="none"/>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04001">
            <w:pPr>
              <w:textAlignment w:val="center"/>
              <w:rPr>
                <w:rFonts w:hint="default" w:cs="宋体"/>
                <w:color w:val="auto"/>
                <w:sz w:val="20"/>
                <w:szCs w:val="20"/>
                <w:highlight w:val="none"/>
              </w:rPr>
            </w:pPr>
            <w:r>
              <w:rPr>
                <w:rFonts w:cs="宋体"/>
                <w:b/>
                <w:color w:val="auto"/>
                <w:sz w:val="20"/>
                <w:szCs w:val="20"/>
                <w:highlight w:val="none"/>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7EC1">
            <w:pPr>
              <w:wordWrap w:val="0"/>
              <w:jc w:val="right"/>
              <w:textAlignment w:val="center"/>
              <w:rPr>
                <w:rFonts w:hint="default" w:cs="宋体"/>
                <w:color w:val="auto"/>
                <w:sz w:val="20"/>
                <w:szCs w:val="20"/>
                <w:highlight w:val="none"/>
              </w:rPr>
            </w:pPr>
            <w:r>
              <w:rPr>
                <w:rFonts w:cs="宋体"/>
                <w:b/>
                <w:color w:val="auto"/>
                <w:sz w:val="20"/>
                <w:szCs w:val="20"/>
                <w:highlight w:val="none"/>
              </w:rPr>
              <w:t>102.40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89EE">
            <w:pPr>
              <w:wordWrap w:val="0"/>
              <w:jc w:val="right"/>
              <w:textAlignment w:val="center"/>
              <w:rPr>
                <w:rFonts w:hint="default" w:cs="宋体"/>
                <w:color w:val="auto"/>
                <w:sz w:val="20"/>
                <w:szCs w:val="20"/>
                <w:highlight w:val="none"/>
              </w:rPr>
            </w:pPr>
            <w:r>
              <w:rPr>
                <w:rFonts w:cs="宋体"/>
                <w:b/>
                <w:color w:val="auto"/>
                <w:sz w:val="20"/>
                <w:szCs w:val="20"/>
                <w:highlight w:val="none"/>
              </w:rPr>
              <w:t>102.40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CEAD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0408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4734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728F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16D3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DDF72">
            <w:pPr>
              <w:wordWrap w:val="0"/>
              <w:jc w:val="right"/>
              <w:textAlignment w:val="center"/>
              <w:rPr>
                <w:rFonts w:hint="default" w:cs="宋体"/>
                <w:color w:val="auto"/>
                <w:sz w:val="20"/>
                <w:szCs w:val="20"/>
                <w:highlight w:val="none"/>
              </w:rPr>
            </w:pPr>
            <w:r>
              <w:rPr>
                <w:color w:val="auto"/>
                <w:sz w:val="20"/>
                <w:highlight w:val="none"/>
              </w:rPr>
              <w:t xml:space="preserve"> </w:t>
            </w:r>
          </w:p>
        </w:tc>
      </w:tr>
      <w:tr w14:paraId="44AD2A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8579">
            <w:pPr>
              <w:textAlignment w:val="center"/>
              <w:rPr>
                <w:rFonts w:hint="default" w:cs="宋体"/>
                <w:color w:val="auto"/>
                <w:sz w:val="20"/>
                <w:szCs w:val="20"/>
                <w:highlight w:val="none"/>
              </w:rPr>
            </w:pPr>
            <w:r>
              <w:rPr>
                <w:rFonts w:cs="宋体"/>
                <w:color w:val="auto"/>
                <w:sz w:val="20"/>
                <w:szCs w:val="20"/>
                <w:highlight w:val="none"/>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3018A">
            <w:pPr>
              <w:textAlignment w:val="center"/>
              <w:rPr>
                <w:rFonts w:hint="default" w:cs="宋体"/>
                <w:color w:val="auto"/>
                <w:sz w:val="20"/>
                <w:szCs w:val="20"/>
                <w:highlight w:val="none"/>
              </w:rPr>
            </w:pPr>
            <w:r>
              <w:rPr>
                <w:rFonts w:cs="宋体"/>
                <w:color w:val="auto"/>
                <w:sz w:val="20"/>
                <w:szCs w:val="20"/>
                <w:highlight w:val="none"/>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2CDC9">
            <w:pPr>
              <w:wordWrap w:val="0"/>
              <w:jc w:val="right"/>
              <w:textAlignment w:val="center"/>
              <w:rPr>
                <w:rFonts w:hint="default" w:cs="宋体"/>
                <w:color w:val="auto"/>
                <w:sz w:val="20"/>
                <w:szCs w:val="20"/>
                <w:highlight w:val="none"/>
              </w:rPr>
            </w:pPr>
            <w:r>
              <w:rPr>
                <w:rFonts w:cs="宋体"/>
                <w:color w:val="auto"/>
                <w:sz w:val="20"/>
                <w:szCs w:val="20"/>
                <w:highlight w:val="none"/>
              </w:rPr>
              <w:t>102.40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2615">
            <w:pPr>
              <w:wordWrap w:val="0"/>
              <w:jc w:val="right"/>
              <w:textAlignment w:val="center"/>
              <w:rPr>
                <w:rFonts w:hint="default" w:cs="宋体"/>
                <w:color w:val="auto"/>
                <w:sz w:val="20"/>
                <w:szCs w:val="20"/>
                <w:highlight w:val="none"/>
              </w:rPr>
            </w:pPr>
            <w:r>
              <w:rPr>
                <w:rFonts w:cs="宋体"/>
                <w:color w:val="auto"/>
                <w:sz w:val="20"/>
                <w:szCs w:val="20"/>
                <w:highlight w:val="none"/>
              </w:rPr>
              <w:t>102.40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DB2F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5983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623C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F84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AD77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D9296">
            <w:pPr>
              <w:wordWrap w:val="0"/>
              <w:jc w:val="right"/>
              <w:textAlignment w:val="center"/>
              <w:rPr>
                <w:rFonts w:hint="default" w:cs="宋体"/>
                <w:color w:val="auto"/>
                <w:sz w:val="20"/>
                <w:szCs w:val="20"/>
                <w:highlight w:val="none"/>
              </w:rPr>
            </w:pPr>
            <w:r>
              <w:rPr>
                <w:color w:val="auto"/>
                <w:sz w:val="20"/>
                <w:highlight w:val="none"/>
              </w:rPr>
              <w:t xml:space="preserve"> </w:t>
            </w:r>
          </w:p>
        </w:tc>
      </w:tr>
      <w:tr w14:paraId="78A898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E98D3">
            <w:pPr>
              <w:textAlignment w:val="center"/>
              <w:rPr>
                <w:rFonts w:hint="default" w:cs="宋体"/>
                <w:color w:val="auto"/>
                <w:sz w:val="20"/>
                <w:szCs w:val="20"/>
                <w:highlight w:val="none"/>
              </w:rPr>
            </w:pPr>
            <w:r>
              <w:rPr>
                <w:rFonts w:cs="宋体"/>
                <w:b/>
                <w:color w:val="auto"/>
                <w:sz w:val="20"/>
                <w:szCs w:val="20"/>
                <w:highlight w:val="none"/>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00E95">
            <w:pPr>
              <w:textAlignment w:val="center"/>
              <w:rPr>
                <w:rFonts w:hint="default" w:cs="宋体"/>
                <w:color w:val="auto"/>
                <w:sz w:val="20"/>
                <w:szCs w:val="20"/>
                <w:highlight w:val="none"/>
              </w:rPr>
            </w:pPr>
            <w:r>
              <w:rPr>
                <w:rFonts w:cs="宋体"/>
                <w:b/>
                <w:color w:val="auto"/>
                <w:sz w:val="20"/>
                <w:szCs w:val="20"/>
                <w:highlight w:val="none"/>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BA35C">
            <w:pPr>
              <w:wordWrap w:val="0"/>
              <w:jc w:val="right"/>
              <w:textAlignment w:val="center"/>
              <w:rPr>
                <w:rFonts w:hint="default" w:cs="宋体"/>
                <w:color w:val="auto"/>
                <w:sz w:val="20"/>
                <w:szCs w:val="20"/>
                <w:highlight w:val="none"/>
              </w:rPr>
            </w:pPr>
            <w:r>
              <w:rPr>
                <w:rFonts w:cs="宋体"/>
                <w:b/>
                <w:color w:val="auto"/>
                <w:sz w:val="20"/>
                <w:szCs w:val="20"/>
                <w:highlight w:val="none"/>
              </w:rPr>
              <w:t>75.38</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3084F">
            <w:pPr>
              <w:wordWrap w:val="0"/>
              <w:jc w:val="right"/>
              <w:textAlignment w:val="center"/>
              <w:rPr>
                <w:rFonts w:hint="default" w:cs="宋体"/>
                <w:color w:val="auto"/>
                <w:sz w:val="20"/>
                <w:szCs w:val="20"/>
                <w:highlight w:val="none"/>
              </w:rPr>
            </w:pPr>
            <w:r>
              <w:rPr>
                <w:rFonts w:cs="宋体"/>
                <w:b/>
                <w:color w:val="auto"/>
                <w:sz w:val="20"/>
                <w:szCs w:val="20"/>
                <w:highlight w:val="none"/>
              </w:rPr>
              <w:t>75.38</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AD0E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6D7A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9506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42C2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2749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3AFD0">
            <w:pPr>
              <w:wordWrap w:val="0"/>
              <w:jc w:val="right"/>
              <w:textAlignment w:val="center"/>
              <w:rPr>
                <w:rFonts w:hint="default" w:cs="宋体"/>
                <w:color w:val="auto"/>
                <w:sz w:val="20"/>
                <w:szCs w:val="20"/>
                <w:highlight w:val="none"/>
              </w:rPr>
            </w:pPr>
            <w:r>
              <w:rPr>
                <w:color w:val="auto"/>
                <w:sz w:val="20"/>
                <w:highlight w:val="none"/>
              </w:rPr>
              <w:t xml:space="preserve"> </w:t>
            </w:r>
          </w:p>
        </w:tc>
      </w:tr>
      <w:tr w14:paraId="5C96770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A6CBB">
            <w:pPr>
              <w:textAlignment w:val="center"/>
              <w:rPr>
                <w:rFonts w:hint="default" w:cs="宋体"/>
                <w:color w:val="auto"/>
                <w:sz w:val="20"/>
                <w:szCs w:val="20"/>
                <w:highlight w:val="none"/>
              </w:rPr>
            </w:pPr>
            <w:r>
              <w:rPr>
                <w:rFonts w:cs="宋体"/>
                <w:b/>
                <w:color w:val="auto"/>
                <w:sz w:val="20"/>
                <w:szCs w:val="20"/>
                <w:highlight w:val="none"/>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41D6A">
            <w:pPr>
              <w:textAlignment w:val="center"/>
              <w:rPr>
                <w:rFonts w:hint="default" w:cs="宋体"/>
                <w:color w:val="auto"/>
                <w:sz w:val="20"/>
                <w:szCs w:val="20"/>
                <w:highlight w:val="none"/>
              </w:rPr>
            </w:pPr>
            <w:r>
              <w:rPr>
                <w:rFonts w:cs="宋体"/>
                <w:b/>
                <w:color w:val="auto"/>
                <w:sz w:val="20"/>
                <w:szCs w:val="20"/>
                <w:highlight w:val="none"/>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9C1A">
            <w:pPr>
              <w:wordWrap w:val="0"/>
              <w:jc w:val="right"/>
              <w:textAlignment w:val="center"/>
              <w:rPr>
                <w:rFonts w:hint="default" w:cs="宋体"/>
                <w:color w:val="auto"/>
                <w:sz w:val="20"/>
                <w:szCs w:val="20"/>
                <w:highlight w:val="none"/>
              </w:rPr>
            </w:pPr>
            <w:r>
              <w:rPr>
                <w:rFonts w:cs="宋体"/>
                <w:b/>
                <w:color w:val="auto"/>
                <w:sz w:val="20"/>
                <w:szCs w:val="20"/>
                <w:highlight w:val="none"/>
              </w:rPr>
              <w:t>75.38</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67054">
            <w:pPr>
              <w:wordWrap w:val="0"/>
              <w:jc w:val="right"/>
              <w:textAlignment w:val="center"/>
              <w:rPr>
                <w:rFonts w:hint="default" w:cs="宋体"/>
                <w:color w:val="auto"/>
                <w:sz w:val="20"/>
                <w:szCs w:val="20"/>
                <w:highlight w:val="none"/>
              </w:rPr>
            </w:pPr>
            <w:r>
              <w:rPr>
                <w:rFonts w:cs="宋体"/>
                <w:b/>
                <w:color w:val="auto"/>
                <w:sz w:val="20"/>
                <w:szCs w:val="20"/>
                <w:highlight w:val="none"/>
              </w:rPr>
              <w:t>75.38</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70BF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6E1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E5EE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228D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2F8D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C7F2">
            <w:pPr>
              <w:wordWrap w:val="0"/>
              <w:jc w:val="right"/>
              <w:textAlignment w:val="center"/>
              <w:rPr>
                <w:rFonts w:hint="default" w:cs="宋体"/>
                <w:color w:val="auto"/>
                <w:sz w:val="20"/>
                <w:szCs w:val="20"/>
                <w:highlight w:val="none"/>
              </w:rPr>
            </w:pPr>
            <w:r>
              <w:rPr>
                <w:color w:val="auto"/>
                <w:sz w:val="20"/>
                <w:highlight w:val="none"/>
              </w:rPr>
              <w:t xml:space="preserve"> </w:t>
            </w:r>
          </w:p>
        </w:tc>
      </w:tr>
      <w:tr w14:paraId="74B1AC6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D7549">
            <w:pPr>
              <w:textAlignment w:val="center"/>
              <w:rPr>
                <w:rFonts w:hint="default" w:cs="宋体"/>
                <w:color w:val="auto"/>
                <w:sz w:val="20"/>
                <w:szCs w:val="20"/>
                <w:highlight w:val="none"/>
              </w:rPr>
            </w:pPr>
            <w:r>
              <w:rPr>
                <w:rFonts w:cs="宋体"/>
                <w:color w:val="auto"/>
                <w:sz w:val="20"/>
                <w:szCs w:val="20"/>
                <w:highlight w:val="none"/>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CF61C">
            <w:pPr>
              <w:textAlignment w:val="center"/>
              <w:rPr>
                <w:rFonts w:hint="default" w:cs="宋体"/>
                <w:color w:val="auto"/>
                <w:sz w:val="20"/>
                <w:szCs w:val="20"/>
                <w:highlight w:val="none"/>
              </w:rPr>
            </w:pPr>
            <w:r>
              <w:rPr>
                <w:rFonts w:cs="宋体"/>
                <w:color w:val="auto"/>
                <w:sz w:val="20"/>
                <w:szCs w:val="20"/>
                <w:highlight w:val="none"/>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050A">
            <w:pPr>
              <w:wordWrap w:val="0"/>
              <w:jc w:val="right"/>
              <w:textAlignment w:val="center"/>
              <w:rPr>
                <w:rFonts w:hint="default" w:cs="宋体"/>
                <w:color w:val="auto"/>
                <w:sz w:val="20"/>
                <w:szCs w:val="20"/>
                <w:highlight w:val="none"/>
              </w:rPr>
            </w:pPr>
            <w:r>
              <w:rPr>
                <w:rFonts w:cs="宋体"/>
                <w:color w:val="auto"/>
                <w:sz w:val="20"/>
                <w:szCs w:val="20"/>
                <w:highlight w:val="none"/>
              </w:rPr>
              <w:t>41.53</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21A07">
            <w:pPr>
              <w:wordWrap w:val="0"/>
              <w:jc w:val="right"/>
              <w:textAlignment w:val="center"/>
              <w:rPr>
                <w:rFonts w:hint="default" w:cs="宋体"/>
                <w:color w:val="auto"/>
                <w:sz w:val="20"/>
                <w:szCs w:val="20"/>
                <w:highlight w:val="none"/>
              </w:rPr>
            </w:pPr>
            <w:r>
              <w:rPr>
                <w:rFonts w:cs="宋体"/>
                <w:color w:val="auto"/>
                <w:sz w:val="20"/>
                <w:szCs w:val="20"/>
                <w:highlight w:val="none"/>
              </w:rPr>
              <w:t>41.53</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F0E7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3A23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8FA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815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2F5C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D157">
            <w:pPr>
              <w:wordWrap w:val="0"/>
              <w:jc w:val="right"/>
              <w:textAlignment w:val="center"/>
              <w:rPr>
                <w:rFonts w:hint="default" w:cs="宋体"/>
                <w:color w:val="auto"/>
                <w:sz w:val="20"/>
                <w:szCs w:val="20"/>
                <w:highlight w:val="none"/>
              </w:rPr>
            </w:pPr>
            <w:r>
              <w:rPr>
                <w:color w:val="auto"/>
                <w:sz w:val="20"/>
                <w:highlight w:val="none"/>
              </w:rPr>
              <w:t xml:space="preserve"> </w:t>
            </w:r>
          </w:p>
        </w:tc>
      </w:tr>
      <w:tr w14:paraId="29B2F3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A42CC">
            <w:pPr>
              <w:textAlignment w:val="center"/>
              <w:rPr>
                <w:rFonts w:hint="default" w:cs="宋体"/>
                <w:color w:val="auto"/>
                <w:sz w:val="20"/>
                <w:szCs w:val="20"/>
                <w:highlight w:val="none"/>
              </w:rPr>
            </w:pPr>
            <w:r>
              <w:rPr>
                <w:rFonts w:cs="宋体"/>
                <w:color w:val="auto"/>
                <w:sz w:val="20"/>
                <w:szCs w:val="20"/>
                <w:highlight w:val="none"/>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D0D06">
            <w:pPr>
              <w:textAlignment w:val="center"/>
              <w:rPr>
                <w:rFonts w:hint="default" w:cs="宋体"/>
                <w:color w:val="auto"/>
                <w:sz w:val="20"/>
                <w:szCs w:val="20"/>
                <w:highlight w:val="none"/>
              </w:rPr>
            </w:pPr>
            <w:r>
              <w:rPr>
                <w:rFonts w:cs="宋体"/>
                <w:color w:val="auto"/>
                <w:sz w:val="20"/>
                <w:szCs w:val="20"/>
                <w:highlight w:val="none"/>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09E30">
            <w:pPr>
              <w:wordWrap w:val="0"/>
              <w:jc w:val="right"/>
              <w:textAlignment w:val="center"/>
              <w:rPr>
                <w:rFonts w:hint="default" w:cs="宋体"/>
                <w:color w:val="auto"/>
                <w:sz w:val="20"/>
                <w:szCs w:val="20"/>
                <w:highlight w:val="none"/>
              </w:rPr>
            </w:pPr>
            <w:r>
              <w:rPr>
                <w:rFonts w:cs="宋体"/>
                <w:color w:val="auto"/>
                <w:sz w:val="20"/>
                <w:szCs w:val="20"/>
                <w:highlight w:val="none"/>
              </w:rPr>
              <w:t>13.86</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992FE">
            <w:pPr>
              <w:wordWrap w:val="0"/>
              <w:jc w:val="right"/>
              <w:textAlignment w:val="center"/>
              <w:rPr>
                <w:rFonts w:hint="default" w:cs="宋体"/>
                <w:color w:val="auto"/>
                <w:sz w:val="20"/>
                <w:szCs w:val="20"/>
                <w:highlight w:val="none"/>
              </w:rPr>
            </w:pPr>
            <w:r>
              <w:rPr>
                <w:rFonts w:cs="宋体"/>
                <w:color w:val="auto"/>
                <w:sz w:val="20"/>
                <w:szCs w:val="20"/>
                <w:highlight w:val="none"/>
              </w:rPr>
              <w:t>13.86</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AC74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313E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E96D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7340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69A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D644">
            <w:pPr>
              <w:wordWrap w:val="0"/>
              <w:jc w:val="right"/>
              <w:textAlignment w:val="center"/>
              <w:rPr>
                <w:rFonts w:hint="default" w:cs="宋体"/>
                <w:color w:val="auto"/>
                <w:sz w:val="20"/>
                <w:szCs w:val="20"/>
                <w:highlight w:val="none"/>
              </w:rPr>
            </w:pPr>
            <w:r>
              <w:rPr>
                <w:color w:val="auto"/>
                <w:sz w:val="20"/>
                <w:highlight w:val="none"/>
              </w:rPr>
              <w:t xml:space="preserve"> </w:t>
            </w:r>
          </w:p>
        </w:tc>
      </w:tr>
      <w:tr w14:paraId="6E67FE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CB2EC">
            <w:pPr>
              <w:textAlignment w:val="center"/>
              <w:rPr>
                <w:rFonts w:hint="default" w:cs="宋体"/>
                <w:color w:val="auto"/>
                <w:sz w:val="20"/>
                <w:szCs w:val="20"/>
                <w:highlight w:val="none"/>
              </w:rPr>
            </w:pPr>
            <w:r>
              <w:rPr>
                <w:rFonts w:cs="宋体"/>
                <w:color w:val="auto"/>
                <w:sz w:val="20"/>
                <w:szCs w:val="20"/>
                <w:highlight w:val="none"/>
              </w:rPr>
              <w:t>2101103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511A1">
            <w:pPr>
              <w:textAlignment w:val="center"/>
              <w:rPr>
                <w:rFonts w:hint="default" w:cs="宋体"/>
                <w:color w:val="auto"/>
                <w:sz w:val="20"/>
                <w:szCs w:val="20"/>
                <w:highlight w:val="none"/>
              </w:rPr>
            </w:pPr>
            <w:r>
              <w:rPr>
                <w:rFonts w:cs="宋体"/>
                <w:color w:val="auto"/>
                <w:sz w:val="20"/>
                <w:szCs w:val="20"/>
                <w:highlight w:val="none"/>
              </w:rPr>
              <w:t>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6F026">
            <w:pPr>
              <w:wordWrap w:val="0"/>
              <w:jc w:val="right"/>
              <w:textAlignment w:val="center"/>
              <w:rPr>
                <w:rFonts w:hint="default" w:cs="宋体"/>
                <w:color w:val="auto"/>
                <w:sz w:val="20"/>
                <w:szCs w:val="20"/>
                <w:highlight w:val="none"/>
              </w:rPr>
            </w:pPr>
            <w:r>
              <w:rPr>
                <w:rFonts w:cs="宋体"/>
                <w:color w:val="auto"/>
                <w:sz w:val="20"/>
                <w:szCs w:val="20"/>
                <w:highlight w:val="none"/>
              </w:rPr>
              <w:t>11.64</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C7D6A">
            <w:pPr>
              <w:wordWrap w:val="0"/>
              <w:jc w:val="right"/>
              <w:textAlignment w:val="center"/>
              <w:rPr>
                <w:rFonts w:hint="default" w:cs="宋体"/>
                <w:color w:val="auto"/>
                <w:sz w:val="20"/>
                <w:szCs w:val="20"/>
                <w:highlight w:val="none"/>
              </w:rPr>
            </w:pPr>
            <w:r>
              <w:rPr>
                <w:rFonts w:cs="宋体"/>
                <w:color w:val="auto"/>
                <w:sz w:val="20"/>
                <w:szCs w:val="20"/>
                <w:highlight w:val="none"/>
              </w:rPr>
              <w:t>11.64</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72EB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F63D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9B0B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734C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4132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C0BE">
            <w:pPr>
              <w:wordWrap w:val="0"/>
              <w:jc w:val="right"/>
              <w:textAlignment w:val="center"/>
              <w:rPr>
                <w:rFonts w:hint="default" w:cs="宋体"/>
                <w:color w:val="auto"/>
                <w:sz w:val="20"/>
                <w:szCs w:val="20"/>
                <w:highlight w:val="none"/>
              </w:rPr>
            </w:pPr>
            <w:r>
              <w:rPr>
                <w:color w:val="auto"/>
                <w:sz w:val="20"/>
                <w:highlight w:val="none"/>
              </w:rPr>
              <w:t xml:space="preserve"> </w:t>
            </w:r>
          </w:p>
        </w:tc>
      </w:tr>
      <w:tr w14:paraId="102334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032ED">
            <w:pPr>
              <w:textAlignment w:val="center"/>
              <w:rPr>
                <w:rFonts w:hint="default" w:cs="宋体"/>
                <w:color w:val="auto"/>
                <w:sz w:val="20"/>
                <w:szCs w:val="20"/>
                <w:highlight w:val="none"/>
              </w:rPr>
            </w:pPr>
            <w:r>
              <w:rPr>
                <w:rFonts w:cs="宋体"/>
                <w:color w:val="auto"/>
                <w:sz w:val="20"/>
                <w:szCs w:val="20"/>
                <w:highlight w:val="none"/>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A88CE">
            <w:pPr>
              <w:textAlignment w:val="center"/>
              <w:rPr>
                <w:rFonts w:hint="default" w:cs="宋体"/>
                <w:color w:val="auto"/>
                <w:sz w:val="20"/>
                <w:szCs w:val="20"/>
                <w:highlight w:val="none"/>
              </w:rPr>
            </w:pPr>
            <w:r>
              <w:rPr>
                <w:rFonts w:cs="宋体"/>
                <w:color w:val="auto"/>
                <w:sz w:val="20"/>
                <w:szCs w:val="20"/>
                <w:highlight w:val="none"/>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575F0">
            <w:pPr>
              <w:wordWrap w:val="0"/>
              <w:jc w:val="right"/>
              <w:textAlignment w:val="center"/>
              <w:rPr>
                <w:rFonts w:hint="default" w:cs="宋体"/>
                <w:color w:val="auto"/>
                <w:sz w:val="20"/>
                <w:szCs w:val="20"/>
                <w:highlight w:val="none"/>
              </w:rPr>
            </w:pPr>
            <w:r>
              <w:rPr>
                <w:rFonts w:cs="宋体"/>
                <w:color w:val="auto"/>
                <w:sz w:val="20"/>
                <w:szCs w:val="20"/>
                <w:highlight w:val="none"/>
              </w:rPr>
              <w:t>8.35</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3BBE3">
            <w:pPr>
              <w:wordWrap w:val="0"/>
              <w:jc w:val="right"/>
              <w:textAlignment w:val="center"/>
              <w:rPr>
                <w:rFonts w:hint="default" w:cs="宋体"/>
                <w:color w:val="auto"/>
                <w:sz w:val="20"/>
                <w:szCs w:val="20"/>
                <w:highlight w:val="none"/>
              </w:rPr>
            </w:pPr>
            <w:r>
              <w:rPr>
                <w:rFonts w:cs="宋体"/>
                <w:color w:val="auto"/>
                <w:sz w:val="20"/>
                <w:szCs w:val="20"/>
                <w:highlight w:val="none"/>
              </w:rPr>
              <w:t>8.35</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4C38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F99C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C32A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71E3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263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E9884">
            <w:pPr>
              <w:wordWrap w:val="0"/>
              <w:jc w:val="right"/>
              <w:textAlignment w:val="center"/>
              <w:rPr>
                <w:rFonts w:hint="default" w:cs="宋体"/>
                <w:color w:val="auto"/>
                <w:sz w:val="20"/>
                <w:szCs w:val="20"/>
                <w:highlight w:val="none"/>
              </w:rPr>
            </w:pPr>
            <w:r>
              <w:rPr>
                <w:color w:val="auto"/>
                <w:sz w:val="20"/>
                <w:highlight w:val="none"/>
              </w:rPr>
              <w:t xml:space="preserve"> </w:t>
            </w:r>
          </w:p>
        </w:tc>
      </w:tr>
      <w:tr w14:paraId="1D6B38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A799">
            <w:pPr>
              <w:textAlignment w:val="center"/>
              <w:rPr>
                <w:rFonts w:hint="default" w:cs="宋体"/>
                <w:color w:val="auto"/>
                <w:sz w:val="20"/>
                <w:szCs w:val="20"/>
                <w:highlight w:val="none"/>
              </w:rPr>
            </w:pPr>
            <w:r>
              <w:rPr>
                <w:rFonts w:cs="宋体"/>
                <w:b/>
                <w:color w:val="auto"/>
                <w:sz w:val="20"/>
                <w:szCs w:val="20"/>
                <w:highlight w:val="none"/>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AC586">
            <w:pPr>
              <w:textAlignment w:val="center"/>
              <w:rPr>
                <w:rFonts w:hint="default" w:cs="宋体"/>
                <w:color w:val="auto"/>
                <w:sz w:val="20"/>
                <w:szCs w:val="20"/>
                <w:highlight w:val="none"/>
              </w:rPr>
            </w:pPr>
            <w:r>
              <w:rPr>
                <w:rFonts w:cs="宋体"/>
                <w:b/>
                <w:color w:val="auto"/>
                <w:sz w:val="20"/>
                <w:szCs w:val="20"/>
                <w:highlight w:val="none"/>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11544">
            <w:pPr>
              <w:wordWrap w:val="0"/>
              <w:jc w:val="right"/>
              <w:textAlignment w:val="center"/>
              <w:rPr>
                <w:rFonts w:hint="default" w:cs="宋体"/>
                <w:color w:val="auto"/>
                <w:sz w:val="20"/>
                <w:szCs w:val="20"/>
                <w:highlight w:val="none"/>
              </w:rPr>
            </w:pPr>
            <w:r>
              <w:rPr>
                <w:rFonts w:cs="宋体"/>
                <w:b/>
                <w:color w:val="auto"/>
                <w:sz w:val="20"/>
                <w:szCs w:val="20"/>
                <w:highlight w:val="none"/>
              </w:rPr>
              <w:t>1,000.00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718E5">
            <w:pPr>
              <w:wordWrap w:val="0"/>
              <w:jc w:val="right"/>
              <w:textAlignment w:val="center"/>
              <w:rPr>
                <w:rFonts w:hint="default" w:cs="宋体"/>
                <w:color w:val="auto"/>
                <w:sz w:val="20"/>
                <w:szCs w:val="20"/>
                <w:highlight w:val="none"/>
              </w:rPr>
            </w:pPr>
            <w:r>
              <w:rPr>
                <w:rFonts w:cs="宋体"/>
                <w:b/>
                <w:color w:val="auto"/>
                <w:sz w:val="20"/>
                <w:szCs w:val="20"/>
                <w:highlight w:val="none"/>
              </w:rPr>
              <w:t>1,000.00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C62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EB0B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B325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D5B4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A1F6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01BC8">
            <w:pPr>
              <w:wordWrap w:val="0"/>
              <w:jc w:val="right"/>
              <w:textAlignment w:val="center"/>
              <w:rPr>
                <w:rFonts w:hint="default" w:cs="宋体"/>
                <w:color w:val="auto"/>
                <w:sz w:val="20"/>
                <w:szCs w:val="20"/>
                <w:highlight w:val="none"/>
              </w:rPr>
            </w:pPr>
            <w:r>
              <w:rPr>
                <w:color w:val="auto"/>
                <w:sz w:val="20"/>
                <w:highlight w:val="none"/>
              </w:rPr>
              <w:t xml:space="preserve"> </w:t>
            </w:r>
          </w:p>
        </w:tc>
      </w:tr>
      <w:tr w14:paraId="5203C9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97E7B">
            <w:pPr>
              <w:textAlignment w:val="center"/>
              <w:rPr>
                <w:rFonts w:hint="default" w:cs="宋体"/>
                <w:color w:val="auto"/>
                <w:sz w:val="20"/>
                <w:szCs w:val="20"/>
                <w:highlight w:val="none"/>
              </w:rPr>
            </w:pPr>
            <w:r>
              <w:rPr>
                <w:rFonts w:cs="宋体"/>
                <w:b/>
                <w:color w:val="auto"/>
                <w:sz w:val="20"/>
                <w:szCs w:val="20"/>
                <w:highlight w:val="none"/>
              </w:rPr>
              <w:t>21113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01D39">
            <w:pPr>
              <w:textAlignment w:val="center"/>
              <w:rPr>
                <w:rFonts w:hint="default" w:cs="宋体"/>
                <w:color w:val="auto"/>
                <w:sz w:val="20"/>
                <w:szCs w:val="20"/>
                <w:highlight w:val="none"/>
              </w:rPr>
            </w:pPr>
            <w:r>
              <w:rPr>
                <w:rFonts w:cs="宋体"/>
                <w:b/>
                <w:color w:val="auto"/>
                <w:sz w:val="20"/>
                <w:szCs w:val="20"/>
                <w:highlight w:val="none"/>
              </w:rPr>
              <w:t>循环经济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5BF5F">
            <w:pPr>
              <w:wordWrap w:val="0"/>
              <w:jc w:val="right"/>
              <w:textAlignment w:val="center"/>
              <w:rPr>
                <w:rFonts w:hint="default" w:cs="宋体"/>
                <w:color w:val="auto"/>
                <w:sz w:val="20"/>
                <w:szCs w:val="20"/>
                <w:highlight w:val="none"/>
              </w:rPr>
            </w:pPr>
            <w:r>
              <w:rPr>
                <w:rFonts w:cs="宋体"/>
                <w:b/>
                <w:color w:val="auto"/>
                <w:sz w:val="20"/>
                <w:szCs w:val="20"/>
                <w:highlight w:val="none"/>
              </w:rPr>
              <w:t>1,000.00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1C05C">
            <w:pPr>
              <w:wordWrap w:val="0"/>
              <w:jc w:val="right"/>
              <w:textAlignment w:val="center"/>
              <w:rPr>
                <w:rFonts w:hint="default" w:cs="宋体"/>
                <w:color w:val="auto"/>
                <w:sz w:val="20"/>
                <w:szCs w:val="20"/>
                <w:highlight w:val="none"/>
              </w:rPr>
            </w:pPr>
            <w:r>
              <w:rPr>
                <w:rFonts w:cs="宋体"/>
                <w:b/>
                <w:color w:val="auto"/>
                <w:sz w:val="20"/>
                <w:szCs w:val="20"/>
                <w:highlight w:val="none"/>
              </w:rPr>
              <w:t>1,000.00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3419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4391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9C61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BEBC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8D22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183E">
            <w:pPr>
              <w:wordWrap w:val="0"/>
              <w:jc w:val="right"/>
              <w:textAlignment w:val="center"/>
              <w:rPr>
                <w:rFonts w:hint="default" w:cs="宋体"/>
                <w:color w:val="auto"/>
                <w:sz w:val="20"/>
                <w:szCs w:val="20"/>
                <w:highlight w:val="none"/>
              </w:rPr>
            </w:pPr>
            <w:r>
              <w:rPr>
                <w:color w:val="auto"/>
                <w:sz w:val="20"/>
                <w:highlight w:val="none"/>
              </w:rPr>
              <w:t xml:space="preserve"> </w:t>
            </w:r>
          </w:p>
        </w:tc>
      </w:tr>
      <w:tr w14:paraId="63547B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30425">
            <w:pPr>
              <w:textAlignment w:val="center"/>
              <w:rPr>
                <w:rFonts w:hint="default" w:cs="宋体"/>
                <w:color w:val="auto"/>
                <w:sz w:val="20"/>
                <w:szCs w:val="20"/>
                <w:highlight w:val="none"/>
              </w:rPr>
            </w:pPr>
            <w:r>
              <w:rPr>
                <w:rFonts w:cs="宋体"/>
                <w:color w:val="auto"/>
                <w:sz w:val="20"/>
                <w:szCs w:val="20"/>
                <w:highlight w:val="none"/>
              </w:rPr>
              <w:t>2111301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75F7A">
            <w:pPr>
              <w:textAlignment w:val="center"/>
              <w:rPr>
                <w:rFonts w:hint="default" w:cs="宋体"/>
                <w:color w:val="auto"/>
                <w:sz w:val="20"/>
                <w:szCs w:val="20"/>
                <w:highlight w:val="none"/>
              </w:rPr>
            </w:pPr>
            <w:r>
              <w:rPr>
                <w:rFonts w:cs="宋体"/>
                <w:color w:val="auto"/>
                <w:sz w:val="20"/>
                <w:szCs w:val="20"/>
                <w:highlight w:val="none"/>
              </w:rPr>
              <w:t>循环经济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CE628">
            <w:pPr>
              <w:wordWrap w:val="0"/>
              <w:jc w:val="right"/>
              <w:textAlignment w:val="center"/>
              <w:rPr>
                <w:rFonts w:hint="default" w:cs="宋体"/>
                <w:color w:val="auto"/>
                <w:sz w:val="20"/>
                <w:szCs w:val="20"/>
                <w:highlight w:val="none"/>
              </w:rPr>
            </w:pPr>
            <w:r>
              <w:rPr>
                <w:rFonts w:cs="宋体"/>
                <w:color w:val="auto"/>
                <w:sz w:val="20"/>
                <w:szCs w:val="20"/>
                <w:highlight w:val="none"/>
              </w:rPr>
              <w:t>1,000.00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288A7">
            <w:pPr>
              <w:wordWrap w:val="0"/>
              <w:jc w:val="right"/>
              <w:textAlignment w:val="center"/>
              <w:rPr>
                <w:rFonts w:hint="default" w:cs="宋体"/>
                <w:color w:val="auto"/>
                <w:sz w:val="20"/>
                <w:szCs w:val="20"/>
                <w:highlight w:val="none"/>
              </w:rPr>
            </w:pPr>
            <w:r>
              <w:rPr>
                <w:rFonts w:cs="宋体"/>
                <w:color w:val="auto"/>
                <w:sz w:val="20"/>
                <w:szCs w:val="20"/>
                <w:highlight w:val="none"/>
              </w:rPr>
              <w:t>1,000.00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AC02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537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540B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2B3D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5754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F3747">
            <w:pPr>
              <w:wordWrap w:val="0"/>
              <w:jc w:val="right"/>
              <w:textAlignment w:val="center"/>
              <w:rPr>
                <w:rFonts w:hint="default" w:cs="宋体"/>
                <w:color w:val="auto"/>
                <w:sz w:val="20"/>
                <w:szCs w:val="20"/>
                <w:highlight w:val="none"/>
              </w:rPr>
            </w:pPr>
            <w:r>
              <w:rPr>
                <w:color w:val="auto"/>
                <w:sz w:val="20"/>
                <w:highlight w:val="none"/>
              </w:rPr>
              <w:t xml:space="preserve"> </w:t>
            </w:r>
          </w:p>
        </w:tc>
      </w:tr>
      <w:tr w14:paraId="4B69A9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0CBCA">
            <w:pPr>
              <w:textAlignment w:val="center"/>
              <w:rPr>
                <w:rFonts w:hint="default" w:cs="宋体"/>
                <w:color w:val="auto"/>
                <w:sz w:val="20"/>
                <w:szCs w:val="20"/>
                <w:highlight w:val="none"/>
              </w:rPr>
            </w:pPr>
            <w:r>
              <w:rPr>
                <w:rFonts w:cs="宋体"/>
                <w:b/>
                <w:color w:val="auto"/>
                <w:sz w:val="20"/>
                <w:szCs w:val="20"/>
                <w:highlight w:val="none"/>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C6D5C">
            <w:pPr>
              <w:textAlignment w:val="center"/>
              <w:rPr>
                <w:rFonts w:hint="default" w:cs="宋体"/>
                <w:color w:val="auto"/>
                <w:sz w:val="20"/>
                <w:szCs w:val="20"/>
                <w:highlight w:val="none"/>
              </w:rPr>
            </w:pPr>
            <w:r>
              <w:rPr>
                <w:rFonts w:cs="宋体"/>
                <w:b/>
                <w:color w:val="auto"/>
                <w:sz w:val="20"/>
                <w:szCs w:val="20"/>
                <w:highlight w:val="none"/>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AF755">
            <w:pPr>
              <w:wordWrap w:val="0"/>
              <w:jc w:val="right"/>
              <w:textAlignment w:val="center"/>
              <w:rPr>
                <w:rFonts w:hint="default" w:cs="宋体"/>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FFF5E">
            <w:pPr>
              <w:wordWrap w:val="0"/>
              <w:jc w:val="right"/>
              <w:textAlignment w:val="center"/>
              <w:rPr>
                <w:rFonts w:hint="default" w:cs="宋体"/>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9194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7E41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456A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F8C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972C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CDE98">
            <w:pPr>
              <w:wordWrap w:val="0"/>
              <w:jc w:val="right"/>
              <w:textAlignment w:val="center"/>
              <w:rPr>
                <w:rFonts w:hint="default" w:cs="宋体"/>
                <w:color w:val="auto"/>
                <w:sz w:val="20"/>
                <w:szCs w:val="20"/>
                <w:highlight w:val="none"/>
              </w:rPr>
            </w:pPr>
            <w:r>
              <w:rPr>
                <w:color w:val="auto"/>
                <w:sz w:val="20"/>
                <w:highlight w:val="none"/>
              </w:rPr>
              <w:t xml:space="preserve"> </w:t>
            </w:r>
          </w:p>
        </w:tc>
      </w:tr>
      <w:tr w14:paraId="1A7391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1B1FA">
            <w:pPr>
              <w:textAlignment w:val="center"/>
              <w:rPr>
                <w:rFonts w:hint="default" w:cs="宋体"/>
                <w:color w:val="auto"/>
                <w:sz w:val="20"/>
                <w:szCs w:val="20"/>
                <w:highlight w:val="none"/>
              </w:rPr>
            </w:pPr>
            <w:r>
              <w:rPr>
                <w:rFonts w:cs="宋体"/>
                <w:b/>
                <w:color w:val="auto"/>
                <w:sz w:val="20"/>
                <w:szCs w:val="20"/>
                <w:highlight w:val="none"/>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576B4">
            <w:pPr>
              <w:textAlignment w:val="center"/>
              <w:rPr>
                <w:rFonts w:hint="default" w:cs="宋体"/>
                <w:color w:val="auto"/>
                <w:sz w:val="20"/>
                <w:szCs w:val="20"/>
                <w:highlight w:val="none"/>
              </w:rPr>
            </w:pPr>
            <w:r>
              <w:rPr>
                <w:rFonts w:cs="宋体"/>
                <w:b/>
                <w:color w:val="auto"/>
                <w:sz w:val="20"/>
                <w:szCs w:val="20"/>
                <w:highlight w:val="none"/>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C9DF0">
            <w:pPr>
              <w:wordWrap w:val="0"/>
              <w:jc w:val="right"/>
              <w:textAlignment w:val="center"/>
              <w:rPr>
                <w:rFonts w:hint="default" w:cs="宋体"/>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0CF4B">
            <w:pPr>
              <w:wordWrap w:val="0"/>
              <w:jc w:val="right"/>
              <w:textAlignment w:val="center"/>
              <w:rPr>
                <w:rFonts w:hint="default" w:cs="宋体"/>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8924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9AEA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0A5F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767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BC5F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FE69F">
            <w:pPr>
              <w:wordWrap w:val="0"/>
              <w:jc w:val="right"/>
              <w:textAlignment w:val="center"/>
              <w:rPr>
                <w:rFonts w:hint="default" w:cs="宋体"/>
                <w:color w:val="auto"/>
                <w:sz w:val="20"/>
                <w:szCs w:val="20"/>
                <w:highlight w:val="none"/>
              </w:rPr>
            </w:pPr>
            <w:r>
              <w:rPr>
                <w:color w:val="auto"/>
                <w:sz w:val="20"/>
                <w:highlight w:val="none"/>
              </w:rPr>
              <w:t xml:space="preserve"> </w:t>
            </w:r>
          </w:p>
        </w:tc>
      </w:tr>
      <w:tr w14:paraId="75DFDC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5A139">
            <w:pPr>
              <w:textAlignment w:val="center"/>
              <w:rPr>
                <w:rFonts w:hint="default" w:cs="宋体"/>
                <w:color w:val="auto"/>
                <w:sz w:val="20"/>
                <w:szCs w:val="20"/>
                <w:highlight w:val="none"/>
              </w:rPr>
            </w:pPr>
            <w:r>
              <w:rPr>
                <w:rFonts w:cs="宋体"/>
                <w:color w:val="auto"/>
                <w:sz w:val="20"/>
                <w:szCs w:val="20"/>
                <w:highlight w:val="none"/>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FF238">
            <w:pPr>
              <w:textAlignment w:val="center"/>
              <w:rPr>
                <w:rFonts w:hint="default" w:cs="宋体"/>
                <w:color w:val="auto"/>
                <w:sz w:val="20"/>
                <w:szCs w:val="20"/>
                <w:highlight w:val="none"/>
              </w:rPr>
            </w:pPr>
            <w:r>
              <w:rPr>
                <w:rFonts w:cs="宋体"/>
                <w:color w:val="auto"/>
                <w:sz w:val="20"/>
                <w:szCs w:val="20"/>
                <w:highlight w:val="none"/>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43C52">
            <w:pPr>
              <w:wordWrap w:val="0"/>
              <w:jc w:val="right"/>
              <w:textAlignment w:val="center"/>
              <w:rPr>
                <w:rFonts w:hint="default" w:cs="宋体"/>
                <w:color w:val="auto"/>
                <w:sz w:val="20"/>
                <w:szCs w:val="20"/>
                <w:highlight w:val="none"/>
              </w:rPr>
            </w:pPr>
            <w:r>
              <w:rPr>
                <w:rFonts w:cs="宋体"/>
                <w:color w:val="auto"/>
                <w:sz w:val="20"/>
                <w:szCs w:val="20"/>
                <w:highlight w:val="none"/>
              </w:rPr>
              <w:t>31.00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2EC26">
            <w:pPr>
              <w:wordWrap w:val="0"/>
              <w:jc w:val="right"/>
              <w:textAlignment w:val="center"/>
              <w:rPr>
                <w:rFonts w:hint="default" w:cs="宋体"/>
                <w:color w:val="auto"/>
                <w:sz w:val="20"/>
                <w:szCs w:val="20"/>
                <w:highlight w:val="none"/>
              </w:rPr>
            </w:pPr>
            <w:r>
              <w:rPr>
                <w:rFonts w:cs="宋体"/>
                <w:color w:val="auto"/>
                <w:sz w:val="20"/>
                <w:szCs w:val="20"/>
                <w:highlight w:val="none"/>
              </w:rPr>
              <w:t>31.00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CE47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320C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A738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49D5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528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9612A">
            <w:pPr>
              <w:wordWrap w:val="0"/>
              <w:jc w:val="right"/>
              <w:textAlignment w:val="center"/>
              <w:rPr>
                <w:rFonts w:hint="default" w:cs="宋体"/>
                <w:color w:val="auto"/>
                <w:sz w:val="20"/>
                <w:szCs w:val="20"/>
                <w:highlight w:val="none"/>
              </w:rPr>
            </w:pPr>
            <w:r>
              <w:rPr>
                <w:color w:val="auto"/>
                <w:sz w:val="20"/>
                <w:highlight w:val="none"/>
              </w:rPr>
              <w:t xml:space="preserve"> </w:t>
            </w:r>
          </w:p>
        </w:tc>
      </w:tr>
      <w:tr w14:paraId="23CC92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03821">
            <w:pPr>
              <w:textAlignment w:val="center"/>
              <w:rPr>
                <w:rFonts w:hint="default" w:cs="宋体"/>
                <w:color w:val="auto"/>
                <w:sz w:val="20"/>
                <w:szCs w:val="20"/>
                <w:highlight w:val="none"/>
              </w:rPr>
            </w:pPr>
            <w:r>
              <w:rPr>
                <w:rFonts w:cs="宋体"/>
                <w:b/>
                <w:color w:val="auto"/>
                <w:sz w:val="20"/>
                <w:szCs w:val="20"/>
                <w:highlight w:val="none"/>
              </w:rPr>
              <w:t>216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374C7">
            <w:pPr>
              <w:textAlignment w:val="center"/>
              <w:rPr>
                <w:rFonts w:hint="default" w:cs="宋体"/>
                <w:color w:val="auto"/>
                <w:sz w:val="20"/>
                <w:szCs w:val="20"/>
                <w:highlight w:val="none"/>
              </w:rPr>
            </w:pPr>
            <w:r>
              <w:rPr>
                <w:rFonts w:cs="宋体"/>
                <w:b/>
                <w:color w:val="auto"/>
                <w:sz w:val="20"/>
                <w:szCs w:val="20"/>
                <w:highlight w:val="none"/>
              </w:rPr>
              <w:t>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55E7E">
            <w:pPr>
              <w:wordWrap w:val="0"/>
              <w:jc w:val="right"/>
              <w:textAlignment w:val="center"/>
              <w:rPr>
                <w:rFonts w:hint="default" w:cs="宋体"/>
                <w:color w:val="auto"/>
                <w:sz w:val="20"/>
                <w:szCs w:val="20"/>
                <w:highlight w:val="none"/>
              </w:rPr>
            </w:pPr>
            <w:r>
              <w:rPr>
                <w:rFonts w:cs="宋体"/>
                <w:b/>
                <w:color w:val="auto"/>
                <w:sz w:val="20"/>
                <w:szCs w:val="20"/>
                <w:highlight w:val="none"/>
              </w:rPr>
              <w:t>19.60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DDAC">
            <w:pPr>
              <w:wordWrap w:val="0"/>
              <w:jc w:val="right"/>
              <w:textAlignment w:val="center"/>
              <w:rPr>
                <w:rFonts w:hint="default" w:cs="宋体"/>
                <w:color w:val="auto"/>
                <w:sz w:val="20"/>
                <w:szCs w:val="20"/>
                <w:highlight w:val="none"/>
              </w:rPr>
            </w:pPr>
            <w:r>
              <w:rPr>
                <w:rFonts w:cs="宋体"/>
                <w:b/>
                <w:color w:val="auto"/>
                <w:sz w:val="20"/>
                <w:szCs w:val="20"/>
                <w:highlight w:val="none"/>
              </w:rPr>
              <w:t>19.60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401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F3A2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BAF5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58F5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0094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C0737">
            <w:pPr>
              <w:wordWrap w:val="0"/>
              <w:jc w:val="right"/>
              <w:textAlignment w:val="center"/>
              <w:rPr>
                <w:rFonts w:hint="default" w:cs="宋体"/>
                <w:color w:val="auto"/>
                <w:sz w:val="20"/>
                <w:szCs w:val="20"/>
                <w:highlight w:val="none"/>
              </w:rPr>
            </w:pPr>
            <w:r>
              <w:rPr>
                <w:color w:val="auto"/>
                <w:sz w:val="20"/>
                <w:highlight w:val="none"/>
              </w:rPr>
              <w:t xml:space="preserve"> </w:t>
            </w:r>
          </w:p>
        </w:tc>
      </w:tr>
      <w:tr w14:paraId="174992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813FA">
            <w:pPr>
              <w:textAlignment w:val="center"/>
              <w:rPr>
                <w:rFonts w:hint="default" w:cs="宋体"/>
                <w:color w:val="auto"/>
                <w:sz w:val="20"/>
                <w:szCs w:val="20"/>
                <w:highlight w:val="none"/>
              </w:rPr>
            </w:pPr>
            <w:r>
              <w:rPr>
                <w:rFonts w:cs="宋体"/>
                <w:b/>
                <w:color w:val="auto"/>
                <w:sz w:val="20"/>
                <w:szCs w:val="20"/>
                <w:highlight w:val="none"/>
              </w:rPr>
              <w:t>21699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D94CB">
            <w:pPr>
              <w:textAlignment w:val="center"/>
              <w:rPr>
                <w:rFonts w:hint="default" w:cs="宋体"/>
                <w:color w:val="auto"/>
                <w:sz w:val="20"/>
                <w:szCs w:val="20"/>
                <w:highlight w:val="none"/>
              </w:rPr>
            </w:pPr>
            <w:r>
              <w:rPr>
                <w:rFonts w:cs="宋体"/>
                <w:b/>
                <w:color w:val="auto"/>
                <w:sz w:val="20"/>
                <w:szCs w:val="20"/>
                <w:highlight w:val="none"/>
              </w:rPr>
              <w:t>其他商业服务业等支出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598CD">
            <w:pPr>
              <w:wordWrap w:val="0"/>
              <w:jc w:val="right"/>
              <w:textAlignment w:val="center"/>
              <w:rPr>
                <w:rFonts w:hint="default" w:cs="宋体"/>
                <w:color w:val="auto"/>
                <w:sz w:val="20"/>
                <w:szCs w:val="20"/>
                <w:highlight w:val="none"/>
              </w:rPr>
            </w:pPr>
            <w:r>
              <w:rPr>
                <w:rFonts w:cs="宋体"/>
                <w:b/>
                <w:color w:val="auto"/>
                <w:sz w:val="20"/>
                <w:szCs w:val="20"/>
                <w:highlight w:val="none"/>
              </w:rPr>
              <w:t>19.60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D122E">
            <w:pPr>
              <w:wordWrap w:val="0"/>
              <w:jc w:val="right"/>
              <w:textAlignment w:val="center"/>
              <w:rPr>
                <w:rFonts w:hint="default" w:cs="宋体"/>
                <w:color w:val="auto"/>
                <w:sz w:val="20"/>
                <w:szCs w:val="20"/>
                <w:highlight w:val="none"/>
              </w:rPr>
            </w:pPr>
            <w:r>
              <w:rPr>
                <w:rFonts w:cs="宋体"/>
                <w:b/>
                <w:color w:val="auto"/>
                <w:sz w:val="20"/>
                <w:szCs w:val="20"/>
                <w:highlight w:val="none"/>
              </w:rPr>
              <w:t>19.60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D44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10E7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F48B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8344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E16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67846">
            <w:pPr>
              <w:wordWrap w:val="0"/>
              <w:jc w:val="right"/>
              <w:textAlignment w:val="center"/>
              <w:rPr>
                <w:rFonts w:hint="default" w:cs="宋体"/>
                <w:color w:val="auto"/>
                <w:sz w:val="20"/>
                <w:szCs w:val="20"/>
                <w:highlight w:val="none"/>
              </w:rPr>
            </w:pPr>
            <w:r>
              <w:rPr>
                <w:color w:val="auto"/>
                <w:sz w:val="20"/>
                <w:highlight w:val="none"/>
              </w:rPr>
              <w:t xml:space="preserve"> </w:t>
            </w:r>
          </w:p>
        </w:tc>
      </w:tr>
      <w:tr w14:paraId="1478BE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C7BE8">
            <w:pPr>
              <w:textAlignment w:val="center"/>
              <w:rPr>
                <w:rFonts w:hint="default" w:cs="宋体"/>
                <w:color w:val="auto"/>
                <w:sz w:val="20"/>
                <w:szCs w:val="20"/>
                <w:highlight w:val="none"/>
              </w:rPr>
            </w:pPr>
            <w:r>
              <w:rPr>
                <w:rFonts w:cs="宋体"/>
                <w:color w:val="auto"/>
                <w:sz w:val="20"/>
                <w:szCs w:val="20"/>
                <w:highlight w:val="none"/>
              </w:rPr>
              <w:t>2169999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7DEB6">
            <w:pPr>
              <w:textAlignment w:val="center"/>
              <w:rPr>
                <w:rFonts w:hint="default" w:cs="宋体"/>
                <w:color w:val="auto"/>
                <w:sz w:val="20"/>
                <w:szCs w:val="20"/>
                <w:highlight w:val="none"/>
              </w:rPr>
            </w:pPr>
            <w:r>
              <w:rPr>
                <w:rFonts w:cs="宋体"/>
                <w:color w:val="auto"/>
                <w:sz w:val="20"/>
                <w:szCs w:val="20"/>
                <w:highlight w:val="none"/>
              </w:rPr>
              <w:t>其他商业服务业等支出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572E5">
            <w:pPr>
              <w:wordWrap w:val="0"/>
              <w:jc w:val="right"/>
              <w:textAlignment w:val="center"/>
              <w:rPr>
                <w:rFonts w:hint="default" w:cs="宋体"/>
                <w:color w:val="auto"/>
                <w:sz w:val="20"/>
                <w:szCs w:val="20"/>
                <w:highlight w:val="none"/>
              </w:rPr>
            </w:pPr>
            <w:r>
              <w:rPr>
                <w:rFonts w:cs="宋体"/>
                <w:color w:val="auto"/>
                <w:sz w:val="20"/>
                <w:szCs w:val="20"/>
                <w:highlight w:val="none"/>
              </w:rPr>
              <w:t>19.60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F8C3">
            <w:pPr>
              <w:wordWrap w:val="0"/>
              <w:jc w:val="right"/>
              <w:textAlignment w:val="center"/>
              <w:rPr>
                <w:rFonts w:hint="default" w:cs="宋体"/>
                <w:color w:val="auto"/>
                <w:sz w:val="20"/>
                <w:szCs w:val="20"/>
                <w:highlight w:val="none"/>
              </w:rPr>
            </w:pPr>
            <w:r>
              <w:rPr>
                <w:rFonts w:cs="宋体"/>
                <w:color w:val="auto"/>
                <w:sz w:val="20"/>
                <w:szCs w:val="20"/>
                <w:highlight w:val="none"/>
              </w:rPr>
              <w:t>19.60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A0DF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81E5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0D10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4442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B2B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88D0">
            <w:pPr>
              <w:wordWrap w:val="0"/>
              <w:jc w:val="right"/>
              <w:textAlignment w:val="center"/>
              <w:rPr>
                <w:rFonts w:hint="default" w:cs="宋体"/>
                <w:color w:val="auto"/>
                <w:sz w:val="20"/>
                <w:szCs w:val="20"/>
                <w:highlight w:val="none"/>
              </w:rPr>
            </w:pPr>
            <w:r>
              <w:rPr>
                <w:color w:val="auto"/>
                <w:sz w:val="20"/>
                <w:highlight w:val="none"/>
              </w:rPr>
              <w:t xml:space="preserve"> </w:t>
            </w:r>
          </w:p>
        </w:tc>
      </w:tr>
      <w:tr w14:paraId="670293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E3420">
            <w:pPr>
              <w:textAlignment w:val="center"/>
              <w:rPr>
                <w:rFonts w:hint="default" w:cs="宋体"/>
                <w:color w:val="auto"/>
                <w:sz w:val="20"/>
                <w:szCs w:val="20"/>
                <w:highlight w:val="none"/>
              </w:rPr>
            </w:pPr>
            <w:r>
              <w:rPr>
                <w:rFonts w:cs="宋体"/>
                <w:b/>
                <w:color w:val="auto"/>
                <w:sz w:val="20"/>
                <w:szCs w:val="20"/>
                <w:highlight w:val="none"/>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74F3A">
            <w:pPr>
              <w:textAlignment w:val="center"/>
              <w:rPr>
                <w:rFonts w:hint="default" w:cs="宋体"/>
                <w:color w:val="auto"/>
                <w:sz w:val="20"/>
                <w:szCs w:val="20"/>
                <w:highlight w:val="none"/>
              </w:rPr>
            </w:pPr>
            <w:r>
              <w:rPr>
                <w:rFonts w:cs="宋体"/>
                <w:b/>
                <w:color w:val="auto"/>
                <w:sz w:val="20"/>
                <w:szCs w:val="20"/>
                <w:highlight w:val="none"/>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614D">
            <w:pPr>
              <w:wordWrap w:val="0"/>
              <w:jc w:val="right"/>
              <w:textAlignment w:val="center"/>
              <w:rPr>
                <w:rFonts w:hint="default" w:cs="宋体"/>
                <w:color w:val="auto"/>
                <w:sz w:val="20"/>
                <w:szCs w:val="20"/>
                <w:highlight w:val="none"/>
              </w:rPr>
            </w:pPr>
            <w:r>
              <w:rPr>
                <w:rFonts w:cs="宋体"/>
                <w:b/>
                <w:color w:val="auto"/>
                <w:sz w:val="20"/>
                <w:szCs w:val="20"/>
                <w:highlight w:val="none"/>
              </w:rPr>
              <w:t>91.75</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2CC02">
            <w:pPr>
              <w:wordWrap w:val="0"/>
              <w:jc w:val="right"/>
              <w:textAlignment w:val="center"/>
              <w:rPr>
                <w:rFonts w:hint="default" w:cs="宋体"/>
                <w:color w:val="auto"/>
                <w:sz w:val="20"/>
                <w:szCs w:val="20"/>
                <w:highlight w:val="none"/>
              </w:rPr>
            </w:pPr>
            <w:r>
              <w:rPr>
                <w:rFonts w:cs="宋体"/>
                <w:b/>
                <w:color w:val="auto"/>
                <w:sz w:val="20"/>
                <w:szCs w:val="20"/>
                <w:highlight w:val="none"/>
              </w:rPr>
              <w:t>91.75</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6E3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574E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C63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663E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22FD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4DE34">
            <w:pPr>
              <w:wordWrap w:val="0"/>
              <w:jc w:val="right"/>
              <w:textAlignment w:val="center"/>
              <w:rPr>
                <w:rFonts w:hint="default" w:cs="宋体"/>
                <w:color w:val="auto"/>
                <w:sz w:val="20"/>
                <w:szCs w:val="20"/>
                <w:highlight w:val="none"/>
              </w:rPr>
            </w:pPr>
            <w:r>
              <w:rPr>
                <w:color w:val="auto"/>
                <w:sz w:val="20"/>
                <w:highlight w:val="none"/>
              </w:rPr>
              <w:t xml:space="preserve"> </w:t>
            </w:r>
          </w:p>
        </w:tc>
      </w:tr>
      <w:tr w14:paraId="664E1D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14871">
            <w:pPr>
              <w:textAlignment w:val="center"/>
              <w:rPr>
                <w:rFonts w:hint="default" w:cs="宋体"/>
                <w:color w:val="auto"/>
                <w:sz w:val="20"/>
                <w:szCs w:val="20"/>
                <w:highlight w:val="none"/>
              </w:rPr>
            </w:pPr>
            <w:r>
              <w:rPr>
                <w:rFonts w:cs="宋体"/>
                <w:b/>
                <w:color w:val="auto"/>
                <w:sz w:val="20"/>
                <w:szCs w:val="20"/>
                <w:highlight w:val="none"/>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796C6">
            <w:pPr>
              <w:textAlignment w:val="center"/>
              <w:rPr>
                <w:rFonts w:hint="default" w:cs="宋体"/>
                <w:color w:val="auto"/>
                <w:sz w:val="20"/>
                <w:szCs w:val="20"/>
                <w:highlight w:val="none"/>
              </w:rPr>
            </w:pPr>
            <w:r>
              <w:rPr>
                <w:rFonts w:cs="宋体"/>
                <w:b/>
                <w:color w:val="auto"/>
                <w:sz w:val="20"/>
                <w:szCs w:val="20"/>
                <w:highlight w:val="none"/>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A568">
            <w:pPr>
              <w:wordWrap w:val="0"/>
              <w:jc w:val="right"/>
              <w:textAlignment w:val="center"/>
              <w:rPr>
                <w:rFonts w:hint="default" w:cs="宋体"/>
                <w:color w:val="auto"/>
                <w:sz w:val="20"/>
                <w:szCs w:val="20"/>
                <w:highlight w:val="none"/>
              </w:rPr>
            </w:pPr>
            <w:r>
              <w:rPr>
                <w:rFonts w:cs="宋体"/>
                <w:b/>
                <w:color w:val="auto"/>
                <w:sz w:val="20"/>
                <w:szCs w:val="20"/>
                <w:highlight w:val="none"/>
              </w:rPr>
              <w:t>91.75</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4A652">
            <w:pPr>
              <w:wordWrap w:val="0"/>
              <w:jc w:val="right"/>
              <w:textAlignment w:val="center"/>
              <w:rPr>
                <w:rFonts w:hint="default" w:cs="宋体"/>
                <w:color w:val="auto"/>
                <w:sz w:val="20"/>
                <w:szCs w:val="20"/>
                <w:highlight w:val="none"/>
              </w:rPr>
            </w:pPr>
            <w:r>
              <w:rPr>
                <w:rFonts w:cs="宋体"/>
                <w:b/>
                <w:color w:val="auto"/>
                <w:sz w:val="20"/>
                <w:szCs w:val="20"/>
                <w:highlight w:val="none"/>
              </w:rPr>
              <w:t>91.75</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BF76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4613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83D7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5152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353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9D44A">
            <w:pPr>
              <w:wordWrap w:val="0"/>
              <w:jc w:val="right"/>
              <w:textAlignment w:val="center"/>
              <w:rPr>
                <w:rFonts w:hint="default" w:cs="宋体"/>
                <w:color w:val="auto"/>
                <w:sz w:val="20"/>
                <w:szCs w:val="20"/>
                <w:highlight w:val="none"/>
              </w:rPr>
            </w:pPr>
            <w:r>
              <w:rPr>
                <w:color w:val="auto"/>
                <w:sz w:val="20"/>
                <w:highlight w:val="none"/>
              </w:rPr>
              <w:t xml:space="preserve"> </w:t>
            </w:r>
          </w:p>
        </w:tc>
      </w:tr>
      <w:tr w14:paraId="677EFDD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76627">
            <w:pPr>
              <w:textAlignment w:val="center"/>
              <w:rPr>
                <w:rFonts w:hint="default" w:cs="宋体"/>
                <w:color w:val="auto"/>
                <w:sz w:val="20"/>
                <w:szCs w:val="20"/>
                <w:highlight w:val="none"/>
              </w:rPr>
            </w:pPr>
            <w:r>
              <w:rPr>
                <w:rFonts w:cs="宋体"/>
                <w:color w:val="auto"/>
                <w:sz w:val="20"/>
                <w:szCs w:val="20"/>
                <w:highlight w:val="none"/>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7B146">
            <w:pPr>
              <w:textAlignment w:val="center"/>
              <w:rPr>
                <w:rFonts w:hint="default" w:cs="宋体"/>
                <w:color w:val="auto"/>
                <w:sz w:val="20"/>
                <w:szCs w:val="20"/>
                <w:highlight w:val="none"/>
              </w:rPr>
            </w:pPr>
            <w:r>
              <w:rPr>
                <w:rFonts w:cs="宋体"/>
                <w:color w:val="auto"/>
                <w:sz w:val="20"/>
                <w:szCs w:val="20"/>
                <w:highlight w:val="none"/>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C4E0">
            <w:pPr>
              <w:wordWrap w:val="0"/>
              <w:jc w:val="right"/>
              <w:textAlignment w:val="center"/>
              <w:rPr>
                <w:rFonts w:hint="default" w:cs="宋体"/>
                <w:color w:val="auto"/>
                <w:sz w:val="20"/>
                <w:szCs w:val="20"/>
                <w:highlight w:val="none"/>
              </w:rPr>
            </w:pPr>
            <w:r>
              <w:rPr>
                <w:rFonts w:cs="宋体"/>
                <w:color w:val="auto"/>
                <w:sz w:val="20"/>
                <w:szCs w:val="20"/>
                <w:highlight w:val="none"/>
              </w:rPr>
              <w:t>74.27</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90F92">
            <w:pPr>
              <w:wordWrap w:val="0"/>
              <w:jc w:val="right"/>
              <w:textAlignment w:val="center"/>
              <w:rPr>
                <w:rFonts w:hint="default" w:cs="宋体"/>
                <w:color w:val="auto"/>
                <w:sz w:val="20"/>
                <w:szCs w:val="20"/>
                <w:highlight w:val="none"/>
              </w:rPr>
            </w:pPr>
            <w:r>
              <w:rPr>
                <w:rFonts w:cs="宋体"/>
                <w:color w:val="auto"/>
                <w:sz w:val="20"/>
                <w:szCs w:val="20"/>
                <w:highlight w:val="none"/>
              </w:rPr>
              <w:t>74.27</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9EC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3AD6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E489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6ED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43CE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77598">
            <w:pPr>
              <w:wordWrap w:val="0"/>
              <w:jc w:val="right"/>
              <w:textAlignment w:val="center"/>
              <w:rPr>
                <w:rFonts w:hint="default" w:cs="宋体"/>
                <w:color w:val="auto"/>
                <w:sz w:val="20"/>
                <w:szCs w:val="20"/>
                <w:highlight w:val="none"/>
              </w:rPr>
            </w:pPr>
            <w:r>
              <w:rPr>
                <w:color w:val="auto"/>
                <w:sz w:val="20"/>
                <w:highlight w:val="none"/>
              </w:rPr>
              <w:t xml:space="preserve"> </w:t>
            </w:r>
          </w:p>
        </w:tc>
      </w:tr>
      <w:tr w14:paraId="2E3BAF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F50FC">
            <w:pPr>
              <w:textAlignment w:val="center"/>
              <w:rPr>
                <w:rFonts w:hint="default" w:cs="宋体"/>
                <w:color w:val="auto"/>
                <w:sz w:val="20"/>
                <w:szCs w:val="20"/>
                <w:highlight w:val="none"/>
              </w:rPr>
            </w:pPr>
            <w:r>
              <w:rPr>
                <w:rFonts w:cs="宋体"/>
                <w:color w:val="auto"/>
                <w:sz w:val="20"/>
                <w:szCs w:val="20"/>
                <w:highlight w:val="none"/>
              </w:rPr>
              <w:t>2210203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0FBA3">
            <w:pPr>
              <w:textAlignment w:val="center"/>
              <w:rPr>
                <w:rFonts w:hint="default" w:cs="宋体"/>
                <w:color w:val="auto"/>
                <w:sz w:val="20"/>
                <w:szCs w:val="20"/>
                <w:highlight w:val="none"/>
              </w:rPr>
            </w:pPr>
            <w:r>
              <w:rPr>
                <w:rFonts w:cs="宋体"/>
                <w:color w:val="auto"/>
                <w:sz w:val="20"/>
                <w:szCs w:val="20"/>
                <w:highlight w:val="none"/>
              </w:rPr>
              <w:t>购房补贴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F47D">
            <w:pPr>
              <w:wordWrap w:val="0"/>
              <w:jc w:val="right"/>
              <w:textAlignment w:val="center"/>
              <w:rPr>
                <w:rFonts w:hint="default" w:cs="宋体"/>
                <w:color w:val="auto"/>
                <w:sz w:val="20"/>
                <w:szCs w:val="20"/>
                <w:highlight w:val="none"/>
              </w:rPr>
            </w:pPr>
            <w:r>
              <w:rPr>
                <w:rFonts w:cs="宋体"/>
                <w:color w:val="auto"/>
                <w:sz w:val="20"/>
                <w:szCs w:val="20"/>
                <w:highlight w:val="none"/>
              </w:rPr>
              <w:t>17.48</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02568">
            <w:pPr>
              <w:wordWrap w:val="0"/>
              <w:jc w:val="right"/>
              <w:textAlignment w:val="center"/>
              <w:rPr>
                <w:rFonts w:hint="default" w:cs="宋体"/>
                <w:color w:val="auto"/>
                <w:sz w:val="20"/>
                <w:szCs w:val="20"/>
                <w:highlight w:val="none"/>
              </w:rPr>
            </w:pPr>
            <w:r>
              <w:rPr>
                <w:rFonts w:cs="宋体"/>
                <w:color w:val="auto"/>
                <w:sz w:val="20"/>
                <w:szCs w:val="20"/>
                <w:highlight w:val="none"/>
              </w:rPr>
              <w:t>17.48</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182A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13A5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DE9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55C4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41A4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42E75">
            <w:pPr>
              <w:wordWrap w:val="0"/>
              <w:jc w:val="right"/>
              <w:textAlignment w:val="center"/>
              <w:rPr>
                <w:rFonts w:hint="default" w:cs="宋体"/>
                <w:color w:val="auto"/>
                <w:sz w:val="20"/>
                <w:szCs w:val="20"/>
                <w:highlight w:val="none"/>
              </w:rPr>
            </w:pPr>
            <w:r>
              <w:rPr>
                <w:color w:val="auto"/>
                <w:sz w:val="20"/>
                <w:highlight w:val="none"/>
              </w:rPr>
              <w:t xml:space="preserve"> </w:t>
            </w:r>
          </w:p>
        </w:tc>
      </w:tr>
      <w:tr w14:paraId="58E8B8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2A5F">
            <w:pPr>
              <w:textAlignment w:val="center"/>
              <w:rPr>
                <w:rFonts w:hint="default" w:cs="宋体"/>
                <w:color w:val="auto"/>
                <w:sz w:val="20"/>
                <w:szCs w:val="20"/>
                <w:highlight w:val="none"/>
              </w:rPr>
            </w:pPr>
            <w:r>
              <w:rPr>
                <w:rFonts w:cs="宋体"/>
                <w:b/>
                <w:color w:val="auto"/>
                <w:sz w:val="20"/>
                <w:szCs w:val="20"/>
                <w:highlight w:val="none"/>
              </w:rPr>
              <w:t>222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E6B02">
            <w:pPr>
              <w:textAlignment w:val="center"/>
              <w:rPr>
                <w:rFonts w:hint="default" w:cs="宋体"/>
                <w:color w:val="auto"/>
                <w:sz w:val="20"/>
                <w:szCs w:val="20"/>
                <w:highlight w:val="none"/>
              </w:rPr>
            </w:pPr>
            <w:r>
              <w:rPr>
                <w:rFonts w:cs="宋体"/>
                <w:b/>
                <w:color w:val="auto"/>
                <w:sz w:val="20"/>
                <w:szCs w:val="20"/>
                <w:highlight w:val="none"/>
              </w:rPr>
              <w:t>粮油物资储备支出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E1328">
            <w:pPr>
              <w:wordWrap w:val="0"/>
              <w:jc w:val="right"/>
              <w:textAlignment w:val="center"/>
              <w:rPr>
                <w:rFonts w:hint="default" w:cs="宋体"/>
                <w:color w:val="auto"/>
                <w:sz w:val="20"/>
                <w:szCs w:val="20"/>
                <w:highlight w:val="none"/>
              </w:rPr>
            </w:pPr>
            <w:r>
              <w:rPr>
                <w:rFonts w:cs="宋体"/>
                <w:b/>
                <w:color w:val="auto"/>
                <w:sz w:val="20"/>
                <w:szCs w:val="20"/>
                <w:highlight w:val="none"/>
              </w:rPr>
              <w:t>1,766.37</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48D5F">
            <w:pPr>
              <w:wordWrap w:val="0"/>
              <w:jc w:val="right"/>
              <w:textAlignment w:val="center"/>
              <w:rPr>
                <w:rFonts w:hint="default" w:cs="宋体"/>
                <w:color w:val="auto"/>
                <w:sz w:val="20"/>
                <w:szCs w:val="20"/>
                <w:highlight w:val="none"/>
              </w:rPr>
            </w:pPr>
            <w:r>
              <w:rPr>
                <w:rFonts w:cs="宋体"/>
                <w:b/>
                <w:color w:val="auto"/>
                <w:sz w:val="20"/>
                <w:szCs w:val="20"/>
                <w:highlight w:val="none"/>
              </w:rPr>
              <w:t>1,766.37</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D21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104B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FE8C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22C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2E07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58EA">
            <w:pPr>
              <w:wordWrap w:val="0"/>
              <w:jc w:val="right"/>
              <w:textAlignment w:val="center"/>
              <w:rPr>
                <w:rFonts w:hint="default" w:cs="宋体"/>
                <w:color w:val="auto"/>
                <w:sz w:val="20"/>
                <w:szCs w:val="20"/>
                <w:highlight w:val="none"/>
              </w:rPr>
            </w:pPr>
            <w:r>
              <w:rPr>
                <w:color w:val="auto"/>
                <w:sz w:val="20"/>
                <w:highlight w:val="none"/>
              </w:rPr>
              <w:t xml:space="preserve"> </w:t>
            </w:r>
          </w:p>
        </w:tc>
      </w:tr>
      <w:tr w14:paraId="7A5B88D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7261B">
            <w:pPr>
              <w:textAlignment w:val="center"/>
              <w:rPr>
                <w:rFonts w:hint="default" w:cs="宋体"/>
                <w:color w:val="auto"/>
                <w:sz w:val="20"/>
                <w:szCs w:val="20"/>
                <w:highlight w:val="none"/>
              </w:rPr>
            </w:pPr>
            <w:r>
              <w:rPr>
                <w:rFonts w:cs="宋体"/>
                <w:b/>
                <w:color w:val="auto"/>
                <w:sz w:val="20"/>
                <w:szCs w:val="20"/>
                <w:highlight w:val="none"/>
              </w:rPr>
              <w:t>22204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2803B">
            <w:pPr>
              <w:textAlignment w:val="center"/>
              <w:rPr>
                <w:rFonts w:hint="default" w:cs="宋体"/>
                <w:color w:val="auto"/>
                <w:sz w:val="20"/>
                <w:szCs w:val="20"/>
                <w:highlight w:val="none"/>
              </w:rPr>
            </w:pPr>
            <w:r>
              <w:rPr>
                <w:rFonts w:cs="宋体"/>
                <w:b/>
                <w:color w:val="auto"/>
                <w:sz w:val="20"/>
                <w:szCs w:val="20"/>
                <w:highlight w:val="none"/>
              </w:rPr>
              <w:t>粮油储备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3AB5">
            <w:pPr>
              <w:wordWrap w:val="0"/>
              <w:jc w:val="right"/>
              <w:textAlignment w:val="center"/>
              <w:rPr>
                <w:rFonts w:hint="default" w:cs="宋体"/>
                <w:color w:val="auto"/>
                <w:sz w:val="20"/>
                <w:szCs w:val="20"/>
                <w:highlight w:val="none"/>
              </w:rPr>
            </w:pPr>
            <w:r>
              <w:rPr>
                <w:rFonts w:cs="宋体"/>
                <w:b/>
                <w:color w:val="auto"/>
                <w:sz w:val="20"/>
                <w:szCs w:val="20"/>
                <w:highlight w:val="none"/>
              </w:rPr>
              <w:t>1,766.37</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DC13B">
            <w:pPr>
              <w:wordWrap w:val="0"/>
              <w:jc w:val="right"/>
              <w:textAlignment w:val="center"/>
              <w:rPr>
                <w:rFonts w:hint="default" w:cs="宋体"/>
                <w:color w:val="auto"/>
                <w:sz w:val="20"/>
                <w:szCs w:val="20"/>
                <w:highlight w:val="none"/>
              </w:rPr>
            </w:pPr>
            <w:r>
              <w:rPr>
                <w:rFonts w:cs="宋体"/>
                <w:b/>
                <w:color w:val="auto"/>
                <w:sz w:val="20"/>
                <w:szCs w:val="20"/>
                <w:highlight w:val="none"/>
              </w:rPr>
              <w:t>1,766.37</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B531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3097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D8D3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CB2A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1528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AFA9D">
            <w:pPr>
              <w:wordWrap w:val="0"/>
              <w:jc w:val="right"/>
              <w:textAlignment w:val="center"/>
              <w:rPr>
                <w:rFonts w:hint="default" w:cs="宋体"/>
                <w:color w:val="auto"/>
                <w:sz w:val="20"/>
                <w:szCs w:val="20"/>
                <w:highlight w:val="none"/>
              </w:rPr>
            </w:pPr>
            <w:r>
              <w:rPr>
                <w:color w:val="auto"/>
                <w:sz w:val="20"/>
                <w:highlight w:val="none"/>
              </w:rPr>
              <w:t xml:space="preserve"> </w:t>
            </w:r>
          </w:p>
        </w:tc>
      </w:tr>
      <w:tr w14:paraId="39D309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9FE52">
            <w:pPr>
              <w:textAlignment w:val="center"/>
              <w:rPr>
                <w:rFonts w:hint="default" w:cs="宋体"/>
                <w:color w:val="auto"/>
                <w:sz w:val="20"/>
                <w:szCs w:val="20"/>
                <w:highlight w:val="none"/>
              </w:rPr>
            </w:pPr>
            <w:r>
              <w:rPr>
                <w:rFonts w:cs="宋体"/>
                <w:color w:val="auto"/>
                <w:sz w:val="20"/>
                <w:szCs w:val="20"/>
                <w:highlight w:val="none"/>
              </w:rPr>
              <w:t>2220499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FEAFD">
            <w:pPr>
              <w:textAlignment w:val="center"/>
              <w:rPr>
                <w:rFonts w:hint="default" w:cs="宋体"/>
                <w:color w:val="auto"/>
                <w:sz w:val="20"/>
                <w:szCs w:val="20"/>
                <w:highlight w:val="none"/>
              </w:rPr>
            </w:pPr>
            <w:r>
              <w:rPr>
                <w:rFonts w:cs="宋体"/>
                <w:color w:val="auto"/>
                <w:sz w:val="20"/>
                <w:szCs w:val="20"/>
                <w:highlight w:val="none"/>
              </w:rPr>
              <w:t>其他粮油储备支出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F10F8">
            <w:pPr>
              <w:wordWrap w:val="0"/>
              <w:jc w:val="right"/>
              <w:textAlignment w:val="center"/>
              <w:rPr>
                <w:rFonts w:hint="default" w:cs="宋体"/>
                <w:color w:val="auto"/>
                <w:sz w:val="20"/>
                <w:szCs w:val="20"/>
                <w:highlight w:val="none"/>
              </w:rPr>
            </w:pPr>
            <w:r>
              <w:rPr>
                <w:rFonts w:cs="宋体"/>
                <w:color w:val="auto"/>
                <w:sz w:val="20"/>
                <w:szCs w:val="20"/>
                <w:highlight w:val="none"/>
              </w:rPr>
              <w:t>1,766.37</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517EE">
            <w:pPr>
              <w:wordWrap w:val="0"/>
              <w:jc w:val="right"/>
              <w:textAlignment w:val="center"/>
              <w:rPr>
                <w:rFonts w:hint="default" w:cs="宋体"/>
                <w:color w:val="auto"/>
                <w:sz w:val="20"/>
                <w:szCs w:val="20"/>
                <w:highlight w:val="none"/>
              </w:rPr>
            </w:pPr>
            <w:r>
              <w:rPr>
                <w:rFonts w:cs="宋体"/>
                <w:color w:val="auto"/>
                <w:sz w:val="20"/>
                <w:szCs w:val="20"/>
                <w:highlight w:val="none"/>
              </w:rPr>
              <w:t>1,766.37</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E4CA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BE9B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841F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6E41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F28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4FBC">
            <w:pPr>
              <w:wordWrap w:val="0"/>
              <w:jc w:val="right"/>
              <w:textAlignment w:val="center"/>
              <w:rPr>
                <w:rFonts w:hint="default" w:cs="宋体"/>
                <w:color w:val="auto"/>
                <w:sz w:val="20"/>
                <w:szCs w:val="20"/>
                <w:highlight w:val="none"/>
              </w:rPr>
            </w:pPr>
            <w:r>
              <w:rPr>
                <w:color w:val="auto"/>
                <w:sz w:val="20"/>
                <w:highlight w:val="none"/>
              </w:rPr>
              <w:t xml:space="preserve"> </w:t>
            </w:r>
          </w:p>
        </w:tc>
      </w:tr>
      <w:tr w14:paraId="412A21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50716">
            <w:pPr>
              <w:textAlignment w:val="center"/>
              <w:rPr>
                <w:rFonts w:hint="default" w:cs="宋体"/>
                <w:color w:val="auto"/>
                <w:sz w:val="20"/>
                <w:szCs w:val="20"/>
                <w:highlight w:val="none"/>
              </w:rPr>
            </w:pPr>
            <w:r>
              <w:rPr>
                <w:rFonts w:cs="宋体"/>
                <w:b/>
                <w:color w:val="auto"/>
                <w:sz w:val="20"/>
                <w:szCs w:val="20"/>
                <w:highlight w:val="none"/>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92951">
            <w:pPr>
              <w:textAlignment w:val="center"/>
              <w:rPr>
                <w:rFonts w:hint="default" w:cs="宋体"/>
                <w:color w:val="auto"/>
                <w:sz w:val="20"/>
                <w:szCs w:val="20"/>
                <w:highlight w:val="none"/>
              </w:rPr>
            </w:pPr>
            <w:r>
              <w:rPr>
                <w:rFonts w:cs="宋体"/>
                <w:b/>
                <w:color w:val="auto"/>
                <w:sz w:val="20"/>
                <w:szCs w:val="20"/>
                <w:highlight w:val="none"/>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8B86">
            <w:pPr>
              <w:wordWrap w:val="0"/>
              <w:jc w:val="right"/>
              <w:textAlignment w:val="center"/>
              <w:rPr>
                <w:rFonts w:hint="default" w:cs="宋体"/>
                <w:color w:val="auto"/>
                <w:sz w:val="20"/>
                <w:szCs w:val="20"/>
                <w:highlight w:val="none"/>
              </w:rPr>
            </w:pPr>
            <w:r>
              <w:rPr>
                <w:rFonts w:cs="宋体"/>
                <w:b/>
                <w:color w:val="auto"/>
                <w:sz w:val="20"/>
                <w:szCs w:val="20"/>
                <w:highlight w:val="none"/>
              </w:rPr>
              <w:t>85.00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AB52E">
            <w:pPr>
              <w:wordWrap w:val="0"/>
              <w:jc w:val="right"/>
              <w:textAlignment w:val="center"/>
              <w:rPr>
                <w:rFonts w:hint="default" w:cs="宋体"/>
                <w:color w:val="auto"/>
                <w:sz w:val="20"/>
                <w:szCs w:val="20"/>
                <w:highlight w:val="none"/>
              </w:rPr>
            </w:pPr>
            <w:r>
              <w:rPr>
                <w:rFonts w:cs="宋体"/>
                <w:b/>
                <w:color w:val="auto"/>
                <w:sz w:val="20"/>
                <w:szCs w:val="20"/>
                <w:highlight w:val="none"/>
              </w:rPr>
              <w:t>85.00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04D0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FB5F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ADF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E085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4CBE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4C3C8">
            <w:pPr>
              <w:wordWrap w:val="0"/>
              <w:jc w:val="right"/>
              <w:textAlignment w:val="center"/>
              <w:rPr>
                <w:rFonts w:hint="default" w:cs="宋体"/>
                <w:color w:val="auto"/>
                <w:sz w:val="20"/>
                <w:szCs w:val="20"/>
                <w:highlight w:val="none"/>
              </w:rPr>
            </w:pPr>
            <w:r>
              <w:rPr>
                <w:color w:val="auto"/>
                <w:sz w:val="20"/>
                <w:highlight w:val="none"/>
              </w:rPr>
              <w:t xml:space="preserve"> </w:t>
            </w:r>
          </w:p>
        </w:tc>
      </w:tr>
      <w:tr w14:paraId="06BC40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A9723">
            <w:pPr>
              <w:textAlignment w:val="center"/>
              <w:rPr>
                <w:rFonts w:hint="default" w:cs="宋体"/>
                <w:color w:val="auto"/>
                <w:sz w:val="20"/>
                <w:szCs w:val="20"/>
                <w:highlight w:val="none"/>
              </w:rPr>
            </w:pPr>
            <w:r>
              <w:rPr>
                <w:rFonts w:cs="宋体"/>
                <w:b/>
                <w:color w:val="auto"/>
                <w:sz w:val="20"/>
                <w:szCs w:val="20"/>
                <w:highlight w:val="none"/>
              </w:rPr>
              <w:t>22999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AB10B">
            <w:pPr>
              <w:textAlignment w:val="center"/>
              <w:rPr>
                <w:rFonts w:hint="default" w:cs="宋体"/>
                <w:color w:val="auto"/>
                <w:sz w:val="20"/>
                <w:szCs w:val="20"/>
                <w:highlight w:val="none"/>
              </w:rPr>
            </w:pPr>
            <w:r>
              <w:rPr>
                <w:rFonts w:cs="宋体"/>
                <w:b/>
                <w:color w:val="auto"/>
                <w:sz w:val="20"/>
                <w:szCs w:val="20"/>
                <w:highlight w:val="none"/>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F33C1">
            <w:pPr>
              <w:wordWrap w:val="0"/>
              <w:jc w:val="right"/>
              <w:textAlignment w:val="center"/>
              <w:rPr>
                <w:rFonts w:hint="default" w:cs="宋体"/>
                <w:color w:val="auto"/>
                <w:sz w:val="20"/>
                <w:szCs w:val="20"/>
                <w:highlight w:val="none"/>
              </w:rPr>
            </w:pPr>
            <w:r>
              <w:rPr>
                <w:rFonts w:cs="宋体"/>
                <w:b/>
                <w:color w:val="auto"/>
                <w:sz w:val="20"/>
                <w:szCs w:val="20"/>
                <w:highlight w:val="none"/>
              </w:rPr>
              <w:t>85.00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57384">
            <w:pPr>
              <w:wordWrap w:val="0"/>
              <w:jc w:val="right"/>
              <w:textAlignment w:val="center"/>
              <w:rPr>
                <w:rFonts w:hint="default" w:cs="宋体"/>
                <w:color w:val="auto"/>
                <w:sz w:val="20"/>
                <w:szCs w:val="20"/>
                <w:highlight w:val="none"/>
              </w:rPr>
            </w:pPr>
            <w:r>
              <w:rPr>
                <w:rFonts w:cs="宋体"/>
                <w:b/>
                <w:color w:val="auto"/>
                <w:sz w:val="20"/>
                <w:szCs w:val="20"/>
                <w:highlight w:val="none"/>
              </w:rPr>
              <w:t>85.00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4952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F17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1AD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186E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A08E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BDA52">
            <w:pPr>
              <w:wordWrap w:val="0"/>
              <w:jc w:val="right"/>
              <w:textAlignment w:val="center"/>
              <w:rPr>
                <w:rFonts w:hint="default" w:cs="宋体"/>
                <w:color w:val="auto"/>
                <w:sz w:val="20"/>
                <w:szCs w:val="20"/>
                <w:highlight w:val="none"/>
              </w:rPr>
            </w:pPr>
            <w:r>
              <w:rPr>
                <w:color w:val="auto"/>
                <w:sz w:val="20"/>
                <w:highlight w:val="none"/>
              </w:rPr>
              <w:t xml:space="preserve"> </w:t>
            </w:r>
          </w:p>
        </w:tc>
      </w:tr>
      <w:tr w14:paraId="4CB124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F11E">
            <w:pPr>
              <w:textAlignment w:val="center"/>
              <w:rPr>
                <w:rFonts w:hint="default" w:cs="宋体"/>
                <w:color w:val="auto"/>
                <w:sz w:val="20"/>
                <w:szCs w:val="20"/>
                <w:highlight w:val="none"/>
              </w:rPr>
            </w:pPr>
            <w:r>
              <w:rPr>
                <w:rFonts w:cs="宋体"/>
                <w:color w:val="auto"/>
                <w:sz w:val="20"/>
                <w:szCs w:val="20"/>
                <w:highlight w:val="none"/>
              </w:rPr>
              <w:t>2299999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7F84D">
            <w:pPr>
              <w:textAlignment w:val="center"/>
              <w:rPr>
                <w:rFonts w:hint="default" w:cs="宋体"/>
                <w:color w:val="auto"/>
                <w:sz w:val="20"/>
                <w:szCs w:val="20"/>
                <w:highlight w:val="none"/>
              </w:rPr>
            </w:pPr>
            <w:r>
              <w:rPr>
                <w:rFonts w:cs="宋体"/>
                <w:color w:val="auto"/>
                <w:sz w:val="20"/>
                <w:szCs w:val="20"/>
                <w:highlight w:val="none"/>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D694A">
            <w:pPr>
              <w:wordWrap w:val="0"/>
              <w:jc w:val="right"/>
              <w:textAlignment w:val="center"/>
              <w:rPr>
                <w:rFonts w:hint="default" w:cs="宋体"/>
                <w:color w:val="auto"/>
                <w:sz w:val="20"/>
                <w:szCs w:val="20"/>
                <w:highlight w:val="none"/>
              </w:rPr>
            </w:pPr>
            <w:r>
              <w:rPr>
                <w:rFonts w:cs="宋体"/>
                <w:color w:val="auto"/>
                <w:sz w:val="20"/>
                <w:szCs w:val="20"/>
                <w:highlight w:val="none"/>
              </w:rPr>
              <w:t>85.00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57A1B">
            <w:pPr>
              <w:wordWrap w:val="0"/>
              <w:jc w:val="right"/>
              <w:textAlignment w:val="center"/>
              <w:rPr>
                <w:rFonts w:hint="default" w:cs="宋体"/>
                <w:color w:val="auto"/>
                <w:sz w:val="20"/>
                <w:szCs w:val="20"/>
                <w:highlight w:val="none"/>
              </w:rPr>
            </w:pPr>
            <w:r>
              <w:rPr>
                <w:rFonts w:cs="宋体"/>
                <w:color w:val="auto"/>
                <w:sz w:val="20"/>
                <w:szCs w:val="20"/>
                <w:highlight w:val="none"/>
              </w:rPr>
              <w:t>85.00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53C3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5D0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FAF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641E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D09A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2FE7A">
            <w:pPr>
              <w:wordWrap w:val="0"/>
              <w:jc w:val="right"/>
              <w:textAlignment w:val="center"/>
              <w:rPr>
                <w:rFonts w:hint="default" w:cs="宋体"/>
                <w:color w:val="auto"/>
                <w:sz w:val="20"/>
                <w:szCs w:val="20"/>
                <w:highlight w:val="none"/>
              </w:rPr>
            </w:pPr>
            <w:r>
              <w:rPr>
                <w:color w:val="auto"/>
                <w:sz w:val="20"/>
                <w:highlight w:val="none"/>
              </w:rPr>
              <w:t xml:space="preserve"> </w:t>
            </w:r>
          </w:p>
        </w:tc>
      </w:tr>
    </w:tbl>
    <w:p w14:paraId="0B2972A4">
      <w:pPr>
        <w:ind w:left="600" w:hanging="600" w:hangingChars="300"/>
        <w:rPr>
          <w:rFonts w:hint="default" w:cs="宋体"/>
          <w:color w:val="auto"/>
          <w:sz w:val="20"/>
          <w:szCs w:val="20"/>
          <w:highlight w:val="none"/>
        </w:rPr>
      </w:pPr>
      <w:r>
        <w:rPr>
          <w:rFonts w:cs="宋体"/>
          <w:color w:val="auto"/>
          <w:sz w:val="20"/>
          <w:szCs w:val="20"/>
          <w:highlight w:val="none"/>
        </w:rPr>
        <w:t>备注：1.本表反映部门本年度取得的各项收入情况。</w:t>
      </w:r>
      <w:r>
        <w:rPr>
          <w:rFonts w:cs="宋体"/>
          <w:color w:val="auto"/>
          <w:sz w:val="20"/>
          <w:szCs w:val="20"/>
          <w:highlight w:val="none"/>
        </w:rPr>
        <w:br w:type="textWrapping"/>
      </w:r>
      <w:r>
        <w:rPr>
          <w:rFonts w:cs="宋体"/>
          <w:color w:val="auto"/>
          <w:sz w:val="20"/>
          <w:szCs w:val="20"/>
          <w:highlight w:val="none"/>
        </w:rPr>
        <w:t>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14:paraId="590FF220">
      <w:pPr>
        <w:rPr>
          <w:rFonts w:hint="default" w:cs="宋体"/>
          <w:color w:val="auto"/>
          <w:sz w:val="20"/>
          <w:szCs w:val="20"/>
          <w:highlight w:val="none"/>
        </w:rPr>
      </w:pPr>
      <w:r>
        <w:rPr>
          <w:rFonts w:cs="宋体"/>
          <w:color w:val="auto"/>
          <w:sz w:val="20"/>
          <w:szCs w:val="20"/>
          <w:highlight w:val="none"/>
        </w:rPr>
        <w:br w:type="page"/>
      </w:r>
    </w:p>
    <w:tbl>
      <w:tblPr>
        <w:tblStyle w:val="7"/>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14:paraId="360042F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E594470">
            <w:pPr>
              <w:jc w:val="center"/>
              <w:textAlignment w:val="bottom"/>
              <w:rPr>
                <w:rFonts w:hint="default" w:cs="宋体"/>
                <w:b/>
                <w:color w:val="auto"/>
                <w:sz w:val="32"/>
                <w:szCs w:val="32"/>
                <w:highlight w:val="none"/>
              </w:rPr>
            </w:pPr>
            <w:r>
              <w:rPr>
                <w:rFonts w:cs="宋体"/>
                <w:b/>
                <w:color w:val="auto"/>
                <w:sz w:val="32"/>
                <w:szCs w:val="32"/>
                <w:highlight w:val="none"/>
              </w:rPr>
              <w:t>支出决算表</w:t>
            </w:r>
          </w:p>
        </w:tc>
      </w:tr>
      <w:tr w14:paraId="240E13F2">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B03A39C">
            <w:pPr>
              <w:rPr>
                <w:rFonts w:hint="default" w:cs="宋体"/>
                <w:color w:val="auto"/>
                <w:sz w:val="20"/>
                <w:szCs w:val="20"/>
                <w:highlight w:val="none"/>
              </w:rPr>
            </w:pPr>
            <w:r>
              <w:rPr>
                <w:rFonts w:cs="宋体"/>
                <w:color w:val="auto"/>
                <w:sz w:val="20"/>
                <w:szCs w:val="20"/>
                <w:highlight w:val="none"/>
              </w:rPr>
              <w:t xml:space="preserve">公开部门： </w:t>
            </w:r>
            <w:r>
              <w:rPr>
                <w:color w:val="auto"/>
                <w:sz w:val="20"/>
                <w:highlight w:val="none"/>
              </w:rPr>
              <w:t xml:space="preserve">重庆市九龙坡区发展和改革委员会 </w:t>
            </w:r>
          </w:p>
        </w:tc>
        <w:tc>
          <w:tcPr>
            <w:tcW w:w="553" w:type="pct"/>
            <w:tcBorders>
              <w:top w:val="nil"/>
              <w:left w:val="nil"/>
              <w:bottom w:val="nil"/>
              <w:right w:val="nil"/>
            </w:tcBorders>
            <w:shd w:val="clear" w:color="auto" w:fill="auto"/>
            <w:noWrap/>
            <w:tcMar>
              <w:top w:w="15" w:type="dxa"/>
              <w:left w:w="15" w:type="dxa"/>
              <w:right w:w="15" w:type="dxa"/>
            </w:tcMar>
            <w:vAlign w:val="bottom"/>
          </w:tcPr>
          <w:p w14:paraId="5C97AC5D">
            <w:pPr>
              <w:rPr>
                <w:rFonts w:hint="default" w:cs="宋体"/>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B4066ED">
            <w:pPr>
              <w:rPr>
                <w:rFonts w:hint="default" w:cs="宋体"/>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AD25D4B">
            <w:pPr>
              <w:rPr>
                <w:rFonts w:hint="default" w:cs="宋体"/>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EE09DF6">
            <w:pPr>
              <w:rPr>
                <w:rFonts w:hint="default" w:cs="宋体"/>
                <w:color w:val="auto"/>
                <w:sz w:val="20"/>
                <w:szCs w:val="20"/>
                <w:highlight w:val="none"/>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990C228">
            <w:pPr>
              <w:jc w:val="right"/>
              <w:textAlignment w:val="bottom"/>
              <w:rPr>
                <w:rFonts w:hint="default" w:cs="宋体"/>
                <w:color w:val="auto"/>
                <w:sz w:val="20"/>
                <w:szCs w:val="20"/>
                <w:highlight w:val="none"/>
              </w:rPr>
            </w:pPr>
            <w:r>
              <w:rPr>
                <w:rFonts w:cs="宋体"/>
                <w:color w:val="auto"/>
                <w:sz w:val="20"/>
                <w:szCs w:val="20"/>
                <w:highlight w:val="none"/>
              </w:rPr>
              <w:t>公开03表</w:t>
            </w:r>
          </w:p>
        </w:tc>
      </w:tr>
      <w:tr w14:paraId="1544203D">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60CCAD99">
            <w:pPr>
              <w:rPr>
                <w:rFonts w:hint="default" w:cs="宋体"/>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57841D3">
            <w:pPr>
              <w:rPr>
                <w:rFonts w:hint="default" w:cs="宋体"/>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6A8A84B">
            <w:pPr>
              <w:rPr>
                <w:rFonts w:hint="default" w:cs="宋体"/>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80B8A25">
            <w:pPr>
              <w:rPr>
                <w:rFonts w:hint="default" w:cs="宋体"/>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AA927CA">
            <w:pPr>
              <w:rPr>
                <w:rFonts w:hint="default" w:cs="宋体"/>
                <w:color w:val="auto"/>
                <w:sz w:val="20"/>
                <w:szCs w:val="20"/>
                <w:highlight w:val="none"/>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D1B9C14">
            <w:pPr>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3D3A29AE">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9B01D2B">
            <w:pPr>
              <w:jc w:val="center"/>
              <w:textAlignment w:val="bottom"/>
              <w:rPr>
                <w:rFonts w:hint="default" w:cs="宋体"/>
                <w:b/>
                <w:color w:val="auto"/>
                <w:sz w:val="20"/>
                <w:szCs w:val="20"/>
                <w:highlight w:val="none"/>
              </w:rPr>
            </w:pPr>
            <w:r>
              <w:rPr>
                <w:rFonts w:cs="宋体"/>
                <w:b/>
                <w:color w:val="auto"/>
                <w:sz w:val="20"/>
                <w:szCs w:val="20"/>
                <w:highlight w:val="none"/>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1D093">
            <w:pPr>
              <w:jc w:val="center"/>
              <w:textAlignment w:val="center"/>
              <w:rPr>
                <w:rFonts w:hint="default" w:cs="宋体"/>
                <w:b/>
                <w:color w:val="auto"/>
                <w:sz w:val="20"/>
                <w:szCs w:val="20"/>
                <w:highlight w:val="none"/>
              </w:rPr>
            </w:pPr>
            <w:r>
              <w:rPr>
                <w:rFonts w:cs="宋体"/>
                <w:b/>
                <w:color w:val="auto"/>
                <w:sz w:val="20"/>
                <w:szCs w:val="20"/>
                <w:highlight w:val="none"/>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8A300">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F1AB93">
            <w:pPr>
              <w:jc w:val="center"/>
              <w:textAlignment w:val="center"/>
              <w:rPr>
                <w:rFonts w:hint="default" w:cs="宋体"/>
                <w:b/>
                <w:color w:val="auto"/>
                <w:sz w:val="20"/>
                <w:szCs w:val="20"/>
                <w:highlight w:val="none"/>
              </w:rPr>
            </w:pPr>
            <w:r>
              <w:rPr>
                <w:rFonts w:cs="宋体"/>
                <w:b/>
                <w:color w:val="auto"/>
                <w:sz w:val="20"/>
                <w:szCs w:val="20"/>
                <w:highlight w:val="none"/>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9BFB2B">
            <w:pPr>
              <w:jc w:val="center"/>
              <w:textAlignment w:val="center"/>
              <w:rPr>
                <w:rFonts w:hint="default" w:cs="宋体"/>
                <w:b/>
                <w:color w:val="auto"/>
                <w:sz w:val="20"/>
                <w:szCs w:val="20"/>
                <w:highlight w:val="none"/>
              </w:rPr>
            </w:pPr>
            <w:r>
              <w:rPr>
                <w:rFonts w:cs="宋体"/>
                <w:b/>
                <w:color w:val="auto"/>
                <w:sz w:val="20"/>
                <w:szCs w:val="20"/>
                <w:highlight w:val="none"/>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435BC">
            <w:pPr>
              <w:jc w:val="center"/>
              <w:textAlignment w:val="center"/>
              <w:rPr>
                <w:rFonts w:hint="default" w:cs="宋体"/>
                <w:b/>
                <w:color w:val="auto"/>
                <w:sz w:val="20"/>
                <w:szCs w:val="20"/>
                <w:highlight w:val="none"/>
              </w:rPr>
            </w:pPr>
            <w:r>
              <w:rPr>
                <w:rFonts w:cs="宋体"/>
                <w:b/>
                <w:color w:val="auto"/>
                <w:sz w:val="20"/>
                <w:szCs w:val="20"/>
                <w:highlight w:val="none"/>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F80CFB">
            <w:pPr>
              <w:jc w:val="center"/>
              <w:textAlignment w:val="center"/>
              <w:rPr>
                <w:rFonts w:hint="default" w:cs="宋体"/>
                <w:b/>
                <w:color w:val="auto"/>
                <w:sz w:val="20"/>
                <w:szCs w:val="20"/>
                <w:highlight w:val="none"/>
              </w:rPr>
            </w:pPr>
            <w:r>
              <w:rPr>
                <w:rFonts w:cs="宋体"/>
                <w:b/>
                <w:color w:val="auto"/>
                <w:sz w:val="20"/>
                <w:szCs w:val="20"/>
                <w:highlight w:val="none"/>
              </w:rPr>
              <w:t>对附属单位补助支出</w:t>
            </w:r>
          </w:p>
        </w:tc>
      </w:tr>
      <w:tr w14:paraId="1901EFC7">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F1B40">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32C9EE4">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7AF983">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5F4FF">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9FB9D">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0F869">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5B895">
            <w:pPr>
              <w:jc w:val="center"/>
              <w:rPr>
                <w:rFonts w:hint="default" w:cs="宋体"/>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87B53">
            <w:pPr>
              <w:jc w:val="center"/>
              <w:rPr>
                <w:rFonts w:hint="default" w:cs="宋体"/>
                <w:b/>
                <w:color w:val="auto"/>
                <w:sz w:val="20"/>
                <w:szCs w:val="20"/>
                <w:highlight w:val="none"/>
              </w:rPr>
            </w:pPr>
          </w:p>
        </w:tc>
      </w:tr>
      <w:tr w14:paraId="1094117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D53E8">
            <w:pPr>
              <w:jc w:val="center"/>
              <w:rPr>
                <w:rFonts w:hint="default" w:cs="宋体"/>
                <w:b/>
                <w:color w:val="auto"/>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2CD2AE8">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57C014">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027184">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77152">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40C03">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1FB78">
            <w:pPr>
              <w:jc w:val="center"/>
              <w:rPr>
                <w:rFonts w:hint="default" w:cs="宋体"/>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DEB84">
            <w:pPr>
              <w:jc w:val="center"/>
              <w:rPr>
                <w:rFonts w:hint="default" w:cs="宋体"/>
                <w:b/>
                <w:color w:val="auto"/>
                <w:sz w:val="20"/>
                <w:szCs w:val="20"/>
                <w:highlight w:val="none"/>
              </w:rPr>
            </w:pPr>
          </w:p>
        </w:tc>
      </w:tr>
      <w:tr w14:paraId="26FC5FD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6E9D4">
            <w:pPr>
              <w:jc w:val="center"/>
              <w:rPr>
                <w:rFonts w:hint="default" w:cs="宋体"/>
                <w:b/>
                <w:color w:val="auto"/>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581FAB5">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3A6CC">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1859F">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FA868">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A6DA4">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AB5A0">
            <w:pPr>
              <w:jc w:val="center"/>
              <w:rPr>
                <w:rFonts w:hint="default" w:cs="宋体"/>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D6459">
            <w:pPr>
              <w:jc w:val="center"/>
              <w:rPr>
                <w:rFonts w:hint="default" w:cs="宋体"/>
                <w:b/>
                <w:color w:val="auto"/>
                <w:sz w:val="20"/>
                <w:szCs w:val="20"/>
                <w:highlight w:val="none"/>
              </w:rPr>
            </w:pPr>
          </w:p>
        </w:tc>
      </w:tr>
      <w:tr w14:paraId="077DB26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B1797">
            <w:pPr>
              <w:jc w:val="center"/>
              <w:rPr>
                <w:rFonts w:hint="default" w:cs="宋体"/>
                <w:b/>
                <w:color w:val="auto"/>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80EDEB9">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5267E">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9A9AAF">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C266D">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56DCF">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45A385">
            <w:pPr>
              <w:jc w:val="center"/>
              <w:rPr>
                <w:rFonts w:hint="default" w:cs="宋体"/>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6B269">
            <w:pPr>
              <w:jc w:val="center"/>
              <w:rPr>
                <w:rFonts w:hint="default" w:cs="宋体"/>
                <w:b/>
                <w:color w:val="auto"/>
                <w:sz w:val="20"/>
                <w:szCs w:val="20"/>
                <w:highlight w:val="none"/>
              </w:rPr>
            </w:pPr>
          </w:p>
        </w:tc>
      </w:tr>
      <w:tr w14:paraId="061D22BE">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09432">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51596">
            <w:pPr>
              <w:wordWrap w:val="0"/>
              <w:jc w:val="right"/>
              <w:textAlignment w:val="center"/>
              <w:rPr>
                <w:rFonts w:hint="default" w:cs="宋体"/>
                <w:b/>
                <w:color w:val="auto"/>
                <w:sz w:val="20"/>
                <w:szCs w:val="20"/>
                <w:highlight w:val="none"/>
              </w:rPr>
            </w:pPr>
            <w:r>
              <w:rPr>
                <w:rFonts w:cs="宋体"/>
                <w:b/>
                <w:bCs/>
                <w:color w:val="auto"/>
                <w:sz w:val="20"/>
                <w:szCs w:val="20"/>
                <w:highlight w:val="none"/>
              </w:rPr>
              <w:t>6,684.21</w:t>
            </w:r>
            <w:r>
              <w:rPr>
                <w:b/>
                <w:color w:val="auto"/>
                <w:sz w:val="20"/>
                <w:highlight w:val="none"/>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FD247">
            <w:pPr>
              <w:wordWrap w:val="0"/>
              <w:jc w:val="right"/>
              <w:textAlignment w:val="center"/>
              <w:rPr>
                <w:rFonts w:hint="default" w:cs="宋体"/>
                <w:b/>
                <w:color w:val="auto"/>
                <w:sz w:val="20"/>
                <w:szCs w:val="20"/>
                <w:highlight w:val="none"/>
              </w:rPr>
            </w:pPr>
            <w:r>
              <w:rPr>
                <w:rFonts w:cs="宋体"/>
                <w:b/>
                <w:bCs/>
                <w:color w:val="auto"/>
                <w:sz w:val="20"/>
                <w:szCs w:val="20"/>
                <w:highlight w:val="none"/>
              </w:rPr>
              <w:t>1,599.23</w:t>
            </w:r>
            <w:r>
              <w:rPr>
                <w:b/>
                <w:color w:val="auto"/>
                <w:sz w:val="20"/>
                <w:highlight w:val="none"/>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51B58">
            <w:pPr>
              <w:wordWrap w:val="0"/>
              <w:jc w:val="right"/>
              <w:textAlignment w:val="center"/>
              <w:rPr>
                <w:rFonts w:hint="default" w:cs="宋体"/>
                <w:b/>
                <w:color w:val="auto"/>
                <w:sz w:val="20"/>
                <w:szCs w:val="20"/>
                <w:highlight w:val="none"/>
              </w:rPr>
            </w:pPr>
            <w:r>
              <w:rPr>
                <w:rFonts w:cs="宋体"/>
                <w:b/>
                <w:bCs/>
                <w:color w:val="auto"/>
                <w:sz w:val="20"/>
                <w:szCs w:val="20"/>
                <w:highlight w:val="none"/>
              </w:rPr>
              <w:t>5,084.98</w:t>
            </w:r>
            <w:r>
              <w:rPr>
                <w:b/>
                <w:color w:val="auto"/>
                <w:sz w:val="20"/>
                <w:highlight w:val="none"/>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7412D">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FC6AD">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08DD2">
            <w:pPr>
              <w:wordWrap w:val="0"/>
              <w:jc w:val="right"/>
              <w:textAlignment w:val="center"/>
              <w:rPr>
                <w:rFonts w:hint="default" w:cs="宋体"/>
                <w:b/>
                <w:color w:val="auto"/>
                <w:sz w:val="20"/>
                <w:szCs w:val="20"/>
                <w:highlight w:val="none"/>
              </w:rPr>
            </w:pPr>
            <w:r>
              <w:rPr>
                <w:b/>
                <w:color w:val="auto"/>
                <w:sz w:val="20"/>
                <w:highlight w:val="none"/>
              </w:rPr>
              <w:t xml:space="preserve"> </w:t>
            </w:r>
          </w:p>
        </w:tc>
      </w:tr>
      <w:tr w14:paraId="1F6B71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E339D">
            <w:pPr>
              <w:textAlignment w:val="center"/>
              <w:rPr>
                <w:rFonts w:hint="default" w:cs="宋体"/>
                <w:color w:val="auto"/>
                <w:sz w:val="20"/>
                <w:szCs w:val="20"/>
                <w:highlight w:val="none"/>
              </w:rPr>
            </w:pPr>
            <w:r>
              <w:rPr>
                <w:rFonts w:cs="宋体"/>
                <w:b/>
                <w:color w:val="auto"/>
                <w:sz w:val="20"/>
                <w:szCs w:val="20"/>
                <w:highlight w:val="none"/>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1A4C1">
            <w:pPr>
              <w:textAlignment w:val="center"/>
              <w:rPr>
                <w:rFonts w:hint="default" w:cs="宋体"/>
                <w:color w:val="auto"/>
                <w:sz w:val="20"/>
                <w:szCs w:val="20"/>
                <w:highlight w:val="none"/>
              </w:rPr>
            </w:pPr>
            <w:r>
              <w:rPr>
                <w:rFonts w:cs="宋体"/>
                <w:b/>
                <w:color w:val="auto"/>
                <w:sz w:val="20"/>
                <w:szCs w:val="20"/>
                <w:highlight w:val="none"/>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07694">
            <w:pPr>
              <w:wordWrap w:val="0"/>
              <w:jc w:val="right"/>
              <w:textAlignment w:val="center"/>
              <w:rPr>
                <w:rFonts w:hint="default" w:cs="宋体"/>
                <w:color w:val="auto"/>
                <w:sz w:val="20"/>
                <w:szCs w:val="20"/>
                <w:highlight w:val="none"/>
              </w:rPr>
            </w:pPr>
            <w:r>
              <w:rPr>
                <w:rFonts w:cs="宋体"/>
                <w:b/>
                <w:color w:val="auto"/>
                <w:sz w:val="20"/>
                <w:szCs w:val="20"/>
                <w:highlight w:val="none"/>
              </w:rPr>
              <w:t>2,782.84</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173C">
            <w:pPr>
              <w:wordWrap w:val="0"/>
              <w:jc w:val="right"/>
              <w:textAlignment w:val="center"/>
              <w:rPr>
                <w:rFonts w:hint="default" w:cs="宋体"/>
                <w:color w:val="auto"/>
                <w:sz w:val="20"/>
                <w:szCs w:val="20"/>
                <w:highlight w:val="none"/>
              </w:rPr>
            </w:pPr>
            <w:r>
              <w:rPr>
                <w:rFonts w:cs="宋体"/>
                <w:b/>
                <w:color w:val="auto"/>
                <w:sz w:val="20"/>
                <w:szCs w:val="20"/>
                <w:highlight w:val="none"/>
              </w:rPr>
              <w:t>1,055.20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1019B">
            <w:pPr>
              <w:wordWrap w:val="0"/>
              <w:jc w:val="right"/>
              <w:textAlignment w:val="center"/>
              <w:rPr>
                <w:rFonts w:hint="default" w:cs="宋体"/>
                <w:color w:val="auto"/>
                <w:sz w:val="20"/>
                <w:szCs w:val="20"/>
                <w:highlight w:val="none"/>
              </w:rPr>
            </w:pPr>
            <w:r>
              <w:rPr>
                <w:rFonts w:cs="宋体"/>
                <w:b/>
                <w:color w:val="auto"/>
                <w:sz w:val="20"/>
                <w:szCs w:val="20"/>
                <w:highlight w:val="none"/>
              </w:rPr>
              <w:t>1,727.64</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162D4">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C0C9E">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AA30E">
            <w:pPr>
              <w:wordWrap w:val="0"/>
              <w:jc w:val="right"/>
              <w:textAlignment w:val="center"/>
              <w:rPr>
                <w:rFonts w:hint="default" w:cs="宋体"/>
                <w:color w:val="auto"/>
                <w:sz w:val="20"/>
                <w:szCs w:val="20"/>
                <w:highlight w:val="none"/>
              </w:rPr>
            </w:pPr>
            <w:r>
              <w:rPr>
                <w:color w:val="auto"/>
                <w:sz w:val="20"/>
                <w:highlight w:val="none"/>
              </w:rPr>
              <w:t xml:space="preserve"> </w:t>
            </w:r>
          </w:p>
        </w:tc>
      </w:tr>
      <w:tr w14:paraId="40865A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2CDDE">
            <w:pPr>
              <w:textAlignment w:val="center"/>
              <w:rPr>
                <w:rFonts w:hint="default" w:cs="宋体"/>
                <w:color w:val="auto"/>
                <w:sz w:val="20"/>
                <w:szCs w:val="20"/>
                <w:highlight w:val="none"/>
              </w:rPr>
            </w:pPr>
            <w:r>
              <w:rPr>
                <w:rFonts w:cs="宋体"/>
                <w:b/>
                <w:color w:val="auto"/>
                <w:sz w:val="20"/>
                <w:szCs w:val="20"/>
                <w:highlight w:val="none"/>
              </w:rPr>
              <w:t>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A8A8F">
            <w:pPr>
              <w:textAlignment w:val="center"/>
              <w:rPr>
                <w:rFonts w:hint="default" w:cs="宋体"/>
                <w:color w:val="auto"/>
                <w:sz w:val="20"/>
                <w:szCs w:val="20"/>
                <w:highlight w:val="none"/>
              </w:rPr>
            </w:pPr>
            <w:r>
              <w:rPr>
                <w:rFonts w:cs="宋体"/>
                <w:b/>
                <w:color w:val="auto"/>
                <w:sz w:val="20"/>
                <w:szCs w:val="20"/>
                <w:highlight w:val="none"/>
              </w:rPr>
              <w:t>发展与改革事务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25D1B">
            <w:pPr>
              <w:wordWrap w:val="0"/>
              <w:jc w:val="right"/>
              <w:textAlignment w:val="center"/>
              <w:rPr>
                <w:rFonts w:hint="default" w:cs="宋体"/>
                <w:color w:val="auto"/>
                <w:sz w:val="20"/>
                <w:szCs w:val="20"/>
                <w:highlight w:val="none"/>
              </w:rPr>
            </w:pPr>
            <w:r>
              <w:rPr>
                <w:rFonts w:cs="宋体"/>
                <w:b/>
                <w:color w:val="auto"/>
                <w:sz w:val="20"/>
                <w:szCs w:val="20"/>
                <w:highlight w:val="none"/>
              </w:rPr>
              <w:t>2,381.90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5DAB2">
            <w:pPr>
              <w:wordWrap w:val="0"/>
              <w:jc w:val="right"/>
              <w:textAlignment w:val="center"/>
              <w:rPr>
                <w:rFonts w:hint="default" w:cs="宋体"/>
                <w:color w:val="auto"/>
                <w:sz w:val="20"/>
                <w:szCs w:val="20"/>
                <w:highlight w:val="none"/>
              </w:rPr>
            </w:pPr>
            <w:r>
              <w:rPr>
                <w:rFonts w:cs="宋体"/>
                <w:b/>
                <w:color w:val="auto"/>
                <w:sz w:val="20"/>
                <w:szCs w:val="20"/>
                <w:highlight w:val="none"/>
              </w:rPr>
              <w:t>1,055.20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6D6C0">
            <w:pPr>
              <w:wordWrap w:val="0"/>
              <w:jc w:val="right"/>
              <w:textAlignment w:val="center"/>
              <w:rPr>
                <w:rFonts w:hint="default" w:cs="宋体"/>
                <w:color w:val="auto"/>
                <w:sz w:val="20"/>
                <w:szCs w:val="20"/>
                <w:highlight w:val="none"/>
              </w:rPr>
            </w:pPr>
            <w:r>
              <w:rPr>
                <w:rFonts w:cs="宋体"/>
                <w:b/>
                <w:color w:val="auto"/>
                <w:sz w:val="20"/>
                <w:szCs w:val="20"/>
                <w:highlight w:val="none"/>
              </w:rPr>
              <w:t>1,326.70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1527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87C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9FC73">
            <w:pPr>
              <w:wordWrap w:val="0"/>
              <w:jc w:val="right"/>
              <w:textAlignment w:val="center"/>
              <w:rPr>
                <w:rFonts w:hint="default" w:cs="宋体"/>
                <w:color w:val="auto"/>
                <w:sz w:val="20"/>
                <w:szCs w:val="20"/>
                <w:highlight w:val="none"/>
              </w:rPr>
            </w:pPr>
            <w:r>
              <w:rPr>
                <w:color w:val="auto"/>
                <w:sz w:val="20"/>
                <w:highlight w:val="none"/>
              </w:rPr>
              <w:t xml:space="preserve"> </w:t>
            </w:r>
          </w:p>
        </w:tc>
      </w:tr>
      <w:tr w14:paraId="22F157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0C7D0">
            <w:pPr>
              <w:textAlignment w:val="center"/>
              <w:rPr>
                <w:rFonts w:hint="default" w:cs="宋体"/>
                <w:color w:val="auto"/>
                <w:sz w:val="20"/>
                <w:szCs w:val="20"/>
                <w:highlight w:val="none"/>
              </w:rPr>
            </w:pPr>
            <w:r>
              <w:rPr>
                <w:rFonts w:cs="宋体"/>
                <w:color w:val="auto"/>
                <w:sz w:val="20"/>
                <w:szCs w:val="20"/>
                <w:highlight w:val="none"/>
              </w:rPr>
              <w:t>2010401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7785C">
            <w:pPr>
              <w:textAlignment w:val="center"/>
              <w:rPr>
                <w:rFonts w:hint="default" w:cs="宋体"/>
                <w:color w:val="auto"/>
                <w:sz w:val="20"/>
                <w:szCs w:val="20"/>
                <w:highlight w:val="none"/>
              </w:rPr>
            </w:pPr>
            <w:r>
              <w:rPr>
                <w:rFonts w:cs="宋体"/>
                <w:color w:val="auto"/>
                <w:sz w:val="20"/>
                <w:szCs w:val="20"/>
                <w:highlight w:val="none"/>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3A4FC">
            <w:pPr>
              <w:wordWrap w:val="0"/>
              <w:jc w:val="right"/>
              <w:textAlignment w:val="center"/>
              <w:rPr>
                <w:rFonts w:hint="default" w:cs="宋体"/>
                <w:color w:val="auto"/>
                <w:sz w:val="20"/>
                <w:szCs w:val="20"/>
                <w:highlight w:val="none"/>
              </w:rPr>
            </w:pPr>
            <w:r>
              <w:rPr>
                <w:rFonts w:cs="宋体"/>
                <w:color w:val="auto"/>
                <w:sz w:val="20"/>
                <w:szCs w:val="20"/>
                <w:highlight w:val="none"/>
              </w:rPr>
              <w:t>745.87</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6A59E">
            <w:pPr>
              <w:wordWrap w:val="0"/>
              <w:jc w:val="right"/>
              <w:textAlignment w:val="center"/>
              <w:rPr>
                <w:rFonts w:hint="default" w:cs="宋体"/>
                <w:color w:val="auto"/>
                <w:sz w:val="20"/>
                <w:szCs w:val="20"/>
                <w:highlight w:val="none"/>
              </w:rPr>
            </w:pPr>
            <w:r>
              <w:rPr>
                <w:rFonts w:cs="宋体"/>
                <w:color w:val="auto"/>
                <w:sz w:val="20"/>
                <w:szCs w:val="20"/>
                <w:highlight w:val="none"/>
              </w:rPr>
              <w:t>745.87</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A8D6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89F6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6C59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0DB67">
            <w:pPr>
              <w:wordWrap w:val="0"/>
              <w:jc w:val="right"/>
              <w:textAlignment w:val="center"/>
              <w:rPr>
                <w:rFonts w:hint="default" w:cs="宋体"/>
                <w:color w:val="auto"/>
                <w:sz w:val="20"/>
                <w:szCs w:val="20"/>
                <w:highlight w:val="none"/>
              </w:rPr>
            </w:pPr>
            <w:r>
              <w:rPr>
                <w:color w:val="auto"/>
                <w:sz w:val="20"/>
                <w:highlight w:val="none"/>
              </w:rPr>
              <w:t xml:space="preserve"> </w:t>
            </w:r>
          </w:p>
        </w:tc>
      </w:tr>
      <w:tr w14:paraId="7AB964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06A08">
            <w:pPr>
              <w:textAlignment w:val="center"/>
              <w:rPr>
                <w:rFonts w:hint="default" w:cs="宋体"/>
                <w:color w:val="auto"/>
                <w:sz w:val="20"/>
                <w:szCs w:val="20"/>
                <w:highlight w:val="none"/>
              </w:rPr>
            </w:pPr>
            <w:r>
              <w:rPr>
                <w:rFonts w:cs="宋体"/>
                <w:color w:val="auto"/>
                <w:sz w:val="20"/>
                <w:szCs w:val="20"/>
                <w:highlight w:val="none"/>
              </w:rPr>
              <w:t>2010402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348E8">
            <w:pPr>
              <w:textAlignment w:val="center"/>
              <w:rPr>
                <w:rFonts w:hint="default" w:cs="宋体"/>
                <w:color w:val="auto"/>
                <w:sz w:val="20"/>
                <w:szCs w:val="20"/>
                <w:highlight w:val="none"/>
              </w:rPr>
            </w:pPr>
            <w:r>
              <w:rPr>
                <w:rFonts w:cs="宋体"/>
                <w:color w:val="auto"/>
                <w:sz w:val="20"/>
                <w:szCs w:val="20"/>
                <w:highlight w:val="none"/>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CB59">
            <w:pPr>
              <w:wordWrap w:val="0"/>
              <w:jc w:val="right"/>
              <w:textAlignment w:val="center"/>
              <w:rPr>
                <w:rFonts w:hint="default" w:cs="宋体"/>
                <w:color w:val="auto"/>
                <w:sz w:val="20"/>
                <w:szCs w:val="20"/>
                <w:highlight w:val="none"/>
              </w:rPr>
            </w:pPr>
            <w:r>
              <w:rPr>
                <w:rFonts w:cs="宋体"/>
                <w:color w:val="auto"/>
                <w:sz w:val="20"/>
                <w:szCs w:val="20"/>
                <w:highlight w:val="none"/>
              </w:rPr>
              <w:t>14.30</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97A7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FBE85">
            <w:pPr>
              <w:wordWrap w:val="0"/>
              <w:jc w:val="right"/>
              <w:textAlignment w:val="center"/>
              <w:rPr>
                <w:rFonts w:hint="default" w:cs="宋体"/>
                <w:color w:val="auto"/>
                <w:sz w:val="20"/>
                <w:szCs w:val="20"/>
                <w:highlight w:val="none"/>
              </w:rPr>
            </w:pPr>
            <w:r>
              <w:rPr>
                <w:rFonts w:cs="宋体"/>
                <w:color w:val="auto"/>
                <w:sz w:val="20"/>
                <w:szCs w:val="20"/>
                <w:highlight w:val="none"/>
              </w:rPr>
              <w:t>14.30</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5DF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D452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2B8E9">
            <w:pPr>
              <w:wordWrap w:val="0"/>
              <w:jc w:val="right"/>
              <w:textAlignment w:val="center"/>
              <w:rPr>
                <w:rFonts w:hint="default" w:cs="宋体"/>
                <w:color w:val="auto"/>
                <w:sz w:val="20"/>
                <w:szCs w:val="20"/>
                <w:highlight w:val="none"/>
              </w:rPr>
            </w:pPr>
            <w:r>
              <w:rPr>
                <w:color w:val="auto"/>
                <w:sz w:val="20"/>
                <w:highlight w:val="none"/>
              </w:rPr>
              <w:t xml:space="preserve"> </w:t>
            </w:r>
          </w:p>
        </w:tc>
      </w:tr>
      <w:tr w14:paraId="1AB746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F060B">
            <w:pPr>
              <w:textAlignment w:val="center"/>
              <w:rPr>
                <w:rFonts w:hint="default" w:cs="宋体"/>
                <w:color w:val="auto"/>
                <w:sz w:val="20"/>
                <w:szCs w:val="20"/>
                <w:highlight w:val="none"/>
              </w:rPr>
            </w:pPr>
            <w:r>
              <w:rPr>
                <w:rFonts w:cs="宋体"/>
                <w:color w:val="auto"/>
                <w:sz w:val="20"/>
                <w:szCs w:val="20"/>
                <w:highlight w:val="none"/>
              </w:rPr>
              <w:t>2010406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087DC">
            <w:pPr>
              <w:textAlignment w:val="center"/>
              <w:rPr>
                <w:rFonts w:hint="default" w:cs="宋体"/>
                <w:color w:val="auto"/>
                <w:sz w:val="20"/>
                <w:szCs w:val="20"/>
                <w:highlight w:val="none"/>
              </w:rPr>
            </w:pPr>
            <w:r>
              <w:rPr>
                <w:rFonts w:cs="宋体"/>
                <w:color w:val="auto"/>
                <w:sz w:val="20"/>
                <w:szCs w:val="20"/>
                <w:highlight w:val="none"/>
              </w:rPr>
              <w:t>社会事业发展规划</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0988B">
            <w:pPr>
              <w:wordWrap w:val="0"/>
              <w:jc w:val="right"/>
              <w:textAlignment w:val="center"/>
              <w:rPr>
                <w:rFonts w:hint="default" w:cs="宋体"/>
                <w:color w:val="auto"/>
                <w:sz w:val="20"/>
                <w:szCs w:val="20"/>
                <w:highlight w:val="none"/>
              </w:rPr>
            </w:pPr>
            <w:r>
              <w:rPr>
                <w:rFonts w:cs="宋体"/>
                <w:color w:val="auto"/>
                <w:sz w:val="20"/>
                <w:szCs w:val="20"/>
                <w:highlight w:val="none"/>
              </w:rPr>
              <w:t>776.32</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CABA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3FD08">
            <w:pPr>
              <w:wordWrap w:val="0"/>
              <w:jc w:val="right"/>
              <w:textAlignment w:val="center"/>
              <w:rPr>
                <w:rFonts w:hint="default" w:cs="宋体"/>
                <w:color w:val="auto"/>
                <w:sz w:val="20"/>
                <w:szCs w:val="20"/>
                <w:highlight w:val="none"/>
              </w:rPr>
            </w:pPr>
            <w:r>
              <w:rPr>
                <w:rFonts w:cs="宋体"/>
                <w:color w:val="auto"/>
                <w:sz w:val="20"/>
                <w:szCs w:val="20"/>
                <w:highlight w:val="none"/>
              </w:rPr>
              <w:t>776.32</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96C9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CA3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DC42B">
            <w:pPr>
              <w:wordWrap w:val="0"/>
              <w:jc w:val="right"/>
              <w:textAlignment w:val="center"/>
              <w:rPr>
                <w:rFonts w:hint="default" w:cs="宋体"/>
                <w:color w:val="auto"/>
                <w:sz w:val="20"/>
                <w:szCs w:val="20"/>
                <w:highlight w:val="none"/>
              </w:rPr>
            </w:pPr>
            <w:r>
              <w:rPr>
                <w:color w:val="auto"/>
                <w:sz w:val="20"/>
                <w:highlight w:val="none"/>
              </w:rPr>
              <w:t xml:space="preserve"> </w:t>
            </w:r>
          </w:p>
        </w:tc>
      </w:tr>
      <w:tr w14:paraId="0EDD30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DDA90">
            <w:pPr>
              <w:textAlignment w:val="center"/>
              <w:rPr>
                <w:rFonts w:hint="default" w:cs="宋体"/>
                <w:color w:val="auto"/>
                <w:sz w:val="20"/>
                <w:szCs w:val="20"/>
                <w:highlight w:val="none"/>
              </w:rPr>
            </w:pPr>
            <w:r>
              <w:rPr>
                <w:rFonts w:cs="宋体"/>
                <w:color w:val="auto"/>
                <w:sz w:val="20"/>
                <w:szCs w:val="20"/>
                <w:highlight w:val="none"/>
              </w:rPr>
              <w:t>2010408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8833F">
            <w:pPr>
              <w:textAlignment w:val="center"/>
              <w:rPr>
                <w:rFonts w:hint="default" w:cs="宋体"/>
                <w:color w:val="auto"/>
                <w:sz w:val="20"/>
                <w:szCs w:val="20"/>
                <w:highlight w:val="none"/>
              </w:rPr>
            </w:pPr>
            <w:r>
              <w:rPr>
                <w:rFonts w:cs="宋体"/>
                <w:color w:val="auto"/>
                <w:sz w:val="20"/>
                <w:szCs w:val="20"/>
                <w:highlight w:val="none"/>
              </w:rPr>
              <w:t>物价管理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45341">
            <w:pPr>
              <w:wordWrap w:val="0"/>
              <w:jc w:val="right"/>
              <w:textAlignment w:val="center"/>
              <w:rPr>
                <w:rFonts w:hint="default" w:cs="宋体"/>
                <w:color w:val="auto"/>
                <w:sz w:val="20"/>
                <w:szCs w:val="20"/>
                <w:highlight w:val="none"/>
              </w:rPr>
            </w:pPr>
            <w:r>
              <w:rPr>
                <w:rFonts w:cs="宋体"/>
                <w:color w:val="auto"/>
                <w:sz w:val="20"/>
                <w:szCs w:val="20"/>
                <w:highlight w:val="none"/>
              </w:rPr>
              <w:t>3.40</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4A79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74DAD">
            <w:pPr>
              <w:wordWrap w:val="0"/>
              <w:jc w:val="right"/>
              <w:textAlignment w:val="center"/>
              <w:rPr>
                <w:rFonts w:hint="default" w:cs="宋体"/>
                <w:color w:val="auto"/>
                <w:sz w:val="20"/>
                <w:szCs w:val="20"/>
                <w:highlight w:val="none"/>
              </w:rPr>
            </w:pPr>
            <w:r>
              <w:rPr>
                <w:rFonts w:cs="宋体"/>
                <w:color w:val="auto"/>
                <w:sz w:val="20"/>
                <w:szCs w:val="20"/>
                <w:highlight w:val="none"/>
              </w:rPr>
              <w:t>3.40</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6FA9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2A24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61084">
            <w:pPr>
              <w:wordWrap w:val="0"/>
              <w:jc w:val="right"/>
              <w:textAlignment w:val="center"/>
              <w:rPr>
                <w:rFonts w:hint="default" w:cs="宋体"/>
                <w:color w:val="auto"/>
                <w:sz w:val="20"/>
                <w:szCs w:val="20"/>
                <w:highlight w:val="none"/>
              </w:rPr>
            </w:pPr>
            <w:r>
              <w:rPr>
                <w:color w:val="auto"/>
                <w:sz w:val="20"/>
                <w:highlight w:val="none"/>
              </w:rPr>
              <w:t xml:space="preserve"> </w:t>
            </w:r>
          </w:p>
        </w:tc>
      </w:tr>
      <w:tr w14:paraId="23725E3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CE78">
            <w:pPr>
              <w:textAlignment w:val="center"/>
              <w:rPr>
                <w:rFonts w:hint="default" w:cs="宋体"/>
                <w:color w:val="auto"/>
                <w:sz w:val="20"/>
                <w:szCs w:val="20"/>
                <w:highlight w:val="none"/>
              </w:rPr>
            </w:pPr>
            <w:r>
              <w:rPr>
                <w:rFonts w:cs="宋体"/>
                <w:color w:val="auto"/>
                <w:sz w:val="20"/>
                <w:szCs w:val="20"/>
                <w:highlight w:val="none"/>
              </w:rPr>
              <w:t>2010450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85970">
            <w:pPr>
              <w:textAlignment w:val="center"/>
              <w:rPr>
                <w:rFonts w:hint="default" w:cs="宋体"/>
                <w:color w:val="auto"/>
                <w:sz w:val="20"/>
                <w:szCs w:val="20"/>
                <w:highlight w:val="none"/>
              </w:rPr>
            </w:pPr>
            <w:r>
              <w:rPr>
                <w:rFonts w:cs="宋体"/>
                <w:color w:val="auto"/>
                <w:sz w:val="20"/>
                <w:szCs w:val="20"/>
                <w:highlight w:val="none"/>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41509">
            <w:pPr>
              <w:wordWrap w:val="0"/>
              <w:jc w:val="right"/>
              <w:textAlignment w:val="center"/>
              <w:rPr>
                <w:rFonts w:hint="default" w:cs="宋体"/>
                <w:color w:val="auto"/>
                <w:sz w:val="20"/>
                <w:szCs w:val="20"/>
                <w:highlight w:val="none"/>
              </w:rPr>
            </w:pPr>
            <w:r>
              <w:rPr>
                <w:rFonts w:cs="宋体"/>
                <w:color w:val="auto"/>
                <w:sz w:val="20"/>
                <w:szCs w:val="20"/>
                <w:highlight w:val="none"/>
              </w:rPr>
              <w:t>224.05</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FF61A">
            <w:pPr>
              <w:wordWrap w:val="0"/>
              <w:jc w:val="right"/>
              <w:textAlignment w:val="center"/>
              <w:rPr>
                <w:rFonts w:hint="default" w:cs="宋体"/>
                <w:color w:val="auto"/>
                <w:sz w:val="20"/>
                <w:szCs w:val="20"/>
                <w:highlight w:val="none"/>
              </w:rPr>
            </w:pPr>
            <w:r>
              <w:rPr>
                <w:rFonts w:cs="宋体"/>
                <w:color w:val="auto"/>
                <w:sz w:val="20"/>
                <w:szCs w:val="20"/>
                <w:highlight w:val="none"/>
              </w:rPr>
              <w:t>224.05</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A486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A7D9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C3B1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950DD">
            <w:pPr>
              <w:wordWrap w:val="0"/>
              <w:jc w:val="right"/>
              <w:textAlignment w:val="center"/>
              <w:rPr>
                <w:rFonts w:hint="default" w:cs="宋体"/>
                <w:color w:val="auto"/>
                <w:sz w:val="20"/>
                <w:szCs w:val="20"/>
                <w:highlight w:val="none"/>
              </w:rPr>
            </w:pPr>
            <w:r>
              <w:rPr>
                <w:color w:val="auto"/>
                <w:sz w:val="20"/>
                <w:highlight w:val="none"/>
              </w:rPr>
              <w:t xml:space="preserve"> </w:t>
            </w:r>
          </w:p>
        </w:tc>
      </w:tr>
      <w:tr w14:paraId="708DE5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2D59F">
            <w:pPr>
              <w:textAlignment w:val="center"/>
              <w:rPr>
                <w:rFonts w:hint="default" w:cs="宋体"/>
                <w:color w:val="auto"/>
                <w:sz w:val="20"/>
                <w:szCs w:val="20"/>
                <w:highlight w:val="none"/>
              </w:rPr>
            </w:pPr>
            <w:r>
              <w:rPr>
                <w:rFonts w:cs="宋体"/>
                <w:color w:val="auto"/>
                <w:sz w:val="20"/>
                <w:szCs w:val="20"/>
                <w:highlight w:val="none"/>
              </w:rPr>
              <w:t>2010499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46F93">
            <w:pPr>
              <w:textAlignment w:val="center"/>
              <w:rPr>
                <w:rFonts w:hint="default" w:cs="宋体"/>
                <w:color w:val="auto"/>
                <w:sz w:val="20"/>
                <w:szCs w:val="20"/>
                <w:highlight w:val="none"/>
              </w:rPr>
            </w:pPr>
            <w:r>
              <w:rPr>
                <w:rFonts w:cs="宋体"/>
                <w:color w:val="auto"/>
                <w:sz w:val="20"/>
                <w:szCs w:val="20"/>
                <w:highlight w:val="none"/>
              </w:rPr>
              <w:t>其他发展与改革事务支出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8320">
            <w:pPr>
              <w:wordWrap w:val="0"/>
              <w:jc w:val="right"/>
              <w:textAlignment w:val="center"/>
              <w:rPr>
                <w:rFonts w:hint="default" w:cs="宋体"/>
                <w:color w:val="auto"/>
                <w:sz w:val="20"/>
                <w:szCs w:val="20"/>
                <w:highlight w:val="none"/>
              </w:rPr>
            </w:pPr>
            <w:r>
              <w:rPr>
                <w:rFonts w:cs="宋体"/>
                <w:color w:val="auto"/>
                <w:sz w:val="20"/>
                <w:szCs w:val="20"/>
                <w:highlight w:val="none"/>
              </w:rPr>
              <w:t>617.96</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09995">
            <w:pPr>
              <w:wordWrap w:val="0"/>
              <w:jc w:val="right"/>
              <w:textAlignment w:val="center"/>
              <w:rPr>
                <w:rFonts w:hint="default" w:cs="宋体"/>
                <w:color w:val="auto"/>
                <w:sz w:val="20"/>
                <w:szCs w:val="20"/>
                <w:highlight w:val="none"/>
              </w:rPr>
            </w:pPr>
            <w:r>
              <w:rPr>
                <w:rFonts w:cs="宋体"/>
                <w:color w:val="auto"/>
                <w:sz w:val="20"/>
                <w:szCs w:val="20"/>
                <w:highlight w:val="none"/>
              </w:rPr>
              <w:t>85.28</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D7D7F">
            <w:pPr>
              <w:wordWrap w:val="0"/>
              <w:jc w:val="right"/>
              <w:textAlignment w:val="center"/>
              <w:rPr>
                <w:rFonts w:hint="default" w:cs="宋体"/>
                <w:color w:val="auto"/>
                <w:sz w:val="20"/>
                <w:szCs w:val="20"/>
                <w:highlight w:val="none"/>
              </w:rPr>
            </w:pPr>
            <w:r>
              <w:rPr>
                <w:rFonts w:cs="宋体"/>
                <w:color w:val="auto"/>
                <w:sz w:val="20"/>
                <w:szCs w:val="20"/>
                <w:highlight w:val="none"/>
              </w:rPr>
              <w:t>532.68</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51B6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E24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AC881">
            <w:pPr>
              <w:wordWrap w:val="0"/>
              <w:jc w:val="right"/>
              <w:textAlignment w:val="center"/>
              <w:rPr>
                <w:rFonts w:hint="default" w:cs="宋体"/>
                <w:color w:val="auto"/>
                <w:sz w:val="20"/>
                <w:szCs w:val="20"/>
                <w:highlight w:val="none"/>
              </w:rPr>
            </w:pPr>
            <w:r>
              <w:rPr>
                <w:color w:val="auto"/>
                <w:sz w:val="20"/>
                <w:highlight w:val="none"/>
              </w:rPr>
              <w:t xml:space="preserve"> </w:t>
            </w:r>
          </w:p>
        </w:tc>
      </w:tr>
      <w:tr w14:paraId="170729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852C">
            <w:pPr>
              <w:textAlignment w:val="center"/>
              <w:rPr>
                <w:rFonts w:hint="default" w:cs="宋体"/>
                <w:color w:val="auto"/>
                <w:sz w:val="20"/>
                <w:szCs w:val="20"/>
                <w:highlight w:val="none"/>
              </w:rPr>
            </w:pPr>
            <w:r>
              <w:rPr>
                <w:rFonts w:cs="宋体"/>
                <w:b/>
                <w:color w:val="auto"/>
                <w:sz w:val="20"/>
                <w:szCs w:val="20"/>
                <w:highlight w:val="none"/>
              </w:rPr>
              <w:t>20108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91286">
            <w:pPr>
              <w:textAlignment w:val="center"/>
              <w:rPr>
                <w:rFonts w:hint="default" w:cs="宋体"/>
                <w:color w:val="auto"/>
                <w:sz w:val="20"/>
                <w:szCs w:val="20"/>
                <w:highlight w:val="none"/>
              </w:rPr>
            </w:pPr>
            <w:r>
              <w:rPr>
                <w:rFonts w:cs="宋体"/>
                <w:b/>
                <w:color w:val="auto"/>
                <w:sz w:val="20"/>
                <w:szCs w:val="20"/>
                <w:highlight w:val="none"/>
              </w:rPr>
              <w:t>审计事务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BE55C">
            <w:pPr>
              <w:wordWrap w:val="0"/>
              <w:jc w:val="right"/>
              <w:textAlignment w:val="center"/>
              <w:rPr>
                <w:rFonts w:hint="default" w:cs="宋体"/>
                <w:color w:val="auto"/>
                <w:sz w:val="20"/>
                <w:szCs w:val="20"/>
                <w:highlight w:val="none"/>
              </w:rPr>
            </w:pPr>
            <w:r>
              <w:rPr>
                <w:rFonts w:cs="宋体"/>
                <w:b/>
                <w:color w:val="auto"/>
                <w:sz w:val="20"/>
                <w:szCs w:val="20"/>
                <w:highlight w:val="none"/>
              </w:rPr>
              <w:t>369.94</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562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477C0">
            <w:pPr>
              <w:wordWrap w:val="0"/>
              <w:jc w:val="right"/>
              <w:textAlignment w:val="center"/>
              <w:rPr>
                <w:rFonts w:hint="default" w:cs="宋体"/>
                <w:color w:val="auto"/>
                <w:sz w:val="20"/>
                <w:szCs w:val="20"/>
                <w:highlight w:val="none"/>
              </w:rPr>
            </w:pPr>
            <w:r>
              <w:rPr>
                <w:rFonts w:cs="宋体"/>
                <w:b/>
                <w:color w:val="auto"/>
                <w:sz w:val="20"/>
                <w:szCs w:val="20"/>
                <w:highlight w:val="none"/>
              </w:rPr>
              <w:t>369.94</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375B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2DD2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8550">
            <w:pPr>
              <w:wordWrap w:val="0"/>
              <w:jc w:val="right"/>
              <w:textAlignment w:val="center"/>
              <w:rPr>
                <w:rFonts w:hint="default" w:cs="宋体"/>
                <w:color w:val="auto"/>
                <w:sz w:val="20"/>
                <w:szCs w:val="20"/>
                <w:highlight w:val="none"/>
              </w:rPr>
            </w:pPr>
            <w:r>
              <w:rPr>
                <w:color w:val="auto"/>
                <w:sz w:val="20"/>
                <w:highlight w:val="none"/>
              </w:rPr>
              <w:t xml:space="preserve"> </w:t>
            </w:r>
          </w:p>
        </w:tc>
      </w:tr>
      <w:tr w14:paraId="235A05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8B8D5">
            <w:pPr>
              <w:textAlignment w:val="center"/>
              <w:rPr>
                <w:rFonts w:hint="default" w:cs="宋体"/>
                <w:color w:val="auto"/>
                <w:sz w:val="20"/>
                <w:szCs w:val="20"/>
                <w:highlight w:val="none"/>
              </w:rPr>
            </w:pPr>
            <w:r>
              <w:rPr>
                <w:rFonts w:cs="宋体"/>
                <w:color w:val="auto"/>
                <w:sz w:val="20"/>
                <w:szCs w:val="20"/>
                <w:highlight w:val="none"/>
              </w:rPr>
              <w:t>2010804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4B48F">
            <w:pPr>
              <w:textAlignment w:val="center"/>
              <w:rPr>
                <w:rFonts w:hint="default" w:cs="宋体"/>
                <w:color w:val="auto"/>
                <w:sz w:val="20"/>
                <w:szCs w:val="20"/>
                <w:highlight w:val="none"/>
              </w:rPr>
            </w:pPr>
            <w:r>
              <w:rPr>
                <w:rFonts w:cs="宋体"/>
                <w:color w:val="auto"/>
                <w:sz w:val="20"/>
                <w:szCs w:val="20"/>
                <w:highlight w:val="none"/>
              </w:rPr>
              <w:t>审计业务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D01A8">
            <w:pPr>
              <w:wordWrap w:val="0"/>
              <w:jc w:val="right"/>
              <w:textAlignment w:val="center"/>
              <w:rPr>
                <w:rFonts w:hint="default" w:cs="宋体"/>
                <w:color w:val="auto"/>
                <w:sz w:val="20"/>
                <w:szCs w:val="20"/>
                <w:highlight w:val="none"/>
              </w:rPr>
            </w:pPr>
            <w:r>
              <w:rPr>
                <w:rFonts w:cs="宋体"/>
                <w:color w:val="auto"/>
                <w:sz w:val="20"/>
                <w:szCs w:val="20"/>
                <w:highlight w:val="none"/>
              </w:rPr>
              <w:t>369.94</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DB4F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02522">
            <w:pPr>
              <w:wordWrap w:val="0"/>
              <w:jc w:val="right"/>
              <w:textAlignment w:val="center"/>
              <w:rPr>
                <w:rFonts w:hint="default" w:cs="宋体"/>
                <w:color w:val="auto"/>
                <w:sz w:val="20"/>
                <w:szCs w:val="20"/>
                <w:highlight w:val="none"/>
              </w:rPr>
            </w:pPr>
            <w:r>
              <w:rPr>
                <w:rFonts w:cs="宋体"/>
                <w:color w:val="auto"/>
                <w:sz w:val="20"/>
                <w:szCs w:val="20"/>
                <w:highlight w:val="none"/>
              </w:rPr>
              <w:t>369.94</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A0B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ABB9">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60D7">
            <w:pPr>
              <w:wordWrap w:val="0"/>
              <w:jc w:val="right"/>
              <w:textAlignment w:val="center"/>
              <w:rPr>
                <w:rFonts w:hint="default" w:cs="宋体"/>
                <w:color w:val="auto"/>
                <w:sz w:val="20"/>
                <w:szCs w:val="20"/>
                <w:highlight w:val="none"/>
              </w:rPr>
            </w:pPr>
            <w:r>
              <w:rPr>
                <w:color w:val="auto"/>
                <w:sz w:val="20"/>
                <w:highlight w:val="none"/>
              </w:rPr>
              <w:t xml:space="preserve"> </w:t>
            </w:r>
          </w:p>
        </w:tc>
      </w:tr>
      <w:tr w14:paraId="02DAB7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34552">
            <w:pPr>
              <w:textAlignment w:val="center"/>
              <w:rPr>
                <w:rFonts w:hint="default" w:cs="宋体"/>
                <w:color w:val="auto"/>
                <w:sz w:val="20"/>
                <w:szCs w:val="20"/>
                <w:highlight w:val="none"/>
              </w:rPr>
            </w:pPr>
            <w:r>
              <w:rPr>
                <w:rFonts w:cs="宋体"/>
                <w:b/>
                <w:color w:val="auto"/>
                <w:sz w:val="20"/>
                <w:szCs w:val="20"/>
                <w:highlight w:val="none"/>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D9161">
            <w:pPr>
              <w:textAlignment w:val="center"/>
              <w:rPr>
                <w:rFonts w:hint="default" w:cs="宋体"/>
                <w:color w:val="auto"/>
                <w:sz w:val="20"/>
                <w:szCs w:val="20"/>
                <w:highlight w:val="none"/>
              </w:rPr>
            </w:pPr>
            <w:r>
              <w:rPr>
                <w:rFonts w:cs="宋体"/>
                <w:b/>
                <w:color w:val="auto"/>
                <w:sz w:val="20"/>
                <w:szCs w:val="20"/>
                <w:highlight w:val="none"/>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A85C7">
            <w:pPr>
              <w:wordWrap w:val="0"/>
              <w:jc w:val="right"/>
              <w:textAlignment w:val="center"/>
              <w:rPr>
                <w:rFonts w:hint="default" w:cs="宋体"/>
                <w:color w:val="auto"/>
                <w:sz w:val="20"/>
                <w:szCs w:val="20"/>
                <w:highlight w:val="none"/>
              </w:rPr>
            </w:pPr>
            <w:r>
              <w:rPr>
                <w:rFonts w:cs="宋体"/>
                <w:b/>
                <w:color w:val="auto"/>
                <w:sz w:val="20"/>
                <w:szCs w:val="20"/>
                <w:highlight w:val="none"/>
              </w:rPr>
              <w:t>27.99</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47A9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B6C39">
            <w:pPr>
              <w:wordWrap w:val="0"/>
              <w:jc w:val="right"/>
              <w:textAlignment w:val="center"/>
              <w:rPr>
                <w:rFonts w:hint="default" w:cs="宋体"/>
                <w:color w:val="auto"/>
                <w:sz w:val="20"/>
                <w:szCs w:val="20"/>
                <w:highlight w:val="none"/>
              </w:rPr>
            </w:pPr>
            <w:r>
              <w:rPr>
                <w:rFonts w:cs="宋体"/>
                <w:b/>
                <w:color w:val="auto"/>
                <w:sz w:val="20"/>
                <w:szCs w:val="20"/>
                <w:highlight w:val="none"/>
              </w:rPr>
              <w:t>27.99</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702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D046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AFBDD">
            <w:pPr>
              <w:wordWrap w:val="0"/>
              <w:jc w:val="right"/>
              <w:textAlignment w:val="center"/>
              <w:rPr>
                <w:rFonts w:hint="default" w:cs="宋体"/>
                <w:color w:val="auto"/>
                <w:sz w:val="20"/>
                <w:szCs w:val="20"/>
                <w:highlight w:val="none"/>
              </w:rPr>
            </w:pPr>
            <w:r>
              <w:rPr>
                <w:color w:val="auto"/>
                <w:sz w:val="20"/>
                <w:highlight w:val="none"/>
              </w:rPr>
              <w:t xml:space="preserve"> </w:t>
            </w:r>
          </w:p>
        </w:tc>
      </w:tr>
      <w:tr w14:paraId="54BB7C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810A">
            <w:pPr>
              <w:textAlignment w:val="center"/>
              <w:rPr>
                <w:rFonts w:hint="default" w:cs="宋体"/>
                <w:color w:val="auto"/>
                <w:sz w:val="20"/>
                <w:szCs w:val="20"/>
                <w:highlight w:val="none"/>
              </w:rPr>
            </w:pPr>
            <w:r>
              <w:rPr>
                <w:rFonts w:cs="宋体"/>
                <w:color w:val="auto"/>
                <w:sz w:val="20"/>
                <w:szCs w:val="20"/>
                <w:highlight w:val="none"/>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E0A09">
            <w:pPr>
              <w:textAlignment w:val="center"/>
              <w:rPr>
                <w:rFonts w:hint="default" w:cs="宋体"/>
                <w:color w:val="auto"/>
                <w:sz w:val="20"/>
                <w:szCs w:val="20"/>
                <w:highlight w:val="none"/>
              </w:rPr>
            </w:pPr>
            <w:r>
              <w:rPr>
                <w:rFonts w:cs="宋体"/>
                <w:color w:val="auto"/>
                <w:sz w:val="20"/>
                <w:szCs w:val="20"/>
                <w:highlight w:val="none"/>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7D31C">
            <w:pPr>
              <w:wordWrap w:val="0"/>
              <w:jc w:val="right"/>
              <w:textAlignment w:val="center"/>
              <w:rPr>
                <w:rFonts w:hint="default" w:cs="宋体"/>
                <w:color w:val="auto"/>
                <w:sz w:val="20"/>
                <w:szCs w:val="20"/>
                <w:highlight w:val="none"/>
              </w:rPr>
            </w:pPr>
            <w:r>
              <w:rPr>
                <w:rFonts w:cs="宋体"/>
                <w:color w:val="auto"/>
                <w:sz w:val="20"/>
                <w:szCs w:val="20"/>
                <w:highlight w:val="none"/>
              </w:rPr>
              <w:t>27.99</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B742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A9D0">
            <w:pPr>
              <w:wordWrap w:val="0"/>
              <w:jc w:val="right"/>
              <w:textAlignment w:val="center"/>
              <w:rPr>
                <w:rFonts w:hint="default" w:cs="宋体"/>
                <w:color w:val="auto"/>
                <w:sz w:val="20"/>
                <w:szCs w:val="20"/>
                <w:highlight w:val="none"/>
              </w:rPr>
            </w:pPr>
            <w:r>
              <w:rPr>
                <w:rFonts w:cs="宋体"/>
                <w:color w:val="auto"/>
                <w:sz w:val="20"/>
                <w:szCs w:val="20"/>
                <w:highlight w:val="none"/>
              </w:rPr>
              <w:t>27.99</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E94EF">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BC4E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2EFB3">
            <w:pPr>
              <w:wordWrap w:val="0"/>
              <w:jc w:val="right"/>
              <w:textAlignment w:val="center"/>
              <w:rPr>
                <w:rFonts w:hint="default" w:cs="宋体"/>
                <w:color w:val="auto"/>
                <w:sz w:val="20"/>
                <w:szCs w:val="20"/>
                <w:highlight w:val="none"/>
              </w:rPr>
            </w:pPr>
            <w:r>
              <w:rPr>
                <w:color w:val="auto"/>
                <w:sz w:val="20"/>
                <w:highlight w:val="none"/>
              </w:rPr>
              <w:t xml:space="preserve"> </w:t>
            </w:r>
          </w:p>
        </w:tc>
      </w:tr>
      <w:tr w14:paraId="1BE33F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21ACC">
            <w:pPr>
              <w:textAlignment w:val="center"/>
              <w:rPr>
                <w:rFonts w:hint="default" w:cs="宋体"/>
                <w:color w:val="auto"/>
                <w:sz w:val="20"/>
                <w:szCs w:val="20"/>
                <w:highlight w:val="none"/>
              </w:rPr>
            </w:pPr>
            <w:r>
              <w:rPr>
                <w:rFonts w:cs="宋体"/>
                <w:b/>
                <w:color w:val="auto"/>
                <w:sz w:val="20"/>
                <w:szCs w:val="20"/>
                <w:highlight w:val="none"/>
              </w:rPr>
              <w:t>20134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B9626">
            <w:pPr>
              <w:textAlignment w:val="center"/>
              <w:rPr>
                <w:rFonts w:hint="default" w:cs="宋体"/>
                <w:color w:val="auto"/>
                <w:sz w:val="20"/>
                <w:szCs w:val="20"/>
                <w:highlight w:val="none"/>
              </w:rPr>
            </w:pPr>
            <w:r>
              <w:rPr>
                <w:rFonts w:cs="宋体"/>
                <w:b/>
                <w:color w:val="auto"/>
                <w:sz w:val="20"/>
                <w:szCs w:val="20"/>
                <w:highlight w:val="none"/>
              </w:rPr>
              <w:t>统战事务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FFDAB">
            <w:pPr>
              <w:wordWrap w:val="0"/>
              <w:jc w:val="right"/>
              <w:textAlignment w:val="center"/>
              <w:rPr>
                <w:rFonts w:hint="default" w:cs="宋体"/>
                <w:color w:val="auto"/>
                <w:sz w:val="20"/>
                <w:szCs w:val="20"/>
                <w:highlight w:val="none"/>
              </w:rPr>
            </w:pPr>
            <w:r>
              <w:rPr>
                <w:rFonts w:cs="宋体"/>
                <w:b/>
                <w:color w:val="auto"/>
                <w:sz w:val="20"/>
                <w:szCs w:val="20"/>
                <w:highlight w:val="none"/>
              </w:rPr>
              <w:t>3.02</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B7064">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5B0F5">
            <w:pPr>
              <w:wordWrap w:val="0"/>
              <w:jc w:val="right"/>
              <w:textAlignment w:val="center"/>
              <w:rPr>
                <w:rFonts w:hint="default" w:cs="宋体"/>
                <w:color w:val="auto"/>
                <w:sz w:val="20"/>
                <w:szCs w:val="20"/>
                <w:highlight w:val="none"/>
              </w:rPr>
            </w:pPr>
            <w:r>
              <w:rPr>
                <w:rFonts w:cs="宋体"/>
                <w:b/>
                <w:color w:val="auto"/>
                <w:sz w:val="20"/>
                <w:szCs w:val="20"/>
                <w:highlight w:val="none"/>
              </w:rPr>
              <w:t>3.02</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B6D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E8CC9">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79E7A">
            <w:pPr>
              <w:wordWrap w:val="0"/>
              <w:jc w:val="right"/>
              <w:textAlignment w:val="center"/>
              <w:rPr>
                <w:rFonts w:hint="default" w:cs="宋体"/>
                <w:color w:val="auto"/>
                <w:sz w:val="20"/>
                <w:szCs w:val="20"/>
                <w:highlight w:val="none"/>
              </w:rPr>
            </w:pPr>
            <w:r>
              <w:rPr>
                <w:color w:val="auto"/>
                <w:sz w:val="20"/>
                <w:highlight w:val="none"/>
              </w:rPr>
              <w:t xml:space="preserve"> </w:t>
            </w:r>
          </w:p>
        </w:tc>
      </w:tr>
      <w:tr w14:paraId="0C4BE0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3755">
            <w:pPr>
              <w:textAlignment w:val="center"/>
              <w:rPr>
                <w:rFonts w:hint="default" w:cs="宋体"/>
                <w:color w:val="auto"/>
                <w:sz w:val="20"/>
                <w:szCs w:val="20"/>
                <w:highlight w:val="none"/>
              </w:rPr>
            </w:pPr>
            <w:r>
              <w:rPr>
                <w:rFonts w:cs="宋体"/>
                <w:color w:val="auto"/>
                <w:sz w:val="20"/>
                <w:szCs w:val="20"/>
                <w:highlight w:val="none"/>
              </w:rPr>
              <w:t>2013499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EA7B1">
            <w:pPr>
              <w:textAlignment w:val="center"/>
              <w:rPr>
                <w:rFonts w:hint="default" w:cs="宋体"/>
                <w:color w:val="auto"/>
                <w:sz w:val="20"/>
                <w:szCs w:val="20"/>
                <w:highlight w:val="none"/>
              </w:rPr>
            </w:pPr>
            <w:r>
              <w:rPr>
                <w:rFonts w:cs="宋体"/>
                <w:color w:val="auto"/>
                <w:sz w:val="20"/>
                <w:szCs w:val="20"/>
                <w:highlight w:val="none"/>
              </w:rPr>
              <w:t>其他统战事务支出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68A91">
            <w:pPr>
              <w:wordWrap w:val="0"/>
              <w:jc w:val="right"/>
              <w:textAlignment w:val="center"/>
              <w:rPr>
                <w:rFonts w:hint="default" w:cs="宋体"/>
                <w:color w:val="auto"/>
                <w:sz w:val="20"/>
                <w:szCs w:val="20"/>
                <w:highlight w:val="none"/>
              </w:rPr>
            </w:pPr>
            <w:r>
              <w:rPr>
                <w:rFonts w:cs="宋体"/>
                <w:color w:val="auto"/>
                <w:sz w:val="20"/>
                <w:szCs w:val="20"/>
                <w:highlight w:val="none"/>
              </w:rPr>
              <w:t>3.02</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701E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8AA4">
            <w:pPr>
              <w:wordWrap w:val="0"/>
              <w:jc w:val="right"/>
              <w:textAlignment w:val="center"/>
              <w:rPr>
                <w:rFonts w:hint="default" w:cs="宋体"/>
                <w:color w:val="auto"/>
                <w:sz w:val="20"/>
                <w:szCs w:val="20"/>
                <w:highlight w:val="none"/>
              </w:rPr>
            </w:pPr>
            <w:r>
              <w:rPr>
                <w:rFonts w:cs="宋体"/>
                <w:color w:val="auto"/>
                <w:sz w:val="20"/>
                <w:szCs w:val="20"/>
                <w:highlight w:val="none"/>
              </w:rPr>
              <w:t>3.02</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8F96F">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3C7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F2BB">
            <w:pPr>
              <w:wordWrap w:val="0"/>
              <w:jc w:val="right"/>
              <w:textAlignment w:val="center"/>
              <w:rPr>
                <w:rFonts w:hint="default" w:cs="宋体"/>
                <w:color w:val="auto"/>
                <w:sz w:val="20"/>
                <w:szCs w:val="20"/>
                <w:highlight w:val="none"/>
              </w:rPr>
            </w:pPr>
            <w:r>
              <w:rPr>
                <w:color w:val="auto"/>
                <w:sz w:val="20"/>
                <w:highlight w:val="none"/>
              </w:rPr>
              <w:t xml:space="preserve"> </w:t>
            </w:r>
          </w:p>
        </w:tc>
      </w:tr>
      <w:tr w14:paraId="073EEA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5CCA">
            <w:pPr>
              <w:textAlignment w:val="center"/>
              <w:rPr>
                <w:rFonts w:hint="default" w:cs="宋体"/>
                <w:color w:val="auto"/>
                <w:sz w:val="20"/>
                <w:szCs w:val="20"/>
                <w:highlight w:val="none"/>
              </w:rPr>
            </w:pPr>
            <w:r>
              <w:rPr>
                <w:rFonts w:cs="宋体"/>
                <w:b/>
                <w:color w:val="auto"/>
                <w:sz w:val="20"/>
                <w:szCs w:val="20"/>
                <w:highlight w:val="none"/>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9BA4B">
            <w:pPr>
              <w:textAlignment w:val="center"/>
              <w:rPr>
                <w:rFonts w:hint="default" w:cs="宋体"/>
                <w:color w:val="auto"/>
                <w:sz w:val="20"/>
                <w:szCs w:val="20"/>
                <w:highlight w:val="none"/>
              </w:rPr>
            </w:pPr>
            <w:r>
              <w:rPr>
                <w:rFonts w:cs="宋体"/>
                <w:b/>
                <w:color w:val="auto"/>
                <w:sz w:val="20"/>
                <w:szCs w:val="20"/>
                <w:highlight w:val="none"/>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4FDB4">
            <w:pPr>
              <w:wordWrap w:val="0"/>
              <w:jc w:val="right"/>
              <w:textAlignment w:val="center"/>
              <w:rPr>
                <w:rFonts w:hint="default" w:cs="宋体"/>
                <w:color w:val="auto"/>
                <w:sz w:val="20"/>
                <w:szCs w:val="20"/>
                <w:highlight w:val="none"/>
              </w:rPr>
            </w:pPr>
            <w:r>
              <w:rPr>
                <w:rFonts w:cs="宋体"/>
                <w:b/>
                <w:color w:val="auto"/>
                <w:sz w:val="20"/>
                <w:szCs w:val="20"/>
                <w:highlight w:val="none"/>
              </w:rPr>
              <w:t>455.35</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041C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A948D">
            <w:pPr>
              <w:wordWrap w:val="0"/>
              <w:jc w:val="right"/>
              <w:textAlignment w:val="center"/>
              <w:rPr>
                <w:rFonts w:hint="default" w:cs="宋体"/>
                <w:color w:val="auto"/>
                <w:sz w:val="20"/>
                <w:szCs w:val="20"/>
                <w:highlight w:val="none"/>
              </w:rPr>
            </w:pPr>
            <w:r>
              <w:rPr>
                <w:rFonts w:cs="宋体"/>
                <w:b/>
                <w:color w:val="auto"/>
                <w:sz w:val="20"/>
                <w:szCs w:val="20"/>
                <w:highlight w:val="none"/>
              </w:rPr>
              <w:t>455.35</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51394">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3EB2E">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02233">
            <w:pPr>
              <w:wordWrap w:val="0"/>
              <w:jc w:val="right"/>
              <w:textAlignment w:val="center"/>
              <w:rPr>
                <w:rFonts w:hint="default" w:cs="宋体"/>
                <w:color w:val="auto"/>
                <w:sz w:val="20"/>
                <w:szCs w:val="20"/>
                <w:highlight w:val="none"/>
              </w:rPr>
            </w:pPr>
            <w:r>
              <w:rPr>
                <w:color w:val="auto"/>
                <w:sz w:val="20"/>
                <w:highlight w:val="none"/>
              </w:rPr>
              <w:t xml:space="preserve"> </w:t>
            </w:r>
          </w:p>
        </w:tc>
      </w:tr>
      <w:tr w14:paraId="3D540A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E5F52">
            <w:pPr>
              <w:textAlignment w:val="center"/>
              <w:rPr>
                <w:rFonts w:hint="default" w:cs="宋体"/>
                <w:color w:val="auto"/>
                <w:sz w:val="20"/>
                <w:szCs w:val="20"/>
                <w:highlight w:val="none"/>
              </w:rPr>
            </w:pPr>
            <w:r>
              <w:rPr>
                <w:rFonts w:cs="宋体"/>
                <w:b/>
                <w:color w:val="auto"/>
                <w:sz w:val="20"/>
                <w:szCs w:val="20"/>
                <w:highlight w:val="none"/>
              </w:rPr>
              <w:t>20699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807E7">
            <w:pPr>
              <w:textAlignment w:val="center"/>
              <w:rPr>
                <w:rFonts w:hint="default" w:cs="宋体"/>
                <w:color w:val="auto"/>
                <w:sz w:val="20"/>
                <w:szCs w:val="20"/>
                <w:highlight w:val="none"/>
              </w:rPr>
            </w:pPr>
            <w:r>
              <w:rPr>
                <w:rFonts w:cs="宋体"/>
                <w:b/>
                <w:color w:val="auto"/>
                <w:sz w:val="20"/>
                <w:szCs w:val="20"/>
                <w:highlight w:val="none"/>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A4754">
            <w:pPr>
              <w:wordWrap w:val="0"/>
              <w:jc w:val="right"/>
              <w:textAlignment w:val="center"/>
              <w:rPr>
                <w:rFonts w:hint="default" w:cs="宋体"/>
                <w:color w:val="auto"/>
                <w:sz w:val="20"/>
                <w:szCs w:val="20"/>
                <w:highlight w:val="none"/>
              </w:rPr>
            </w:pPr>
            <w:r>
              <w:rPr>
                <w:rFonts w:cs="宋体"/>
                <w:b/>
                <w:color w:val="auto"/>
                <w:sz w:val="20"/>
                <w:szCs w:val="20"/>
                <w:highlight w:val="none"/>
              </w:rPr>
              <w:t>455.35</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BFBA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08367">
            <w:pPr>
              <w:wordWrap w:val="0"/>
              <w:jc w:val="right"/>
              <w:textAlignment w:val="center"/>
              <w:rPr>
                <w:rFonts w:hint="default" w:cs="宋体"/>
                <w:color w:val="auto"/>
                <w:sz w:val="20"/>
                <w:szCs w:val="20"/>
                <w:highlight w:val="none"/>
              </w:rPr>
            </w:pPr>
            <w:r>
              <w:rPr>
                <w:rFonts w:cs="宋体"/>
                <w:b/>
                <w:color w:val="auto"/>
                <w:sz w:val="20"/>
                <w:szCs w:val="20"/>
                <w:highlight w:val="none"/>
              </w:rPr>
              <w:t>455.35</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3718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8347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75ECA">
            <w:pPr>
              <w:wordWrap w:val="0"/>
              <w:jc w:val="right"/>
              <w:textAlignment w:val="center"/>
              <w:rPr>
                <w:rFonts w:hint="default" w:cs="宋体"/>
                <w:color w:val="auto"/>
                <w:sz w:val="20"/>
                <w:szCs w:val="20"/>
                <w:highlight w:val="none"/>
              </w:rPr>
            </w:pPr>
            <w:r>
              <w:rPr>
                <w:color w:val="auto"/>
                <w:sz w:val="20"/>
                <w:highlight w:val="none"/>
              </w:rPr>
              <w:t xml:space="preserve"> </w:t>
            </w:r>
          </w:p>
        </w:tc>
      </w:tr>
      <w:tr w14:paraId="39352C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0420">
            <w:pPr>
              <w:textAlignment w:val="center"/>
              <w:rPr>
                <w:rFonts w:hint="default" w:cs="宋体"/>
                <w:color w:val="auto"/>
                <w:sz w:val="20"/>
                <w:szCs w:val="20"/>
                <w:highlight w:val="none"/>
              </w:rPr>
            </w:pPr>
            <w:r>
              <w:rPr>
                <w:rFonts w:cs="宋体"/>
                <w:color w:val="auto"/>
                <w:sz w:val="20"/>
                <w:szCs w:val="20"/>
                <w:highlight w:val="none"/>
              </w:rPr>
              <w:t>2069999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8805E">
            <w:pPr>
              <w:textAlignment w:val="center"/>
              <w:rPr>
                <w:rFonts w:hint="default" w:cs="宋体"/>
                <w:color w:val="auto"/>
                <w:sz w:val="20"/>
                <w:szCs w:val="20"/>
                <w:highlight w:val="none"/>
              </w:rPr>
            </w:pPr>
            <w:r>
              <w:rPr>
                <w:rFonts w:cs="宋体"/>
                <w:color w:val="auto"/>
                <w:sz w:val="20"/>
                <w:szCs w:val="20"/>
                <w:highlight w:val="none"/>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C659">
            <w:pPr>
              <w:wordWrap w:val="0"/>
              <w:jc w:val="right"/>
              <w:textAlignment w:val="center"/>
              <w:rPr>
                <w:rFonts w:hint="default" w:cs="宋体"/>
                <w:color w:val="auto"/>
                <w:sz w:val="20"/>
                <w:szCs w:val="20"/>
                <w:highlight w:val="none"/>
              </w:rPr>
            </w:pPr>
            <w:r>
              <w:rPr>
                <w:rFonts w:cs="宋体"/>
                <w:color w:val="auto"/>
                <w:sz w:val="20"/>
                <w:szCs w:val="20"/>
                <w:highlight w:val="none"/>
              </w:rPr>
              <w:t>455.35</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CDE9">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CDD49">
            <w:pPr>
              <w:wordWrap w:val="0"/>
              <w:jc w:val="right"/>
              <w:textAlignment w:val="center"/>
              <w:rPr>
                <w:rFonts w:hint="default" w:cs="宋体"/>
                <w:color w:val="auto"/>
                <w:sz w:val="20"/>
                <w:szCs w:val="20"/>
                <w:highlight w:val="none"/>
              </w:rPr>
            </w:pPr>
            <w:r>
              <w:rPr>
                <w:rFonts w:cs="宋体"/>
                <w:color w:val="auto"/>
                <w:sz w:val="20"/>
                <w:szCs w:val="20"/>
                <w:highlight w:val="none"/>
              </w:rPr>
              <w:t>455.35</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240B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6E58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C30B">
            <w:pPr>
              <w:wordWrap w:val="0"/>
              <w:jc w:val="right"/>
              <w:textAlignment w:val="center"/>
              <w:rPr>
                <w:rFonts w:hint="default" w:cs="宋体"/>
                <w:color w:val="auto"/>
                <w:sz w:val="20"/>
                <w:szCs w:val="20"/>
                <w:highlight w:val="none"/>
              </w:rPr>
            </w:pPr>
            <w:r>
              <w:rPr>
                <w:color w:val="auto"/>
                <w:sz w:val="20"/>
                <w:highlight w:val="none"/>
              </w:rPr>
              <w:t xml:space="preserve"> </w:t>
            </w:r>
          </w:p>
        </w:tc>
      </w:tr>
      <w:tr w14:paraId="571898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76F1">
            <w:pPr>
              <w:textAlignment w:val="center"/>
              <w:rPr>
                <w:rFonts w:hint="default" w:cs="宋体"/>
                <w:color w:val="auto"/>
                <w:sz w:val="20"/>
                <w:szCs w:val="20"/>
                <w:highlight w:val="none"/>
              </w:rPr>
            </w:pPr>
            <w:r>
              <w:rPr>
                <w:rFonts w:cs="宋体"/>
                <w:b/>
                <w:color w:val="auto"/>
                <w:sz w:val="20"/>
                <w:szCs w:val="20"/>
                <w:highlight w:val="none"/>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2BEBF">
            <w:pPr>
              <w:textAlignment w:val="center"/>
              <w:rPr>
                <w:rFonts w:hint="default" w:cs="宋体"/>
                <w:color w:val="auto"/>
                <w:sz w:val="20"/>
                <w:szCs w:val="20"/>
                <w:highlight w:val="none"/>
              </w:rPr>
            </w:pPr>
            <w:r>
              <w:rPr>
                <w:rFonts w:cs="宋体"/>
                <w:b/>
                <w:color w:val="auto"/>
                <w:sz w:val="20"/>
                <w:szCs w:val="20"/>
                <w:highlight w:val="none"/>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727E7">
            <w:pPr>
              <w:wordWrap w:val="0"/>
              <w:jc w:val="right"/>
              <w:textAlignment w:val="center"/>
              <w:rPr>
                <w:rFonts w:hint="default" w:cs="宋体"/>
                <w:color w:val="auto"/>
                <w:sz w:val="20"/>
                <w:szCs w:val="20"/>
                <w:highlight w:val="none"/>
              </w:rPr>
            </w:pPr>
            <w:r>
              <w:rPr>
                <w:rFonts w:cs="宋体"/>
                <w:b/>
                <w:color w:val="auto"/>
                <w:sz w:val="20"/>
                <w:szCs w:val="20"/>
                <w:highlight w:val="none"/>
              </w:rPr>
              <w:t>376.91</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360C">
            <w:pPr>
              <w:wordWrap w:val="0"/>
              <w:jc w:val="right"/>
              <w:textAlignment w:val="center"/>
              <w:rPr>
                <w:rFonts w:hint="default" w:cs="宋体"/>
                <w:color w:val="auto"/>
                <w:sz w:val="20"/>
                <w:szCs w:val="20"/>
                <w:highlight w:val="none"/>
              </w:rPr>
            </w:pPr>
            <w:r>
              <w:rPr>
                <w:rFonts w:cs="宋体"/>
                <w:b/>
                <w:color w:val="auto"/>
                <w:sz w:val="20"/>
                <w:szCs w:val="20"/>
                <w:highlight w:val="none"/>
              </w:rPr>
              <w:t>376.91</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B07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BFA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113FE">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AA11E">
            <w:pPr>
              <w:wordWrap w:val="0"/>
              <w:jc w:val="right"/>
              <w:textAlignment w:val="center"/>
              <w:rPr>
                <w:rFonts w:hint="default" w:cs="宋体"/>
                <w:color w:val="auto"/>
                <w:sz w:val="20"/>
                <w:szCs w:val="20"/>
                <w:highlight w:val="none"/>
              </w:rPr>
            </w:pPr>
            <w:r>
              <w:rPr>
                <w:color w:val="auto"/>
                <w:sz w:val="20"/>
                <w:highlight w:val="none"/>
              </w:rPr>
              <w:t xml:space="preserve"> </w:t>
            </w:r>
          </w:p>
        </w:tc>
      </w:tr>
      <w:tr w14:paraId="31AE9F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120FD">
            <w:pPr>
              <w:textAlignment w:val="center"/>
              <w:rPr>
                <w:rFonts w:hint="default" w:cs="宋体"/>
                <w:color w:val="auto"/>
                <w:sz w:val="20"/>
                <w:szCs w:val="20"/>
                <w:highlight w:val="none"/>
              </w:rPr>
            </w:pPr>
            <w:r>
              <w:rPr>
                <w:rFonts w:cs="宋体"/>
                <w:b/>
                <w:color w:val="auto"/>
                <w:sz w:val="20"/>
                <w:szCs w:val="20"/>
                <w:highlight w:val="none"/>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FD519">
            <w:pPr>
              <w:textAlignment w:val="center"/>
              <w:rPr>
                <w:rFonts w:hint="default" w:cs="宋体"/>
                <w:color w:val="auto"/>
                <w:sz w:val="20"/>
                <w:szCs w:val="20"/>
                <w:highlight w:val="none"/>
              </w:rPr>
            </w:pPr>
            <w:r>
              <w:rPr>
                <w:rFonts w:cs="宋体"/>
                <w:b/>
                <w:color w:val="auto"/>
                <w:sz w:val="20"/>
                <w:szCs w:val="20"/>
                <w:highlight w:val="none"/>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7F7B9">
            <w:pPr>
              <w:wordWrap w:val="0"/>
              <w:jc w:val="right"/>
              <w:textAlignment w:val="center"/>
              <w:rPr>
                <w:rFonts w:hint="default" w:cs="宋体"/>
                <w:color w:val="auto"/>
                <w:sz w:val="20"/>
                <w:szCs w:val="20"/>
                <w:highlight w:val="none"/>
              </w:rPr>
            </w:pPr>
            <w:r>
              <w:rPr>
                <w:rFonts w:cs="宋体"/>
                <w:b/>
                <w:color w:val="auto"/>
                <w:sz w:val="20"/>
                <w:szCs w:val="20"/>
                <w:highlight w:val="none"/>
              </w:rPr>
              <w:t>274.50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7C362">
            <w:pPr>
              <w:wordWrap w:val="0"/>
              <w:jc w:val="right"/>
              <w:textAlignment w:val="center"/>
              <w:rPr>
                <w:rFonts w:hint="default" w:cs="宋体"/>
                <w:color w:val="auto"/>
                <w:sz w:val="20"/>
                <w:szCs w:val="20"/>
                <w:highlight w:val="none"/>
              </w:rPr>
            </w:pPr>
            <w:r>
              <w:rPr>
                <w:rFonts w:cs="宋体"/>
                <w:b/>
                <w:color w:val="auto"/>
                <w:sz w:val="20"/>
                <w:szCs w:val="20"/>
                <w:highlight w:val="none"/>
              </w:rPr>
              <w:t>274.50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6304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C51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8061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111D2">
            <w:pPr>
              <w:wordWrap w:val="0"/>
              <w:jc w:val="right"/>
              <w:textAlignment w:val="center"/>
              <w:rPr>
                <w:rFonts w:hint="default" w:cs="宋体"/>
                <w:color w:val="auto"/>
                <w:sz w:val="20"/>
                <w:szCs w:val="20"/>
                <w:highlight w:val="none"/>
              </w:rPr>
            </w:pPr>
            <w:r>
              <w:rPr>
                <w:color w:val="auto"/>
                <w:sz w:val="20"/>
                <w:highlight w:val="none"/>
              </w:rPr>
              <w:t xml:space="preserve"> </w:t>
            </w:r>
          </w:p>
        </w:tc>
      </w:tr>
      <w:tr w14:paraId="30547A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745C7">
            <w:pPr>
              <w:textAlignment w:val="center"/>
              <w:rPr>
                <w:rFonts w:hint="default" w:cs="宋体"/>
                <w:color w:val="auto"/>
                <w:sz w:val="20"/>
                <w:szCs w:val="20"/>
                <w:highlight w:val="none"/>
              </w:rPr>
            </w:pPr>
            <w:r>
              <w:rPr>
                <w:rFonts w:cs="宋体"/>
                <w:color w:val="auto"/>
                <w:sz w:val="20"/>
                <w:szCs w:val="20"/>
                <w:highlight w:val="none"/>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D8AA5">
            <w:pPr>
              <w:textAlignment w:val="center"/>
              <w:rPr>
                <w:rFonts w:hint="default" w:cs="宋体"/>
                <w:color w:val="auto"/>
                <w:sz w:val="20"/>
                <w:szCs w:val="20"/>
                <w:highlight w:val="none"/>
              </w:rPr>
            </w:pPr>
            <w:r>
              <w:rPr>
                <w:rFonts w:cs="宋体"/>
                <w:color w:val="auto"/>
                <w:sz w:val="20"/>
                <w:szCs w:val="20"/>
                <w:highlight w:val="none"/>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174BC">
            <w:pPr>
              <w:wordWrap w:val="0"/>
              <w:jc w:val="right"/>
              <w:textAlignment w:val="center"/>
              <w:rPr>
                <w:rFonts w:hint="default" w:cs="宋体"/>
                <w:color w:val="auto"/>
                <w:sz w:val="20"/>
                <w:szCs w:val="20"/>
                <w:highlight w:val="none"/>
              </w:rPr>
            </w:pPr>
            <w:r>
              <w:rPr>
                <w:rFonts w:cs="宋体"/>
                <w:color w:val="auto"/>
                <w:sz w:val="20"/>
                <w:szCs w:val="20"/>
                <w:highlight w:val="none"/>
              </w:rPr>
              <w:t>104.42</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1A33C">
            <w:pPr>
              <w:wordWrap w:val="0"/>
              <w:jc w:val="right"/>
              <w:textAlignment w:val="center"/>
              <w:rPr>
                <w:rFonts w:hint="default" w:cs="宋体"/>
                <w:color w:val="auto"/>
                <w:sz w:val="20"/>
                <w:szCs w:val="20"/>
                <w:highlight w:val="none"/>
              </w:rPr>
            </w:pPr>
            <w:r>
              <w:rPr>
                <w:rFonts w:cs="宋体"/>
                <w:color w:val="auto"/>
                <w:sz w:val="20"/>
                <w:szCs w:val="20"/>
                <w:highlight w:val="none"/>
              </w:rPr>
              <w:t>104.42</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69C5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5C0D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0C9C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6C707">
            <w:pPr>
              <w:wordWrap w:val="0"/>
              <w:jc w:val="right"/>
              <w:textAlignment w:val="center"/>
              <w:rPr>
                <w:rFonts w:hint="default" w:cs="宋体"/>
                <w:color w:val="auto"/>
                <w:sz w:val="20"/>
                <w:szCs w:val="20"/>
                <w:highlight w:val="none"/>
              </w:rPr>
            </w:pPr>
            <w:r>
              <w:rPr>
                <w:color w:val="auto"/>
                <w:sz w:val="20"/>
                <w:highlight w:val="none"/>
              </w:rPr>
              <w:t xml:space="preserve"> </w:t>
            </w:r>
          </w:p>
        </w:tc>
      </w:tr>
      <w:tr w14:paraId="24E70B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3EF0D">
            <w:pPr>
              <w:textAlignment w:val="center"/>
              <w:rPr>
                <w:rFonts w:hint="default" w:cs="宋体"/>
                <w:color w:val="auto"/>
                <w:sz w:val="20"/>
                <w:szCs w:val="20"/>
                <w:highlight w:val="none"/>
              </w:rPr>
            </w:pPr>
            <w:r>
              <w:rPr>
                <w:rFonts w:cs="宋体"/>
                <w:color w:val="auto"/>
                <w:sz w:val="20"/>
                <w:szCs w:val="20"/>
                <w:highlight w:val="none"/>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089E3">
            <w:pPr>
              <w:textAlignment w:val="center"/>
              <w:rPr>
                <w:rFonts w:hint="default" w:cs="宋体"/>
                <w:color w:val="auto"/>
                <w:sz w:val="20"/>
                <w:szCs w:val="20"/>
                <w:highlight w:val="none"/>
              </w:rPr>
            </w:pPr>
            <w:r>
              <w:rPr>
                <w:rFonts w:cs="宋体"/>
                <w:color w:val="auto"/>
                <w:sz w:val="20"/>
                <w:szCs w:val="20"/>
                <w:highlight w:val="none"/>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69F5">
            <w:pPr>
              <w:wordWrap w:val="0"/>
              <w:jc w:val="right"/>
              <w:textAlignment w:val="center"/>
              <w:rPr>
                <w:rFonts w:hint="default" w:cs="宋体"/>
                <w:color w:val="auto"/>
                <w:sz w:val="20"/>
                <w:szCs w:val="20"/>
                <w:highlight w:val="none"/>
              </w:rPr>
            </w:pPr>
            <w:r>
              <w:rPr>
                <w:rFonts w:cs="宋体"/>
                <w:color w:val="auto"/>
                <w:sz w:val="20"/>
                <w:szCs w:val="20"/>
                <w:highlight w:val="none"/>
              </w:rPr>
              <w:t>51.04</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8B98">
            <w:pPr>
              <w:wordWrap w:val="0"/>
              <w:jc w:val="right"/>
              <w:textAlignment w:val="center"/>
              <w:rPr>
                <w:rFonts w:hint="default" w:cs="宋体"/>
                <w:color w:val="auto"/>
                <w:sz w:val="20"/>
                <w:szCs w:val="20"/>
                <w:highlight w:val="none"/>
              </w:rPr>
            </w:pPr>
            <w:r>
              <w:rPr>
                <w:rFonts w:cs="宋体"/>
                <w:color w:val="auto"/>
                <w:sz w:val="20"/>
                <w:szCs w:val="20"/>
                <w:highlight w:val="none"/>
              </w:rPr>
              <w:t>51.04</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F2D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A85FF">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743D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5CFC9">
            <w:pPr>
              <w:wordWrap w:val="0"/>
              <w:jc w:val="right"/>
              <w:textAlignment w:val="center"/>
              <w:rPr>
                <w:rFonts w:hint="default" w:cs="宋体"/>
                <w:color w:val="auto"/>
                <w:sz w:val="20"/>
                <w:szCs w:val="20"/>
                <w:highlight w:val="none"/>
              </w:rPr>
            </w:pPr>
            <w:r>
              <w:rPr>
                <w:color w:val="auto"/>
                <w:sz w:val="20"/>
                <w:highlight w:val="none"/>
              </w:rPr>
              <w:t xml:space="preserve"> </w:t>
            </w:r>
          </w:p>
        </w:tc>
      </w:tr>
      <w:tr w14:paraId="49F498C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9A3C">
            <w:pPr>
              <w:textAlignment w:val="center"/>
              <w:rPr>
                <w:rFonts w:hint="default" w:cs="宋体"/>
                <w:color w:val="auto"/>
                <w:sz w:val="20"/>
                <w:szCs w:val="20"/>
                <w:highlight w:val="none"/>
              </w:rPr>
            </w:pPr>
            <w:r>
              <w:rPr>
                <w:rFonts w:cs="宋体"/>
                <w:color w:val="auto"/>
                <w:sz w:val="20"/>
                <w:szCs w:val="20"/>
                <w:highlight w:val="none"/>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807EA">
            <w:pPr>
              <w:textAlignment w:val="center"/>
              <w:rPr>
                <w:rFonts w:hint="default" w:cs="宋体"/>
                <w:color w:val="auto"/>
                <w:sz w:val="20"/>
                <w:szCs w:val="20"/>
                <w:highlight w:val="none"/>
              </w:rPr>
            </w:pPr>
            <w:r>
              <w:rPr>
                <w:rFonts w:cs="宋体"/>
                <w:color w:val="auto"/>
                <w:sz w:val="20"/>
                <w:szCs w:val="20"/>
                <w:highlight w:val="none"/>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B46D1">
            <w:pPr>
              <w:wordWrap w:val="0"/>
              <w:jc w:val="right"/>
              <w:textAlignment w:val="center"/>
              <w:rPr>
                <w:rFonts w:hint="default" w:cs="宋体"/>
                <w:color w:val="auto"/>
                <w:sz w:val="20"/>
                <w:szCs w:val="20"/>
                <w:highlight w:val="none"/>
              </w:rPr>
            </w:pPr>
            <w:r>
              <w:rPr>
                <w:rFonts w:cs="宋体"/>
                <w:color w:val="auto"/>
                <w:sz w:val="20"/>
                <w:szCs w:val="20"/>
                <w:highlight w:val="none"/>
              </w:rPr>
              <w:t>119.05</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E842B">
            <w:pPr>
              <w:wordWrap w:val="0"/>
              <w:jc w:val="right"/>
              <w:textAlignment w:val="center"/>
              <w:rPr>
                <w:rFonts w:hint="default" w:cs="宋体"/>
                <w:color w:val="auto"/>
                <w:sz w:val="20"/>
                <w:szCs w:val="20"/>
                <w:highlight w:val="none"/>
              </w:rPr>
            </w:pPr>
            <w:r>
              <w:rPr>
                <w:rFonts w:cs="宋体"/>
                <w:color w:val="auto"/>
                <w:sz w:val="20"/>
                <w:szCs w:val="20"/>
                <w:highlight w:val="none"/>
              </w:rPr>
              <w:t>119.05</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90D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3CBF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783C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EEBEF">
            <w:pPr>
              <w:wordWrap w:val="0"/>
              <w:jc w:val="right"/>
              <w:textAlignment w:val="center"/>
              <w:rPr>
                <w:rFonts w:hint="default" w:cs="宋体"/>
                <w:color w:val="auto"/>
                <w:sz w:val="20"/>
                <w:szCs w:val="20"/>
                <w:highlight w:val="none"/>
              </w:rPr>
            </w:pPr>
            <w:r>
              <w:rPr>
                <w:color w:val="auto"/>
                <w:sz w:val="20"/>
                <w:highlight w:val="none"/>
              </w:rPr>
              <w:t xml:space="preserve"> </w:t>
            </w:r>
          </w:p>
        </w:tc>
      </w:tr>
      <w:tr w14:paraId="33C6547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9E47">
            <w:pPr>
              <w:textAlignment w:val="center"/>
              <w:rPr>
                <w:rFonts w:hint="default" w:cs="宋体"/>
                <w:color w:val="auto"/>
                <w:sz w:val="20"/>
                <w:szCs w:val="20"/>
                <w:highlight w:val="none"/>
              </w:rPr>
            </w:pPr>
            <w:r>
              <w:rPr>
                <w:rFonts w:cs="宋体"/>
                <w:b/>
                <w:color w:val="auto"/>
                <w:sz w:val="20"/>
                <w:szCs w:val="20"/>
                <w:highlight w:val="none"/>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7E94F">
            <w:pPr>
              <w:textAlignment w:val="center"/>
              <w:rPr>
                <w:rFonts w:hint="default" w:cs="宋体"/>
                <w:color w:val="auto"/>
                <w:sz w:val="20"/>
                <w:szCs w:val="20"/>
                <w:highlight w:val="none"/>
              </w:rPr>
            </w:pPr>
            <w:r>
              <w:rPr>
                <w:rFonts w:cs="宋体"/>
                <w:b/>
                <w:color w:val="auto"/>
                <w:sz w:val="20"/>
                <w:szCs w:val="20"/>
                <w:highlight w:val="none"/>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C2001">
            <w:pPr>
              <w:wordWrap w:val="0"/>
              <w:jc w:val="right"/>
              <w:textAlignment w:val="center"/>
              <w:rPr>
                <w:rFonts w:hint="default" w:cs="宋体"/>
                <w:color w:val="auto"/>
                <w:sz w:val="20"/>
                <w:szCs w:val="20"/>
                <w:highlight w:val="none"/>
              </w:rPr>
            </w:pPr>
            <w:r>
              <w:rPr>
                <w:rFonts w:cs="宋体"/>
                <w:b/>
                <w:color w:val="auto"/>
                <w:sz w:val="20"/>
                <w:szCs w:val="20"/>
                <w:highlight w:val="none"/>
              </w:rPr>
              <w:t>102.40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E7D99">
            <w:pPr>
              <w:wordWrap w:val="0"/>
              <w:jc w:val="right"/>
              <w:textAlignment w:val="center"/>
              <w:rPr>
                <w:rFonts w:hint="default" w:cs="宋体"/>
                <w:color w:val="auto"/>
                <w:sz w:val="20"/>
                <w:szCs w:val="20"/>
                <w:highlight w:val="none"/>
              </w:rPr>
            </w:pPr>
            <w:r>
              <w:rPr>
                <w:rFonts w:cs="宋体"/>
                <w:b/>
                <w:color w:val="auto"/>
                <w:sz w:val="20"/>
                <w:szCs w:val="20"/>
                <w:highlight w:val="none"/>
              </w:rPr>
              <w:t>102.40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286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9283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BD5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A741F">
            <w:pPr>
              <w:wordWrap w:val="0"/>
              <w:jc w:val="right"/>
              <w:textAlignment w:val="center"/>
              <w:rPr>
                <w:rFonts w:hint="default" w:cs="宋体"/>
                <w:color w:val="auto"/>
                <w:sz w:val="20"/>
                <w:szCs w:val="20"/>
                <w:highlight w:val="none"/>
              </w:rPr>
            </w:pPr>
            <w:r>
              <w:rPr>
                <w:color w:val="auto"/>
                <w:sz w:val="20"/>
                <w:highlight w:val="none"/>
              </w:rPr>
              <w:t xml:space="preserve"> </w:t>
            </w:r>
          </w:p>
        </w:tc>
      </w:tr>
      <w:tr w14:paraId="3FD2B9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D3C63">
            <w:pPr>
              <w:textAlignment w:val="center"/>
              <w:rPr>
                <w:rFonts w:hint="default" w:cs="宋体"/>
                <w:color w:val="auto"/>
                <w:sz w:val="20"/>
                <w:szCs w:val="20"/>
                <w:highlight w:val="none"/>
              </w:rPr>
            </w:pPr>
            <w:r>
              <w:rPr>
                <w:rFonts w:cs="宋体"/>
                <w:color w:val="auto"/>
                <w:sz w:val="20"/>
                <w:szCs w:val="20"/>
                <w:highlight w:val="none"/>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80B64">
            <w:pPr>
              <w:textAlignment w:val="center"/>
              <w:rPr>
                <w:rFonts w:hint="default" w:cs="宋体"/>
                <w:color w:val="auto"/>
                <w:sz w:val="20"/>
                <w:szCs w:val="20"/>
                <w:highlight w:val="none"/>
              </w:rPr>
            </w:pPr>
            <w:r>
              <w:rPr>
                <w:rFonts w:cs="宋体"/>
                <w:color w:val="auto"/>
                <w:sz w:val="20"/>
                <w:szCs w:val="20"/>
                <w:highlight w:val="none"/>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3E43E">
            <w:pPr>
              <w:wordWrap w:val="0"/>
              <w:jc w:val="right"/>
              <w:textAlignment w:val="center"/>
              <w:rPr>
                <w:rFonts w:hint="default" w:cs="宋体"/>
                <w:color w:val="auto"/>
                <w:sz w:val="20"/>
                <w:szCs w:val="20"/>
                <w:highlight w:val="none"/>
              </w:rPr>
            </w:pPr>
            <w:r>
              <w:rPr>
                <w:rFonts w:cs="宋体"/>
                <w:color w:val="auto"/>
                <w:sz w:val="20"/>
                <w:szCs w:val="20"/>
                <w:highlight w:val="none"/>
              </w:rPr>
              <w:t>102.40</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715CE">
            <w:pPr>
              <w:wordWrap w:val="0"/>
              <w:jc w:val="right"/>
              <w:textAlignment w:val="center"/>
              <w:rPr>
                <w:rFonts w:hint="default" w:cs="宋体"/>
                <w:color w:val="auto"/>
                <w:sz w:val="20"/>
                <w:szCs w:val="20"/>
                <w:highlight w:val="none"/>
              </w:rPr>
            </w:pPr>
            <w:r>
              <w:rPr>
                <w:rFonts w:cs="宋体"/>
                <w:color w:val="auto"/>
                <w:sz w:val="20"/>
                <w:szCs w:val="20"/>
                <w:highlight w:val="none"/>
              </w:rPr>
              <w:t>102.40</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0D9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08BB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1708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9805">
            <w:pPr>
              <w:wordWrap w:val="0"/>
              <w:jc w:val="right"/>
              <w:textAlignment w:val="center"/>
              <w:rPr>
                <w:rFonts w:hint="default" w:cs="宋体"/>
                <w:color w:val="auto"/>
                <w:sz w:val="20"/>
                <w:szCs w:val="20"/>
                <w:highlight w:val="none"/>
              </w:rPr>
            </w:pPr>
            <w:r>
              <w:rPr>
                <w:color w:val="auto"/>
                <w:sz w:val="20"/>
                <w:highlight w:val="none"/>
              </w:rPr>
              <w:t xml:space="preserve"> </w:t>
            </w:r>
          </w:p>
        </w:tc>
      </w:tr>
      <w:tr w14:paraId="073BA3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D88F">
            <w:pPr>
              <w:textAlignment w:val="center"/>
              <w:rPr>
                <w:rFonts w:hint="default" w:cs="宋体"/>
                <w:color w:val="auto"/>
                <w:sz w:val="20"/>
                <w:szCs w:val="20"/>
                <w:highlight w:val="none"/>
              </w:rPr>
            </w:pPr>
            <w:r>
              <w:rPr>
                <w:rFonts w:cs="宋体"/>
                <w:b/>
                <w:color w:val="auto"/>
                <w:sz w:val="20"/>
                <w:szCs w:val="20"/>
                <w:highlight w:val="none"/>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4E269">
            <w:pPr>
              <w:textAlignment w:val="center"/>
              <w:rPr>
                <w:rFonts w:hint="default" w:cs="宋体"/>
                <w:color w:val="auto"/>
                <w:sz w:val="20"/>
                <w:szCs w:val="20"/>
                <w:highlight w:val="none"/>
              </w:rPr>
            </w:pPr>
            <w:r>
              <w:rPr>
                <w:rFonts w:cs="宋体"/>
                <w:b/>
                <w:color w:val="auto"/>
                <w:sz w:val="20"/>
                <w:szCs w:val="20"/>
                <w:highlight w:val="none"/>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E5EB">
            <w:pPr>
              <w:wordWrap w:val="0"/>
              <w:jc w:val="right"/>
              <w:textAlignment w:val="center"/>
              <w:rPr>
                <w:rFonts w:hint="default" w:cs="宋体"/>
                <w:color w:val="auto"/>
                <w:sz w:val="20"/>
                <w:szCs w:val="20"/>
                <w:highlight w:val="none"/>
              </w:rPr>
            </w:pPr>
            <w:r>
              <w:rPr>
                <w:rFonts w:cs="宋体"/>
                <w:b/>
                <w:color w:val="auto"/>
                <w:sz w:val="20"/>
                <w:szCs w:val="20"/>
                <w:highlight w:val="none"/>
              </w:rPr>
              <w:t>75.38</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5C1BD">
            <w:pPr>
              <w:wordWrap w:val="0"/>
              <w:jc w:val="right"/>
              <w:textAlignment w:val="center"/>
              <w:rPr>
                <w:rFonts w:hint="default" w:cs="宋体"/>
                <w:color w:val="auto"/>
                <w:sz w:val="20"/>
                <w:szCs w:val="20"/>
                <w:highlight w:val="none"/>
              </w:rPr>
            </w:pPr>
            <w:r>
              <w:rPr>
                <w:rFonts w:cs="宋体"/>
                <w:b/>
                <w:color w:val="auto"/>
                <w:sz w:val="20"/>
                <w:szCs w:val="20"/>
                <w:highlight w:val="none"/>
              </w:rPr>
              <w:t>75.38</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CC5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821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82179">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0C616">
            <w:pPr>
              <w:wordWrap w:val="0"/>
              <w:jc w:val="right"/>
              <w:textAlignment w:val="center"/>
              <w:rPr>
                <w:rFonts w:hint="default" w:cs="宋体"/>
                <w:color w:val="auto"/>
                <w:sz w:val="20"/>
                <w:szCs w:val="20"/>
                <w:highlight w:val="none"/>
              </w:rPr>
            </w:pPr>
            <w:r>
              <w:rPr>
                <w:color w:val="auto"/>
                <w:sz w:val="20"/>
                <w:highlight w:val="none"/>
              </w:rPr>
              <w:t xml:space="preserve"> </w:t>
            </w:r>
          </w:p>
        </w:tc>
      </w:tr>
      <w:tr w14:paraId="0F4104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0B1CE">
            <w:pPr>
              <w:textAlignment w:val="center"/>
              <w:rPr>
                <w:rFonts w:hint="default" w:cs="宋体"/>
                <w:color w:val="auto"/>
                <w:sz w:val="20"/>
                <w:szCs w:val="20"/>
                <w:highlight w:val="none"/>
              </w:rPr>
            </w:pPr>
            <w:r>
              <w:rPr>
                <w:rFonts w:cs="宋体"/>
                <w:b/>
                <w:color w:val="auto"/>
                <w:sz w:val="20"/>
                <w:szCs w:val="20"/>
                <w:highlight w:val="none"/>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F2994">
            <w:pPr>
              <w:textAlignment w:val="center"/>
              <w:rPr>
                <w:rFonts w:hint="default" w:cs="宋体"/>
                <w:color w:val="auto"/>
                <w:sz w:val="20"/>
                <w:szCs w:val="20"/>
                <w:highlight w:val="none"/>
              </w:rPr>
            </w:pPr>
            <w:r>
              <w:rPr>
                <w:rFonts w:cs="宋体"/>
                <w:b/>
                <w:color w:val="auto"/>
                <w:sz w:val="20"/>
                <w:szCs w:val="20"/>
                <w:highlight w:val="none"/>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C71F6">
            <w:pPr>
              <w:wordWrap w:val="0"/>
              <w:jc w:val="right"/>
              <w:textAlignment w:val="center"/>
              <w:rPr>
                <w:rFonts w:hint="default" w:cs="宋体"/>
                <w:color w:val="auto"/>
                <w:sz w:val="20"/>
                <w:szCs w:val="20"/>
                <w:highlight w:val="none"/>
              </w:rPr>
            </w:pPr>
            <w:r>
              <w:rPr>
                <w:rFonts w:cs="宋体"/>
                <w:b/>
                <w:color w:val="auto"/>
                <w:sz w:val="20"/>
                <w:szCs w:val="20"/>
                <w:highlight w:val="none"/>
              </w:rPr>
              <w:t>75.38</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F12C">
            <w:pPr>
              <w:wordWrap w:val="0"/>
              <w:jc w:val="right"/>
              <w:textAlignment w:val="center"/>
              <w:rPr>
                <w:rFonts w:hint="default" w:cs="宋体"/>
                <w:color w:val="auto"/>
                <w:sz w:val="20"/>
                <w:szCs w:val="20"/>
                <w:highlight w:val="none"/>
              </w:rPr>
            </w:pPr>
            <w:r>
              <w:rPr>
                <w:rFonts w:cs="宋体"/>
                <w:b/>
                <w:color w:val="auto"/>
                <w:sz w:val="20"/>
                <w:szCs w:val="20"/>
                <w:highlight w:val="none"/>
              </w:rPr>
              <w:t>75.38</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8354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F50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0A5B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B9043">
            <w:pPr>
              <w:wordWrap w:val="0"/>
              <w:jc w:val="right"/>
              <w:textAlignment w:val="center"/>
              <w:rPr>
                <w:rFonts w:hint="default" w:cs="宋体"/>
                <w:color w:val="auto"/>
                <w:sz w:val="20"/>
                <w:szCs w:val="20"/>
                <w:highlight w:val="none"/>
              </w:rPr>
            </w:pPr>
            <w:r>
              <w:rPr>
                <w:color w:val="auto"/>
                <w:sz w:val="20"/>
                <w:highlight w:val="none"/>
              </w:rPr>
              <w:t xml:space="preserve"> </w:t>
            </w:r>
          </w:p>
        </w:tc>
      </w:tr>
      <w:tr w14:paraId="23F903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043D">
            <w:pPr>
              <w:textAlignment w:val="center"/>
              <w:rPr>
                <w:rFonts w:hint="default" w:cs="宋体"/>
                <w:color w:val="auto"/>
                <w:sz w:val="20"/>
                <w:szCs w:val="20"/>
                <w:highlight w:val="none"/>
              </w:rPr>
            </w:pPr>
            <w:r>
              <w:rPr>
                <w:rFonts w:cs="宋体"/>
                <w:color w:val="auto"/>
                <w:sz w:val="20"/>
                <w:szCs w:val="20"/>
                <w:highlight w:val="none"/>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DE7E3">
            <w:pPr>
              <w:textAlignment w:val="center"/>
              <w:rPr>
                <w:rFonts w:hint="default" w:cs="宋体"/>
                <w:color w:val="auto"/>
                <w:sz w:val="20"/>
                <w:szCs w:val="20"/>
                <w:highlight w:val="none"/>
              </w:rPr>
            </w:pPr>
            <w:r>
              <w:rPr>
                <w:rFonts w:cs="宋体"/>
                <w:color w:val="auto"/>
                <w:sz w:val="20"/>
                <w:szCs w:val="20"/>
                <w:highlight w:val="none"/>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953F7">
            <w:pPr>
              <w:wordWrap w:val="0"/>
              <w:jc w:val="right"/>
              <w:textAlignment w:val="center"/>
              <w:rPr>
                <w:rFonts w:hint="default" w:cs="宋体"/>
                <w:color w:val="auto"/>
                <w:sz w:val="20"/>
                <w:szCs w:val="20"/>
                <w:highlight w:val="none"/>
              </w:rPr>
            </w:pPr>
            <w:r>
              <w:rPr>
                <w:rFonts w:cs="宋体"/>
                <w:color w:val="auto"/>
                <w:sz w:val="20"/>
                <w:szCs w:val="20"/>
                <w:highlight w:val="none"/>
              </w:rPr>
              <w:t>41.53</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0B37">
            <w:pPr>
              <w:wordWrap w:val="0"/>
              <w:jc w:val="right"/>
              <w:textAlignment w:val="center"/>
              <w:rPr>
                <w:rFonts w:hint="default" w:cs="宋体"/>
                <w:color w:val="auto"/>
                <w:sz w:val="20"/>
                <w:szCs w:val="20"/>
                <w:highlight w:val="none"/>
              </w:rPr>
            </w:pPr>
            <w:r>
              <w:rPr>
                <w:rFonts w:cs="宋体"/>
                <w:color w:val="auto"/>
                <w:sz w:val="20"/>
                <w:szCs w:val="20"/>
                <w:highlight w:val="none"/>
              </w:rPr>
              <w:t>41.53</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621E4">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A24E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60D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745E">
            <w:pPr>
              <w:wordWrap w:val="0"/>
              <w:jc w:val="right"/>
              <w:textAlignment w:val="center"/>
              <w:rPr>
                <w:rFonts w:hint="default" w:cs="宋体"/>
                <w:color w:val="auto"/>
                <w:sz w:val="20"/>
                <w:szCs w:val="20"/>
                <w:highlight w:val="none"/>
              </w:rPr>
            </w:pPr>
            <w:r>
              <w:rPr>
                <w:color w:val="auto"/>
                <w:sz w:val="20"/>
                <w:highlight w:val="none"/>
              </w:rPr>
              <w:t xml:space="preserve"> </w:t>
            </w:r>
          </w:p>
        </w:tc>
      </w:tr>
      <w:tr w14:paraId="1F12B3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894FA">
            <w:pPr>
              <w:textAlignment w:val="center"/>
              <w:rPr>
                <w:rFonts w:hint="default" w:cs="宋体"/>
                <w:color w:val="auto"/>
                <w:sz w:val="20"/>
                <w:szCs w:val="20"/>
                <w:highlight w:val="none"/>
              </w:rPr>
            </w:pPr>
            <w:r>
              <w:rPr>
                <w:rFonts w:cs="宋体"/>
                <w:color w:val="auto"/>
                <w:sz w:val="20"/>
                <w:szCs w:val="20"/>
                <w:highlight w:val="none"/>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20D4E">
            <w:pPr>
              <w:textAlignment w:val="center"/>
              <w:rPr>
                <w:rFonts w:hint="default" w:cs="宋体"/>
                <w:color w:val="auto"/>
                <w:sz w:val="20"/>
                <w:szCs w:val="20"/>
                <w:highlight w:val="none"/>
              </w:rPr>
            </w:pPr>
            <w:r>
              <w:rPr>
                <w:rFonts w:cs="宋体"/>
                <w:color w:val="auto"/>
                <w:sz w:val="20"/>
                <w:szCs w:val="20"/>
                <w:highlight w:val="none"/>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AEB4">
            <w:pPr>
              <w:wordWrap w:val="0"/>
              <w:jc w:val="right"/>
              <w:textAlignment w:val="center"/>
              <w:rPr>
                <w:rFonts w:hint="default" w:cs="宋体"/>
                <w:color w:val="auto"/>
                <w:sz w:val="20"/>
                <w:szCs w:val="20"/>
                <w:highlight w:val="none"/>
              </w:rPr>
            </w:pPr>
            <w:r>
              <w:rPr>
                <w:rFonts w:cs="宋体"/>
                <w:color w:val="auto"/>
                <w:sz w:val="20"/>
                <w:szCs w:val="20"/>
                <w:highlight w:val="none"/>
              </w:rPr>
              <w:t>13.86</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7C163">
            <w:pPr>
              <w:wordWrap w:val="0"/>
              <w:jc w:val="right"/>
              <w:textAlignment w:val="center"/>
              <w:rPr>
                <w:rFonts w:hint="default" w:cs="宋体"/>
                <w:color w:val="auto"/>
                <w:sz w:val="20"/>
                <w:szCs w:val="20"/>
                <w:highlight w:val="none"/>
              </w:rPr>
            </w:pPr>
            <w:r>
              <w:rPr>
                <w:rFonts w:cs="宋体"/>
                <w:color w:val="auto"/>
                <w:sz w:val="20"/>
                <w:szCs w:val="20"/>
                <w:highlight w:val="none"/>
              </w:rPr>
              <w:t>13.86</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5197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5EF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8A92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5B08E">
            <w:pPr>
              <w:wordWrap w:val="0"/>
              <w:jc w:val="right"/>
              <w:textAlignment w:val="center"/>
              <w:rPr>
                <w:rFonts w:hint="default" w:cs="宋体"/>
                <w:color w:val="auto"/>
                <w:sz w:val="20"/>
                <w:szCs w:val="20"/>
                <w:highlight w:val="none"/>
              </w:rPr>
            </w:pPr>
            <w:r>
              <w:rPr>
                <w:color w:val="auto"/>
                <w:sz w:val="20"/>
                <w:highlight w:val="none"/>
              </w:rPr>
              <w:t xml:space="preserve"> </w:t>
            </w:r>
          </w:p>
        </w:tc>
      </w:tr>
      <w:tr w14:paraId="23D5F59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3D6BB">
            <w:pPr>
              <w:textAlignment w:val="center"/>
              <w:rPr>
                <w:rFonts w:hint="default" w:cs="宋体"/>
                <w:color w:val="auto"/>
                <w:sz w:val="20"/>
                <w:szCs w:val="20"/>
                <w:highlight w:val="none"/>
              </w:rPr>
            </w:pPr>
            <w:r>
              <w:rPr>
                <w:rFonts w:cs="宋体"/>
                <w:color w:val="auto"/>
                <w:sz w:val="20"/>
                <w:szCs w:val="20"/>
                <w:highlight w:val="none"/>
              </w:rPr>
              <w:t>2101103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9E291">
            <w:pPr>
              <w:textAlignment w:val="center"/>
              <w:rPr>
                <w:rFonts w:hint="default" w:cs="宋体"/>
                <w:color w:val="auto"/>
                <w:sz w:val="20"/>
                <w:szCs w:val="20"/>
                <w:highlight w:val="none"/>
              </w:rPr>
            </w:pPr>
            <w:r>
              <w:rPr>
                <w:rFonts w:cs="宋体"/>
                <w:color w:val="auto"/>
                <w:sz w:val="20"/>
                <w:szCs w:val="20"/>
                <w:highlight w:val="none"/>
              </w:rPr>
              <w:t>公务员医疗补助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37336">
            <w:pPr>
              <w:wordWrap w:val="0"/>
              <w:jc w:val="right"/>
              <w:textAlignment w:val="center"/>
              <w:rPr>
                <w:rFonts w:hint="default" w:cs="宋体"/>
                <w:color w:val="auto"/>
                <w:sz w:val="20"/>
                <w:szCs w:val="20"/>
                <w:highlight w:val="none"/>
              </w:rPr>
            </w:pPr>
            <w:r>
              <w:rPr>
                <w:rFonts w:cs="宋体"/>
                <w:color w:val="auto"/>
                <w:sz w:val="20"/>
                <w:szCs w:val="20"/>
                <w:highlight w:val="none"/>
              </w:rPr>
              <w:t>11.64</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37D6">
            <w:pPr>
              <w:wordWrap w:val="0"/>
              <w:jc w:val="right"/>
              <w:textAlignment w:val="center"/>
              <w:rPr>
                <w:rFonts w:hint="default" w:cs="宋体"/>
                <w:color w:val="auto"/>
                <w:sz w:val="20"/>
                <w:szCs w:val="20"/>
                <w:highlight w:val="none"/>
              </w:rPr>
            </w:pPr>
            <w:r>
              <w:rPr>
                <w:rFonts w:cs="宋体"/>
                <w:color w:val="auto"/>
                <w:sz w:val="20"/>
                <w:szCs w:val="20"/>
                <w:highlight w:val="none"/>
              </w:rPr>
              <w:t>11.64</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030D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8AC5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C0B9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0A0B">
            <w:pPr>
              <w:wordWrap w:val="0"/>
              <w:jc w:val="right"/>
              <w:textAlignment w:val="center"/>
              <w:rPr>
                <w:rFonts w:hint="default" w:cs="宋体"/>
                <w:color w:val="auto"/>
                <w:sz w:val="20"/>
                <w:szCs w:val="20"/>
                <w:highlight w:val="none"/>
              </w:rPr>
            </w:pPr>
            <w:r>
              <w:rPr>
                <w:color w:val="auto"/>
                <w:sz w:val="20"/>
                <w:highlight w:val="none"/>
              </w:rPr>
              <w:t xml:space="preserve"> </w:t>
            </w:r>
          </w:p>
        </w:tc>
      </w:tr>
      <w:tr w14:paraId="1FA4CE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C6095">
            <w:pPr>
              <w:textAlignment w:val="center"/>
              <w:rPr>
                <w:rFonts w:hint="default" w:cs="宋体"/>
                <w:color w:val="auto"/>
                <w:sz w:val="20"/>
                <w:szCs w:val="20"/>
                <w:highlight w:val="none"/>
              </w:rPr>
            </w:pPr>
            <w:r>
              <w:rPr>
                <w:rFonts w:cs="宋体"/>
                <w:color w:val="auto"/>
                <w:sz w:val="20"/>
                <w:szCs w:val="20"/>
                <w:highlight w:val="none"/>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3837A">
            <w:pPr>
              <w:textAlignment w:val="center"/>
              <w:rPr>
                <w:rFonts w:hint="default" w:cs="宋体"/>
                <w:color w:val="auto"/>
                <w:sz w:val="20"/>
                <w:szCs w:val="20"/>
                <w:highlight w:val="none"/>
              </w:rPr>
            </w:pPr>
            <w:r>
              <w:rPr>
                <w:rFonts w:cs="宋体"/>
                <w:color w:val="auto"/>
                <w:sz w:val="20"/>
                <w:szCs w:val="20"/>
                <w:highlight w:val="none"/>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6252E">
            <w:pPr>
              <w:wordWrap w:val="0"/>
              <w:jc w:val="right"/>
              <w:textAlignment w:val="center"/>
              <w:rPr>
                <w:rFonts w:hint="default" w:cs="宋体"/>
                <w:color w:val="auto"/>
                <w:sz w:val="20"/>
                <w:szCs w:val="20"/>
                <w:highlight w:val="none"/>
              </w:rPr>
            </w:pPr>
            <w:r>
              <w:rPr>
                <w:rFonts w:cs="宋体"/>
                <w:color w:val="auto"/>
                <w:sz w:val="20"/>
                <w:szCs w:val="20"/>
                <w:highlight w:val="none"/>
              </w:rPr>
              <w:t>8.35</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E1947">
            <w:pPr>
              <w:wordWrap w:val="0"/>
              <w:jc w:val="right"/>
              <w:textAlignment w:val="center"/>
              <w:rPr>
                <w:rFonts w:hint="default" w:cs="宋体"/>
                <w:color w:val="auto"/>
                <w:sz w:val="20"/>
                <w:szCs w:val="20"/>
                <w:highlight w:val="none"/>
              </w:rPr>
            </w:pPr>
            <w:r>
              <w:rPr>
                <w:rFonts w:cs="宋体"/>
                <w:color w:val="auto"/>
                <w:sz w:val="20"/>
                <w:szCs w:val="20"/>
                <w:highlight w:val="none"/>
              </w:rPr>
              <w:t>8.35</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A80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6561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93E3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1B8B3">
            <w:pPr>
              <w:wordWrap w:val="0"/>
              <w:jc w:val="right"/>
              <w:textAlignment w:val="center"/>
              <w:rPr>
                <w:rFonts w:hint="default" w:cs="宋体"/>
                <w:color w:val="auto"/>
                <w:sz w:val="20"/>
                <w:szCs w:val="20"/>
                <w:highlight w:val="none"/>
              </w:rPr>
            </w:pPr>
            <w:r>
              <w:rPr>
                <w:color w:val="auto"/>
                <w:sz w:val="20"/>
                <w:highlight w:val="none"/>
              </w:rPr>
              <w:t xml:space="preserve"> </w:t>
            </w:r>
          </w:p>
        </w:tc>
      </w:tr>
      <w:tr w14:paraId="339680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DA1C7">
            <w:pPr>
              <w:textAlignment w:val="center"/>
              <w:rPr>
                <w:rFonts w:hint="default" w:cs="宋体"/>
                <w:color w:val="auto"/>
                <w:sz w:val="20"/>
                <w:szCs w:val="20"/>
                <w:highlight w:val="none"/>
              </w:rPr>
            </w:pPr>
            <w:r>
              <w:rPr>
                <w:rFonts w:cs="宋体"/>
                <w:b/>
                <w:color w:val="auto"/>
                <w:sz w:val="20"/>
                <w:szCs w:val="20"/>
                <w:highlight w:val="none"/>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462B2">
            <w:pPr>
              <w:textAlignment w:val="center"/>
              <w:rPr>
                <w:rFonts w:hint="default" w:cs="宋体"/>
                <w:color w:val="auto"/>
                <w:sz w:val="20"/>
                <w:szCs w:val="20"/>
                <w:highlight w:val="none"/>
              </w:rPr>
            </w:pPr>
            <w:r>
              <w:rPr>
                <w:rFonts w:cs="宋体"/>
                <w:b/>
                <w:color w:val="auto"/>
                <w:sz w:val="20"/>
                <w:szCs w:val="20"/>
                <w:highlight w:val="none"/>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D6954">
            <w:pPr>
              <w:wordWrap w:val="0"/>
              <w:jc w:val="right"/>
              <w:textAlignment w:val="center"/>
              <w:rPr>
                <w:rFonts w:hint="default" w:cs="宋体"/>
                <w:color w:val="auto"/>
                <w:sz w:val="20"/>
                <w:szCs w:val="20"/>
                <w:highlight w:val="none"/>
              </w:rPr>
            </w:pPr>
            <w:r>
              <w:rPr>
                <w:rFonts w:cs="宋体"/>
                <w:b/>
                <w:color w:val="auto"/>
                <w:sz w:val="20"/>
                <w:szCs w:val="20"/>
                <w:highlight w:val="none"/>
              </w:rPr>
              <w:t>1,000.00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CBD6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810EE">
            <w:pPr>
              <w:wordWrap w:val="0"/>
              <w:jc w:val="right"/>
              <w:textAlignment w:val="center"/>
              <w:rPr>
                <w:rFonts w:hint="default" w:cs="宋体"/>
                <w:color w:val="auto"/>
                <w:sz w:val="20"/>
                <w:szCs w:val="20"/>
                <w:highlight w:val="none"/>
              </w:rPr>
            </w:pPr>
            <w:r>
              <w:rPr>
                <w:rFonts w:cs="宋体"/>
                <w:b/>
                <w:color w:val="auto"/>
                <w:sz w:val="20"/>
                <w:szCs w:val="20"/>
                <w:highlight w:val="none"/>
              </w:rPr>
              <w:t>1,000.00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FD10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D37E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D417">
            <w:pPr>
              <w:wordWrap w:val="0"/>
              <w:jc w:val="right"/>
              <w:textAlignment w:val="center"/>
              <w:rPr>
                <w:rFonts w:hint="default" w:cs="宋体"/>
                <w:color w:val="auto"/>
                <w:sz w:val="20"/>
                <w:szCs w:val="20"/>
                <w:highlight w:val="none"/>
              </w:rPr>
            </w:pPr>
            <w:r>
              <w:rPr>
                <w:color w:val="auto"/>
                <w:sz w:val="20"/>
                <w:highlight w:val="none"/>
              </w:rPr>
              <w:t xml:space="preserve"> </w:t>
            </w:r>
          </w:p>
        </w:tc>
      </w:tr>
      <w:tr w14:paraId="270DD6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BB71">
            <w:pPr>
              <w:textAlignment w:val="center"/>
              <w:rPr>
                <w:rFonts w:hint="default" w:cs="宋体"/>
                <w:color w:val="auto"/>
                <w:sz w:val="20"/>
                <w:szCs w:val="20"/>
                <w:highlight w:val="none"/>
              </w:rPr>
            </w:pPr>
            <w:r>
              <w:rPr>
                <w:rFonts w:cs="宋体"/>
                <w:b/>
                <w:color w:val="auto"/>
                <w:sz w:val="20"/>
                <w:szCs w:val="20"/>
                <w:highlight w:val="none"/>
              </w:rPr>
              <w:t>21113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6BAD3">
            <w:pPr>
              <w:textAlignment w:val="center"/>
              <w:rPr>
                <w:rFonts w:hint="default" w:cs="宋体"/>
                <w:color w:val="auto"/>
                <w:sz w:val="20"/>
                <w:szCs w:val="20"/>
                <w:highlight w:val="none"/>
              </w:rPr>
            </w:pPr>
            <w:r>
              <w:rPr>
                <w:rFonts w:cs="宋体"/>
                <w:b/>
                <w:color w:val="auto"/>
                <w:sz w:val="20"/>
                <w:szCs w:val="20"/>
                <w:highlight w:val="none"/>
              </w:rPr>
              <w:t>循环经济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FFDC">
            <w:pPr>
              <w:wordWrap w:val="0"/>
              <w:jc w:val="right"/>
              <w:textAlignment w:val="center"/>
              <w:rPr>
                <w:rFonts w:hint="default" w:cs="宋体"/>
                <w:color w:val="auto"/>
                <w:sz w:val="20"/>
                <w:szCs w:val="20"/>
                <w:highlight w:val="none"/>
              </w:rPr>
            </w:pPr>
            <w:r>
              <w:rPr>
                <w:rFonts w:cs="宋体"/>
                <w:b/>
                <w:color w:val="auto"/>
                <w:sz w:val="20"/>
                <w:szCs w:val="20"/>
                <w:highlight w:val="none"/>
              </w:rPr>
              <w:t>1,000.00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EC82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CDF96">
            <w:pPr>
              <w:wordWrap w:val="0"/>
              <w:jc w:val="right"/>
              <w:textAlignment w:val="center"/>
              <w:rPr>
                <w:rFonts w:hint="default" w:cs="宋体"/>
                <w:color w:val="auto"/>
                <w:sz w:val="20"/>
                <w:szCs w:val="20"/>
                <w:highlight w:val="none"/>
              </w:rPr>
            </w:pPr>
            <w:r>
              <w:rPr>
                <w:rFonts w:cs="宋体"/>
                <w:b/>
                <w:color w:val="auto"/>
                <w:sz w:val="20"/>
                <w:szCs w:val="20"/>
                <w:highlight w:val="none"/>
              </w:rPr>
              <w:t>1,000.00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256A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3D7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C5D8D">
            <w:pPr>
              <w:wordWrap w:val="0"/>
              <w:jc w:val="right"/>
              <w:textAlignment w:val="center"/>
              <w:rPr>
                <w:rFonts w:hint="default" w:cs="宋体"/>
                <w:color w:val="auto"/>
                <w:sz w:val="20"/>
                <w:szCs w:val="20"/>
                <w:highlight w:val="none"/>
              </w:rPr>
            </w:pPr>
            <w:r>
              <w:rPr>
                <w:color w:val="auto"/>
                <w:sz w:val="20"/>
                <w:highlight w:val="none"/>
              </w:rPr>
              <w:t xml:space="preserve"> </w:t>
            </w:r>
          </w:p>
        </w:tc>
      </w:tr>
      <w:tr w14:paraId="1FF53D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A70DC">
            <w:pPr>
              <w:textAlignment w:val="center"/>
              <w:rPr>
                <w:rFonts w:hint="default" w:cs="宋体"/>
                <w:color w:val="auto"/>
                <w:sz w:val="20"/>
                <w:szCs w:val="20"/>
                <w:highlight w:val="none"/>
              </w:rPr>
            </w:pPr>
            <w:r>
              <w:rPr>
                <w:rFonts w:cs="宋体"/>
                <w:color w:val="auto"/>
                <w:sz w:val="20"/>
                <w:szCs w:val="20"/>
                <w:highlight w:val="none"/>
              </w:rPr>
              <w:t>2111301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B9B0B">
            <w:pPr>
              <w:textAlignment w:val="center"/>
              <w:rPr>
                <w:rFonts w:hint="default" w:cs="宋体"/>
                <w:color w:val="auto"/>
                <w:sz w:val="20"/>
                <w:szCs w:val="20"/>
                <w:highlight w:val="none"/>
              </w:rPr>
            </w:pPr>
            <w:r>
              <w:rPr>
                <w:rFonts w:cs="宋体"/>
                <w:color w:val="auto"/>
                <w:sz w:val="20"/>
                <w:szCs w:val="20"/>
                <w:highlight w:val="none"/>
              </w:rPr>
              <w:t>循环经济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891C8">
            <w:pPr>
              <w:wordWrap w:val="0"/>
              <w:jc w:val="right"/>
              <w:textAlignment w:val="center"/>
              <w:rPr>
                <w:rFonts w:hint="default" w:cs="宋体"/>
                <w:color w:val="auto"/>
                <w:sz w:val="20"/>
                <w:szCs w:val="20"/>
                <w:highlight w:val="none"/>
              </w:rPr>
            </w:pPr>
            <w:r>
              <w:rPr>
                <w:rFonts w:cs="宋体"/>
                <w:color w:val="auto"/>
                <w:sz w:val="20"/>
                <w:szCs w:val="20"/>
                <w:highlight w:val="none"/>
              </w:rPr>
              <w:t>1,000.00</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1699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E0DB3">
            <w:pPr>
              <w:wordWrap w:val="0"/>
              <w:jc w:val="right"/>
              <w:textAlignment w:val="center"/>
              <w:rPr>
                <w:rFonts w:hint="default" w:cs="宋体"/>
                <w:color w:val="auto"/>
                <w:sz w:val="20"/>
                <w:szCs w:val="20"/>
                <w:highlight w:val="none"/>
              </w:rPr>
            </w:pPr>
            <w:r>
              <w:rPr>
                <w:rFonts w:cs="宋体"/>
                <w:color w:val="auto"/>
                <w:sz w:val="20"/>
                <w:szCs w:val="20"/>
                <w:highlight w:val="none"/>
              </w:rPr>
              <w:t>1,000.00</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9442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62774">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64BA2">
            <w:pPr>
              <w:wordWrap w:val="0"/>
              <w:jc w:val="right"/>
              <w:textAlignment w:val="center"/>
              <w:rPr>
                <w:rFonts w:hint="default" w:cs="宋体"/>
                <w:color w:val="auto"/>
                <w:sz w:val="20"/>
                <w:szCs w:val="20"/>
                <w:highlight w:val="none"/>
              </w:rPr>
            </w:pPr>
            <w:r>
              <w:rPr>
                <w:color w:val="auto"/>
                <w:sz w:val="20"/>
                <w:highlight w:val="none"/>
              </w:rPr>
              <w:t xml:space="preserve"> </w:t>
            </w:r>
          </w:p>
        </w:tc>
      </w:tr>
      <w:tr w14:paraId="7AA1FF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D8AE0">
            <w:pPr>
              <w:textAlignment w:val="center"/>
              <w:rPr>
                <w:rFonts w:hint="default" w:cs="宋体"/>
                <w:color w:val="auto"/>
                <w:sz w:val="20"/>
                <w:szCs w:val="20"/>
                <w:highlight w:val="none"/>
              </w:rPr>
            </w:pPr>
            <w:r>
              <w:rPr>
                <w:rFonts w:cs="宋体"/>
                <w:b/>
                <w:color w:val="auto"/>
                <w:sz w:val="20"/>
                <w:szCs w:val="20"/>
                <w:highlight w:val="none"/>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12D4A">
            <w:pPr>
              <w:textAlignment w:val="center"/>
              <w:rPr>
                <w:rFonts w:hint="default" w:cs="宋体"/>
                <w:color w:val="auto"/>
                <w:sz w:val="20"/>
                <w:szCs w:val="20"/>
                <w:highlight w:val="none"/>
              </w:rPr>
            </w:pPr>
            <w:r>
              <w:rPr>
                <w:rFonts w:cs="宋体"/>
                <w:b/>
                <w:color w:val="auto"/>
                <w:sz w:val="20"/>
                <w:szCs w:val="20"/>
                <w:highlight w:val="none"/>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9A27C">
            <w:pPr>
              <w:wordWrap w:val="0"/>
              <w:jc w:val="right"/>
              <w:textAlignment w:val="center"/>
              <w:rPr>
                <w:rFonts w:hint="default" w:cs="宋体"/>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867A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3524D">
            <w:pPr>
              <w:wordWrap w:val="0"/>
              <w:jc w:val="right"/>
              <w:textAlignment w:val="center"/>
              <w:rPr>
                <w:rFonts w:hint="default" w:cs="宋体"/>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AE3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3916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03CF">
            <w:pPr>
              <w:wordWrap w:val="0"/>
              <w:jc w:val="right"/>
              <w:textAlignment w:val="center"/>
              <w:rPr>
                <w:rFonts w:hint="default" w:cs="宋体"/>
                <w:color w:val="auto"/>
                <w:sz w:val="20"/>
                <w:szCs w:val="20"/>
                <w:highlight w:val="none"/>
              </w:rPr>
            </w:pPr>
            <w:r>
              <w:rPr>
                <w:color w:val="auto"/>
                <w:sz w:val="20"/>
                <w:highlight w:val="none"/>
              </w:rPr>
              <w:t xml:space="preserve"> </w:t>
            </w:r>
          </w:p>
        </w:tc>
      </w:tr>
      <w:tr w14:paraId="22E70F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D64BE">
            <w:pPr>
              <w:textAlignment w:val="center"/>
              <w:rPr>
                <w:rFonts w:hint="default" w:cs="宋体"/>
                <w:color w:val="auto"/>
                <w:sz w:val="20"/>
                <w:szCs w:val="20"/>
                <w:highlight w:val="none"/>
              </w:rPr>
            </w:pPr>
            <w:r>
              <w:rPr>
                <w:rFonts w:cs="宋体"/>
                <w:b/>
                <w:color w:val="auto"/>
                <w:sz w:val="20"/>
                <w:szCs w:val="20"/>
                <w:highlight w:val="none"/>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98450">
            <w:pPr>
              <w:textAlignment w:val="center"/>
              <w:rPr>
                <w:rFonts w:hint="default" w:cs="宋体"/>
                <w:color w:val="auto"/>
                <w:sz w:val="20"/>
                <w:szCs w:val="20"/>
                <w:highlight w:val="none"/>
              </w:rPr>
            </w:pPr>
            <w:r>
              <w:rPr>
                <w:rFonts w:cs="宋体"/>
                <w:b/>
                <w:color w:val="auto"/>
                <w:sz w:val="20"/>
                <w:szCs w:val="20"/>
                <w:highlight w:val="none"/>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2EDC5">
            <w:pPr>
              <w:wordWrap w:val="0"/>
              <w:jc w:val="right"/>
              <w:textAlignment w:val="center"/>
              <w:rPr>
                <w:rFonts w:hint="default" w:cs="宋体"/>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FE6A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C4D9C">
            <w:pPr>
              <w:wordWrap w:val="0"/>
              <w:jc w:val="right"/>
              <w:textAlignment w:val="center"/>
              <w:rPr>
                <w:rFonts w:hint="default" w:cs="宋体"/>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463A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4CEC9">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4B270">
            <w:pPr>
              <w:wordWrap w:val="0"/>
              <w:jc w:val="right"/>
              <w:textAlignment w:val="center"/>
              <w:rPr>
                <w:rFonts w:hint="default" w:cs="宋体"/>
                <w:color w:val="auto"/>
                <w:sz w:val="20"/>
                <w:szCs w:val="20"/>
                <w:highlight w:val="none"/>
              </w:rPr>
            </w:pPr>
            <w:r>
              <w:rPr>
                <w:color w:val="auto"/>
                <w:sz w:val="20"/>
                <w:highlight w:val="none"/>
              </w:rPr>
              <w:t xml:space="preserve"> </w:t>
            </w:r>
          </w:p>
        </w:tc>
      </w:tr>
      <w:tr w14:paraId="435CBC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BB654">
            <w:pPr>
              <w:textAlignment w:val="center"/>
              <w:rPr>
                <w:rFonts w:hint="default" w:cs="宋体"/>
                <w:color w:val="auto"/>
                <w:sz w:val="20"/>
                <w:szCs w:val="20"/>
                <w:highlight w:val="none"/>
              </w:rPr>
            </w:pPr>
            <w:r>
              <w:rPr>
                <w:rFonts w:cs="宋体"/>
                <w:color w:val="auto"/>
                <w:sz w:val="20"/>
                <w:szCs w:val="20"/>
                <w:highlight w:val="none"/>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BE04B">
            <w:pPr>
              <w:textAlignment w:val="center"/>
              <w:rPr>
                <w:rFonts w:hint="default" w:cs="宋体"/>
                <w:color w:val="auto"/>
                <w:sz w:val="20"/>
                <w:szCs w:val="20"/>
                <w:highlight w:val="none"/>
              </w:rPr>
            </w:pPr>
            <w:r>
              <w:rPr>
                <w:rFonts w:cs="宋体"/>
                <w:color w:val="auto"/>
                <w:sz w:val="20"/>
                <w:szCs w:val="20"/>
                <w:highlight w:val="none"/>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A3EB">
            <w:pPr>
              <w:wordWrap w:val="0"/>
              <w:jc w:val="right"/>
              <w:textAlignment w:val="center"/>
              <w:rPr>
                <w:rFonts w:hint="default" w:cs="宋体"/>
                <w:color w:val="auto"/>
                <w:sz w:val="20"/>
                <w:szCs w:val="20"/>
                <w:highlight w:val="none"/>
              </w:rPr>
            </w:pPr>
            <w:r>
              <w:rPr>
                <w:rFonts w:cs="宋体"/>
                <w:color w:val="auto"/>
                <w:sz w:val="20"/>
                <w:szCs w:val="20"/>
                <w:highlight w:val="none"/>
              </w:rPr>
              <w:t>31.00</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ABC7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00D5">
            <w:pPr>
              <w:wordWrap w:val="0"/>
              <w:jc w:val="right"/>
              <w:textAlignment w:val="center"/>
              <w:rPr>
                <w:rFonts w:hint="default" w:cs="宋体"/>
                <w:color w:val="auto"/>
                <w:sz w:val="20"/>
                <w:szCs w:val="20"/>
                <w:highlight w:val="none"/>
              </w:rPr>
            </w:pPr>
            <w:r>
              <w:rPr>
                <w:rFonts w:cs="宋体"/>
                <w:color w:val="auto"/>
                <w:sz w:val="20"/>
                <w:szCs w:val="20"/>
                <w:highlight w:val="none"/>
              </w:rPr>
              <w:t>31.00</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F7AE">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CF31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E2B0">
            <w:pPr>
              <w:wordWrap w:val="0"/>
              <w:jc w:val="right"/>
              <w:textAlignment w:val="center"/>
              <w:rPr>
                <w:rFonts w:hint="default" w:cs="宋体"/>
                <w:color w:val="auto"/>
                <w:sz w:val="20"/>
                <w:szCs w:val="20"/>
                <w:highlight w:val="none"/>
              </w:rPr>
            </w:pPr>
            <w:r>
              <w:rPr>
                <w:color w:val="auto"/>
                <w:sz w:val="20"/>
                <w:highlight w:val="none"/>
              </w:rPr>
              <w:t xml:space="preserve"> </w:t>
            </w:r>
          </w:p>
        </w:tc>
      </w:tr>
      <w:tr w14:paraId="4A0030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58C7">
            <w:pPr>
              <w:textAlignment w:val="center"/>
              <w:rPr>
                <w:rFonts w:hint="default" w:cs="宋体"/>
                <w:color w:val="auto"/>
                <w:sz w:val="20"/>
                <w:szCs w:val="20"/>
                <w:highlight w:val="none"/>
              </w:rPr>
            </w:pPr>
            <w:r>
              <w:rPr>
                <w:rFonts w:cs="宋体"/>
                <w:b/>
                <w:color w:val="auto"/>
                <w:sz w:val="20"/>
                <w:szCs w:val="20"/>
                <w:highlight w:val="none"/>
              </w:rPr>
              <w:t>216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F6063">
            <w:pPr>
              <w:textAlignment w:val="center"/>
              <w:rPr>
                <w:rFonts w:hint="default" w:cs="宋体"/>
                <w:color w:val="auto"/>
                <w:sz w:val="20"/>
                <w:szCs w:val="20"/>
                <w:highlight w:val="none"/>
              </w:rPr>
            </w:pPr>
            <w:r>
              <w:rPr>
                <w:rFonts w:cs="宋体"/>
                <w:b/>
                <w:color w:val="auto"/>
                <w:sz w:val="20"/>
                <w:szCs w:val="20"/>
                <w:highlight w:val="none"/>
              </w:rPr>
              <w:t>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4CFDD">
            <w:pPr>
              <w:wordWrap w:val="0"/>
              <w:jc w:val="right"/>
              <w:textAlignment w:val="center"/>
              <w:rPr>
                <w:rFonts w:hint="default" w:cs="宋体"/>
                <w:color w:val="auto"/>
                <w:sz w:val="20"/>
                <w:szCs w:val="20"/>
                <w:highlight w:val="none"/>
              </w:rPr>
            </w:pPr>
            <w:r>
              <w:rPr>
                <w:rFonts w:cs="宋体"/>
                <w:b/>
                <w:color w:val="auto"/>
                <w:sz w:val="20"/>
                <w:szCs w:val="20"/>
                <w:highlight w:val="none"/>
              </w:rPr>
              <w:t>19.60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4456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08FC">
            <w:pPr>
              <w:wordWrap w:val="0"/>
              <w:jc w:val="right"/>
              <w:textAlignment w:val="center"/>
              <w:rPr>
                <w:rFonts w:hint="default" w:cs="宋体"/>
                <w:color w:val="auto"/>
                <w:sz w:val="20"/>
                <w:szCs w:val="20"/>
                <w:highlight w:val="none"/>
              </w:rPr>
            </w:pPr>
            <w:r>
              <w:rPr>
                <w:rFonts w:cs="宋体"/>
                <w:b/>
                <w:color w:val="auto"/>
                <w:sz w:val="20"/>
                <w:szCs w:val="20"/>
                <w:highlight w:val="none"/>
              </w:rPr>
              <w:t>19.60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C18A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4639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88C6F">
            <w:pPr>
              <w:wordWrap w:val="0"/>
              <w:jc w:val="right"/>
              <w:textAlignment w:val="center"/>
              <w:rPr>
                <w:rFonts w:hint="default" w:cs="宋体"/>
                <w:color w:val="auto"/>
                <w:sz w:val="20"/>
                <w:szCs w:val="20"/>
                <w:highlight w:val="none"/>
              </w:rPr>
            </w:pPr>
            <w:r>
              <w:rPr>
                <w:color w:val="auto"/>
                <w:sz w:val="20"/>
                <w:highlight w:val="none"/>
              </w:rPr>
              <w:t xml:space="preserve"> </w:t>
            </w:r>
          </w:p>
        </w:tc>
      </w:tr>
      <w:tr w14:paraId="693C6F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48E7">
            <w:pPr>
              <w:textAlignment w:val="center"/>
              <w:rPr>
                <w:rFonts w:hint="default" w:cs="宋体"/>
                <w:color w:val="auto"/>
                <w:sz w:val="20"/>
                <w:szCs w:val="20"/>
                <w:highlight w:val="none"/>
              </w:rPr>
            </w:pPr>
            <w:r>
              <w:rPr>
                <w:rFonts w:cs="宋体"/>
                <w:b/>
                <w:color w:val="auto"/>
                <w:sz w:val="20"/>
                <w:szCs w:val="20"/>
                <w:highlight w:val="none"/>
              </w:rPr>
              <w:t>21699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DBBD1">
            <w:pPr>
              <w:textAlignment w:val="center"/>
              <w:rPr>
                <w:rFonts w:hint="default" w:cs="宋体"/>
                <w:color w:val="auto"/>
                <w:sz w:val="20"/>
                <w:szCs w:val="20"/>
                <w:highlight w:val="none"/>
              </w:rPr>
            </w:pPr>
            <w:r>
              <w:rPr>
                <w:rFonts w:cs="宋体"/>
                <w:b/>
                <w:color w:val="auto"/>
                <w:sz w:val="20"/>
                <w:szCs w:val="20"/>
                <w:highlight w:val="none"/>
              </w:rPr>
              <w:t>其他商业服务业等支出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F9D15">
            <w:pPr>
              <w:wordWrap w:val="0"/>
              <w:jc w:val="right"/>
              <w:textAlignment w:val="center"/>
              <w:rPr>
                <w:rFonts w:hint="default" w:cs="宋体"/>
                <w:color w:val="auto"/>
                <w:sz w:val="20"/>
                <w:szCs w:val="20"/>
                <w:highlight w:val="none"/>
              </w:rPr>
            </w:pPr>
            <w:r>
              <w:rPr>
                <w:rFonts w:cs="宋体"/>
                <w:b/>
                <w:color w:val="auto"/>
                <w:sz w:val="20"/>
                <w:szCs w:val="20"/>
                <w:highlight w:val="none"/>
              </w:rPr>
              <w:t>19.60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B422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8D97">
            <w:pPr>
              <w:wordWrap w:val="0"/>
              <w:jc w:val="right"/>
              <w:textAlignment w:val="center"/>
              <w:rPr>
                <w:rFonts w:hint="default" w:cs="宋体"/>
                <w:color w:val="auto"/>
                <w:sz w:val="20"/>
                <w:szCs w:val="20"/>
                <w:highlight w:val="none"/>
              </w:rPr>
            </w:pPr>
            <w:r>
              <w:rPr>
                <w:rFonts w:cs="宋体"/>
                <w:b/>
                <w:color w:val="auto"/>
                <w:sz w:val="20"/>
                <w:szCs w:val="20"/>
                <w:highlight w:val="none"/>
              </w:rPr>
              <w:t>19.60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3CEE">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932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31812">
            <w:pPr>
              <w:wordWrap w:val="0"/>
              <w:jc w:val="right"/>
              <w:textAlignment w:val="center"/>
              <w:rPr>
                <w:rFonts w:hint="default" w:cs="宋体"/>
                <w:color w:val="auto"/>
                <w:sz w:val="20"/>
                <w:szCs w:val="20"/>
                <w:highlight w:val="none"/>
              </w:rPr>
            </w:pPr>
            <w:r>
              <w:rPr>
                <w:color w:val="auto"/>
                <w:sz w:val="20"/>
                <w:highlight w:val="none"/>
              </w:rPr>
              <w:t xml:space="preserve"> </w:t>
            </w:r>
          </w:p>
        </w:tc>
      </w:tr>
      <w:tr w14:paraId="70C5B5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F923A">
            <w:pPr>
              <w:textAlignment w:val="center"/>
              <w:rPr>
                <w:rFonts w:hint="default" w:cs="宋体"/>
                <w:color w:val="auto"/>
                <w:sz w:val="20"/>
                <w:szCs w:val="20"/>
                <w:highlight w:val="none"/>
              </w:rPr>
            </w:pPr>
            <w:r>
              <w:rPr>
                <w:rFonts w:cs="宋体"/>
                <w:color w:val="auto"/>
                <w:sz w:val="20"/>
                <w:szCs w:val="20"/>
                <w:highlight w:val="none"/>
              </w:rPr>
              <w:t>2169999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25866">
            <w:pPr>
              <w:textAlignment w:val="center"/>
              <w:rPr>
                <w:rFonts w:hint="default" w:cs="宋体"/>
                <w:color w:val="auto"/>
                <w:sz w:val="20"/>
                <w:szCs w:val="20"/>
                <w:highlight w:val="none"/>
              </w:rPr>
            </w:pPr>
            <w:r>
              <w:rPr>
                <w:rFonts w:cs="宋体"/>
                <w:color w:val="auto"/>
                <w:sz w:val="20"/>
                <w:szCs w:val="20"/>
                <w:highlight w:val="none"/>
              </w:rPr>
              <w:t>其他商业服务业等支出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8338">
            <w:pPr>
              <w:wordWrap w:val="0"/>
              <w:jc w:val="right"/>
              <w:textAlignment w:val="center"/>
              <w:rPr>
                <w:rFonts w:hint="default" w:cs="宋体"/>
                <w:color w:val="auto"/>
                <w:sz w:val="20"/>
                <w:szCs w:val="20"/>
                <w:highlight w:val="none"/>
              </w:rPr>
            </w:pPr>
            <w:r>
              <w:rPr>
                <w:rFonts w:cs="宋体"/>
                <w:color w:val="auto"/>
                <w:sz w:val="20"/>
                <w:szCs w:val="20"/>
                <w:highlight w:val="none"/>
              </w:rPr>
              <w:t>19.60</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ED9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FEA35">
            <w:pPr>
              <w:wordWrap w:val="0"/>
              <w:jc w:val="right"/>
              <w:textAlignment w:val="center"/>
              <w:rPr>
                <w:rFonts w:hint="default" w:cs="宋体"/>
                <w:color w:val="auto"/>
                <w:sz w:val="20"/>
                <w:szCs w:val="20"/>
                <w:highlight w:val="none"/>
              </w:rPr>
            </w:pPr>
            <w:r>
              <w:rPr>
                <w:rFonts w:cs="宋体"/>
                <w:color w:val="auto"/>
                <w:sz w:val="20"/>
                <w:szCs w:val="20"/>
                <w:highlight w:val="none"/>
              </w:rPr>
              <w:t>19.60</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3E3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4DCB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566D8">
            <w:pPr>
              <w:wordWrap w:val="0"/>
              <w:jc w:val="right"/>
              <w:textAlignment w:val="center"/>
              <w:rPr>
                <w:rFonts w:hint="default" w:cs="宋体"/>
                <w:color w:val="auto"/>
                <w:sz w:val="20"/>
                <w:szCs w:val="20"/>
                <w:highlight w:val="none"/>
              </w:rPr>
            </w:pPr>
            <w:r>
              <w:rPr>
                <w:color w:val="auto"/>
                <w:sz w:val="20"/>
                <w:highlight w:val="none"/>
              </w:rPr>
              <w:t xml:space="preserve"> </w:t>
            </w:r>
          </w:p>
        </w:tc>
      </w:tr>
      <w:tr w14:paraId="258450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9B2EB">
            <w:pPr>
              <w:textAlignment w:val="center"/>
              <w:rPr>
                <w:rFonts w:hint="default" w:cs="宋体"/>
                <w:color w:val="auto"/>
                <w:sz w:val="20"/>
                <w:szCs w:val="20"/>
                <w:highlight w:val="none"/>
              </w:rPr>
            </w:pPr>
            <w:r>
              <w:rPr>
                <w:rFonts w:cs="宋体"/>
                <w:b/>
                <w:color w:val="auto"/>
                <w:sz w:val="20"/>
                <w:szCs w:val="20"/>
                <w:highlight w:val="none"/>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3FE36">
            <w:pPr>
              <w:textAlignment w:val="center"/>
              <w:rPr>
                <w:rFonts w:hint="default" w:cs="宋体"/>
                <w:color w:val="auto"/>
                <w:sz w:val="20"/>
                <w:szCs w:val="20"/>
                <w:highlight w:val="none"/>
              </w:rPr>
            </w:pPr>
            <w:r>
              <w:rPr>
                <w:rFonts w:cs="宋体"/>
                <w:b/>
                <w:color w:val="auto"/>
                <w:sz w:val="20"/>
                <w:szCs w:val="20"/>
                <w:highlight w:val="none"/>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9D876">
            <w:pPr>
              <w:wordWrap w:val="0"/>
              <w:jc w:val="right"/>
              <w:textAlignment w:val="center"/>
              <w:rPr>
                <w:rFonts w:hint="default" w:cs="宋体"/>
                <w:color w:val="auto"/>
                <w:sz w:val="20"/>
                <w:szCs w:val="20"/>
                <w:highlight w:val="none"/>
              </w:rPr>
            </w:pPr>
            <w:r>
              <w:rPr>
                <w:rFonts w:cs="宋体"/>
                <w:b/>
                <w:color w:val="auto"/>
                <w:sz w:val="20"/>
                <w:szCs w:val="20"/>
                <w:highlight w:val="none"/>
              </w:rPr>
              <w:t>91.75</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12BF7">
            <w:pPr>
              <w:wordWrap w:val="0"/>
              <w:jc w:val="right"/>
              <w:textAlignment w:val="center"/>
              <w:rPr>
                <w:rFonts w:hint="default" w:cs="宋体"/>
                <w:color w:val="auto"/>
                <w:sz w:val="20"/>
                <w:szCs w:val="20"/>
                <w:highlight w:val="none"/>
              </w:rPr>
            </w:pPr>
            <w:r>
              <w:rPr>
                <w:rFonts w:cs="宋体"/>
                <w:b/>
                <w:color w:val="auto"/>
                <w:sz w:val="20"/>
                <w:szCs w:val="20"/>
                <w:highlight w:val="none"/>
              </w:rPr>
              <w:t>91.75</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D90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3F54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E0E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9AB9C">
            <w:pPr>
              <w:wordWrap w:val="0"/>
              <w:jc w:val="right"/>
              <w:textAlignment w:val="center"/>
              <w:rPr>
                <w:rFonts w:hint="default" w:cs="宋体"/>
                <w:color w:val="auto"/>
                <w:sz w:val="20"/>
                <w:szCs w:val="20"/>
                <w:highlight w:val="none"/>
              </w:rPr>
            </w:pPr>
            <w:r>
              <w:rPr>
                <w:color w:val="auto"/>
                <w:sz w:val="20"/>
                <w:highlight w:val="none"/>
              </w:rPr>
              <w:t xml:space="preserve"> </w:t>
            </w:r>
          </w:p>
        </w:tc>
      </w:tr>
      <w:tr w14:paraId="4660BB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E2F3">
            <w:pPr>
              <w:textAlignment w:val="center"/>
              <w:rPr>
                <w:rFonts w:hint="default" w:cs="宋体"/>
                <w:color w:val="auto"/>
                <w:sz w:val="20"/>
                <w:szCs w:val="20"/>
                <w:highlight w:val="none"/>
              </w:rPr>
            </w:pPr>
            <w:r>
              <w:rPr>
                <w:rFonts w:cs="宋体"/>
                <w:b/>
                <w:color w:val="auto"/>
                <w:sz w:val="20"/>
                <w:szCs w:val="20"/>
                <w:highlight w:val="none"/>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111F7">
            <w:pPr>
              <w:textAlignment w:val="center"/>
              <w:rPr>
                <w:rFonts w:hint="default" w:cs="宋体"/>
                <w:color w:val="auto"/>
                <w:sz w:val="20"/>
                <w:szCs w:val="20"/>
                <w:highlight w:val="none"/>
              </w:rPr>
            </w:pPr>
            <w:r>
              <w:rPr>
                <w:rFonts w:cs="宋体"/>
                <w:b/>
                <w:color w:val="auto"/>
                <w:sz w:val="20"/>
                <w:szCs w:val="20"/>
                <w:highlight w:val="none"/>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EA03">
            <w:pPr>
              <w:wordWrap w:val="0"/>
              <w:jc w:val="right"/>
              <w:textAlignment w:val="center"/>
              <w:rPr>
                <w:rFonts w:hint="default" w:cs="宋体"/>
                <w:color w:val="auto"/>
                <w:sz w:val="20"/>
                <w:szCs w:val="20"/>
                <w:highlight w:val="none"/>
              </w:rPr>
            </w:pPr>
            <w:r>
              <w:rPr>
                <w:rFonts w:cs="宋体"/>
                <w:b/>
                <w:color w:val="auto"/>
                <w:sz w:val="20"/>
                <w:szCs w:val="20"/>
                <w:highlight w:val="none"/>
              </w:rPr>
              <w:t>91.75</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F0869">
            <w:pPr>
              <w:wordWrap w:val="0"/>
              <w:jc w:val="right"/>
              <w:textAlignment w:val="center"/>
              <w:rPr>
                <w:rFonts w:hint="default" w:cs="宋体"/>
                <w:color w:val="auto"/>
                <w:sz w:val="20"/>
                <w:szCs w:val="20"/>
                <w:highlight w:val="none"/>
              </w:rPr>
            </w:pPr>
            <w:r>
              <w:rPr>
                <w:rFonts w:cs="宋体"/>
                <w:b/>
                <w:color w:val="auto"/>
                <w:sz w:val="20"/>
                <w:szCs w:val="20"/>
                <w:highlight w:val="none"/>
              </w:rPr>
              <w:t>91.75</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1BC5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5210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31F9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E3266">
            <w:pPr>
              <w:wordWrap w:val="0"/>
              <w:jc w:val="right"/>
              <w:textAlignment w:val="center"/>
              <w:rPr>
                <w:rFonts w:hint="default" w:cs="宋体"/>
                <w:color w:val="auto"/>
                <w:sz w:val="20"/>
                <w:szCs w:val="20"/>
                <w:highlight w:val="none"/>
              </w:rPr>
            </w:pPr>
            <w:r>
              <w:rPr>
                <w:color w:val="auto"/>
                <w:sz w:val="20"/>
                <w:highlight w:val="none"/>
              </w:rPr>
              <w:t xml:space="preserve"> </w:t>
            </w:r>
          </w:p>
        </w:tc>
      </w:tr>
      <w:tr w14:paraId="4F7C00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5636">
            <w:pPr>
              <w:textAlignment w:val="center"/>
              <w:rPr>
                <w:rFonts w:hint="default" w:cs="宋体"/>
                <w:color w:val="auto"/>
                <w:sz w:val="20"/>
                <w:szCs w:val="20"/>
                <w:highlight w:val="none"/>
              </w:rPr>
            </w:pPr>
            <w:r>
              <w:rPr>
                <w:rFonts w:cs="宋体"/>
                <w:color w:val="auto"/>
                <w:sz w:val="20"/>
                <w:szCs w:val="20"/>
                <w:highlight w:val="none"/>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86D23">
            <w:pPr>
              <w:textAlignment w:val="center"/>
              <w:rPr>
                <w:rFonts w:hint="default" w:cs="宋体"/>
                <w:color w:val="auto"/>
                <w:sz w:val="20"/>
                <w:szCs w:val="20"/>
                <w:highlight w:val="none"/>
              </w:rPr>
            </w:pPr>
            <w:r>
              <w:rPr>
                <w:rFonts w:cs="宋体"/>
                <w:color w:val="auto"/>
                <w:sz w:val="20"/>
                <w:szCs w:val="20"/>
                <w:highlight w:val="none"/>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7E24D">
            <w:pPr>
              <w:wordWrap w:val="0"/>
              <w:jc w:val="right"/>
              <w:textAlignment w:val="center"/>
              <w:rPr>
                <w:rFonts w:hint="default" w:cs="宋体"/>
                <w:color w:val="auto"/>
                <w:sz w:val="20"/>
                <w:szCs w:val="20"/>
                <w:highlight w:val="none"/>
              </w:rPr>
            </w:pPr>
            <w:r>
              <w:rPr>
                <w:rFonts w:cs="宋体"/>
                <w:color w:val="auto"/>
                <w:sz w:val="20"/>
                <w:szCs w:val="20"/>
                <w:highlight w:val="none"/>
              </w:rPr>
              <w:t>74.27</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40A5D">
            <w:pPr>
              <w:wordWrap w:val="0"/>
              <w:jc w:val="right"/>
              <w:textAlignment w:val="center"/>
              <w:rPr>
                <w:rFonts w:hint="default" w:cs="宋体"/>
                <w:color w:val="auto"/>
                <w:sz w:val="20"/>
                <w:szCs w:val="20"/>
                <w:highlight w:val="none"/>
              </w:rPr>
            </w:pPr>
            <w:r>
              <w:rPr>
                <w:rFonts w:cs="宋体"/>
                <w:color w:val="auto"/>
                <w:sz w:val="20"/>
                <w:szCs w:val="20"/>
                <w:highlight w:val="none"/>
              </w:rPr>
              <w:t>74.27</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E29C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73B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87E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22105">
            <w:pPr>
              <w:wordWrap w:val="0"/>
              <w:jc w:val="right"/>
              <w:textAlignment w:val="center"/>
              <w:rPr>
                <w:rFonts w:hint="default" w:cs="宋体"/>
                <w:color w:val="auto"/>
                <w:sz w:val="20"/>
                <w:szCs w:val="20"/>
                <w:highlight w:val="none"/>
              </w:rPr>
            </w:pPr>
            <w:r>
              <w:rPr>
                <w:color w:val="auto"/>
                <w:sz w:val="20"/>
                <w:highlight w:val="none"/>
              </w:rPr>
              <w:t xml:space="preserve"> </w:t>
            </w:r>
          </w:p>
        </w:tc>
      </w:tr>
      <w:tr w14:paraId="196354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13D4D">
            <w:pPr>
              <w:textAlignment w:val="center"/>
              <w:rPr>
                <w:rFonts w:hint="default" w:cs="宋体"/>
                <w:color w:val="auto"/>
                <w:sz w:val="20"/>
                <w:szCs w:val="20"/>
                <w:highlight w:val="none"/>
              </w:rPr>
            </w:pPr>
            <w:r>
              <w:rPr>
                <w:rFonts w:cs="宋体"/>
                <w:color w:val="auto"/>
                <w:sz w:val="20"/>
                <w:szCs w:val="20"/>
                <w:highlight w:val="none"/>
              </w:rPr>
              <w:t>2210203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E1332">
            <w:pPr>
              <w:textAlignment w:val="center"/>
              <w:rPr>
                <w:rFonts w:hint="default" w:cs="宋体"/>
                <w:color w:val="auto"/>
                <w:sz w:val="20"/>
                <w:szCs w:val="20"/>
                <w:highlight w:val="none"/>
              </w:rPr>
            </w:pPr>
            <w:r>
              <w:rPr>
                <w:rFonts w:cs="宋体"/>
                <w:color w:val="auto"/>
                <w:sz w:val="20"/>
                <w:szCs w:val="20"/>
                <w:highlight w:val="none"/>
              </w:rPr>
              <w:t>购房补贴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B8F45">
            <w:pPr>
              <w:wordWrap w:val="0"/>
              <w:jc w:val="right"/>
              <w:textAlignment w:val="center"/>
              <w:rPr>
                <w:rFonts w:hint="default" w:cs="宋体"/>
                <w:color w:val="auto"/>
                <w:sz w:val="20"/>
                <w:szCs w:val="20"/>
                <w:highlight w:val="none"/>
              </w:rPr>
            </w:pPr>
            <w:r>
              <w:rPr>
                <w:rFonts w:cs="宋体"/>
                <w:color w:val="auto"/>
                <w:sz w:val="20"/>
                <w:szCs w:val="20"/>
                <w:highlight w:val="none"/>
              </w:rPr>
              <w:t>17.48</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A2EB6">
            <w:pPr>
              <w:wordWrap w:val="0"/>
              <w:jc w:val="right"/>
              <w:textAlignment w:val="center"/>
              <w:rPr>
                <w:rFonts w:hint="default" w:cs="宋体"/>
                <w:color w:val="auto"/>
                <w:sz w:val="20"/>
                <w:szCs w:val="20"/>
                <w:highlight w:val="none"/>
              </w:rPr>
            </w:pPr>
            <w:r>
              <w:rPr>
                <w:rFonts w:cs="宋体"/>
                <w:color w:val="auto"/>
                <w:sz w:val="20"/>
                <w:szCs w:val="20"/>
                <w:highlight w:val="none"/>
              </w:rPr>
              <w:t>17.48</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1979">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488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9571E">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F048">
            <w:pPr>
              <w:wordWrap w:val="0"/>
              <w:jc w:val="right"/>
              <w:textAlignment w:val="center"/>
              <w:rPr>
                <w:rFonts w:hint="default" w:cs="宋体"/>
                <w:color w:val="auto"/>
                <w:sz w:val="20"/>
                <w:szCs w:val="20"/>
                <w:highlight w:val="none"/>
              </w:rPr>
            </w:pPr>
            <w:r>
              <w:rPr>
                <w:color w:val="auto"/>
                <w:sz w:val="20"/>
                <w:highlight w:val="none"/>
              </w:rPr>
              <w:t xml:space="preserve"> </w:t>
            </w:r>
          </w:p>
        </w:tc>
      </w:tr>
      <w:tr w14:paraId="7EB8DF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F2164">
            <w:pPr>
              <w:textAlignment w:val="center"/>
              <w:rPr>
                <w:rFonts w:hint="default" w:cs="宋体"/>
                <w:color w:val="auto"/>
                <w:sz w:val="20"/>
                <w:szCs w:val="20"/>
                <w:highlight w:val="none"/>
              </w:rPr>
            </w:pPr>
            <w:r>
              <w:rPr>
                <w:rFonts w:cs="宋体"/>
                <w:b/>
                <w:color w:val="auto"/>
                <w:sz w:val="20"/>
                <w:szCs w:val="20"/>
                <w:highlight w:val="none"/>
              </w:rPr>
              <w:t>222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3D782">
            <w:pPr>
              <w:textAlignment w:val="center"/>
              <w:rPr>
                <w:rFonts w:hint="default" w:cs="宋体"/>
                <w:color w:val="auto"/>
                <w:sz w:val="20"/>
                <w:szCs w:val="20"/>
                <w:highlight w:val="none"/>
              </w:rPr>
            </w:pPr>
            <w:r>
              <w:rPr>
                <w:rFonts w:cs="宋体"/>
                <w:b/>
                <w:color w:val="auto"/>
                <w:sz w:val="20"/>
                <w:szCs w:val="20"/>
                <w:highlight w:val="none"/>
              </w:rPr>
              <w:t>粮油物资储备支出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A1B1E">
            <w:pPr>
              <w:wordWrap w:val="0"/>
              <w:jc w:val="right"/>
              <w:textAlignment w:val="center"/>
              <w:rPr>
                <w:rFonts w:hint="default" w:cs="宋体"/>
                <w:color w:val="auto"/>
                <w:sz w:val="20"/>
                <w:szCs w:val="20"/>
                <w:highlight w:val="none"/>
              </w:rPr>
            </w:pPr>
            <w:r>
              <w:rPr>
                <w:rFonts w:cs="宋体"/>
                <w:b/>
                <w:color w:val="auto"/>
                <w:sz w:val="20"/>
                <w:szCs w:val="20"/>
                <w:highlight w:val="none"/>
              </w:rPr>
              <w:t>1,766.37</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759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AE5EF">
            <w:pPr>
              <w:wordWrap w:val="0"/>
              <w:jc w:val="right"/>
              <w:textAlignment w:val="center"/>
              <w:rPr>
                <w:rFonts w:hint="default" w:cs="宋体"/>
                <w:color w:val="auto"/>
                <w:sz w:val="20"/>
                <w:szCs w:val="20"/>
                <w:highlight w:val="none"/>
              </w:rPr>
            </w:pPr>
            <w:r>
              <w:rPr>
                <w:rFonts w:cs="宋体"/>
                <w:b/>
                <w:color w:val="auto"/>
                <w:sz w:val="20"/>
                <w:szCs w:val="20"/>
                <w:highlight w:val="none"/>
              </w:rPr>
              <w:t>1,766.37</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A2E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F139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3AFBD">
            <w:pPr>
              <w:wordWrap w:val="0"/>
              <w:jc w:val="right"/>
              <w:textAlignment w:val="center"/>
              <w:rPr>
                <w:rFonts w:hint="default" w:cs="宋体"/>
                <w:color w:val="auto"/>
                <w:sz w:val="20"/>
                <w:szCs w:val="20"/>
                <w:highlight w:val="none"/>
              </w:rPr>
            </w:pPr>
            <w:r>
              <w:rPr>
                <w:color w:val="auto"/>
                <w:sz w:val="20"/>
                <w:highlight w:val="none"/>
              </w:rPr>
              <w:t xml:space="preserve"> </w:t>
            </w:r>
          </w:p>
        </w:tc>
      </w:tr>
      <w:tr w14:paraId="461948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1F1C">
            <w:pPr>
              <w:textAlignment w:val="center"/>
              <w:rPr>
                <w:rFonts w:hint="default" w:cs="宋体"/>
                <w:color w:val="auto"/>
                <w:sz w:val="20"/>
                <w:szCs w:val="20"/>
                <w:highlight w:val="none"/>
              </w:rPr>
            </w:pPr>
            <w:r>
              <w:rPr>
                <w:rFonts w:cs="宋体"/>
                <w:b/>
                <w:color w:val="auto"/>
                <w:sz w:val="20"/>
                <w:szCs w:val="20"/>
                <w:highlight w:val="none"/>
              </w:rPr>
              <w:t>22204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D2865">
            <w:pPr>
              <w:textAlignment w:val="center"/>
              <w:rPr>
                <w:rFonts w:hint="default" w:cs="宋体"/>
                <w:color w:val="auto"/>
                <w:sz w:val="20"/>
                <w:szCs w:val="20"/>
                <w:highlight w:val="none"/>
              </w:rPr>
            </w:pPr>
            <w:r>
              <w:rPr>
                <w:rFonts w:cs="宋体"/>
                <w:b/>
                <w:color w:val="auto"/>
                <w:sz w:val="20"/>
                <w:szCs w:val="20"/>
                <w:highlight w:val="none"/>
              </w:rPr>
              <w:t>粮油储备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161B7">
            <w:pPr>
              <w:wordWrap w:val="0"/>
              <w:jc w:val="right"/>
              <w:textAlignment w:val="center"/>
              <w:rPr>
                <w:rFonts w:hint="default" w:cs="宋体"/>
                <w:color w:val="auto"/>
                <w:sz w:val="20"/>
                <w:szCs w:val="20"/>
                <w:highlight w:val="none"/>
              </w:rPr>
            </w:pPr>
            <w:r>
              <w:rPr>
                <w:rFonts w:cs="宋体"/>
                <w:b/>
                <w:color w:val="auto"/>
                <w:sz w:val="20"/>
                <w:szCs w:val="20"/>
                <w:highlight w:val="none"/>
              </w:rPr>
              <w:t>1,766.37</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9DE5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60034">
            <w:pPr>
              <w:wordWrap w:val="0"/>
              <w:jc w:val="right"/>
              <w:textAlignment w:val="center"/>
              <w:rPr>
                <w:rFonts w:hint="default" w:cs="宋体"/>
                <w:color w:val="auto"/>
                <w:sz w:val="20"/>
                <w:szCs w:val="20"/>
                <w:highlight w:val="none"/>
              </w:rPr>
            </w:pPr>
            <w:r>
              <w:rPr>
                <w:rFonts w:cs="宋体"/>
                <w:b/>
                <w:color w:val="auto"/>
                <w:sz w:val="20"/>
                <w:szCs w:val="20"/>
                <w:highlight w:val="none"/>
              </w:rPr>
              <w:t>1,766.37</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888E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80FB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6D461">
            <w:pPr>
              <w:wordWrap w:val="0"/>
              <w:jc w:val="right"/>
              <w:textAlignment w:val="center"/>
              <w:rPr>
                <w:rFonts w:hint="default" w:cs="宋体"/>
                <w:color w:val="auto"/>
                <w:sz w:val="20"/>
                <w:szCs w:val="20"/>
                <w:highlight w:val="none"/>
              </w:rPr>
            </w:pPr>
            <w:r>
              <w:rPr>
                <w:color w:val="auto"/>
                <w:sz w:val="20"/>
                <w:highlight w:val="none"/>
              </w:rPr>
              <w:t xml:space="preserve"> </w:t>
            </w:r>
          </w:p>
        </w:tc>
      </w:tr>
      <w:tr w14:paraId="3B755051">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90EA2">
            <w:pPr>
              <w:textAlignment w:val="center"/>
              <w:rPr>
                <w:rFonts w:hint="default" w:cs="宋体"/>
                <w:color w:val="auto"/>
                <w:sz w:val="20"/>
                <w:szCs w:val="20"/>
                <w:highlight w:val="none"/>
              </w:rPr>
            </w:pPr>
            <w:r>
              <w:rPr>
                <w:rFonts w:cs="宋体"/>
                <w:color w:val="auto"/>
                <w:sz w:val="20"/>
                <w:szCs w:val="20"/>
                <w:highlight w:val="none"/>
              </w:rPr>
              <w:t>2220499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7308A">
            <w:pPr>
              <w:textAlignment w:val="center"/>
              <w:rPr>
                <w:rFonts w:hint="default" w:cs="宋体"/>
                <w:color w:val="auto"/>
                <w:sz w:val="20"/>
                <w:szCs w:val="20"/>
                <w:highlight w:val="none"/>
              </w:rPr>
            </w:pPr>
            <w:r>
              <w:rPr>
                <w:rFonts w:cs="宋体"/>
                <w:color w:val="auto"/>
                <w:sz w:val="20"/>
                <w:szCs w:val="20"/>
                <w:highlight w:val="none"/>
              </w:rPr>
              <w:t>其他粮油储备支出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74F7E">
            <w:pPr>
              <w:wordWrap w:val="0"/>
              <w:jc w:val="right"/>
              <w:textAlignment w:val="center"/>
              <w:rPr>
                <w:rFonts w:hint="default" w:cs="宋体"/>
                <w:color w:val="auto"/>
                <w:sz w:val="20"/>
                <w:szCs w:val="20"/>
                <w:highlight w:val="none"/>
              </w:rPr>
            </w:pPr>
            <w:r>
              <w:rPr>
                <w:rFonts w:cs="宋体"/>
                <w:color w:val="auto"/>
                <w:sz w:val="20"/>
                <w:szCs w:val="20"/>
                <w:highlight w:val="none"/>
              </w:rPr>
              <w:t>1,766.37</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BF47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81A6D">
            <w:pPr>
              <w:wordWrap w:val="0"/>
              <w:jc w:val="right"/>
              <w:textAlignment w:val="center"/>
              <w:rPr>
                <w:rFonts w:hint="default" w:cs="宋体"/>
                <w:color w:val="auto"/>
                <w:sz w:val="20"/>
                <w:szCs w:val="20"/>
                <w:highlight w:val="none"/>
              </w:rPr>
            </w:pPr>
            <w:r>
              <w:rPr>
                <w:rFonts w:cs="宋体"/>
                <w:color w:val="auto"/>
                <w:sz w:val="20"/>
                <w:szCs w:val="20"/>
                <w:highlight w:val="none"/>
              </w:rPr>
              <w:t>1,766.37</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4C03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A49D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C60B">
            <w:pPr>
              <w:wordWrap w:val="0"/>
              <w:jc w:val="right"/>
              <w:textAlignment w:val="center"/>
              <w:rPr>
                <w:rFonts w:hint="default" w:cs="宋体"/>
                <w:color w:val="auto"/>
                <w:sz w:val="20"/>
                <w:szCs w:val="20"/>
                <w:highlight w:val="none"/>
              </w:rPr>
            </w:pPr>
            <w:r>
              <w:rPr>
                <w:color w:val="auto"/>
                <w:sz w:val="20"/>
                <w:highlight w:val="none"/>
              </w:rPr>
              <w:t xml:space="preserve"> </w:t>
            </w:r>
          </w:p>
        </w:tc>
      </w:tr>
      <w:tr w14:paraId="3C4E9E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D5CAC">
            <w:pPr>
              <w:textAlignment w:val="center"/>
              <w:rPr>
                <w:rFonts w:hint="default" w:cs="宋体"/>
                <w:color w:val="auto"/>
                <w:sz w:val="20"/>
                <w:szCs w:val="20"/>
                <w:highlight w:val="none"/>
              </w:rPr>
            </w:pPr>
            <w:r>
              <w:rPr>
                <w:rFonts w:cs="宋体"/>
                <w:b/>
                <w:color w:val="auto"/>
                <w:sz w:val="20"/>
                <w:szCs w:val="20"/>
                <w:highlight w:val="none"/>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C6CE7">
            <w:pPr>
              <w:textAlignment w:val="center"/>
              <w:rPr>
                <w:rFonts w:hint="default" w:cs="宋体"/>
                <w:color w:val="auto"/>
                <w:sz w:val="20"/>
                <w:szCs w:val="20"/>
                <w:highlight w:val="none"/>
              </w:rPr>
            </w:pPr>
            <w:r>
              <w:rPr>
                <w:rFonts w:cs="宋体"/>
                <w:b/>
                <w:color w:val="auto"/>
                <w:sz w:val="20"/>
                <w:szCs w:val="20"/>
                <w:highlight w:val="none"/>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6C01F">
            <w:pPr>
              <w:wordWrap w:val="0"/>
              <w:jc w:val="right"/>
              <w:textAlignment w:val="center"/>
              <w:rPr>
                <w:rFonts w:hint="default" w:cs="宋体"/>
                <w:color w:val="auto"/>
                <w:sz w:val="20"/>
                <w:szCs w:val="20"/>
                <w:highlight w:val="none"/>
              </w:rPr>
            </w:pPr>
            <w:r>
              <w:rPr>
                <w:rFonts w:cs="宋体"/>
                <w:b/>
                <w:color w:val="auto"/>
                <w:sz w:val="20"/>
                <w:szCs w:val="20"/>
                <w:highlight w:val="none"/>
              </w:rPr>
              <w:t>85.00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2E0E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51F65">
            <w:pPr>
              <w:wordWrap w:val="0"/>
              <w:jc w:val="right"/>
              <w:textAlignment w:val="center"/>
              <w:rPr>
                <w:rFonts w:hint="default" w:cs="宋体"/>
                <w:color w:val="auto"/>
                <w:sz w:val="20"/>
                <w:szCs w:val="20"/>
                <w:highlight w:val="none"/>
              </w:rPr>
            </w:pPr>
            <w:r>
              <w:rPr>
                <w:rFonts w:cs="宋体"/>
                <w:b/>
                <w:color w:val="auto"/>
                <w:sz w:val="20"/>
                <w:szCs w:val="20"/>
                <w:highlight w:val="none"/>
              </w:rPr>
              <w:t>85.00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EAF9">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CCEF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5313">
            <w:pPr>
              <w:wordWrap w:val="0"/>
              <w:jc w:val="right"/>
              <w:textAlignment w:val="center"/>
              <w:rPr>
                <w:rFonts w:hint="default" w:cs="宋体"/>
                <w:color w:val="auto"/>
                <w:sz w:val="20"/>
                <w:szCs w:val="20"/>
                <w:highlight w:val="none"/>
              </w:rPr>
            </w:pPr>
            <w:r>
              <w:rPr>
                <w:color w:val="auto"/>
                <w:sz w:val="20"/>
                <w:highlight w:val="none"/>
              </w:rPr>
              <w:t xml:space="preserve"> </w:t>
            </w:r>
          </w:p>
        </w:tc>
      </w:tr>
      <w:tr w14:paraId="565ACE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6B96A">
            <w:pPr>
              <w:textAlignment w:val="center"/>
              <w:rPr>
                <w:rFonts w:hint="default" w:cs="宋体"/>
                <w:color w:val="auto"/>
                <w:sz w:val="20"/>
                <w:szCs w:val="20"/>
                <w:highlight w:val="none"/>
              </w:rPr>
            </w:pPr>
            <w:r>
              <w:rPr>
                <w:rFonts w:cs="宋体"/>
                <w:b/>
                <w:color w:val="auto"/>
                <w:sz w:val="20"/>
                <w:szCs w:val="20"/>
                <w:highlight w:val="none"/>
              </w:rPr>
              <w:t>22999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AC18C">
            <w:pPr>
              <w:textAlignment w:val="center"/>
              <w:rPr>
                <w:rFonts w:hint="default" w:cs="宋体"/>
                <w:color w:val="auto"/>
                <w:sz w:val="20"/>
                <w:szCs w:val="20"/>
                <w:highlight w:val="none"/>
              </w:rPr>
            </w:pPr>
            <w:r>
              <w:rPr>
                <w:rFonts w:cs="宋体"/>
                <w:b/>
                <w:color w:val="auto"/>
                <w:sz w:val="20"/>
                <w:szCs w:val="20"/>
                <w:highlight w:val="none"/>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75F64">
            <w:pPr>
              <w:wordWrap w:val="0"/>
              <w:jc w:val="right"/>
              <w:textAlignment w:val="center"/>
              <w:rPr>
                <w:rFonts w:hint="default" w:cs="宋体"/>
                <w:color w:val="auto"/>
                <w:sz w:val="20"/>
                <w:szCs w:val="20"/>
                <w:highlight w:val="none"/>
              </w:rPr>
            </w:pPr>
            <w:r>
              <w:rPr>
                <w:rFonts w:cs="宋体"/>
                <w:b/>
                <w:color w:val="auto"/>
                <w:sz w:val="20"/>
                <w:szCs w:val="20"/>
                <w:highlight w:val="none"/>
              </w:rPr>
              <w:t>85.00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7224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ECEE">
            <w:pPr>
              <w:wordWrap w:val="0"/>
              <w:jc w:val="right"/>
              <w:textAlignment w:val="center"/>
              <w:rPr>
                <w:rFonts w:hint="default" w:cs="宋体"/>
                <w:color w:val="auto"/>
                <w:sz w:val="20"/>
                <w:szCs w:val="20"/>
                <w:highlight w:val="none"/>
              </w:rPr>
            </w:pPr>
            <w:r>
              <w:rPr>
                <w:rFonts w:cs="宋体"/>
                <w:b/>
                <w:color w:val="auto"/>
                <w:sz w:val="20"/>
                <w:szCs w:val="20"/>
                <w:highlight w:val="none"/>
              </w:rPr>
              <w:t>85.00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EB0D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38EF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B641E">
            <w:pPr>
              <w:wordWrap w:val="0"/>
              <w:jc w:val="right"/>
              <w:textAlignment w:val="center"/>
              <w:rPr>
                <w:rFonts w:hint="default" w:cs="宋体"/>
                <w:color w:val="auto"/>
                <w:sz w:val="20"/>
                <w:szCs w:val="20"/>
                <w:highlight w:val="none"/>
              </w:rPr>
            </w:pPr>
            <w:r>
              <w:rPr>
                <w:color w:val="auto"/>
                <w:sz w:val="20"/>
                <w:highlight w:val="none"/>
              </w:rPr>
              <w:t xml:space="preserve"> </w:t>
            </w:r>
          </w:p>
        </w:tc>
      </w:tr>
      <w:tr w14:paraId="10C843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E5B1">
            <w:pPr>
              <w:textAlignment w:val="center"/>
              <w:rPr>
                <w:rFonts w:hint="default" w:cs="宋体"/>
                <w:color w:val="auto"/>
                <w:sz w:val="20"/>
                <w:szCs w:val="20"/>
                <w:highlight w:val="none"/>
              </w:rPr>
            </w:pPr>
            <w:r>
              <w:rPr>
                <w:rFonts w:cs="宋体"/>
                <w:color w:val="auto"/>
                <w:sz w:val="20"/>
                <w:szCs w:val="20"/>
                <w:highlight w:val="none"/>
              </w:rPr>
              <w:t>2299999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45ABF">
            <w:pPr>
              <w:textAlignment w:val="center"/>
              <w:rPr>
                <w:rFonts w:hint="default" w:cs="宋体"/>
                <w:color w:val="auto"/>
                <w:sz w:val="20"/>
                <w:szCs w:val="20"/>
                <w:highlight w:val="none"/>
              </w:rPr>
            </w:pPr>
            <w:r>
              <w:rPr>
                <w:rFonts w:cs="宋体"/>
                <w:color w:val="auto"/>
                <w:sz w:val="20"/>
                <w:szCs w:val="20"/>
                <w:highlight w:val="none"/>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55398">
            <w:pPr>
              <w:wordWrap w:val="0"/>
              <w:jc w:val="right"/>
              <w:textAlignment w:val="center"/>
              <w:rPr>
                <w:rFonts w:hint="default" w:cs="宋体"/>
                <w:color w:val="auto"/>
                <w:sz w:val="20"/>
                <w:szCs w:val="20"/>
                <w:highlight w:val="none"/>
              </w:rPr>
            </w:pPr>
            <w:r>
              <w:rPr>
                <w:rFonts w:cs="宋体"/>
                <w:color w:val="auto"/>
                <w:sz w:val="20"/>
                <w:szCs w:val="20"/>
                <w:highlight w:val="none"/>
              </w:rPr>
              <w:t>85.00</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B19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FC328">
            <w:pPr>
              <w:wordWrap w:val="0"/>
              <w:jc w:val="right"/>
              <w:textAlignment w:val="center"/>
              <w:rPr>
                <w:rFonts w:hint="default" w:cs="宋体"/>
                <w:color w:val="auto"/>
                <w:sz w:val="20"/>
                <w:szCs w:val="20"/>
                <w:highlight w:val="none"/>
              </w:rPr>
            </w:pPr>
            <w:r>
              <w:rPr>
                <w:rFonts w:cs="宋体"/>
                <w:color w:val="auto"/>
                <w:sz w:val="20"/>
                <w:szCs w:val="20"/>
                <w:highlight w:val="none"/>
              </w:rPr>
              <w:t>85.00</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5958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E111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BBC04">
            <w:pPr>
              <w:wordWrap w:val="0"/>
              <w:jc w:val="right"/>
              <w:textAlignment w:val="center"/>
              <w:rPr>
                <w:rFonts w:hint="default" w:cs="宋体"/>
                <w:color w:val="auto"/>
                <w:sz w:val="20"/>
                <w:szCs w:val="20"/>
                <w:highlight w:val="none"/>
              </w:rPr>
            </w:pPr>
            <w:r>
              <w:rPr>
                <w:color w:val="auto"/>
                <w:sz w:val="20"/>
                <w:highlight w:val="none"/>
              </w:rPr>
              <w:t xml:space="preserve"> </w:t>
            </w:r>
          </w:p>
        </w:tc>
      </w:tr>
    </w:tbl>
    <w:p w14:paraId="666D1E69">
      <w:pPr>
        <w:rPr>
          <w:rFonts w:hint="default" w:cs="宋体"/>
          <w:color w:val="auto"/>
          <w:sz w:val="20"/>
          <w:szCs w:val="20"/>
          <w:highlight w:val="none"/>
        </w:rPr>
      </w:pPr>
      <w:r>
        <w:rPr>
          <w:rFonts w:cs="宋体"/>
          <w:color w:val="auto"/>
          <w:sz w:val="20"/>
          <w:szCs w:val="20"/>
          <w:highlight w:val="none"/>
        </w:rPr>
        <w:t>备注：1.本表反映部门本年度各项支出情况。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14:paraId="7AF9906E">
      <w:pPr>
        <w:rPr>
          <w:rFonts w:hint="default" w:cs="宋体"/>
          <w:color w:val="auto"/>
          <w:sz w:val="21"/>
          <w:szCs w:val="21"/>
          <w:highlight w:val="none"/>
        </w:rPr>
      </w:pPr>
      <w:r>
        <w:rPr>
          <w:rFonts w:cs="宋体"/>
          <w:color w:val="auto"/>
          <w:sz w:val="21"/>
          <w:szCs w:val="21"/>
          <w:highlight w:val="none"/>
        </w:rPr>
        <w:br w:type="page"/>
      </w:r>
    </w:p>
    <w:p w14:paraId="52715495">
      <w:pPr>
        <w:rPr>
          <w:rFonts w:hint="default" w:cs="宋体"/>
          <w:color w:val="auto"/>
          <w:sz w:val="21"/>
          <w:szCs w:val="21"/>
          <w:highlight w:val="none"/>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AC8DC8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1E6A11F">
            <w:pPr>
              <w:spacing w:line="400" w:lineRule="exact"/>
              <w:jc w:val="center"/>
              <w:textAlignment w:val="bottom"/>
              <w:rPr>
                <w:rFonts w:hint="default" w:cs="宋体"/>
                <w:b/>
                <w:color w:val="auto"/>
                <w:sz w:val="32"/>
                <w:szCs w:val="32"/>
                <w:highlight w:val="none"/>
              </w:rPr>
            </w:pPr>
            <w:r>
              <w:rPr>
                <w:rFonts w:cs="宋体"/>
                <w:b/>
                <w:color w:val="auto"/>
                <w:sz w:val="32"/>
                <w:szCs w:val="32"/>
                <w:highlight w:val="none"/>
              </w:rPr>
              <w:t>财政拨款收入支出决算总表</w:t>
            </w:r>
          </w:p>
        </w:tc>
      </w:tr>
      <w:tr w14:paraId="4BFBF92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382BB88">
            <w:pPr>
              <w:spacing w:line="200" w:lineRule="exact"/>
              <w:rPr>
                <w:rFonts w:hint="default" w:cs="宋体"/>
                <w:color w:val="auto"/>
                <w:sz w:val="18"/>
                <w:szCs w:val="18"/>
                <w:highlight w:val="none"/>
              </w:rPr>
            </w:pPr>
            <w:r>
              <w:rPr>
                <w:rFonts w:cs="宋体"/>
                <w:color w:val="auto"/>
                <w:sz w:val="20"/>
                <w:szCs w:val="20"/>
                <w:highlight w:val="none"/>
              </w:rPr>
              <w:t xml:space="preserve">公开部门： </w:t>
            </w:r>
            <w:r>
              <w:rPr>
                <w:color w:val="auto"/>
                <w:sz w:val="20"/>
                <w:highlight w:val="none"/>
              </w:rPr>
              <w:t>重庆市九龙坡区发展和改革委员会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4CBCF95F">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A0AB6CF">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4514A3F">
            <w:pPr>
              <w:spacing w:line="200" w:lineRule="exact"/>
              <w:rPr>
                <w:rFonts w:hint="default" w:cs="宋体"/>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D8CFF32">
            <w:pPr>
              <w:spacing w:line="240" w:lineRule="exact"/>
              <w:jc w:val="right"/>
              <w:textAlignment w:val="bottom"/>
              <w:rPr>
                <w:rFonts w:hint="default" w:cs="宋体"/>
                <w:color w:val="auto"/>
                <w:sz w:val="20"/>
                <w:szCs w:val="20"/>
                <w:highlight w:val="none"/>
              </w:rPr>
            </w:pPr>
            <w:r>
              <w:rPr>
                <w:rFonts w:cs="宋体"/>
                <w:color w:val="auto"/>
                <w:sz w:val="20"/>
                <w:szCs w:val="20"/>
                <w:highlight w:val="none"/>
              </w:rPr>
              <w:t>公开04表</w:t>
            </w:r>
          </w:p>
        </w:tc>
      </w:tr>
      <w:tr w14:paraId="42B9889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EEFF02C">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EE127C4">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7B7DAAD">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F7C0419">
            <w:pPr>
              <w:spacing w:line="200" w:lineRule="exact"/>
              <w:rPr>
                <w:rFonts w:hint="default" w:cs="宋体"/>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C505A18">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598893C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64E64">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ABF89">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支     出</w:t>
            </w:r>
          </w:p>
        </w:tc>
      </w:tr>
      <w:tr w14:paraId="6EBBDEC2">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0DE821">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448F2">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A9B388">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18D454">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决算数</w:t>
            </w:r>
          </w:p>
        </w:tc>
      </w:tr>
      <w:tr w14:paraId="15D0087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B2304">
            <w:pPr>
              <w:spacing w:line="200" w:lineRule="exact"/>
              <w:jc w:val="center"/>
              <w:rPr>
                <w:rFonts w:hint="default" w:cs="宋体"/>
                <w:b/>
                <w:color w:val="auto"/>
                <w:sz w:val="18"/>
                <w:szCs w:val="18"/>
                <w:highlight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E0F3C">
            <w:pPr>
              <w:spacing w:line="200" w:lineRule="exact"/>
              <w:jc w:val="center"/>
              <w:rPr>
                <w:rFonts w:hint="default" w:cs="宋体"/>
                <w:b/>
                <w:color w:val="auto"/>
                <w:sz w:val="18"/>
                <w:szCs w:val="18"/>
                <w:highlight w:val="none"/>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B54722">
            <w:pPr>
              <w:spacing w:line="200" w:lineRule="exact"/>
              <w:jc w:val="center"/>
              <w:rPr>
                <w:rFonts w:hint="default"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9B29D">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13B3A">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ABF2B">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BDE14">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国有资本经营预算财政拨款</w:t>
            </w:r>
          </w:p>
        </w:tc>
      </w:tr>
      <w:tr w14:paraId="49335D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9EFAD">
            <w:pPr>
              <w:spacing w:line="200" w:lineRule="exact"/>
              <w:textAlignment w:val="center"/>
              <w:rPr>
                <w:rFonts w:hint="default" w:cs="宋体"/>
                <w:color w:val="auto"/>
                <w:sz w:val="18"/>
                <w:szCs w:val="18"/>
                <w:highlight w:val="none"/>
              </w:rPr>
            </w:pPr>
            <w:r>
              <w:rPr>
                <w:rFonts w:cs="宋体"/>
                <w:color w:val="auto"/>
                <w:sz w:val="18"/>
                <w:szCs w:val="18"/>
                <w:highlight w:val="none"/>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24E2">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6,653.21</w:t>
            </w: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72E61">
            <w:pPr>
              <w:spacing w:line="200" w:lineRule="exact"/>
              <w:textAlignment w:val="center"/>
              <w:rPr>
                <w:rFonts w:hint="default" w:cs="宋体"/>
                <w:color w:val="auto"/>
                <w:sz w:val="18"/>
                <w:szCs w:val="18"/>
                <w:highlight w:val="none"/>
              </w:rPr>
            </w:pPr>
            <w:r>
              <w:rPr>
                <w:rFonts w:cs="宋体"/>
                <w:color w:val="auto"/>
                <w:sz w:val="18"/>
                <w:szCs w:val="18"/>
                <w:highlight w:val="none"/>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D6F8">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2,782.84</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68A17">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2,782.84</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E3C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56E1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052A4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BAB86">
            <w:pPr>
              <w:spacing w:line="200" w:lineRule="exact"/>
              <w:textAlignment w:val="center"/>
              <w:rPr>
                <w:rFonts w:hint="default" w:cs="宋体"/>
                <w:color w:val="auto"/>
                <w:sz w:val="18"/>
                <w:szCs w:val="18"/>
                <w:highlight w:val="none"/>
              </w:rPr>
            </w:pPr>
            <w:r>
              <w:rPr>
                <w:rFonts w:cs="宋体"/>
                <w:color w:val="auto"/>
                <w:sz w:val="18"/>
                <w:szCs w:val="18"/>
                <w:highlight w:val="none"/>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AB1ED">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31.00</w:t>
            </w: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62AEB">
            <w:pPr>
              <w:spacing w:line="200" w:lineRule="exact"/>
              <w:textAlignment w:val="center"/>
              <w:rPr>
                <w:rFonts w:hint="default" w:cs="宋体"/>
                <w:color w:val="auto"/>
                <w:sz w:val="18"/>
                <w:szCs w:val="18"/>
                <w:highlight w:val="none"/>
              </w:rPr>
            </w:pPr>
            <w:r>
              <w:rPr>
                <w:rFonts w:cs="宋体"/>
                <w:color w:val="auto"/>
                <w:sz w:val="18"/>
                <w:szCs w:val="18"/>
                <w:highlight w:val="none"/>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1C44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5459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918A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7F9E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3922A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090E1">
            <w:pPr>
              <w:spacing w:line="200" w:lineRule="exact"/>
              <w:textAlignment w:val="center"/>
              <w:rPr>
                <w:rFonts w:hint="default" w:cs="宋体"/>
                <w:color w:val="auto"/>
                <w:sz w:val="18"/>
                <w:szCs w:val="18"/>
                <w:highlight w:val="none"/>
              </w:rPr>
            </w:pPr>
            <w:r>
              <w:rPr>
                <w:rFonts w:cs="宋体"/>
                <w:color w:val="auto"/>
                <w:sz w:val="18"/>
                <w:szCs w:val="18"/>
                <w:highlight w:val="none"/>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6086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BA09F">
            <w:pPr>
              <w:spacing w:line="200" w:lineRule="exact"/>
              <w:textAlignment w:val="center"/>
              <w:rPr>
                <w:rFonts w:hint="default" w:cs="宋体"/>
                <w:color w:val="auto"/>
                <w:sz w:val="18"/>
                <w:szCs w:val="18"/>
                <w:highlight w:val="none"/>
              </w:rPr>
            </w:pPr>
            <w:r>
              <w:rPr>
                <w:rFonts w:cs="宋体"/>
                <w:color w:val="auto"/>
                <w:sz w:val="18"/>
                <w:szCs w:val="18"/>
                <w:highlight w:val="none"/>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B364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0438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DF1A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332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9E737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40753">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7997B8">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90587">
            <w:pPr>
              <w:spacing w:line="200" w:lineRule="exact"/>
              <w:textAlignment w:val="center"/>
              <w:rPr>
                <w:rFonts w:hint="default" w:cs="宋体"/>
                <w:color w:val="auto"/>
                <w:sz w:val="18"/>
                <w:szCs w:val="18"/>
                <w:highlight w:val="none"/>
              </w:rPr>
            </w:pPr>
            <w:r>
              <w:rPr>
                <w:rFonts w:cs="宋体"/>
                <w:color w:val="auto"/>
                <w:sz w:val="18"/>
                <w:szCs w:val="18"/>
                <w:highlight w:val="none"/>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E1EF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1648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E41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030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B731E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5B910">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2FC22">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C3A69">
            <w:pPr>
              <w:spacing w:line="200" w:lineRule="exact"/>
              <w:textAlignment w:val="center"/>
              <w:rPr>
                <w:rFonts w:hint="default" w:cs="宋体"/>
                <w:color w:val="auto"/>
                <w:sz w:val="18"/>
                <w:szCs w:val="18"/>
                <w:highlight w:val="none"/>
              </w:rPr>
            </w:pPr>
            <w:r>
              <w:rPr>
                <w:rFonts w:cs="宋体"/>
                <w:color w:val="auto"/>
                <w:sz w:val="18"/>
                <w:szCs w:val="18"/>
                <w:highlight w:val="none"/>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024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846F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DC03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1A13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96C26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0B1BD">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76DC4C">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3D1ED">
            <w:pPr>
              <w:spacing w:line="200" w:lineRule="exact"/>
              <w:textAlignment w:val="center"/>
              <w:rPr>
                <w:rFonts w:hint="default" w:cs="宋体"/>
                <w:color w:val="auto"/>
                <w:sz w:val="18"/>
                <w:szCs w:val="18"/>
                <w:highlight w:val="none"/>
              </w:rPr>
            </w:pPr>
            <w:r>
              <w:rPr>
                <w:rFonts w:cs="宋体"/>
                <w:color w:val="auto"/>
                <w:sz w:val="18"/>
                <w:szCs w:val="18"/>
                <w:highlight w:val="none"/>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033AF">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455.35</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3A100">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455.35</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345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99F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36589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3B960">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1BFB82">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CF767">
            <w:pPr>
              <w:spacing w:line="200" w:lineRule="exact"/>
              <w:textAlignment w:val="center"/>
              <w:rPr>
                <w:rFonts w:hint="default" w:cs="宋体"/>
                <w:color w:val="auto"/>
                <w:sz w:val="18"/>
                <w:szCs w:val="18"/>
                <w:highlight w:val="none"/>
              </w:rPr>
            </w:pPr>
            <w:r>
              <w:rPr>
                <w:rFonts w:cs="宋体"/>
                <w:color w:val="auto"/>
                <w:sz w:val="18"/>
                <w:szCs w:val="18"/>
                <w:highlight w:val="none"/>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2652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92BD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DB2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BB6C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BC9AD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B3BDD">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D86207">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D69A0">
            <w:pPr>
              <w:spacing w:line="200" w:lineRule="exact"/>
              <w:textAlignment w:val="center"/>
              <w:rPr>
                <w:rFonts w:hint="default" w:cs="宋体"/>
                <w:color w:val="auto"/>
                <w:sz w:val="18"/>
                <w:szCs w:val="18"/>
                <w:highlight w:val="none"/>
              </w:rPr>
            </w:pPr>
            <w:r>
              <w:rPr>
                <w:rFonts w:cs="宋体"/>
                <w:color w:val="auto"/>
                <w:sz w:val="18"/>
                <w:szCs w:val="18"/>
                <w:highlight w:val="none"/>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5D043">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376.91</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64A2">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376.91</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01DB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574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817E4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BE4CA">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973853">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6E13B">
            <w:pPr>
              <w:spacing w:line="200" w:lineRule="exact"/>
              <w:textAlignment w:val="center"/>
              <w:rPr>
                <w:rFonts w:hint="default" w:cs="宋体"/>
                <w:color w:val="auto"/>
                <w:sz w:val="18"/>
                <w:szCs w:val="18"/>
                <w:highlight w:val="none"/>
              </w:rPr>
            </w:pPr>
            <w:r>
              <w:rPr>
                <w:rFonts w:cs="宋体"/>
                <w:color w:val="auto"/>
                <w:sz w:val="18"/>
                <w:szCs w:val="18"/>
                <w:highlight w:val="none"/>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818C">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75.38</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49A33">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75.38</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8A39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C91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3C907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A0F5B">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66E75">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092C1">
            <w:pPr>
              <w:spacing w:line="200" w:lineRule="exact"/>
              <w:textAlignment w:val="center"/>
              <w:rPr>
                <w:rFonts w:hint="default" w:cs="宋体"/>
                <w:color w:val="auto"/>
                <w:sz w:val="18"/>
                <w:szCs w:val="18"/>
                <w:highlight w:val="none"/>
              </w:rPr>
            </w:pPr>
            <w:r>
              <w:rPr>
                <w:rFonts w:cs="宋体"/>
                <w:color w:val="auto"/>
                <w:sz w:val="18"/>
                <w:szCs w:val="18"/>
                <w:highlight w:val="none"/>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A7584">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1,000.00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3FEE0">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1,000.00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F617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324B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7F618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E878D">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A2A08">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E95F2">
            <w:pPr>
              <w:spacing w:line="200" w:lineRule="exact"/>
              <w:textAlignment w:val="center"/>
              <w:rPr>
                <w:rFonts w:hint="default" w:cs="宋体"/>
                <w:color w:val="auto"/>
                <w:sz w:val="18"/>
                <w:szCs w:val="18"/>
                <w:highlight w:val="none"/>
              </w:rPr>
            </w:pPr>
            <w:r>
              <w:rPr>
                <w:rFonts w:cs="宋体"/>
                <w:color w:val="auto"/>
                <w:sz w:val="18"/>
                <w:szCs w:val="18"/>
                <w:highlight w:val="none"/>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E6E6D">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31.00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7895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63D8B">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31.00</w:t>
            </w: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EC98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6065D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27CDF">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B7BB">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C54F3">
            <w:pPr>
              <w:spacing w:line="200" w:lineRule="exact"/>
              <w:textAlignment w:val="center"/>
              <w:rPr>
                <w:rFonts w:hint="default" w:cs="宋体"/>
                <w:color w:val="auto"/>
                <w:sz w:val="18"/>
                <w:szCs w:val="18"/>
                <w:highlight w:val="none"/>
              </w:rPr>
            </w:pPr>
            <w:r>
              <w:rPr>
                <w:rFonts w:cs="宋体"/>
                <w:color w:val="auto"/>
                <w:sz w:val="18"/>
                <w:szCs w:val="18"/>
                <w:highlight w:val="none"/>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F5F2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2494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6DF9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E4E5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12C8E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66913">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4B2D1">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30A83">
            <w:pPr>
              <w:spacing w:line="200" w:lineRule="exact"/>
              <w:textAlignment w:val="center"/>
              <w:rPr>
                <w:rFonts w:hint="default" w:cs="宋体"/>
                <w:color w:val="auto"/>
                <w:sz w:val="18"/>
                <w:szCs w:val="18"/>
                <w:highlight w:val="none"/>
              </w:rPr>
            </w:pPr>
            <w:r>
              <w:rPr>
                <w:rFonts w:cs="宋体"/>
                <w:color w:val="auto"/>
                <w:sz w:val="18"/>
                <w:szCs w:val="18"/>
                <w:highlight w:val="none"/>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65DB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FEE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3A92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0B2D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56434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B50C1">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108E">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FB491">
            <w:pPr>
              <w:spacing w:line="200" w:lineRule="exact"/>
              <w:textAlignment w:val="center"/>
              <w:rPr>
                <w:rFonts w:hint="default" w:cs="宋体"/>
                <w:color w:val="auto"/>
                <w:sz w:val="18"/>
                <w:szCs w:val="18"/>
                <w:highlight w:val="none"/>
              </w:rPr>
            </w:pPr>
            <w:r>
              <w:rPr>
                <w:rFonts w:cs="宋体"/>
                <w:color w:val="auto"/>
                <w:sz w:val="18"/>
                <w:szCs w:val="18"/>
                <w:highlight w:val="none"/>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C9C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E38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89F4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F2B4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26160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90C45">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19601">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55105">
            <w:pPr>
              <w:spacing w:line="200" w:lineRule="exact"/>
              <w:textAlignment w:val="center"/>
              <w:rPr>
                <w:rFonts w:hint="default" w:cs="宋体"/>
                <w:color w:val="auto"/>
                <w:sz w:val="18"/>
                <w:szCs w:val="18"/>
                <w:highlight w:val="none"/>
              </w:rPr>
            </w:pPr>
            <w:r>
              <w:rPr>
                <w:rFonts w:cs="宋体"/>
                <w:color w:val="auto"/>
                <w:sz w:val="18"/>
                <w:szCs w:val="18"/>
                <w:highlight w:val="none"/>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18FEC">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19.60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D535">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19.60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B64C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5AE9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0A90C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59D2B">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98B61">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9B014">
            <w:pPr>
              <w:spacing w:line="200" w:lineRule="exact"/>
              <w:textAlignment w:val="center"/>
              <w:rPr>
                <w:rFonts w:hint="default" w:cs="宋体"/>
                <w:color w:val="auto"/>
                <w:sz w:val="18"/>
                <w:szCs w:val="18"/>
                <w:highlight w:val="none"/>
              </w:rPr>
            </w:pPr>
            <w:r>
              <w:rPr>
                <w:rFonts w:cs="宋体"/>
                <w:color w:val="auto"/>
                <w:sz w:val="18"/>
                <w:szCs w:val="18"/>
                <w:highlight w:val="none"/>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DF74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AF5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CD7B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E040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B9CB7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592A5">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7D7B">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C38B4">
            <w:pPr>
              <w:spacing w:line="200" w:lineRule="exact"/>
              <w:textAlignment w:val="center"/>
              <w:rPr>
                <w:rFonts w:hint="default" w:cs="宋体"/>
                <w:color w:val="auto"/>
                <w:sz w:val="18"/>
                <w:szCs w:val="18"/>
                <w:highlight w:val="none"/>
              </w:rPr>
            </w:pPr>
            <w:r>
              <w:rPr>
                <w:rFonts w:cs="宋体"/>
                <w:color w:val="auto"/>
                <w:sz w:val="18"/>
                <w:szCs w:val="18"/>
                <w:highlight w:val="none"/>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714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126F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F2E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C82B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52A7B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E7A86">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20B1C">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A0C18">
            <w:pPr>
              <w:spacing w:line="200" w:lineRule="exact"/>
              <w:textAlignment w:val="center"/>
              <w:rPr>
                <w:rFonts w:hint="default" w:cs="宋体"/>
                <w:color w:val="auto"/>
                <w:sz w:val="18"/>
                <w:szCs w:val="18"/>
                <w:highlight w:val="none"/>
              </w:rPr>
            </w:pPr>
            <w:r>
              <w:rPr>
                <w:rFonts w:cs="宋体"/>
                <w:color w:val="auto"/>
                <w:sz w:val="18"/>
                <w:szCs w:val="18"/>
                <w:highlight w:val="none"/>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B339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3B3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396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8320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759AE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FAC76">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DB436">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9AD56">
            <w:pPr>
              <w:spacing w:line="200" w:lineRule="exact"/>
              <w:textAlignment w:val="center"/>
              <w:rPr>
                <w:rFonts w:hint="default" w:cs="宋体"/>
                <w:color w:val="auto"/>
                <w:sz w:val="18"/>
                <w:szCs w:val="18"/>
                <w:highlight w:val="none"/>
              </w:rPr>
            </w:pPr>
            <w:r>
              <w:rPr>
                <w:rFonts w:cs="宋体"/>
                <w:color w:val="auto"/>
                <w:sz w:val="18"/>
                <w:szCs w:val="18"/>
                <w:highlight w:val="none"/>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73CF6">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91.75</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C2238">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91.75</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203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7CA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231C6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247A4">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F6E9C">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A9ED2">
            <w:pPr>
              <w:spacing w:line="200" w:lineRule="exact"/>
              <w:textAlignment w:val="center"/>
              <w:rPr>
                <w:rFonts w:hint="default" w:cs="宋体"/>
                <w:color w:val="auto"/>
                <w:sz w:val="18"/>
                <w:szCs w:val="18"/>
                <w:highlight w:val="none"/>
              </w:rPr>
            </w:pPr>
            <w:r>
              <w:rPr>
                <w:rFonts w:cs="宋体"/>
                <w:color w:val="auto"/>
                <w:sz w:val="18"/>
                <w:szCs w:val="18"/>
                <w:highlight w:val="none"/>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6D604">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1,766.37</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0DD33">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1,766.37</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2DF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6A8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B4D23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73817">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A063E">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6039E">
            <w:pPr>
              <w:spacing w:line="200" w:lineRule="exact"/>
              <w:textAlignment w:val="center"/>
              <w:rPr>
                <w:rFonts w:hint="default" w:cs="宋体"/>
                <w:color w:val="auto"/>
                <w:sz w:val="18"/>
                <w:szCs w:val="18"/>
                <w:highlight w:val="none"/>
              </w:rPr>
            </w:pPr>
            <w:r>
              <w:rPr>
                <w:rFonts w:cs="宋体"/>
                <w:color w:val="auto"/>
                <w:sz w:val="18"/>
                <w:szCs w:val="18"/>
                <w:highlight w:val="none"/>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1538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1C5D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7AF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DC1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7D0D9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A6EF6">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86E8">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8319C">
            <w:pPr>
              <w:spacing w:line="200" w:lineRule="exact"/>
              <w:textAlignment w:val="center"/>
              <w:rPr>
                <w:rFonts w:hint="default" w:cs="宋体"/>
                <w:color w:val="auto"/>
                <w:sz w:val="18"/>
                <w:szCs w:val="18"/>
                <w:highlight w:val="none"/>
              </w:rPr>
            </w:pPr>
            <w:r>
              <w:rPr>
                <w:rFonts w:cs="宋体"/>
                <w:color w:val="auto"/>
                <w:sz w:val="18"/>
                <w:szCs w:val="18"/>
                <w:highlight w:val="none"/>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CF1C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7632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FC4F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29F9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896C4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FA98C">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92262">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32366">
            <w:pPr>
              <w:spacing w:line="200" w:lineRule="exact"/>
              <w:textAlignment w:val="center"/>
              <w:rPr>
                <w:rFonts w:hint="default" w:cs="宋体"/>
                <w:color w:val="auto"/>
                <w:sz w:val="18"/>
                <w:szCs w:val="18"/>
                <w:highlight w:val="none"/>
              </w:rPr>
            </w:pPr>
            <w:r>
              <w:rPr>
                <w:rFonts w:cs="宋体"/>
                <w:color w:val="auto"/>
                <w:sz w:val="18"/>
                <w:szCs w:val="18"/>
                <w:highlight w:val="none"/>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8E93">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85.00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62EB4">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85.00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FDDE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056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75FFC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1EBE3F8">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FF232">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127C6">
            <w:pPr>
              <w:spacing w:line="200" w:lineRule="exact"/>
              <w:textAlignment w:val="center"/>
              <w:rPr>
                <w:rFonts w:hint="default" w:cs="宋体"/>
                <w:color w:val="auto"/>
                <w:sz w:val="18"/>
                <w:szCs w:val="18"/>
                <w:highlight w:val="none"/>
              </w:rPr>
            </w:pPr>
            <w:r>
              <w:rPr>
                <w:rFonts w:cs="宋体"/>
                <w:color w:val="auto"/>
                <w:sz w:val="18"/>
                <w:szCs w:val="18"/>
                <w:highlight w:val="none"/>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F4FB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EC36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6E2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3F0F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11166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7D83D7">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C9F8D">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99B4A">
            <w:pPr>
              <w:spacing w:line="200" w:lineRule="exact"/>
              <w:textAlignment w:val="center"/>
              <w:rPr>
                <w:rFonts w:hint="default" w:cs="宋体"/>
                <w:color w:val="auto"/>
                <w:sz w:val="18"/>
                <w:szCs w:val="18"/>
                <w:highlight w:val="none"/>
              </w:rPr>
            </w:pPr>
            <w:r>
              <w:rPr>
                <w:rFonts w:cs="宋体"/>
                <w:color w:val="auto"/>
                <w:sz w:val="18"/>
                <w:szCs w:val="18"/>
                <w:highlight w:val="none"/>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18B0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F669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FFA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874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18C2F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D3D529D">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893F3">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90613">
            <w:pPr>
              <w:spacing w:line="200" w:lineRule="exact"/>
              <w:textAlignment w:val="center"/>
              <w:rPr>
                <w:rFonts w:hint="default" w:cs="宋体"/>
                <w:color w:val="auto"/>
                <w:sz w:val="18"/>
                <w:szCs w:val="18"/>
                <w:highlight w:val="none"/>
              </w:rPr>
            </w:pPr>
            <w:r>
              <w:rPr>
                <w:rFonts w:cs="宋体"/>
                <w:color w:val="auto"/>
                <w:sz w:val="18"/>
                <w:szCs w:val="18"/>
                <w:highlight w:val="none"/>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D145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D7FA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ADE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598C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E77B9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15F63">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BD203">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6,684.21</w:t>
            </w: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719A0">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0E593">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6,684.21</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C640">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6,653.21</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76BAF">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31.00</w:t>
            </w: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FEDA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CD523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92E3F">
            <w:pPr>
              <w:spacing w:line="200" w:lineRule="exact"/>
              <w:textAlignment w:val="center"/>
              <w:rPr>
                <w:rFonts w:hint="default" w:cs="宋体"/>
                <w:color w:val="auto"/>
                <w:sz w:val="18"/>
                <w:szCs w:val="18"/>
                <w:highlight w:val="none"/>
              </w:rPr>
            </w:pPr>
            <w:r>
              <w:rPr>
                <w:rFonts w:cs="宋体"/>
                <w:color w:val="auto"/>
                <w:sz w:val="18"/>
                <w:szCs w:val="18"/>
                <w:highlight w:val="none"/>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D169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06551">
            <w:pPr>
              <w:spacing w:line="200" w:lineRule="exact"/>
              <w:textAlignment w:val="center"/>
              <w:rPr>
                <w:rFonts w:hint="default" w:cs="宋体"/>
                <w:color w:val="auto"/>
                <w:sz w:val="18"/>
                <w:szCs w:val="18"/>
                <w:highlight w:val="none"/>
              </w:rPr>
            </w:pPr>
            <w:r>
              <w:rPr>
                <w:rFonts w:cs="宋体"/>
                <w:color w:val="auto"/>
                <w:sz w:val="18"/>
                <w:szCs w:val="18"/>
                <w:highlight w:val="none"/>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2359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7C2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8B37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1F42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62946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8A2B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72EE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71AA33E">
            <w:pPr>
              <w:spacing w:line="200" w:lineRule="exac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1430DE">
            <w:pPr>
              <w:spacing w:line="200" w:lineRule="exac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A14521">
            <w:pPr>
              <w:spacing w:line="200" w:lineRule="exac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873AA">
            <w:pPr>
              <w:spacing w:line="200" w:lineRule="exact"/>
              <w:rPr>
                <w:rFonts w:hint="default" w:cs="宋体"/>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7F5482">
            <w:pPr>
              <w:spacing w:line="200" w:lineRule="exact"/>
              <w:rPr>
                <w:rFonts w:hint="default" w:cs="宋体"/>
                <w:color w:val="auto"/>
                <w:sz w:val="18"/>
                <w:szCs w:val="18"/>
                <w:highlight w:val="none"/>
              </w:rPr>
            </w:pPr>
          </w:p>
        </w:tc>
      </w:tr>
      <w:tr w14:paraId="735A63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679F8">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3363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895E2">
            <w:pPr>
              <w:spacing w:line="200" w:lineRule="exact"/>
              <w:jc w:val="center"/>
              <w:rPr>
                <w:rFonts w:hint="default"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6CE33">
            <w:pPr>
              <w:spacing w:line="200" w:lineRule="exact"/>
              <w:jc w:val="righ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FC78E">
            <w:pPr>
              <w:spacing w:line="200" w:lineRule="exact"/>
              <w:jc w:val="righ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B9FA6">
            <w:pPr>
              <w:spacing w:line="200" w:lineRule="exact"/>
              <w:jc w:val="right"/>
              <w:rPr>
                <w:rFonts w:hint="default" w:cs="宋体"/>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40EBD">
            <w:pPr>
              <w:spacing w:line="200" w:lineRule="exact"/>
              <w:jc w:val="right"/>
              <w:rPr>
                <w:rFonts w:hint="default" w:cs="宋体"/>
                <w:color w:val="auto"/>
                <w:sz w:val="18"/>
                <w:szCs w:val="18"/>
                <w:highlight w:val="none"/>
              </w:rPr>
            </w:pPr>
          </w:p>
        </w:tc>
      </w:tr>
      <w:tr w14:paraId="46CBB7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66A20">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5CE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E8CCD">
            <w:pPr>
              <w:spacing w:line="200" w:lineRule="exact"/>
              <w:jc w:val="center"/>
              <w:rPr>
                <w:rFonts w:hint="default"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023A4">
            <w:pPr>
              <w:spacing w:line="200" w:lineRule="exact"/>
              <w:jc w:val="righ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0D7A6">
            <w:pPr>
              <w:spacing w:line="200" w:lineRule="exact"/>
              <w:jc w:val="righ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13AAF">
            <w:pPr>
              <w:spacing w:line="200" w:lineRule="exact"/>
              <w:jc w:val="right"/>
              <w:rPr>
                <w:rFonts w:hint="default" w:cs="宋体"/>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2ED0">
            <w:pPr>
              <w:spacing w:line="200" w:lineRule="exact"/>
              <w:jc w:val="right"/>
              <w:rPr>
                <w:rFonts w:hint="default" w:cs="宋体"/>
                <w:color w:val="auto"/>
                <w:sz w:val="18"/>
                <w:szCs w:val="18"/>
                <w:highlight w:val="none"/>
              </w:rPr>
            </w:pPr>
          </w:p>
        </w:tc>
      </w:tr>
      <w:tr w14:paraId="3655DE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C19E3">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386C2">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6,684.21</w:t>
            </w: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9B139">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FF3A2">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6,684.21</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81495">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6,653.21</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0F086">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31.00</w:t>
            </w: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A27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bl>
    <w:p w14:paraId="63905F8A">
      <w:pPr>
        <w:spacing w:line="240" w:lineRule="exact"/>
        <w:rPr>
          <w:rFonts w:hint="default" w:cs="宋体"/>
          <w:color w:val="auto"/>
          <w:sz w:val="20"/>
          <w:szCs w:val="20"/>
          <w:highlight w:val="none"/>
        </w:rPr>
      </w:pPr>
      <w:r>
        <w:rPr>
          <w:rFonts w:cs="宋体"/>
          <w:color w:val="auto"/>
          <w:sz w:val="20"/>
          <w:szCs w:val="20"/>
          <w:highlight w:val="none"/>
        </w:rPr>
        <w:t>备注：1.本表反映部门本年度一般公共预算财政拨款、政府性基金预算财政拨款及国有资本经营预算财政拨款的总收支和年末结转结余情况。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r>
        <w:rPr>
          <w:rFonts w:cs="宋体"/>
          <w:color w:val="auto"/>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14:paraId="36810C1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2BC85E5">
            <w:pPr>
              <w:jc w:val="center"/>
              <w:textAlignment w:val="bottom"/>
              <w:rPr>
                <w:rFonts w:hint="default" w:cs="宋体"/>
                <w:b/>
                <w:color w:val="auto"/>
                <w:sz w:val="32"/>
                <w:szCs w:val="32"/>
                <w:highlight w:val="none"/>
              </w:rPr>
            </w:pPr>
            <w:r>
              <w:rPr>
                <w:rFonts w:cs="宋体"/>
                <w:b/>
                <w:color w:val="auto"/>
                <w:sz w:val="32"/>
                <w:szCs w:val="32"/>
                <w:highlight w:val="none"/>
              </w:rPr>
              <w:t>一般公共预算财政拨款支出决算表</w:t>
            </w:r>
          </w:p>
        </w:tc>
      </w:tr>
      <w:tr w14:paraId="244D5DD5">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68FF24F4">
            <w:pPr>
              <w:rPr>
                <w:rFonts w:hint="default" w:cs="宋体"/>
                <w:color w:val="auto"/>
                <w:sz w:val="20"/>
                <w:szCs w:val="20"/>
                <w:highlight w:val="none"/>
              </w:rPr>
            </w:pPr>
            <w:r>
              <w:rPr>
                <w:rFonts w:cs="宋体"/>
                <w:color w:val="auto"/>
                <w:sz w:val="20"/>
                <w:szCs w:val="20"/>
                <w:highlight w:val="none"/>
              </w:rPr>
              <w:t xml:space="preserve">公开部门： </w:t>
            </w:r>
            <w:r>
              <w:rPr>
                <w:color w:val="auto"/>
                <w:sz w:val="20"/>
                <w:highlight w:val="none"/>
              </w:rPr>
              <w:t>重庆市九龙坡区发展和改革委员会</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5F0FF6B">
            <w:pPr>
              <w:rPr>
                <w:rFonts w:hint="default" w:cs="宋体"/>
                <w:color w:val="auto"/>
                <w:sz w:val="20"/>
                <w:szCs w:val="20"/>
                <w:highlight w:val="none"/>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A765E1E">
            <w:pPr>
              <w:jc w:val="right"/>
              <w:textAlignment w:val="bottom"/>
              <w:rPr>
                <w:rFonts w:hint="default" w:cs="宋体"/>
                <w:color w:val="auto"/>
                <w:sz w:val="20"/>
                <w:szCs w:val="20"/>
                <w:highlight w:val="none"/>
              </w:rPr>
            </w:pPr>
            <w:r>
              <w:rPr>
                <w:rFonts w:cs="宋体"/>
                <w:color w:val="auto"/>
                <w:sz w:val="20"/>
                <w:szCs w:val="20"/>
                <w:highlight w:val="none"/>
              </w:rPr>
              <w:t>公开05表</w:t>
            </w:r>
          </w:p>
        </w:tc>
      </w:tr>
      <w:tr w14:paraId="4B1A29FE">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76FF8344">
            <w:pPr>
              <w:rPr>
                <w:rFonts w:hint="default" w:cs="宋体"/>
                <w:color w:val="auto"/>
                <w:sz w:val="20"/>
                <w:szCs w:val="20"/>
                <w:highlight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66C91C1">
            <w:pPr>
              <w:rPr>
                <w:rFonts w:hint="default" w:cs="宋体"/>
                <w:color w:val="auto"/>
                <w:sz w:val="20"/>
                <w:szCs w:val="20"/>
                <w:highlight w:val="none"/>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3383EDF">
            <w:pPr>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38EE762D">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FFEDD1">
            <w:pPr>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D09377A">
            <w:pPr>
              <w:jc w:val="center"/>
              <w:textAlignment w:val="center"/>
              <w:rPr>
                <w:rFonts w:hint="default" w:cs="宋体"/>
                <w:b/>
                <w:color w:val="auto"/>
                <w:sz w:val="20"/>
                <w:szCs w:val="20"/>
                <w:highlight w:val="none"/>
              </w:rPr>
            </w:pPr>
            <w:r>
              <w:rPr>
                <w:rFonts w:cs="宋体"/>
                <w:b/>
                <w:color w:val="auto"/>
                <w:sz w:val="20"/>
                <w:szCs w:val="20"/>
                <w:highlight w:val="none"/>
              </w:rPr>
              <w:t>本年支出</w:t>
            </w:r>
          </w:p>
        </w:tc>
      </w:tr>
      <w:tr w14:paraId="52F62EAD">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171E2D">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63DA04">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6FE3DB">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AE7229">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9EB3D8">
            <w:pPr>
              <w:jc w:val="center"/>
              <w:textAlignment w:val="center"/>
              <w:rPr>
                <w:rFonts w:hint="default" w:cs="宋体"/>
                <w:b/>
                <w:color w:val="auto"/>
                <w:sz w:val="20"/>
                <w:szCs w:val="20"/>
                <w:highlight w:val="none"/>
              </w:rPr>
            </w:pPr>
            <w:r>
              <w:rPr>
                <w:rFonts w:cs="宋体"/>
                <w:b/>
                <w:color w:val="auto"/>
                <w:sz w:val="20"/>
                <w:szCs w:val="20"/>
                <w:highlight w:val="none"/>
              </w:rPr>
              <w:t>项目支出</w:t>
            </w:r>
          </w:p>
        </w:tc>
      </w:tr>
      <w:tr w14:paraId="78B5DC75">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18473">
            <w:pPr>
              <w:jc w:val="center"/>
              <w:rPr>
                <w:rFonts w:hint="default" w:cs="宋体"/>
                <w:b/>
                <w:color w:val="auto"/>
                <w:sz w:val="20"/>
                <w:szCs w:val="20"/>
                <w:highlight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90EC0A">
            <w:pPr>
              <w:jc w:val="center"/>
              <w:rPr>
                <w:rFonts w:hint="default" w:cs="宋体"/>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A5B5D0">
            <w:pPr>
              <w:jc w:val="center"/>
              <w:rPr>
                <w:rFonts w:hint="default" w:cs="宋体"/>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6F9E97">
            <w:pPr>
              <w:jc w:val="center"/>
              <w:rPr>
                <w:rFonts w:hint="default" w:cs="宋体"/>
                <w:b/>
                <w:color w:val="auto"/>
                <w:sz w:val="20"/>
                <w:szCs w:val="20"/>
                <w:highlight w:val="none"/>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D49952">
            <w:pPr>
              <w:jc w:val="center"/>
              <w:rPr>
                <w:rFonts w:hint="default" w:cs="宋体"/>
                <w:b/>
                <w:color w:val="auto"/>
                <w:sz w:val="20"/>
                <w:szCs w:val="20"/>
                <w:highlight w:val="none"/>
              </w:rPr>
            </w:pPr>
          </w:p>
        </w:tc>
      </w:tr>
      <w:tr w14:paraId="17E629B2">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9DA28E">
            <w:pPr>
              <w:jc w:val="center"/>
              <w:rPr>
                <w:rFonts w:hint="default" w:cs="宋体"/>
                <w:b/>
                <w:color w:val="auto"/>
                <w:sz w:val="20"/>
                <w:szCs w:val="20"/>
                <w:highlight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B812A2">
            <w:pPr>
              <w:jc w:val="center"/>
              <w:rPr>
                <w:rFonts w:hint="default" w:cs="宋体"/>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B1AFFE">
            <w:pPr>
              <w:jc w:val="center"/>
              <w:rPr>
                <w:rFonts w:hint="default" w:cs="宋体"/>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837D53">
            <w:pPr>
              <w:jc w:val="center"/>
              <w:rPr>
                <w:rFonts w:hint="default" w:cs="宋体"/>
                <w:b/>
                <w:color w:val="auto"/>
                <w:sz w:val="20"/>
                <w:szCs w:val="20"/>
                <w:highlight w:val="none"/>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3619B9">
            <w:pPr>
              <w:jc w:val="center"/>
              <w:rPr>
                <w:rFonts w:hint="default" w:cs="宋体"/>
                <w:b/>
                <w:color w:val="auto"/>
                <w:sz w:val="20"/>
                <w:szCs w:val="20"/>
                <w:highlight w:val="none"/>
              </w:rPr>
            </w:pPr>
          </w:p>
        </w:tc>
      </w:tr>
      <w:tr w14:paraId="529A5D30">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8AA87">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E7AED">
            <w:pPr>
              <w:wordWrap w:val="0"/>
              <w:jc w:val="right"/>
              <w:textAlignment w:val="center"/>
              <w:rPr>
                <w:rFonts w:hint="default" w:cs="宋体"/>
                <w:b/>
                <w:color w:val="auto"/>
                <w:sz w:val="20"/>
                <w:szCs w:val="20"/>
                <w:highlight w:val="none"/>
              </w:rPr>
            </w:pPr>
            <w:r>
              <w:rPr>
                <w:rFonts w:cs="宋体"/>
                <w:b/>
                <w:bCs/>
                <w:color w:val="auto"/>
                <w:sz w:val="20"/>
                <w:szCs w:val="20"/>
                <w:highlight w:val="none"/>
              </w:rPr>
              <w:t>6,653.21</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985B6">
            <w:pPr>
              <w:wordWrap w:val="0"/>
              <w:jc w:val="right"/>
              <w:textAlignment w:val="center"/>
              <w:rPr>
                <w:rFonts w:hint="default" w:cs="宋体"/>
                <w:b/>
                <w:color w:val="auto"/>
                <w:sz w:val="20"/>
                <w:szCs w:val="20"/>
                <w:highlight w:val="none"/>
              </w:rPr>
            </w:pPr>
            <w:r>
              <w:rPr>
                <w:rFonts w:cs="宋体"/>
                <w:b/>
                <w:bCs/>
                <w:color w:val="auto"/>
                <w:sz w:val="20"/>
                <w:szCs w:val="20"/>
                <w:highlight w:val="none"/>
              </w:rPr>
              <w:t>1,599.23</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1E744">
            <w:pPr>
              <w:wordWrap w:val="0"/>
              <w:jc w:val="right"/>
              <w:textAlignment w:val="center"/>
              <w:rPr>
                <w:rFonts w:hint="default" w:cs="宋体"/>
                <w:b/>
                <w:color w:val="auto"/>
                <w:sz w:val="20"/>
                <w:szCs w:val="20"/>
                <w:highlight w:val="none"/>
              </w:rPr>
            </w:pPr>
            <w:r>
              <w:rPr>
                <w:rFonts w:cs="宋体"/>
                <w:b/>
                <w:bCs/>
                <w:color w:val="auto"/>
                <w:sz w:val="20"/>
                <w:szCs w:val="20"/>
                <w:highlight w:val="none"/>
              </w:rPr>
              <w:t>5,053.98</w:t>
            </w:r>
            <w:r>
              <w:rPr>
                <w:b/>
                <w:color w:val="auto"/>
                <w:sz w:val="20"/>
                <w:highlight w:val="none"/>
              </w:rPr>
              <w:t xml:space="preserve"> </w:t>
            </w:r>
          </w:p>
        </w:tc>
      </w:tr>
      <w:tr w14:paraId="2EB7B5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62278">
            <w:pPr>
              <w:textAlignment w:val="center"/>
              <w:rPr>
                <w:rFonts w:hint="default" w:cs="宋体"/>
                <w:color w:val="auto"/>
                <w:sz w:val="20"/>
                <w:szCs w:val="20"/>
                <w:highlight w:val="none"/>
              </w:rPr>
            </w:pPr>
            <w:r>
              <w:rPr>
                <w:rFonts w:cs="宋体"/>
                <w:b/>
                <w:color w:val="auto"/>
                <w:sz w:val="20"/>
                <w:szCs w:val="20"/>
                <w:highlight w:val="none"/>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4C99D">
            <w:pPr>
              <w:textAlignment w:val="center"/>
              <w:rPr>
                <w:rFonts w:hint="default" w:cs="宋体"/>
                <w:color w:val="auto"/>
                <w:sz w:val="20"/>
                <w:szCs w:val="20"/>
                <w:highlight w:val="none"/>
              </w:rPr>
            </w:pPr>
            <w:r>
              <w:rPr>
                <w:rFonts w:cs="宋体"/>
                <w:b/>
                <w:color w:val="auto"/>
                <w:sz w:val="20"/>
                <w:szCs w:val="20"/>
                <w:highlight w:val="none"/>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DD8EC">
            <w:pPr>
              <w:wordWrap w:val="0"/>
              <w:jc w:val="right"/>
              <w:textAlignment w:val="center"/>
              <w:rPr>
                <w:rFonts w:hint="default" w:cs="宋体"/>
                <w:b/>
                <w:color w:val="auto"/>
                <w:sz w:val="20"/>
                <w:szCs w:val="20"/>
                <w:highlight w:val="none"/>
              </w:rPr>
            </w:pPr>
            <w:r>
              <w:rPr>
                <w:rFonts w:cs="宋体"/>
                <w:b/>
                <w:color w:val="auto"/>
                <w:sz w:val="20"/>
                <w:szCs w:val="20"/>
                <w:highlight w:val="none"/>
              </w:rPr>
              <w:t>2,782.84</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44F79">
            <w:pPr>
              <w:wordWrap w:val="0"/>
              <w:jc w:val="right"/>
              <w:textAlignment w:val="center"/>
              <w:rPr>
                <w:rFonts w:hint="default" w:cs="宋体"/>
                <w:b/>
                <w:color w:val="auto"/>
                <w:sz w:val="20"/>
                <w:szCs w:val="20"/>
                <w:highlight w:val="none"/>
              </w:rPr>
            </w:pPr>
            <w:r>
              <w:rPr>
                <w:rFonts w:cs="宋体"/>
                <w:b/>
                <w:color w:val="auto"/>
                <w:sz w:val="20"/>
                <w:szCs w:val="20"/>
                <w:highlight w:val="none"/>
              </w:rPr>
              <w:t>1,055.20</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CDC2E">
            <w:pPr>
              <w:wordWrap w:val="0"/>
              <w:jc w:val="right"/>
              <w:textAlignment w:val="center"/>
              <w:rPr>
                <w:rFonts w:hint="default" w:cs="宋体"/>
                <w:b/>
                <w:color w:val="auto"/>
                <w:sz w:val="20"/>
                <w:szCs w:val="20"/>
                <w:highlight w:val="none"/>
              </w:rPr>
            </w:pPr>
            <w:r>
              <w:rPr>
                <w:rFonts w:cs="宋体"/>
                <w:b/>
                <w:color w:val="auto"/>
                <w:sz w:val="20"/>
                <w:szCs w:val="20"/>
                <w:highlight w:val="none"/>
              </w:rPr>
              <w:t>1,727.64</w:t>
            </w:r>
            <w:r>
              <w:rPr>
                <w:b/>
                <w:color w:val="auto"/>
                <w:sz w:val="20"/>
                <w:highlight w:val="none"/>
              </w:rPr>
              <w:t xml:space="preserve"> </w:t>
            </w:r>
          </w:p>
        </w:tc>
      </w:tr>
      <w:tr w14:paraId="2FC3BA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254F">
            <w:pPr>
              <w:textAlignment w:val="center"/>
              <w:rPr>
                <w:rFonts w:hint="default" w:cs="宋体"/>
                <w:color w:val="auto"/>
                <w:sz w:val="20"/>
                <w:szCs w:val="20"/>
                <w:highlight w:val="none"/>
              </w:rPr>
            </w:pPr>
            <w:r>
              <w:rPr>
                <w:rFonts w:cs="宋体"/>
                <w:b/>
                <w:color w:val="auto"/>
                <w:sz w:val="20"/>
                <w:szCs w:val="20"/>
                <w:highlight w:val="none"/>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31178">
            <w:pPr>
              <w:textAlignment w:val="center"/>
              <w:rPr>
                <w:rFonts w:hint="default" w:cs="宋体"/>
                <w:color w:val="auto"/>
                <w:sz w:val="20"/>
                <w:szCs w:val="20"/>
                <w:highlight w:val="none"/>
              </w:rPr>
            </w:pPr>
            <w:r>
              <w:rPr>
                <w:rFonts w:cs="宋体"/>
                <w:b/>
                <w:color w:val="auto"/>
                <w:sz w:val="20"/>
                <w:szCs w:val="20"/>
                <w:highlight w:val="none"/>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B64CD">
            <w:pPr>
              <w:wordWrap w:val="0"/>
              <w:jc w:val="right"/>
              <w:textAlignment w:val="center"/>
              <w:rPr>
                <w:rFonts w:hint="default" w:cs="宋体"/>
                <w:b/>
                <w:color w:val="auto"/>
                <w:sz w:val="20"/>
                <w:szCs w:val="20"/>
                <w:highlight w:val="none"/>
              </w:rPr>
            </w:pPr>
            <w:r>
              <w:rPr>
                <w:rFonts w:cs="宋体"/>
                <w:b/>
                <w:color w:val="auto"/>
                <w:sz w:val="20"/>
                <w:szCs w:val="20"/>
                <w:highlight w:val="none"/>
              </w:rPr>
              <w:t>2,381.90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C3287">
            <w:pPr>
              <w:wordWrap w:val="0"/>
              <w:jc w:val="right"/>
              <w:textAlignment w:val="center"/>
              <w:rPr>
                <w:rFonts w:hint="default" w:cs="宋体"/>
                <w:b/>
                <w:color w:val="auto"/>
                <w:sz w:val="20"/>
                <w:szCs w:val="20"/>
                <w:highlight w:val="none"/>
              </w:rPr>
            </w:pPr>
            <w:r>
              <w:rPr>
                <w:rFonts w:cs="宋体"/>
                <w:b/>
                <w:color w:val="auto"/>
                <w:sz w:val="20"/>
                <w:szCs w:val="20"/>
                <w:highlight w:val="none"/>
              </w:rPr>
              <w:t>1,055.20</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1DE15">
            <w:pPr>
              <w:wordWrap w:val="0"/>
              <w:jc w:val="right"/>
              <w:textAlignment w:val="center"/>
              <w:rPr>
                <w:rFonts w:hint="default" w:cs="宋体"/>
                <w:b/>
                <w:color w:val="auto"/>
                <w:sz w:val="20"/>
                <w:szCs w:val="20"/>
                <w:highlight w:val="none"/>
              </w:rPr>
            </w:pPr>
            <w:r>
              <w:rPr>
                <w:rFonts w:cs="宋体"/>
                <w:b/>
                <w:color w:val="auto"/>
                <w:sz w:val="20"/>
                <w:szCs w:val="20"/>
                <w:highlight w:val="none"/>
              </w:rPr>
              <w:t>1,326.70</w:t>
            </w:r>
            <w:r>
              <w:rPr>
                <w:b/>
                <w:color w:val="auto"/>
                <w:sz w:val="20"/>
                <w:highlight w:val="none"/>
              </w:rPr>
              <w:t xml:space="preserve"> </w:t>
            </w:r>
          </w:p>
        </w:tc>
      </w:tr>
      <w:tr w14:paraId="2173F9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4B69E">
            <w:pPr>
              <w:textAlignment w:val="center"/>
              <w:rPr>
                <w:rFonts w:hint="default" w:cs="宋体"/>
                <w:color w:val="auto"/>
                <w:sz w:val="20"/>
                <w:szCs w:val="20"/>
                <w:highlight w:val="none"/>
              </w:rPr>
            </w:pPr>
            <w:r>
              <w:rPr>
                <w:rFonts w:cs="宋体"/>
                <w:color w:val="auto"/>
                <w:sz w:val="20"/>
                <w:szCs w:val="20"/>
                <w:highlight w:val="none"/>
              </w:rPr>
              <w:t>2010401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71C17">
            <w:pPr>
              <w:textAlignment w:val="center"/>
              <w:rPr>
                <w:rFonts w:hint="default" w:cs="宋体"/>
                <w:color w:val="auto"/>
                <w:sz w:val="20"/>
                <w:szCs w:val="20"/>
                <w:highlight w:val="none"/>
              </w:rPr>
            </w:pPr>
            <w:r>
              <w:rPr>
                <w:rFonts w:cs="宋体"/>
                <w:color w:val="auto"/>
                <w:sz w:val="20"/>
                <w:szCs w:val="20"/>
                <w:highlight w:val="none"/>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7170B">
            <w:pPr>
              <w:wordWrap w:val="0"/>
              <w:jc w:val="right"/>
              <w:textAlignment w:val="center"/>
              <w:rPr>
                <w:rFonts w:hint="default" w:cs="宋体"/>
                <w:b/>
                <w:color w:val="auto"/>
                <w:sz w:val="20"/>
                <w:szCs w:val="20"/>
                <w:highlight w:val="none"/>
              </w:rPr>
            </w:pPr>
            <w:r>
              <w:rPr>
                <w:rFonts w:cs="宋体"/>
                <w:color w:val="auto"/>
                <w:sz w:val="20"/>
                <w:szCs w:val="20"/>
                <w:highlight w:val="none"/>
              </w:rPr>
              <w:t>745.87</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AE9F7">
            <w:pPr>
              <w:wordWrap w:val="0"/>
              <w:jc w:val="right"/>
              <w:textAlignment w:val="center"/>
              <w:rPr>
                <w:rFonts w:hint="default" w:cs="宋体"/>
                <w:b/>
                <w:color w:val="auto"/>
                <w:sz w:val="20"/>
                <w:szCs w:val="20"/>
                <w:highlight w:val="none"/>
              </w:rPr>
            </w:pPr>
            <w:r>
              <w:rPr>
                <w:rFonts w:cs="宋体"/>
                <w:color w:val="auto"/>
                <w:sz w:val="20"/>
                <w:szCs w:val="20"/>
                <w:highlight w:val="none"/>
              </w:rPr>
              <w:t>745.87</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9D49D">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458226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3CD92">
            <w:pPr>
              <w:textAlignment w:val="center"/>
              <w:rPr>
                <w:rFonts w:hint="default" w:cs="宋体"/>
                <w:color w:val="auto"/>
                <w:sz w:val="20"/>
                <w:szCs w:val="20"/>
                <w:highlight w:val="none"/>
              </w:rPr>
            </w:pPr>
            <w:r>
              <w:rPr>
                <w:rFonts w:cs="宋体"/>
                <w:color w:val="auto"/>
                <w:sz w:val="20"/>
                <w:szCs w:val="20"/>
                <w:highlight w:val="none"/>
              </w:rPr>
              <w:t>2010402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8BDEA">
            <w:pPr>
              <w:textAlignment w:val="center"/>
              <w:rPr>
                <w:rFonts w:hint="default" w:cs="宋体"/>
                <w:color w:val="auto"/>
                <w:sz w:val="20"/>
                <w:szCs w:val="20"/>
                <w:highlight w:val="none"/>
              </w:rPr>
            </w:pPr>
            <w:r>
              <w:rPr>
                <w:rFonts w:cs="宋体"/>
                <w:color w:val="auto"/>
                <w:sz w:val="20"/>
                <w:szCs w:val="20"/>
                <w:highlight w:val="none"/>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59404">
            <w:pPr>
              <w:wordWrap w:val="0"/>
              <w:jc w:val="right"/>
              <w:textAlignment w:val="center"/>
              <w:rPr>
                <w:rFonts w:hint="default" w:cs="宋体"/>
                <w:b/>
                <w:color w:val="auto"/>
                <w:sz w:val="20"/>
                <w:szCs w:val="20"/>
                <w:highlight w:val="none"/>
              </w:rPr>
            </w:pPr>
            <w:r>
              <w:rPr>
                <w:rFonts w:cs="宋体"/>
                <w:color w:val="auto"/>
                <w:sz w:val="20"/>
                <w:szCs w:val="20"/>
                <w:highlight w:val="none"/>
              </w:rPr>
              <w:t>14.30</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91A20">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9F667">
            <w:pPr>
              <w:wordWrap w:val="0"/>
              <w:jc w:val="right"/>
              <w:textAlignment w:val="center"/>
              <w:rPr>
                <w:rFonts w:hint="default" w:cs="宋体"/>
                <w:b/>
                <w:color w:val="auto"/>
                <w:sz w:val="20"/>
                <w:szCs w:val="20"/>
                <w:highlight w:val="none"/>
              </w:rPr>
            </w:pPr>
            <w:r>
              <w:rPr>
                <w:rFonts w:cs="宋体"/>
                <w:color w:val="auto"/>
                <w:sz w:val="20"/>
                <w:szCs w:val="20"/>
                <w:highlight w:val="none"/>
              </w:rPr>
              <w:t>14.30</w:t>
            </w:r>
            <w:r>
              <w:rPr>
                <w:color w:val="auto"/>
                <w:sz w:val="20"/>
                <w:highlight w:val="none"/>
              </w:rPr>
              <w:t xml:space="preserve"> </w:t>
            </w:r>
          </w:p>
        </w:tc>
      </w:tr>
      <w:tr w14:paraId="424E61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8441A">
            <w:pPr>
              <w:textAlignment w:val="center"/>
              <w:rPr>
                <w:rFonts w:hint="default" w:cs="宋体"/>
                <w:color w:val="auto"/>
                <w:sz w:val="20"/>
                <w:szCs w:val="20"/>
                <w:highlight w:val="none"/>
              </w:rPr>
            </w:pPr>
            <w:r>
              <w:rPr>
                <w:rFonts w:cs="宋体"/>
                <w:color w:val="auto"/>
                <w:sz w:val="20"/>
                <w:szCs w:val="20"/>
                <w:highlight w:val="none"/>
              </w:rPr>
              <w:t>2010406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8E508">
            <w:pPr>
              <w:textAlignment w:val="center"/>
              <w:rPr>
                <w:rFonts w:hint="default" w:cs="宋体"/>
                <w:color w:val="auto"/>
                <w:sz w:val="20"/>
                <w:szCs w:val="20"/>
                <w:highlight w:val="none"/>
              </w:rPr>
            </w:pPr>
            <w:r>
              <w:rPr>
                <w:rFonts w:cs="宋体"/>
                <w:color w:val="auto"/>
                <w:sz w:val="20"/>
                <w:szCs w:val="20"/>
                <w:highlight w:val="none"/>
              </w:rPr>
              <w:t>社会事业发展规划</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45F64">
            <w:pPr>
              <w:wordWrap w:val="0"/>
              <w:jc w:val="right"/>
              <w:textAlignment w:val="center"/>
              <w:rPr>
                <w:rFonts w:hint="default" w:cs="宋体"/>
                <w:b/>
                <w:color w:val="auto"/>
                <w:sz w:val="20"/>
                <w:szCs w:val="20"/>
                <w:highlight w:val="none"/>
              </w:rPr>
            </w:pPr>
            <w:r>
              <w:rPr>
                <w:rFonts w:cs="宋体"/>
                <w:color w:val="auto"/>
                <w:sz w:val="20"/>
                <w:szCs w:val="20"/>
                <w:highlight w:val="none"/>
              </w:rPr>
              <w:t>776.32</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48521">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A78B4">
            <w:pPr>
              <w:wordWrap w:val="0"/>
              <w:jc w:val="right"/>
              <w:textAlignment w:val="center"/>
              <w:rPr>
                <w:rFonts w:hint="default" w:cs="宋体"/>
                <w:b/>
                <w:color w:val="auto"/>
                <w:sz w:val="20"/>
                <w:szCs w:val="20"/>
                <w:highlight w:val="none"/>
              </w:rPr>
            </w:pPr>
            <w:r>
              <w:rPr>
                <w:rFonts w:cs="宋体"/>
                <w:color w:val="auto"/>
                <w:sz w:val="20"/>
                <w:szCs w:val="20"/>
                <w:highlight w:val="none"/>
              </w:rPr>
              <w:t>776.32</w:t>
            </w:r>
            <w:r>
              <w:rPr>
                <w:color w:val="auto"/>
                <w:sz w:val="20"/>
                <w:highlight w:val="none"/>
              </w:rPr>
              <w:t xml:space="preserve"> </w:t>
            </w:r>
          </w:p>
        </w:tc>
      </w:tr>
      <w:tr w14:paraId="740634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2946">
            <w:pPr>
              <w:textAlignment w:val="center"/>
              <w:rPr>
                <w:rFonts w:hint="default" w:cs="宋体"/>
                <w:color w:val="auto"/>
                <w:sz w:val="20"/>
                <w:szCs w:val="20"/>
                <w:highlight w:val="none"/>
              </w:rPr>
            </w:pPr>
            <w:r>
              <w:rPr>
                <w:rFonts w:cs="宋体"/>
                <w:color w:val="auto"/>
                <w:sz w:val="20"/>
                <w:szCs w:val="20"/>
                <w:highlight w:val="none"/>
              </w:rPr>
              <w:t>2010408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58FD7">
            <w:pPr>
              <w:textAlignment w:val="center"/>
              <w:rPr>
                <w:rFonts w:hint="default" w:cs="宋体"/>
                <w:color w:val="auto"/>
                <w:sz w:val="20"/>
                <w:szCs w:val="20"/>
                <w:highlight w:val="none"/>
              </w:rPr>
            </w:pPr>
            <w:r>
              <w:rPr>
                <w:rFonts w:cs="宋体"/>
                <w:color w:val="auto"/>
                <w:sz w:val="20"/>
                <w:szCs w:val="20"/>
                <w:highlight w:val="none"/>
              </w:rPr>
              <w:t>物价管理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EA3AA">
            <w:pPr>
              <w:wordWrap w:val="0"/>
              <w:jc w:val="right"/>
              <w:textAlignment w:val="center"/>
              <w:rPr>
                <w:rFonts w:hint="default" w:cs="宋体"/>
                <w:b/>
                <w:color w:val="auto"/>
                <w:sz w:val="20"/>
                <w:szCs w:val="20"/>
                <w:highlight w:val="none"/>
              </w:rPr>
            </w:pPr>
            <w:r>
              <w:rPr>
                <w:rFonts w:cs="宋体"/>
                <w:color w:val="auto"/>
                <w:sz w:val="20"/>
                <w:szCs w:val="20"/>
                <w:highlight w:val="none"/>
              </w:rPr>
              <w:t>3.40</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13BA8">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320D5">
            <w:pPr>
              <w:wordWrap w:val="0"/>
              <w:jc w:val="right"/>
              <w:textAlignment w:val="center"/>
              <w:rPr>
                <w:rFonts w:hint="default" w:cs="宋体"/>
                <w:b/>
                <w:color w:val="auto"/>
                <w:sz w:val="20"/>
                <w:szCs w:val="20"/>
                <w:highlight w:val="none"/>
              </w:rPr>
            </w:pPr>
            <w:r>
              <w:rPr>
                <w:rFonts w:cs="宋体"/>
                <w:color w:val="auto"/>
                <w:sz w:val="20"/>
                <w:szCs w:val="20"/>
                <w:highlight w:val="none"/>
              </w:rPr>
              <w:t>3.40</w:t>
            </w:r>
            <w:r>
              <w:rPr>
                <w:color w:val="auto"/>
                <w:sz w:val="20"/>
                <w:highlight w:val="none"/>
              </w:rPr>
              <w:t xml:space="preserve"> </w:t>
            </w:r>
          </w:p>
        </w:tc>
      </w:tr>
      <w:tr w14:paraId="78FF3A7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CE17B">
            <w:pPr>
              <w:textAlignment w:val="center"/>
              <w:rPr>
                <w:rFonts w:hint="default" w:cs="宋体"/>
                <w:color w:val="auto"/>
                <w:sz w:val="20"/>
                <w:szCs w:val="20"/>
                <w:highlight w:val="none"/>
              </w:rPr>
            </w:pPr>
            <w:r>
              <w:rPr>
                <w:rFonts w:cs="宋体"/>
                <w:color w:val="auto"/>
                <w:sz w:val="20"/>
                <w:szCs w:val="20"/>
                <w:highlight w:val="none"/>
              </w:rPr>
              <w:t>2010450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B90BE">
            <w:pPr>
              <w:textAlignment w:val="center"/>
              <w:rPr>
                <w:rFonts w:hint="default" w:cs="宋体"/>
                <w:color w:val="auto"/>
                <w:sz w:val="20"/>
                <w:szCs w:val="20"/>
                <w:highlight w:val="none"/>
              </w:rPr>
            </w:pPr>
            <w:r>
              <w:rPr>
                <w:rFonts w:cs="宋体"/>
                <w:color w:val="auto"/>
                <w:sz w:val="20"/>
                <w:szCs w:val="20"/>
                <w:highlight w:val="none"/>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BA66C">
            <w:pPr>
              <w:wordWrap w:val="0"/>
              <w:jc w:val="right"/>
              <w:textAlignment w:val="center"/>
              <w:rPr>
                <w:rFonts w:hint="default" w:cs="宋体"/>
                <w:b/>
                <w:color w:val="auto"/>
                <w:sz w:val="20"/>
                <w:szCs w:val="20"/>
                <w:highlight w:val="none"/>
              </w:rPr>
            </w:pPr>
            <w:r>
              <w:rPr>
                <w:rFonts w:cs="宋体"/>
                <w:color w:val="auto"/>
                <w:sz w:val="20"/>
                <w:szCs w:val="20"/>
                <w:highlight w:val="none"/>
              </w:rPr>
              <w:t>224.05</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F76FC">
            <w:pPr>
              <w:wordWrap w:val="0"/>
              <w:jc w:val="right"/>
              <w:textAlignment w:val="center"/>
              <w:rPr>
                <w:rFonts w:hint="default" w:cs="宋体"/>
                <w:b/>
                <w:color w:val="auto"/>
                <w:sz w:val="20"/>
                <w:szCs w:val="20"/>
                <w:highlight w:val="none"/>
              </w:rPr>
            </w:pPr>
            <w:r>
              <w:rPr>
                <w:rFonts w:cs="宋体"/>
                <w:color w:val="auto"/>
                <w:sz w:val="20"/>
                <w:szCs w:val="20"/>
                <w:highlight w:val="none"/>
              </w:rPr>
              <w:t>224.05</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EE213">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25316F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22D4">
            <w:pPr>
              <w:textAlignment w:val="center"/>
              <w:rPr>
                <w:rFonts w:hint="default" w:cs="宋体"/>
                <w:color w:val="auto"/>
                <w:sz w:val="20"/>
                <w:szCs w:val="20"/>
                <w:highlight w:val="none"/>
              </w:rPr>
            </w:pPr>
            <w:r>
              <w:rPr>
                <w:rFonts w:cs="宋体"/>
                <w:color w:val="auto"/>
                <w:sz w:val="20"/>
                <w:szCs w:val="20"/>
                <w:highlight w:val="none"/>
              </w:rPr>
              <w:t>2010499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4631E">
            <w:pPr>
              <w:textAlignment w:val="center"/>
              <w:rPr>
                <w:rFonts w:hint="default" w:cs="宋体"/>
                <w:color w:val="auto"/>
                <w:sz w:val="20"/>
                <w:szCs w:val="20"/>
                <w:highlight w:val="none"/>
              </w:rPr>
            </w:pPr>
            <w:r>
              <w:rPr>
                <w:rFonts w:cs="宋体"/>
                <w:color w:val="auto"/>
                <w:sz w:val="20"/>
                <w:szCs w:val="20"/>
                <w:highlight w:val="none"/>
              </w:rPr>
              <w:t>其他发展与改革事务支出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F7F22">
            <w:pPr>
              <w:wordWrap w:val="0"/>
              <w:jc w:val="right"/>
              <w:textAlignment w:val="center"/>
              <w:rPr>
                <w:rFonts w:hint="default" w:cs="宋体"/>
                <w:b/>
                <w:color w:val="auto"/>
                <w:sz w:val="20"/>
                <w:szCs w:val="20"/>
                <w:highlight w:val="none"/>
              </w:rPr>
            </w:pPr>
            <w:r>
              <w:rPr>
                <w:rFonts w:cs="宋体"/>
                <w:color w:val="auto"/>
                <w:sz w:val="20"/>
                <w:szCs w:val="20"/>
                <w:highlight w:val="none"/>
              </w:rPr>
              <w:t>617.96</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7EC21">
            <w:pPr>
              <w:wordWrap w:val="0"/>
              <w:jc w:val="right"/>
              <w:textAlignment w:val="center"/>
              <w:rPr>
                <w:rFonts w:hint="default" w:cs="宋体"/>
                <w:b/>
                <w:color w:val="auto"/>
                <w:sz w:val="20"/>
                <w:szCs w:val="20"/>
                <w:highlight w:val="none"/>
              </w:rPr>
            </w:pPr>
            <w:r>
              <w:rPr>
                <w:rFonts w:cs="宋体"/>
                <w:color w:val="auto"/>
                <w:sz w:val="20"/>
                <w:szCs w:val="20"/>
                <w:highlight w:val="none"/>
              </w:rPr>
              <w:t>85.28</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993A3">
            <w:pPr>
              <w:wordWrap w:val="0"/>
              <w:jc w:val="right"/>
              <w:textAlignment w:val="center"/>
              <w:rPr>
                <w:rFonts w:hint="default" w:cs="宋体"/>
                <w:b/>
                <w:color w:val="auto"/>
                <w:sz w:val="20"/>
                <w:szCs w:val="20"/>
                <w:highlight w:val="none"/>
              </w:rPr>
            </w:pPr>
            <w:r>
              <w:rPr>
                <w:rFonts w:cs="宋体"/>
                <w:color w:val="auto"/>
                <w:sz w:val="20"/>
                <w:szCs w:val="20"/>
                <w:highlight w:val="none"/>
              </w:rPr>
              <w:t>532.68</w:t>
            </w:r>
            <w:r>
              <w:rPr>
                <w:color w:val="auto"/>
                <w:sz w:val="20"/>
                <w:highlight w:val="none"/>
              </w:rPr>
              <w:t xml:space="preserve"> </w:t>
            </w:r>
          </w:p>
        </w:tc>
      </w:tr>
      <w:tr w14:paraId="725AD0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C2FE8">
            <w:pPr>
              <w:textAlignment w:val="center"/>
              <w:rPr>
                <w:rFonts w:hint="default" w:cs="宋体"/>
                <w:color w:val="auto"/>
                <w:sz w:val="20"/>
                <w:szCs w:val="20"/>
                <w:highlight w:val="none"/>
              </w:rPr>
            </w:pPr>
            <w:r>
              <w:rPr>
                <w:rFonts w:cs="宋体"/>
                <w:b/>
                <w:color w:val="auto"/>
                <w:sz w:val="20"/>
                <w:szCs w:val="20"/>
                <w:highlight w:val="none"/>
              </w:rPr>
              <w:t>20108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FC3AB">
            <w:pPr>
              <w:textAlignment w:val="center"/>
              <w:rPr>
                <w:rFonts w:hint="default" w:cs="宋体"/>
                <w:color w:val="auto"/>
                <w:sz w:val="20"/>
                <w:szCs w:val="20"/>
                <w:highlight w:val="none"/>
              </w:rPr>
            </w:pPr>
            <w:r>
              <w:rPr>
                <w:rFonts w:cs="宋体"/>
                <w:b/>
                <w:color w:val="auto"/>
                <w:sz w:val="20"/>
                <w:szCs w:val="20"/>
                <w:highlight w:val="none"/>
              </w:rPr>
              <w:t>审计事务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FC837">
            <w:pPr>
              <w:wordWrap w:val="0"/>
              <w:jc w:val="right"/>
              <w:textAlignment w:val="center"/>
              <w:rPr>
                <w:rFonts w:hint="default" w:cs="宋体"/>
                <w:b/>
                <w:color w:val="auto"/>
                <w:sz w:val="20"/>
                <w:szCs w:val="20"/>
                <w:highlight w:val="none"/>
              </w:rPr>
            </w:pPr>
            <w:r>
              <w:rPr>
                <w:rFonts w:cs="宋体"/>
                <w:b/>
                <w:color w:val="auto"/>
                <w:sz w:val="20"/>
                <w:szCs w:val="20"/>
                <w:highlight w:val="none"/>
              </w:rPr>
              <w:t>369.94</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02FA6">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C9DE6">
            <w:pPr>
              <w:wordWrap w:val="0"/>
              <w:jc w:val="right"/>
              <w:textAlignment w:val="center"/>
              <w:rPr>
                <w:rFonts w:hint="default" w:cs="宋体"/>
                <w:b/>
                <w:color w:val="auto"/>
                <w:sz w:val="20"/>
                <w:szCs w:val="20"/>
                <w:highlight w:val="none"/>
              </w:rPr>
            </w:pPr>
            <w:r>
              <w:rPr>
                <w:rFonts w:cs="宋体"/>
                <w:b/>
                <w:color w:val="auto"/>
                <w:sz w:val="20"/>
                <w:szCs w:val="20"/>
                <w:highlight w:val="none"/>
              </w:rPr>
              <w:t>369.94</w:t>
            </w:r>
            <w:r>
              <w:rPr>
                <w:b/>
                <w:color w:val="auto"/>
                <w:sz w:val="20"/>
                <w:highlight w:val="none"/>
              </w:rPr>
              <w:t xml:space="preserve"> </w:t>
            </w:r>
          </w:p>
        </w:tc>
      </w:tr>
      <w:tr w14:paraId="045AEC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209F9">
            <w:pPr>
              <w:textAlignment w:val="center"/>
              <w:rPr>
                <w:rFonts w:hint="default" w:cs="宋体"/>
                <w:color w:val="auto"/>
                <w:sz w:val="20"/>
                <w:szCs w:val="20"/>
                <w:highlight w:val="none"/>
              </w:rPr>
            </w:pPr>
            <w:r>
              <w:rPr>
                <w:rFonts w:cs="宋体"/>
                <w:color w:val="auto"/>
                <w:sz w:val="20"/>
                <w:szCs w:val="20"/>
                <w:highlight w:val="none"/>
              </w:rPr>
              <w:t>2010804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39528">
            <w:pPr>
              <w:textAlignment w:val="center"/>
              <w:rPr>
                <w:rFonts w:hint="default" w:cs="宋体"/>
                <w:color w:val="auto"/>
                <w:sz w:val="20"/>
                <w:szCs w:val="20"/>
                <w:highlight w:val="none"/>
              </w:rPr>
            </w:pPr>
            <w:r>
              <w:rPr>
                <w:rFonts w:cs="宋体"/>
                <w:color w:val="auto"/>
                <w:sz w:val="20"/>
                <w:szCs w:val="20"/>
                <w:highlight w:val="none"/>
              </w:rPr>
              <w:t>审计业务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71465">
            <w:pPr>
              <w:wordWrap w:val="0"/>
              <w:jc w:val="right"/>
              <w:textAlignment w:val="center"/>
              <w:rPr>
                <w:rFonts w:hint="default" w:cs="宋体"/>
                <w:b/>
                <w:color w:val="auto"/>
                <w:sz w:val="20"/>
                <w:szCs w:val="20"/>
                <w:highlight w:val="none"/>
              </w:rPr>
            </w:pPr>
            <w:r>
              <w:rPr>
                <w:rFonts w:cs="宋体"/>
                <w:color w:val="auto"/>
                <w:sz w:val="20"/>
                <w:szCs w:val="20"/>
                <w:highlight w:val="none"/>
              </w:rPr>
              <w:t>369.94</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8A404">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AABF5">
            <w:pPr>
              <w:wordWrap w:val="0"/>
              <w:jc w:val="right"/>
              <w:textAlignment w:val="center"/>
              <w:rPr>
                <w:rFonts w:hint="default" w:cs="宋体"/>
                <w:b/>
                <w:color w:val="auto"/>
                <w:sz w:val="20"/>
                <w:szCs w:val="20"/>
                <w:highlight w:val="none"/>
              </w:rPr>
            </w:pPr>
            <w:r>
              <w:rPr>
                <w:rFonts w:cs="宋体"/>
                <w:color w:val="auto"/>
                <w:sz w:val="20"/>
                <w:szCs w:val="20"/>
                <w:highlight w:val="none"/>
              </w:rPr>
              <w:t>369.94</w:t>
            </w:r>
            <w:r>
              <w:rPr>
                <w:color w:val="auto"/>
                <w:sz w:val="20"/>
                <w:highlight w:val="none"/>
              </w:rPr>
              <w:t xml:space="preserve"> </w:t>
            </w:r>
          </w:p>
        </w:tc>
      </w:tr>
      <w:tr w14:paraId="38EC2C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54C19">
            <w:pPr>
              <w:textAlignment w:val="center"/>
              <w:rPr>
                <w:rFonts w:hint="default" w:cs="宋体"/>
                <w:color w:val="auto"/>
                <w:sz w:val="20"/>
                <w:szCs w:val="20"/>
                <w:highlight w:val="none"/>
              </w:rPr>
            </w:pPr>
            <w:r>
              <w:rPr>
                <w:rFonts w:cs="宋体"/>
                <w:b/>
                <w:color w:val="auto"/>
                <w:sz w:val="20"/>
                <w:szCs w:val="20"/>
                <w:highlight w:val="none"/>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AEBC3">
            <w:pPr>
              <w:textAlignment w:val="center"/>
              <w:rPr>
                <w:rFonts w:hint="default" w:cs="宋体"/>
                <w:color w:val="auto"/>
                <w:sz w:val="20"/>
                <w:szCs w:val="20"/>
                <w:highlight w:val="none"/>
              </w:rPr>
            </w:pPr>
            <w:r>
              <w:rPr>
                <w:rFonts w:cs="宋体"/>
                <w:b/>
                <w:color w:val="auto"/>
                <w:sz w:val="20"/>
                <w:szCs w:val="20"/>
                <w:highlight w:val="none"/>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ADEB8">
            <w:pPr>
              <w:wordWrap w:val="0"/>
              <w:jc w:val="right"/>
              <w:textAlignment w:val="center"/>
              <w:rPr>
                <w:rFonts w:hint="default" w:cs="宋体"/>
                <w:b/>
                <w:color w:val="auto"/>
                <w:sz w:val="20"/>
                <w:szCs w:val="20"/>
                <w:highlight w:val="none"/>
              </w:rPr>
            </w:pPr>
            <w:r>
              <w:rPr>
                <w:rFonts w:cs="宋体"/>
                <w:b/>
                <w:color w:val="auto"/>
                <w:sz w:val="20"/>
                <w:szCs w:val="20"/>
                <w:highlight w:val="none"/>
              </w:rPr>
              <w:t>27.99</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D807D">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0ACE2">
            <w:pPr>
              <w:wordWrap w:val="0"/>
              <w:jc w:val="right"/>
              <w:textAlignment w:val="center"/>
              <w:rPr>
                <w:rFonts w:hint="default" w:cs="宋体"/>
                <w:b/>
                <w:color w:val="auto"/>
                <w:sz w:val="20"/>
                <w:szCs w:val="20"/>
                <w:highlight w:val="none"/>
              </w:rPr>
            </w:pPr>
            <w:r>
              <w:rPr>
                <w:rFonts w:cs="宋体"/>
                <w:b/>
                <w:color w:val="auto"/>
                <w:sz w:val="20"/>
                <w:szCs w:val="20"/>
                <w:highlight w:val="none"/>
              </w:rPr>
              <w:t>27.99</w:t>
            </w:r>
            <w:r>
              <w:rPr>
                <w:b/>
                <w:color w:val="auto"/>
                <w:sz w:val="20"/>
                <w:highlight w:val="none"/>
              </w:rPr>
              <w:t xml:space="preserve"> </w:t>
            </w:r>
          </w:p>
        </w:tc>
      </w:tr>
      <w:tr w14:paraId="67BEF7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9EE28">
            <w:pPr>
              <w:textAlignment w:val="center"/>
              <w:rPr>
                <w:rFonts w:hint="default" w:cs="宋体"/>
                <w:color w:val="auto"/>
                <w:sz w:val="20"/>
                <w:szCs w:val="20"/>
                <w:highlight w:val="none"/>
              </w:rPr>
            </w:pPr>
            <w:r>
              <w:rPr>
                <w:rFonts w:cs="宋体"/>
                <w:color w:val="auto"/>
                <w:sz w:val="20"/>
                <w:szCs w:val="20"/>
                <w:highlight w:val="none"/>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B9FED">
            <w:pPr>
              <w:textAlignment w:val="center"/>
              <w:rPr>
                <w:rFonts w:hint="default" w:cs="宋体"/>
                <w:color w:val="auto"/>
                <w:sz w:val="20"/>
                <w:szCs w:val="20"/>
                <w:highlight w:val="none"/>
              </w:rPr>
            </w:pPr>
            <w:r>
              <w:rPr>
                <w:rFonts w:cs="宋体"/>
                <w:color w:val="auto"/>
                <w:sz w:val="20"/>
                <w:szCs w:val="20"/>
                <w:highlight w:val="none"/>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40165">
            <w:pPr>
              <w:wordWrap w:val="0"/>
              <w:jc w:val="right"/>
              <w:textAlignment w:val="center"/>
              <w:rPr>
                <w:rFonts w:hint="default" w:cs="宋体"/>
                <w:b/>
                <w:color w:val="auto"/>
                <w:sz w:val="20"/>
                <w:szCs w:val="20"/>
                <w:highlight w:val="none"/>
              </w:rPr>
            </w:pPr>
            <w:r>
              <w:rPr>
                <w:rFonts w:cs="宋体"/>
                <w:color w:val="auto"/>
                <w:sz w:val="20"/>
                <w:szCs w:val="20"/>
                <w:highlight w:val="none"/>
              </w:rPr>
              <w:t>27.99</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A6919">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5A193">
            <w:pPr>
              <w:wordWrap w:val="0"/>
              <w:jc w:val="right"/>
              <w:textAlignment w:val="center"/>
              <w:rPr>
                <w:rFonts w:hint="default" w:cs="宋体"/>
                <w:b/>
                <w:color w:val="auto"/>
                <w:sz w:val="20"/>
                <w:szCs w:val="20"/>
                <w:highlight w:val="none"/>
              </w:rPr>
            </w:pPr>
            <w:r>
              <w:rPr>
                <w:rFonts w:cs="宋体"/>
                <w:color w:val="auto"/>
                <w:sz w:val="20"/>
                <w:szCs w:val="20"/>
                <w:highlight w:val="none"/>
              </w:rPr>
              <w:t>27.99</w:t>
            </w:r>
            <w:r>
              <w:rPr>
                <w:color w:val="auto"/>
                <w:sz w:val="20"/>
                <w:highlight w:val="none"/>
              </w:rPr>
              <w:t xml:space="preserve"> </w:t>
            </w:r>
          </w:p>
        </w:tc>
      </w:tr>
      <w:tr w14:paraId="21BA12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13ADC">
            <w:pPr>
              <w:textAlignment w:val="center"/>
              <w:rPr>
                <w:rFonts w:hint="default" w:cs="宋体"/>
                <w:color w:val="auto"/>
                <w:sz w:val="20"/>
                <w:szCs w:val="20"/>
                <w:highlight w:val="none"/>
              </w:rPr>
            </w:pPr>
            <w:r>
              <w:rPr>
                <w:rFonts w:cs="宋体"/>
                <w:b/>
                <w:color w:val="auto"/>
                <w:sz w:val="20"/>
                <w:szCs w:val="20"/>
                <w:highlight w:val="none"/>
              </w:rPr>
              <w:t>20134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8E452">
            <w:pPr>
              <w:textAlignment w:val="center"/>
              <w:rPr>
                <w:rFonts w:hint="default" w:cs="宋体"/>
                <w:color w:val="auto"/>
                <w:sz w:val="20"/>
                <w:szCs w:val="20"/>
                <w:highlight w:val="none"/>
              </w:rPr>
            </w:pPr>
            <w:r>
              <w:rPr>
                <w:rFonts w:cs="宋体"/>
                <w:b/>
                <w:color w:val="auto"/>
                <w:sz w:val="20"/>
                <w:szCs w:val="20"/>
                <w:highlight w:val="none"/>
              </w:rPr>
              <w:t>统战事务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05757">
            <w:pPr>
              <w:wordWrap w:val="0"/>
              <w:jc w:val="right"/>
              <w:textAlignment w:val="center"/>
              <w:rPr>
                <w:rFonts w:hint="default" w:cs="宋体"/>
                <w:b/>
                <w:color w:val="auto"/>
                <w:sz w:val="20"/>
                <w:szCs w:val="20"/>
                <w:highlight w:val="none"/>
              </w:rPr>
            </w:pPr>
            <w:r>
              <w:rPr>
                <w:rFonts w:cs="宋体"/>
                <w:b/>
                <w:color w:val="auto"/>
                <w:sz w:val="20"/>
                <w:szCs w:val="20"/>
                <w:highlight w:val="none"/>
              </w:rPr>
              <w:t>3.02</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A7C80">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76D9C">
            <w:pPr>
              <w:wordWrap w:val="0"/>
              <w:jc w:val="right"/>
              <w:textAlignment w:val="center"/>
              <w:rPr>
                <w:rFonts w:hint="default" w:cs="宋体"/>
                <w:b/>
                <w:color w:val="auto"/>
                <w:sz w:val="20"/>
                <w:szCs w:val="20"/>
                <w:highlight w:val="none"/>
              </w:rPr>
            </w:pPr>
            <w:r>
              <w:rPr>
                <w:rFonts w:cs="宋体"/>
                <w:b/>
                <w:color w:val="auto"/>
                <w:sz w:val="20"/>
                <w:szCs w:val="20"/>
                <w:highlight w:val="none"/>
              </w:rPr>
              <w:t>3.02</w:t>
            </w:r>
            <w:r>
              <w:rPr>
                <w:b/>
                <w:color w:val="auto"/>
                <w:sz w:val="20"/>
                <w:highlight w:val="none"/>
              </w:rPr>
              <w:t xml:space="preserve"> </w:t>
            </w:r>
          </w:p>
        </w:tc>
      </w:tr>
      <w:tr w14:paraId="375A437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A3A31">
            <w:pPr>
              <w:textAlignment w:val="center"/>
              <w:rPr>
                <w:rFonts w:hint="default" w:cs="宋体"/>
                <w:color w:val="auto"/>
                <w:sz w:val="20"/>
                <w:szCs w:val="20"/>
                <w:highlight w:val="none"/>
              </w:rPr>
            </w:pPr>
            <w:r>
              <w:rPr>
                <w:rFonts w:cs="宋体"/>
                <w:color w:val="auto"/>
                <w:sz w:val="20"/>
                <w:szCs w:val="20"/>
                <w:highlight w:val="none"/>
              </w:rPr>
              <w:t>2013499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E842C">
            <w:pPr>
              <w:textAlignment w:val="center"/>
              <w:rPr>
                <w:rFonts w:hint="default" w:cs="宋体"/>
                <w:color w:val="auto"/>
                <w:sz w:val="20"/>
                <w:szCs w:val="20"/>
                <w:highlight w:val="none"/>
              </w:rPr>
            </w:pPr>
            <w:r>
              <w:rPr>
                <w:rFonts w:cs="宋体"/>
                <w:color w:val="auto"/>
                <w:sz w:val="20"/>
                <w:szCs w:val="20"/>
                <w:highlight w:val="none"/>
              </w:rPr>
              <w:t>其他统战事务支出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CE672">
            <w:pPr>
              <w:wordWrap w:val="0"/>
              <w:jc w:val="right"/>
              <w:textAlignment w:val="center"/>
              <w:rPr>
                <w:rFonts w:hint="default" w:cs="宋体"/>
                <w:b/>
                <w:color w:val="auto"/>
                <w:sz w:val="20"/>
                <w:szCs w:val="20"/>
                <w:highlight w:val="none"/>
              </w:rPr>
            </w:pPr>
            <w:r>
              <w:rPr>
                <w:rFonts w:cs="宋体"/>
                <w:color w:val="auto"/>
                <w:sz w:val="20"/>
                <w:szCs w:val="20"/>
                <w:highlight w:val="none"/>
              </w:rPr>
              <w:t>3.02</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3C372">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91B38">
            <w:pPr>
              <w:wordWrap w:val="0"/>
              <w:jc w:val="right"/>
              <w:textAlignment w:val="center"/>
              <w:rPr>
                <w:rFonts w:hint="default" w:cs="宋体"/>
                <w:b/>
                <w:color w:val="auto"/>
                <w:sz w:val="20"/>
                <w:szCs w:val="20"/>
                <w:highlight w:val="none"/>
              </w:rPr>
            </w:pPr>
            <w:r>
              <w:rPr>
                <w:rFonts w:cs="宋体"/>
                <w:color w:val="auto"/>
                <w:sz w:val="20"/>
                <w:szCs w:val="20"/>
                <w:highlight w:val="none"/>
              </w:rPr>
              <w:t>3.02</w:t>
            </w:r>
            <w:r>
              <w:rPr>
                <w:color w:val="auto"/>
                <w:sz w:val="20"/>
                <w:highlight w:val="none"/>
              </w:rPr>
              <w:t xml:space="preserve"> </w:t>
            </w:r>
          </w:p>
        </w:tc>
      </w:tr>
      <w:tr w14:paraId="5132FB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03D39">
            <w:pPr>
              <w:textAlignment w:val="center"/>
              <w:rPr>
                <w:rFonts w:hint="default" w:cs="宋体"/>
                <w:color w:val="auto"/>
                <w:sz w:val="20"/>
                <w:szCs w:val="20"/>
                <w:highlight w:val="none"/>
              </w:rPr>
            </w:pPr>
            <w:r>
              <w:rPr>
                <w:rFonts w:cs="宋体"/>
                <w:b/>
                <w:color w:val="auto"/>
                <w:sz w:val="20"/>
                <w:szCs w:val="20"/>
                <w:highlight w:val="none"/>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73CCF">
            <w:pPr>
              <w:textAlignment w:val="center"/>
              <w:rPr>
                <w:rFonts w:hint="default" w:cs="宋体"/>
                <w:color w:val="auto"/>
                <w:sz w:val="20"/>
                <w:szCs w:val="20"/>
                <w:highlight w:val="none"/>
              </w:rPr>
            </w:pPr>
            <w:r>
              <w:rPr>
                <w:rFonts w:cs="宋体"/>
                <w:b/>
                <w:color w:val="auto"/>
                <w:sz w:val="20"/>
                <w:szCs w:val="20"/>
                <w:highlight w:val="none"/>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C1D37">
            <w:pPr>
              <w:wordWrap w:val="0"/>
              <w:jc w:val="right"/>
              <w:textAlignment w:val="center"/>
              <w:rPr>
                <w:rFonts w:hint="default" w:cs="宋体"/>
                <w:b/>
                <w:color w:val="auto"/>
                <w:sz w:val="20"/>
                <w:szCs w:val="20"/>
                <w:highlight w:val="none"/>
              </w:rPr>
            </w:pPr>
            <w:r>
              <w:rPr>
                <w:rFonts w:cs="宋体"/>
                <w:b/>
                <w:color w:val="auto"/>
                <w:sz w:val="20"/>
                <w:szCs w:val="20"/>
                <w:highlight w:val="none"/>
              </w:rPr>
              <w:t>455.35</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D2065">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B1000">
            <w:pPr>
              <w:wordWrap w:val="0"/>
              <w:jc w:val="right"/>
              <w:textAlignment w:val="center"/>
              <w:rPr>
                <w:rFonts w:hint="default" w:cs="宋体"/>
                <w:b/>
                <w:color w:val="auto"/>
                <w:sz w:val="20"/>
                <w:szCs w:val="20"/>
                <w:highlight w:val="none"/>
              </w:rPr>
            </w:pPr>
            <w:r>
              <w:rPr>
                <w:rFonts w:cs="宋体"/>
                <w:b/>
                <w:color w:val="auto"/>
                <w:sz w:val="20"/>
                <w:szCs w:val="20"/>
                <w:highlight w:val="none"/>
              </w:rPr>
              <w:t>455.35</w:t>
            </w:r>
            <w:r>
              <w:rPr>
                <w:b/>
                <w:color w:val="auto"/>
                <w:sz w:val="20"/>
                <w:highlight w:val="none"/>
              </w:rPr>
              <w:t xml:space="preserve"> </w:t>
            </w:r>
          </w:p>
        </w:tc>
      </w:tr>
      <w:tr w14:paraId="6B7E0B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DC11C">
            <w:pPr>
              <w:textAlignment w:val="center"/>
              <w:rPr>
                <w:rFonts w:hint="default" w:cs="宋体"/>
                <w:color w:val="auto"/>
                <w:sz w:val="20"/>
                <w:szCs w:val="20"/>
                <w:highlight w:val="none"/>
              </w:rPr>
            </w:pPr>
            <w:r>
              <w:rPr>
                <w:rFonts w:cs="宋体"/>
                <w:b/>
                <w:color w:val="auto"/>
                <w:sz w:val="20"/>
                <w:szCs w:val="20"/>
                <w:highlight w:val="none"/>
              </w:rPr>
              <w:t>20699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8A408">
            <w:pPr>
              <w:textAlignment w:val="center"/>
              <w:rPr>
                <w:rFonts w:hint="default" w:cs="宋体"/>
                <w:color w:val="auto"/>
                <w:sz w:val="20"/>
                <w:szCs w:val="20"/>
                <w:highlight w:val="none"/>
              </w:rPr>
            </w:pPr>
            <w:r>
              <w:rPr>
                <w:rFonts w:cs="宋体"/>
                <w:b/>
                <w:color w:val="auto"/>
                <w:sz w:val="20"/>
                <w:szCs w:val="20"/>
                <w:highlight w:val="none"/>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E2EC7">
            <w:pPr>
              <w:wordWrap w:val="0"/>
              <w:jc w:val="right"/>
              <w:textAlignment w:val="center"/>
              <w:rPr>
                <w:rFonts w:hint="default" w:cs="宋体"/>
                <w:b/>
                <w:color w:val="auto"/>
                <w:sz w:val="20"/>
                <w:szCs w:val="20"/>
                <w:highlight w:val="none"/>
              </w:rPr>
            </w:pPr>
            <w:r>
              <w:rPr>
                <w:rFonts w:cs="宋体"/>
                <w:b/>
                <w:color w:val="auto"/>
                <w:sz w:val="20"/>
                <w:szCs w:val="20"/>
                <w:highlight w:val="none"/>
              </w:rPr>
              <w:t>455.35</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41E0B">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6645C">
            <w:pPr>
              <w:wordWrap w:val="0"/>
              <w:jc w:val="right"/>
              <w:textAlignment w:val="center"/>
              <w:rPr>
                <w:rFonts w:hint="default" w:cs="宋体"/>
                <w:b/>
                <w:color w:val="auto"/>
                <w:sz w:val="20"/>
                <w:szCs w:val="20"/>
                <w:highlight w:val="none"/>
              </w:rPr>
            </w:pPr>
            <w:r>
              <w:rPr>
                <w:rFonts w:cs="宋体"/>
                <w:b/>
                <w:color w:val="auto"/>
                <w:sz w:val="20"/>
                <w:szCs w:val="20"/>
                <w:highlight w:val="none"/>
              </w:rPr>
              <w:t>455.35</w:t>
            </w:r>
            <w:r>
              <w:rPr>
                <w:b/>
                <w:color w:val="auto"/>
                <w:sz w:val="20"/>
                <w:highlight w:val="none"/>
              </w:rPr>
              <w:t xml:space="preserve"> </w:t>
            </w:r>
          </w:p>
        </w:tc>
      </w:tr>
      <w:tr w14:paraId="30143B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B0400">
            <w:pPr>
              <w:textAlignment w:val="center"/>
              <w:rPr>
                <w:rFonts w:hint="default" w:cs="宋体"/>
                <w:color w:val="auto"/>
                <w:sz w:val="20"/>
                <w:szCs w:val="20"/>
                <w:highlight w:val="none"/>
              </w:rPr>
            </w:pPr>
            <w:r>
              <w:rPr>
                <w:rFonts w:cs="宋体"/>
                <w:color w:val="auto"/>
                <w:sz w:val="20"/>
                <w:szCs w:val="20"/>
                <w:highlight w:val="none"/>
              </w:rPr>
              <w:t>2069999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8D081">
            <w:pPr>
              <w:textAlignment w:val="center"/>
              <w:rPr>
                <w:rFonts w:hint="default" w:cs="宋体"/>
                <w:color w:val="auto"/>
                <w:sz w:val="20"/>
                <w:szCs w:val="20"/>
                <w:highlight w:val="none"/>
              </w:rPr>
            </w:pPr>
            <w:r>
              <w:rPr>
                <w:rFonts w:cs="宋体"/>
                <w:color w:val="auto"/>
                <w:sz w:val="20"/>
                <w:szCs w:val="20"/>
                <w:highlight w:val="none"/>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E30B0">
            <w:pPr>
              <w:wordWrap w:val="0"/>
              <w:jc w:val="right"/>
              <w:textAlignment w:val="center"/>
              <w:rPr>
                <w:rFonts w:hint="default" w:cs="宋体"/>
                <w:b/>
                <w:color w:val="auto"/>
                <w:sz w:val="20"/>
                <w:szCs w:val="20"/>
                <w:highlight w:val="none"/>
              </w:rPr>
            </w:pPr>
            <w:r>
              <w:rPr>
                <w:rFonts w:cs="宋体"/>
                <w:color w:val="auto"/>
                <w:sz w:val="20"/>
                <w:szCs w:val="20"/>
                <w:highlight w:val="none"/>
              </w:rPr>
              <w:t>455.35</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69A1B">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BCB0E">
            <w:pPr>
              <w:wordWrap w:val="0"/>
              <w:jc w:val="right"/>
              <w:textAlignment w:val="center"/>
              <w:rPr>
                <w:rFonts w:hint="default" w:cs="宋体"/>
                <w:b/>
                <w:color w:val="auto"/>
                <w:sz w:val="20"/>
                <w:szCs w:val="20"/>
                <w:highlight w:val="none"/>
              </w:rPr>
            </w:pPr>
            <w:r>
              <w:rPr>
                <w:rFonts w:cs="宋体"/>
                <w:color w:val="auto"/>
                <w:sz w:val="20"/>
                <w:szCs w:val="20"/>
                <w:highlight w:val="none"/>
              </w:rPr>
              <w:t>455.35</w:t>
            </w:r>
            <w:r>
              <w:rPr>
                <w:color w:val="auto"/>
                <w:sz w:val="20"/>
                <w:highlight w:val="none"/>
              </w:rPr>
              <w:t xml:space="preserve"> </w:t>
            </w:r>
          </w:p>
        </w:tc>
      </w:tr>
      <w:tr w14:paraId="2D59E0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FF511">
            <w:pPr>
              <w:textAlignment w:val="center"/>
              <w:rPr>
                <w:rFonts w:hint="default" w:cs="宋体"/>
                <w:color w:val="auto"/>
                <w:sz w:val="20"/>
                <w:szCs w:val="20"/>
                <w:highlight w:val="none"/>
              </w:rPr>
            </w:pPr>
            <w:r>
              <w:rPr>
                <w:rFonts w:cs="宋体"/>
                <w:b/>
                <w:color w:val="auto"/>
                <w:sz w:val="20"/>
                <w:szCs w:val="20"/>
                <w:highlight w:val="none"/>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26849">
            <w:pPr>
              <w:textAlignment w:val="center"/>
              <w:rPr>
                <w:rFonts w:hint="default" w:cs="宋体"/>
                <w:color w:val="auto"/>
                <w:sz w:val="20"/>
                <w:szCs w:val="20"/>
                <w:highlight w:val="none"/>
              </w:rPr>
            </w:pPr>
            <w:r>
              <w:rPr>
                <w:rFonts w:cs="宋体"/>
                <w:b/>
                <w:color w:val="auto"/>
                <w:sz w:val="20"/>
                <w:szCs w:val="20"/>
                <w:highlight w:val="none"/>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D73BB">
            <w:pPr>
              <w:wordWrap w:val="0"/>
              <w:jc w:val="right"/>
              <w:textAlignment w:val="center"/>
              <w:rPr>
                <w:rFonts w:hint="default" w:cs="宋体"/>
                <w:b/>
                <w:color w:val="auto"/>
                <w:sz w:val="20"/>
                <w:szCs w:val="20"/>
                <w:highlight w:val="none"/>
              </w:rPr>
            </w:pPr>
            <w:r>
              <w:rPr>
                <w:rFonts w:cs="宋体"/>
                <w:b/>
                <w:color w:val="auto"/>
                <w:sz w:val="20"/>
                <w:szCs w:val="20"/>
                <w:highlight w:val="none"/>
              </w:rPr>
              <w:t>376.91</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2E98B">
            <w:pPr>
              <w:wordWrap w:val="0"/>
              <w:jc w:val="right"/>
              <w:textAlignment w:val="center"/>
              <w:rPr>
                <w:rFonts w:hint="default" w:cs="宋体"/>
                <w:b/>
                <w:color w:val="auto"/>
                <w:sz w:val="20"/>
                <w:szCs w:val="20"/>
                <w:highlight w:val="none"/>
              </w:rPr>
            </w:pPr>
            <w:r>
              <w:rPr>
                <w:rFonts w:cs="宋体"/>
                <w:b/>
                <w:color w:val="auto"/>
                <w:sz w:val="20"/>
                <w:szCs w:val="20"/>
                <w:highlight w:val="none"/>
              </w:rPr>
              <w:t>376.91</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8EB13">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072B95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9CF4A">
            <w:pPr>
              <w:textAlignment w:val="center"/>
              <w:rPr>
                <w:rFonts w:hint="default" w:cs="宋体"/>
                <w:color w:val="auto"/>
                <w:sz w:val="20"/>
                <w:szCs w:val="20"/>
                <w:highlight w:val="none"/>
              </w:rPr>
            </w:pPr>
            <w:r>
              <w:rPr>
                <w:rFonts w:cs="宋体"/>
                <w:b/>
                <w:color w:val="auto"/>
                <w:sz w:val="20"/>
                <w:szCs w:val="20"/>
                <w:highlight w:val="none"/>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7F172">
            <w:pPr>
              <w:textAlignment w:val="center"/>
              <w:rPr>
                <w:rFonts w:hint="default" w:cs="宋体"/>
                <w:color w:val="auto"/>
                <w:sz w:val="20"/>
                <w:szCs w:val="20"/>
                <w:highlight w:val="none"/>
              </w:rPr>
            </w:pPr>
            <w:r>
              <w:rPr>
                <w:rFonts w:cs="宋体"/>
                <w:b/>
                <w:color w:val="auto"/>
                <w:sz w:val="20"/>
                <w:szCs w:val="20"/>
                <w:highlight w:val="none"/>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06DDC">
            <w:pPr>
              <w:wordWrap w:val="0"/>
              <w:jc w:val="right"/>
              <w:textAlignment w:val="center"/>
              <w:rPr>
                <w:rFonts w:hint="default" w:cs="宋体"/>
                <w:b/>
                <w:color w:val="auto"/>
                <w:sz w:val="20"/>
                <w:szCs w:val="20"/>
                <w:highlight w:val="none"/>
              </w:rPr>
            </w:pPr>
            <w:r>
              <w:rPr>
                <w:rFonts w:cs="宋体"/>
                <w:b/>
                <w:color w:val="auto"/>
                <w:sz w:val="20"/>
                <w:szCs w:val="20"/>
                <w:highlight w:val="none"/>
              </w:rPr>
              <w:t>274.50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815F4">
            <w:pPr>
              <w:wordWrap w:val="0"/>
              <w:jc w:val="right"/>
              <w:textAlignment w:val="center"/>
              <w:rPr>
                <w:rFonts w:hint="default" w:cs="宋体"/>
                <w:b/>
                <w:color w:val="auto"/>
                <w:sz w:val="20"/>
                <w:szCs w:val="20"/>
                <w:highlight w:val="none"/>
              </w:rPr>
            </w:pPr>
            <w:r>
              <w:rPr>
                <w:rFonts w:cs="宋体"/>
                <w:b/>
                <w:color w:val="auto"/>
                <w:sz w:val="20"/>
                <w:szCs w:val="20"/>
                <w:highlight w:val="none"/>
              </w:rPr>
              <w:t>274.50</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C1E53">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01239A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41A4F">
            <w:pPr>
              <w:textAlignment w:val="center"/>
              <w:rPr>
                <w:rFonts w:hint="default" w:cs="宋体"/>
                <w:color w:val="auto"/>
                <w:sz w:val="20"/>
                <w:szCs w:val="20"/>
                <w:highlight w:val="none"/>
              </w:rPr>
            </w:pPr>
            <w:r>
              <w:rPr>
                <w:rFonts w:cs="宋体"/>
                <w:color w:val="auto"/>
                <w:sz w:val="20"/>
                <w:szCs w:val="20"/>
                <w:highlight w:val="none"/>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53D6B">
            <w:pPr>
              <w:textAlignment w:val="center"/>
              <w:rPr>
                <w:rFonts w:hint="default" w:cs="宋体"/>
                <w:color w:val="auto"/>
                <w:sz w:val="20"/>
                <w:szCs w:val="20"/>
                <w:highlight w:val="none"/>
              </w:rPr>
            </w:pPr>
            <w:r>
              <w:rPr>
                <w:rFonts w:cs="宋体"/>
                <w:color w:val="auto"/>
                <w:sz w:val="20"/>
                <w:szCs w:val="20"/>
                <w:highlight w:val="none"/>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AB271">
            <w:pPr>
              <w:wordWrap w:val="0"/>
              <w:jc w:val="right"/>
              <w:textAlignment w:val="center"/>
              <w:rPr>
                <w:rFonts w:hint="default" w:cs="宋体"/>
                <w:b/>
                <w:color w:val="auto"/>
                <w:sz w:val="20"/>
                <w:szCs w:val="20"/>
                <w:highlight w:val="none"/>
              </w:rPr>
            </w:pPr>
            <w:r>
              <w:rPr>
                <w:rFonts w:cs="宋体"/>
                <w:color w:val="auto"/>
                <w:sz w:val="20"/>
                <w:szCs w:val="20"/>
                <w:highlight w:val="none"/>
              </w:rPr>
              <w:t>104.42</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FFE5A">
            <w:pPr>
              <w:wordWrap w:val="0"/>
              <w:jc w:val="right"/>
              <w:textAlignment w:val="center"/>
              <w:rPr>
                <w:rFonts w:hint="default" w:cs="宋体"/>
                <w:b/>
                <w:color w:val="auto"/>
                <w:sz w:val="20"/>
                <w:szCs w:val="20"/>
                <w:highlight w:val="none"/>
              </w:rPr>
            </w:pPr>
            <w:r>
              <w:rPr>
                <w:rFonts w:cs="宋体"/>
                <w:color w:val="auto"/>
                <w:sz w:val="20"/>
                <w:szCs w:val="20"/>
                <w:highlight w:val="none"/>
              </w:rPr>
              <w:t>104.42</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EB735">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14ACF4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9C59F">
            <w:pPr>
              <w:textAlignment w:val="center"/>
              <w:rPr>
                <w:rFonts w:hint="default" w:cs="宋体"/>
                <w:color w:val="auto"/>
                <w:sz w:val="20"/>
                <w:szCs w:val="20"/>
                <w:highlight w:val="none"/>
              </w:rPr>
            </w:pPr>
            <w:r>
              <w:rPr>
                <w:rFonts w:cs="宋体"/>
                <w:color w:val="auto"/>
                <w:sz w:val="20"/>
                <w:szCs w:val="20"/>
                <w:highlight w:val="none"/>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D9A89">
            <w:pPr>
              <w:textAlignment w:val="center"/>
              <w:rPr>
                <w:rFonts w:hint="default" w:cs="宋体"/>
                <w:color w:val="auto"/>
                <w:sz w:val="20"/>
                <w:szCs w:val="20"/>
                <w:highlight w:val="none"/>
              </w:rPr>
            </w:pPr>
            <w:r>
              <w:rPr>
                <w:rFonts w:cs="宋体"/>
                <w:color w:val="auto"/>
                <w:sz w:val="20"/>
                <w:szCs w:val="20"/>
                <w:highlight w:val="none"/>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20064">
            <w:pPr>
              <w:wordWrap w:val="0"/>
              <w:jc w:val="right"/>
              <w:textAlignment w:val="center"/>
              <w:rPr>
                <w:rFonts w:hint="default" w:cs="宋体"/>
                <w:b/>
                <w:color w:val="auto"/>
                <w:sz w:val="20"/>
                <w:szCs w:val="20"/>
                <w:highlight w:val="none"/>
              </w:rPr>
            </w:pPr>
            <w:r>
              <w:rPr>
                <w:rFonts w:cs="宋体"/>
                <w:color w:val="auto"/>
                <w:sz w:val="20"/>
                <w:szCs w:val="20"/>
                <w:highlight w:val="none"/>
              </w:rPr>
              <w:t>51.04</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4AD6B">
            <w:pPr>
              <w:wordWrap w:val="0"/>
              <w:jc w:val="right"/>
              <w:textAlignment w:val="center"/>
              <w:rPr>
                <w:rFonts w:hint="default" w:cs="宋体"/>
                <w:b/>
                <w:color w:val="auto"/>
                <w:sz w:val="20"/>
                <w:szCs w:val="20"/>
                <w:highlight w:val="none"/>
              </w:rPr>
            </w:pPr>
            <w:r>
              <w:rPr>
                <w:rFonts w:cs="宋体"/>
                <w:color w:val="auto"/>
                <w:sz w:val="20"/>
                <w:szCs w:val="20"/>
                <w:highlight w:val="none"/>
              </w:rPr>
              <w:t>51.04</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B31E1">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6065C8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9628E">
            <w:pPr>
              <w:textAlignment w:val="center"/>
              <w:rPr>
                <w:rFonts w:hint="default" w:cs="宋体"/>
                <w:color w:val="auto"/>
                <w:sz w:val="20"/>
                <w:szCs w:val="20"/>
                <w:highlight w:val="none"/>
              </w:rPr>
            </w:pPr>
            <w:r>
              <w:rPr>
                <w:rFonts w:cs="宋体"/>
                <w:color w:val="auto"/>
                <w:sz w:val="20"/>
                <w:szCs w:val="20"/>
                <w:highlight w:val="none"/>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5FF50">
            <w:pPr>
              <w:textAlignment w:val="center"/>
              <w:rPr>
                <w:rFonts w:hint="default" w:cs="宋体"/>
                <w:color w:val="auto"/>
                <w:sz w:val="20"/>
                <w:szCs w:val="20"/>
                <w:highlight w:val="none"/>
              </w:rPr>
            </w:pPr>
            <w:r>
              <w:rPr>
                <w:rFonts w:cs="宋体"/>
                <w:color w:val="auto"/>
                <w:sz w:val="20"/>
                <w:szCs w:val="20"/>
                <w:highlight w:val="none"/>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7061F">
            <w:pPr>
              <w:wordWrap w:val="0"/>
              <w:jc w:val="right"/>
              <w:textAlignment w:val="center"/>
              <w:rPr>
                <w:rFonts w:hint="default" w:cs="宋体"/>
                <w:b/>
                <w:color w:val="auto"/>
                <w:sz w:val="20"/>
                <w:szCs w:val="20"/>
                <w:highlight w:val="none"/>
              </w:rPr>
            </w:pPr>
            <w:r>
              <w:rPr>
                <w:rFonts w:cs="宋体"/>
                <w:color w:val="auto"/>
                <w:sz w:val="20"/>
                <w:szCs w:val="20"/>
                <w:highlight w:val="none"/>
              </w:rPr>
              <w:t>119.05</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4D344">
            <w:pPr>
              <w:wordWrap w:val="0"/>
              <w:jc w:val="right"/>
              <w:textAlignment w:val="center"/>
              <w:rPr>
                <w:rFonts w:hint="default" w:cs="宋体"/>
                <w:b/>
                <w:color w:val="auto"/>
                <w:sz w:val="20"/>
                <w:szCs w:val="20"/>
                <w:highlight w:val="none"/>
              </w:rPr>
            </w:pPr>
            <w:r>
              <w:rPr>
                <w:rFonts w:cs="宋体"/>
                <w:color w:val="auto"/>
                <w:sz w:val="20"/>
                <w:szCs w:val="20"/>
                <w:highlight w:val="none"/>
              </w:rPr>
              <w:t>119.05</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08ACC">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4F1FF6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8C029">
            <w:pPr>
              <w:textAlignment w:val="center"/>
              <w:rPr>
                <w:rFonts w:hint="default" w:cs="宋体"/>
                <w:color w:val="auto"/>
                <w:sz w:val="20"/>
                <w:szCs w:val="20"/>
                <w:highlight w:val="none"/>
              </w:rPr>
            </w:pPr>
            <w:r>
              <w:rPr>
                <w:rFonts w:cs="宋体"/>
                <w:b/>
                <w:color w:val="auto"/>
                <w:sz w:val="20"/>
                <w:szCs w:val="20"/>
                <w:highlight w:val="none"/>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14434">
            <w:pPr>
              <w:textAlignment w:val="center"/>
              <w:rPr>
                <w:rFonts w:hint="default" w:cs="宋体"/>
                <w:color w:val="auto"/>
                <w:sz w:val="20"/>
                <w:szCs w:val="20"/>
                <w:highlight w:val="none"/>
              </w:rPr>
            </w:pPr>
            <w:r>
              <w:rPr>
                <w:rFonts w:cs="宋体"/>
                <w:b/>
                <w:color w:val="auto"/>
                <w:sz w:val="20"/>
                <w:szCs w:val="20"/>
                <w:highlight w:val="none"/>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21D4E">
            <w:pPr>
              <w:wordWrap w:val="0"/>
              <w:jc w:val="right"/>
              <w:textAlignment w:val="center"/>
              <w:rPr>
                <w:rFonts w:hint="default" w:cs="宋体"/>
                <w:b/>
                <w:color w:val="auto"/>
                <w:sz w:val="20"/>
                <w:szCs w:val="20"/>
                <w:highlight w:val="none"/>
              </w:rPr>
            </w:pPr>
            <w:r>
              <w:rPr>
                <w:rFonts w:cs="宋体"/>
                <w:b/>
                <w:color w:val="auto"/>
                <w:sz w:val="20"/>
                <w:szCs w:val="20"/>
                <w:highlight w:val="none"/>
              </w:rPr>
              <w:t>102.40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117EC">
            <w:pPr>
              <w:wordWrap w:val="0"/>
              <w:jc w:val="right"/>
              <w:textAlignment w:val="center"/>
              <w:rPr>
                <w:rFonts w:hint="default" w:cs="宋体"/>
                <w:b/>
                <w:color w:val="auto"/>
                <w:sz w:val="20"/>
                <w:szCs w:val="20"/>
                <w:highlight w:val="none"/>
              </w:rPr>
            </w:pPr>
            <w:r>
              <w:rPr>
                <w:rFonts w:cs="宋体"/>
                <w:b/>
                <w:color w:val="auto"/>
                <w:sz w:val="20"/>
                <w:szCs w:val="20"/>
                <w:highlight w:val="none"/>
              </w:rPr>
              <w:t>102.40</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6B8CF">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5B2EB3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73926">
            <w:pPr>
              <w:textAlignment w:val="center"/>
              <w:rPr>
                <w:rFonts w:hint="default" w:cs="宋体"/>
                <w:color w:val="auto"/>
                <w:sz w:val="20"/>
                <w:szCs w:val="20"/>
                <w:highlight w:val="none"/>
              </w:rPr>
            </w:pPr>
            <w:r>
              <w:rPr>
                <w:rFonts w:cs="宋体"/>
                <w:color w:val="auto"/>
                <w:sz w:val="20"/>
                <w:szCs w:val="20"/>
                <w:highlight w:val="none"/>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3AD86">
            <w:pPr>
              <w:textAlignment w:val="center"/>
              <w:rPr>
                <w:rFonts w:hint="default" w:cs="宋体"/>
                <w:color w:val="auto"/>
                <w:sz w:val="20"/>
                <w:szCs w:val="20"/>
                <w:highlight w:val="none"/>
              </w:rPr>
            </w:pPr>
            <w:r>
              <w:rPr>
                <w:rFonts w:cs="宋体"/>
                <w:color w:val="auto"/>
                <w:sz w:val="20"/>
                <w:szCs w:val="20"/>
                <w:highlight w:val="none"/>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575CA">
            <w:pPr>
              <w:wordWrap w:val="0"/>
              <w:jc w:val="right"/>
              <w:textAlignment w:val="center"/>
              <w:rPr>
                <w:rFonts w:hint="default" w:cs="宋体"/>
                <w:b/>
                <w:color w:val="auto"/>
                <w:sz w:val="20"/>
                <w:szCs w:val="20"/>
                <w:highlight w:val="none"/>
              </w:rPr>
            </w:pPr>
            <w:r>
              <w:rPr>
                <w:rFonts w:cs="宋体"/>
                <w:color w:val="auto"/>
                <w:sz w:val="20"/>
                <w:szCs w:val="20"/>
                <w:highlight w:val="none"/>
              </w:rPr>
              <w:t>102.40</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D635F">
            <w:pPr>
              <w:wordWrap w:val="0"/>
              <w:jc w:val="right"/>
              <w:textAlignment w:val="center"/>
              <w:rPr>
                <w:rFonts w:hint="default" w:cs="宋体"/>
                <w:b/>
                <w:color w:val="auto"/>
                <w:sz w:val="20"/>
                <w:szCs w:val="20"/>
                <w:highlight w:val="none"/>
              </w:rPr>
            </w:pPr>
            <w:r>
              <w:rPr>
                <w:rFonts w:cs="宋体"/>
                <w:color w:val="auto"/>
                <w:sz w:val="20"/>
                <w:szCs w:val="20"/>
                <w:highlight w:val="none"/>
              </w:rPr>
              <w:t>102.40</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AEC25">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6E75CA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C2B23">
            <w:pPr>
              <w:textAlignment w:val="center"/>
              <w:rPr>
                <w:rFonts w:hint="default" w:cs="宋体"/>
                <w:color w:val="auto"/>
                <w:sz w:val="20"/>
                <w:szCs w:val="20"/>
                <w:highlight w:val="none"/>
              </w:rPr>
            </w:pPr>
            <w:r>
              <w:rPr>
                <w:rFonts w:cs="宋体"/>
                <w:b/>
                <w:color w:val="auto"/>
                <w:sz w:val="20"/>
                <w:szCs w:val="20"/>
                <w:highlight w:val="none"/>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09D40">
            <w:pPr>
              <w:textAlignment w:val="center"/>
              <w:rPr>
                <w:rFonts w:hint="default" w:cs="宋体"/>
                <w:color w:val="auto"/>
                <w:sz w:val="20"/>
                <w:szCs w:val="20"/>
                <w:highlight w:val="none"/>
              </w:rPr>
            </w:pPr>
            <w:r>
              <w:rPr>
                <w:rFonts w:cs="宋体"/>
                <w:b/>
                <w:color w:val="auto"/>
                <w:sz w:val="20"/>
                <w:szCs w:val="20"/>
                <w:highlight w:val="none"/>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4964C">
            <w:pPr>
              <w:wordWrap w:val="0"/>
              <w:jc w:val="right"/>
              <w:textAlignment w:val="center"/>
              <w:rPr>
                <w:rFonts w:hint="default" w:cs="宋体"/>
                <w:b/>
                <w:color w:val="auto"/>
                <w:sz w:val="20"/>
                <w:szCs w:val="20"/>
                <w:highlight w:val="none"/>
              </w:rPr>
            </w:pPr>
            <w:r>
              <w:rPr>
                <w:rFonts w:cs="宋体"/>
                <w:b/>
                <w:color w:val="auto"/>
                <w:sz w:val="20"/>
                <w:szCs w:val="20"/>
                <w:highlight w:val="none"/>
              </w:rPr>
              <w:t>75.38</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6EECC">
            <w:pPr>
              <w:wordWrap w:val="0"/>
              <w:jc w:val="right"/>
              <w:textAlignment w:val="center"/>
              <w:rPr>
                <w:rFonts w:hint="default" w:cs="宋体"/>
                <w:b/>
                <w:color w:val="auto"/>
                <w:sz w:val="20"/>
                <w:szCs w:val="20"/>
                <w:highlight w:val="none"/>
              </w:rPr>
            </w:pPr>
            <w:r>
              <w:rPr>
                <w:rFonts w:cs="宋体"/>
                <w:b/>
                <w:color w:val="auto"/>
                <w:sz w:val="20"/>
                <w:szCs w:val="20"/>
                <w:highlight w:val="none"/>
              </w:rPr>
              <w:t>75.38</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3492F">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2E4FD7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EB98F">
            <w:pPr>
              <w:textAlignment w:val="center"/>
              <w:rPr>
                <w:rFonts w:hint="default" w:cs="宋体"/>
                <w:color w:val="auto"/>
                <w:sz w:val="20"/>
                <w:szCs w:val="20"/>
                <w:highlight w:val="none"/>
              </w:rPr>
            </w:pPr>
            <w:r>
              <w:rPr>
                <w:rFonts w:cs="宋体"/>
                <w:b/>
                <w:color w:val="auto"/>
                <w:sz w:val="20"/>
                <w:szCs w:val="20"/>
                <w:highlight w:val="none"/>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DE9EE">
            <w:pPr>
              <w:textAlignment w:val="center"/>
              <w:rPr>
                <w:rFonts w:hint="default" w:cs="宋体"/>
                <w:color w:val="auto"/>
                <w:sz w:val="20"/>
                <w:szCs w:val="20"/>
                <w:highlight w:val="none"/>
              </w:rPr>
            </w:pPr>
            <w:r>
              <w:rPr>
                <w:rFonts w:cs="宋体"/>
                <w:b/>
                <w:color w:val="auto"/>
                <w:sz w:val="20"/>
                <w:szCs w:val="20"/>
                <w:highlight w:val="none"/>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0504E">
            <w:pPr>
              <w:wordWrap w:val="0"/>
              <w:jc w:val="right"/>
              <w:textAlignment w:val="center"/>
              <w:rPr>
                <w:rFonts w:hint="default" w:cs="宋体"/>
                <w:b/>
                <w:color w:val="auto"/>
                <w:sz w:val="20"/>
                <w:szCs w:val="20"/>
                <w:highlight w:val="none"/>
              </w:rPr>
            </w:pPr>
            <w:r>
              <w:rPr>
                <w:rFonts w:cs="宋体"/>
                <w:b/>
                <w:color w:val="auto"/>
                <w:sz w:val="20"/>
                <w:szCs w:val="20"/>
                <w:highlight w:val="none"/>
              </w:rPr>
              <w:t>75.38</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82337">
            <w:pPr>
              <w:wordWrap w:val="0"/>
              <w:jc w:val="right"/>
              <w:textAlignment w:val="center"/>
              <w:rPr>
                <w:rFonts w:hint="default" w:cs="宋体"/>
                <w:b/>
                <w:color w:val="auto"/>
                <w:sz w:val="20"/>
                <w:szCs w:val="20"/>
                <w:highlight w:val="none"/>
              </w:rPr>
            </w:pPr>
            <w:r>
              <w:rPr>
                <w:rFonts w:cs="宋体"/>
                <w:b/>
                <w:color w:val="auto"/>
                <w:sz w:val="20"/>
                <w:szCs w:val="20"/>
                <w:highlight w:val="none"/>
              </w:rPr>
              <w:t>75.38</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BF1BB">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3EC609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74E8">
            <w:pPr>
              <w:textAlignment w:val="center"/>
              <w:rPr>
                <w:rFonts w:hint="default" w:cs="宋体"/>
                <w:color w:val="auto"/>
                <w:sz w:val="20"/>
                <w:szCs w:val="20"/>
                <w:highlight w:val="none"/>
              </w:rPr>
            </w:pPr>
            <w:r>
              <w:rPr>
                <w:rFonts w:cs="宋体"/>
                <w:color w:val="auto"/>
                <w:sz w:val="20"/>
                <w:szCs w:val="20"/>
                <w:highlight w:val="none"/>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7DA78">
            <w:pPr>
              <w:textAlignment w:val="center"/>
              <w:rPr>
                <w:rFonts w:hint="default" w:cs="宋体"/>
                <w:color w:val="auto"/>
                <w:sz w:val="20"/>
                <w:szCs w:val="20"/>
                <w:highlight w:val="none"/>
              </w:rPr>
            </w:pPr>
            <w:r>
              <w:rPr>
                <w:rFonts w:cs="宋体"/>
                <w:color w:val="auto"/>
                <w:sz w:val="20"/>
                <w:szCs w:val="20"/>
                <w:highlight w:val="none"/>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E063C">
            <w:pPr>
              <w:wordWrap w:val="0"/>
              <w:jc w:val="right"/>
              <w:textAlignment w:val="center"/>
              <w:rPr>
                <w:rFonts w:hint="default" w:cs="宋体"/>
                <w:b/>
                <w:color w:val="auto"/>
                <w:sz w:val="20"/>
                <w:szCs w:val="20"/>
                <w:highlight w:val="none"/>
              </w:rPr>
            </w:pPr>
            <w:r>
              <w:rPr>
                <w:rFonts w:cs="宋体"/>
                <w:color w:val="auto"/>
                <w:sz w:val="20"/>
                <w:szCs w:val="20"/>
                <w:highlight w:val="none"/>
              </w:rPr>
              <w:t>41.53</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A8F40">
            <w:pPr>
              <w:wordWrap w:val="0"/>
              <w:jc w:val="right"/>
              <w:textAlignment w:val="center"/>
              <w:rPr>
                <w:rFonts w:hint="default" w:cs="宋体"/>
                <w:b/>
                <w:color w:val="auto"/>
                <w:sz w:val="20"/>
                <w:szCs w:val="20"/>
                <w:highlight w:val="none"/>
              </w:rPr>
            </w:pPr>
            <w:r>
              <w:rPr>
                <w:rFonts w:cs="宋体"/>
                <w:color w:val="auto"/>
                <w:sz w:val="20"/>
                <w:szCs w:val="20"/>
                <w:highlight w:val="none"/>
              </w:rPr>
              <w:t>41.53</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FFB04">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34A476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50CC8">
            <w:pPr>
              <w:textAlignment w:val="center"/>
              <w:rPr>
                <w:rFonts w:hint="default" w:cs="宋体"/>
                <w:color w:val="auto"/>
                <w:sz w:val="20"/>
                <w:szCs w:val="20"/>
                <w:highlight w:val="none"/>
              </w:rPr>
            </w:pPr>
            <w:r>
              <w:rPr>
                <w:rFonts w:cs="宋体"/>
                <w:color w:val="auto"/>
                <w:sz w:val="20"/>
                <w:szCs w:val="20"/>
                <w:highlight w:val="none"/>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1BBA9">
            <w:pPr>
              <w:textAlignment w:val="center"/>
              <w:rPr>
                <w:rFonts w:hint="default" w:cs="宋体"/>
                <w:color w:val="auto"/>
                <w:sz w:val="20"/>
                <w:szCs w:val="20"/>
                <w:highlight w:val="none"/>
              </w:rPr>
            </w:pPr>
            <w:r>
              <w:rPr>
                <w:rFonts w:cs="宋体"/>
                <w:color w:val="auto"/>
                <w:sz w:val="20"/>
                <w:szCs w:val="20"/>
                <w:highlight w:val="none"/>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0D80F">
            <w:pPr>
              <w:wordWrap w:val="0"/>
              <w:jc w:val="right"/>
              <w:textAlignment w:val="center"/>
              <w:rPr>
                <w:rFonts w:hint="default" w:cs="宋体"/>
                <w:b/>
                <w:color w:val="auto"/>
                <w:sz w:val="20"/>
                <w:szCs w:val="20"/>
                <w:highlight w:val="none"/>
              </w:rPr>
            </w:pPr>
            <w:r>
              <w:rPr>
                <w:rFonts w:cs="宋体"/>
                <w:color w:val="auto"/>
                <w:sz w:val="20"/>
                <w:szCs w:val="20"/>
                <w:highlight w:val="none"/>
              </w:rPr>
              <w:t>13.86</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FF8D5">
            <w:pPr>
              <w:wordWrap w:val="0"/>
              <w:jc w:val="right"/>
              <w:textAlignment w:val="center"/>
              <w:rPr>
                <w:rFonts w:hint="default" w:cs="宋体"/>
                <w:b/>
                <w:color w:val="auto"/>
                <w:sz w:val="20"/>
                <w:szCs w:val="20"/>
                <w:highlight w:val="none"/>
              </w:rPr>
            </w:pPr>
            <w:r>
              <w:rPr>
                <w:rFonts w:cs="宋体"/>
                <w:color w:val="auto"/>
                <w:sz w:val="20"/>
                <w:szCs w:val="20"/>
                <w:highlight w:val="none"/>
              </w:rPr>
              <w:t>13.86</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EADD6">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057F07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361B9">
            <w:pPr>
              <w:textAlignment w:val="center"/>
              <w:rPr>
                <w:rFonts w:hint="default" w:cs="宋体"/>
                <w:color w:val="auto"/>
                <w:sz w:val="20"/>
                <w:szCs w:val="20"/>
                <w:highlight w:val="none"/>
              </w:rPr>
            </w:pPr>
            <w:r>
              <w:rPr>
                <w:rFonts w:cs="宋体"/>
                <w:color w:val="auto"/>
                <w:sz w:val="20"/>
                <w:szCs w:val="20"/>
                <w:highlight w:val="none"/>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CED70">
            <w:pPr>
              <w:textAlignment w:val="center"/>
              <w:rPr>
                <w:rFonts w:hint="default" w:cs="宋体"/>
                <w:color w:val="auto"/>
                <w:sz w:val="20"/>
                <w:szCs w:val="20"/>
                <w:highlight w:val="none"/>
              </w:rPr>
            </w:pPr>
            <w:r>
              <w:rPr>
                <w:rFonts w:cs="宋体"/>
                <w:color w:val="auto"/>
                <w:sz w:val="20"/>
                <w:szCs w:val="20"/>
                <w:highlight w:val="none"/>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543D2">
            <w:pPr>
              <w:wordWrap w:val="0"/>
              <w:jc w:val="right"/>
              <w:textAlignment w:val="center"/>
              <w:rPr>
                <w:rFonts w:hint="default" w:cs="宋体"/>
                <w:b/>
                <w:color w:val="auto"/>
                <w:sz w:val="20"/>
                <w:szCs w:val="20"/>
                <w:highlight w:val="none"/>
              </w:rPr>
            </w:pPr>
            <w:r>
              <w:rPr>
                <w:rFonts w:cs="宋体"/>
                <w:color w:val="auto"/>
                <w:sz w:val="20"/>
                <w:szCs w:val="20"/>
                <w:highlight w:val="none"/>
              </w:rPr>
              <w:t>11.64</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4C3D9">
            <w:pPr>
              <w:wordWrap w:val="0"/>
              <w:jc w:val="right"/>
              <w:textAlignment w:val="center"/>
              <w:rPr>
                <w:rFonts w:hint="default" w:cs="宋体"/>
                <w:b/>
                <w:color w:val="auto"/>
                <w:sz w:val="20"/>
                <w:szCs w:val="20"/>
                <w:highlight w:val="none"/>
              </w:rPr>
            </w:pPr>
            <w:r>
              <w:rPr>
                <w:rFonts w:cs="宋体"/>
                <w:color w:val="auto"/>
                <w:sz w:val="20"/>
                <w:szCs w:val="20"/>
                <w:highlight w:val="none"/>
              </w:rPr>
              <w:t>11.64</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ED02D">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2319ED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6E1B6">
            <w:pPr>
              <w:textAlignment w:val="center"/>
              <w:rPr>
                <w:rFonts w:hint="default" w:cs="宋体"/>
                <w:color w:val="auto"/>
                <w:sz w:val="20"/>
                <w:szCs w:val="20"/>
                <w:highlight w:val="none"/>
              </w:rPr>
            </w:pPr>
            <w:r>
              <w:rPr>
                <w:rFonts w:cs="宋体"/>
                <w:color w:val="auto"/>
                <w:sz w:val="20"/>
                <w:szCs w:val="20"/>
                <w:highlight w:val="none"/>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C0A2E">
            <w:pPr>
              <w:textAlignment w:val="center"/>
              <w:rPr>
                <w:rFonts w:hint="default" w:cs="宋体"/>
                <w:color w:val="auto"/>
                <w:sz w:val="20"/>
                <w:szCs w:val="20"/>
                <w:highlight w:val="none"/>
              </w:rPr>
            </w:pPr>
            <w:r>
              <w:rPr>
                <w:rFonts w:cs="宋体"/>
                <w:color w:val="auto"/>
                <w:sz w:val="20"/>
                <w:szCs w:val="20"/>
                <w:highlight w:val="none"/>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C0758">
            <w:pPr>
              <w:wordWrap w:val="0"/>
              <w:jc w:val="right"/>
              <w:textAlignment w:val="center"/>
              <w:rPr>
                <w:rFonts w:hint="default" w:cs="宋体"/>
                <w:b/>
                <w:color w:val="auto"/>
                <w:sz w:val="20"/>
                <w:szCs w:val="20"/>
                <w:highlight w:val="none"/>
              </w:rPr>
            </w:pPr>
            <w:r>
              <w:rPr>
                <w:rFonts w:cs="宋体"/>
                <w:color w:val="auto"/>
                <w:sz w:val="20"/>
                <w:szCs w:val="20"/>
                <w:highlight w:val="none"/>
              </w:rPr>
              <w:t>8.35</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1913C">
            <w:pPr>
              <w:wordWrap w:val="0"/>
              <w:jc w:val="right"/>
              <w:textAlignment w:val="center"/>
              <w:rPr>
                <w:rFonts w:hint="default" w:cs="宋体"/>
                <w:b/>
                <w:color w:val="auto"/>
                <w:sz w:val="20"/>
                <w:szCs w:val="20"/>
                <w:highlight w:val="none"/>
              </w:rPr>
            </w:pPr>
            <w:r>
              <w:rPr>
                <w:rFonts w:cs="宋体"/>
                <w:color w:val="auto"/>
                <w:sz w:val="20"/>
                <w:szCs w:val="20"/>
                <w:highlight w:val="none"/>
              </w:rPr>
              <w:t>8.35</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71110">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63E1D5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13098">
            <w:pPr>
              <w:textAlignment w:val="center"/>
              <w:rPr>
                <w:rFonts w:hint="default" w:cs="宋体"/>
                <w:color w:val="auto"/>
                <w:sz w:val="20"/>
                <w:szCs w:val="20"/>
                <w:highlight w:val="none"/>
              </w:rPr>
            </w:pPr>
            <w:r>
              <w:rPr>
                <w:rFonts w:cs="宋体"/>
                <w:b/>
                <w:color w:val="auto"/>
                <w:sz w:val="20"/>
                <w:szCs w:val="20"/>
                <w:highlight w:val="none"/>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BE261">
            <w:pPr>
              <w:textAlignment w:val="center"/>
              <w:rPr>
                <w:rFonts w:hint="default" w:cs="宋体"/>
                <w:color w:val="auto"/>
                <w:sz w:val="20"/>
                <w:szCs w:val="20"/>
                <w:highlight w:val="none"/>
              </w:rPr>
            </w:pPr>
            <w:r>
              <w:rPr>
                <w:rFonts w:cs="宋体"/>
                <w:b/>
                <w:color w:val="auto"/>
                <w:sz w:val="20"/>
                <w:szCs w:val="20"/>
                <w:highlight w:val="none"/>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61B35">
            <w:pPr>
              <w:wordWrap w:val="0"/>
              <w:jc w:val="right"/>
              <w:textAlignment w:val="center"/>
              <w:rPr>
                <w:rFonts w:hint="default" w:cs="宋体"/>
                <w:b/>
                <w:color w:val="auto"/>
                <w:sz w:val="20"/>
                <w:szCs w:val="20"/>
                <w:highlight w:val="none"/>
              </w:rPr>
            </w:pPr>
            <w:r>
              <w:rPr>
                <w:rFonts w:cs="宋体"/>
                <w:b/>
                <w:color w:val="auto"/>
                <w:sz w:val="20"/>
                <w:szCs w:val="20"/>
                <w:highlight w:val="none"/>
              </w:rPr>
              <w:t>1,000.00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FB7B7">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3BFC6">
            <w:pPr>
              <w:wordWrap w:val="0"/>
              <w:jc w:val="right"/>
              <w:textAlignment w:val="center"/>
              <w:rPr>
                <w:rFonts w:hint="default" w:cs="宋体"/>
                <w:b/>
                <w:color w:val="auto"/>
                <w:sz w:val="20"/>
                <w:szCs w:val="20"/>
                <w:highlight w:val="none"/>
              </w:rPr>
            </w:pPr>
            <w:r>
              <w:rPr>
                <w:rFonts w:cs="宋体"/>
                <w:b/>
                <w:color w:val="auto"/>
                <w:sz w:val="20"/>
                <w:szCs w:val="20"/>
                <w:highlight w:val="none"/>
              </w:rPr>
              <w:t>1,000.00</w:t>
            </w:r>
            <w:r>
              <w:rPr>
                <w:b/>
                <w:color w:val="auto"/>
                <w:sz w:val="20"/>
                <w:highlight w:val="none"/>
              </w:rPr>
              <w:t xml:space="preserve"> </w:t>
            </w:r>
          </w:p>
        </w:tc>
      </w:tr>
      <w:tr w14:paraId="08C8B1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5DE5">
            <w:pPr>
              <w:textAlignment w:val="center"/>
              <w:rPr>
                <w:rFonts w:hint="default" w:cs="宋体"/>
                <w:color w:val="auto"/>
                <w:sz w:val="20"/>
                <w:szCs w:val="20"/>
                <w:highlight w:val="none"/>
              </w:rPr>
            </w:pPr>
            <w:r>
              <w:rPr>
                <w:rFonts w:cs="宋体"/>
                <w:b/>
                <w:color w:val="auto"/>
                <w:sz w:val="20"/>
                <w:szCs w:val="20"/>
                <w:highlight w:val="none"/>
              </w:rPr>
              <w:t>21113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674C0">
            <w:pPr>
              <w:textAlignment w:val="center"/>
              <w:rPr>
                <w:rFonts w:hint="default" w:cs="宋体"/>
                <w:color w:val="auto"/>
                <w:sz w:val="20"/>
                <w:szCs w:val="20"/>
                <w:highlight w:val="none"/>
              </w:rPr>
            </w:pPr>
            <w:r>
              <w:rPr>
                <w:rFonts w:cs="宋体"/>
                <w:b/>
                <w:color w:val="auto"/>
                <w:sz w:val="20"/>
                <w:szCs w:val="20"/>
                <w:highlight w:val="none"/>
              </w:rPr>
              <w:t>循环经济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D8D80">
            <w:pPr>
              <w:wordWrap w:val="0"/>
              <w:jc w:val="right"/>
              <w:textAlignment w:val="center"/>
              <w:rPr>
                <w:rFonts w:hint="default" w:cs="宋体"/>
                <w:b/>
                <w:color w:val="auto"/>
                <w:sz w:val="20"/>
                <w:szCs w:val="20"/>
                <w:highlight w:val="none"/>
              </w:rPr>
            </w:pPr>
            <w:r>
              <w:rPr>
                <w:rFonts w:cs="宋体"/>
                <w:b/>
                <w:color w:val="auto"/>
                <w:sz w:val="20"/>
                <w:szCs w:val="20"/>
                <w:highlight w:val="none"/>
              </w:rPr>
              <w:t>1,000.00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3CDC9">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03F6B">
            <w:pPr>
              <w:wordWrap w:val="0"/>
              <w:jc w:val="right"/>
              <w:textAlignment w:val="center"/>
              <w:rPr>
                <w:rFonts w:hint="default" w:cs="宋体"/>
                <w:b/>
                <w:color w:val="auto"/>
                <w:sz w:val="20"/>
                <w:szCs w:val="20"/>
                <w:highlight w:val="none"/>
              </w:rPr>
            </w:pPr>
            <w:r>
              <w:rPr>
                <w:rFonts w:cs="宋体"/>
                <w:b/>
                <w:color w:val="auto"/>
                <w:sz w:val="20"/>
                <w:szCs w:val="20"/>
                <w:highlight w:val="none"/>
              </w:rPr>
              <w:t>1,000.00</w:t>
            </w:r>
            <w:r>
              <w:rPr>
                <w:b/>
                <w:color w:val="auto"/>
                <w:sz w:val="20"/>
                <w:highlight w:val="none"/>
              </w:rPr>
              <w:t xml:space="preserve"> </w:t>
            </w:r>
          </w:p>
        </w:tc>
      </w:tr>
      <w:tr w14:paraId="5DD88A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89915">
            <w:pPr>
              <w:textAlignment w:val="center"/>
              <w:rPr>
                <w:rFonts w:hint="default" w:cs="宋体"/>
                <w:color w:val="auto"/>
                <w:sz w:val="20"/>
                <w:szCs w:val="20"/>
                <w:highlight w:val="none"/>
              </w:rPr>
            </w:pPr>
            <w:r>
              <w:rPr>
                <w:rFonts w:cs="宋体"/>
                <w:color w:val="auto"/>
                <w:sz w:val="20"/>
                <w:szCs w:val="20"/>
                <w:highlight w:val="none"/>
              </w:rPr>
              <w:t>2111301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6FB63">
            <w:pPr>
              <w:textAlignment w:val="center"/>
              <w:rPr>
                <w:rFonts w:hint="default" w:cs="宋体"/>
                <w:color w:val="auto"/>
                <w:sz w:val="20"/>
                <w:szCs w:val="20"/>
                <w:highlight w:val="none"/>
              </w:rPr>
            </w:pPr>
            <w:r>
              <w:rPr>
                <w:rFonts w:cs="宋体"/>
                <w:color w:val="auto"/>
                <w:sz w:val="20"/>
                <w:szCs w:val="20"/>
                <w:highlight w:val="none"/>
              </w:rPr>
              <w:t>循环经济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4D45B">
            <w:pPr>
              <w:wordWrap w:val="0"/>
              <w:jc w:val="right"/>
              <w:textAlignment w:val="center"/>
              <w:rPr>
                <w:rFonts w:hint="default" w:cs="宋体"/>
                <w:b/>
                <w:color w:val="auto"/>
                <w:sz w:val="20"/>
                <w:szCs w:val="20"/>
                <w:highlight w:val="none"/>
              </w:rPr>
            </w:pPr>
            <w:r>
              <w:rPr>
                <w:rFonts w:cs="宋体"/>
                <w:color w:val="auto"/>
                <w:sz w:val="20"/>
                <w:szCs w:val="20"/>
                <w:highlight w:val="none"/>
              </w:rPr>
              <w:t>1,000.00</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72749">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61F58">
            <w:pPr>
              <w:wordWrap w:val="0"/>
              <w:jc w:val="right"/>
              <w:textAlignment w:val="center"/>
              <w:rPr>
                <w:rFonts w:hint="default" w:cs="宋体"/>
                <w:b/>
                <w:color w:val="auto"/>
                <w:sz w:val="20"/>
                <w:szCs w:val="20"/>
                <w:highlight w:val="none"/>
              </w:rPr>
            </w:pPr>
            <w:r>
              <w:rPr>
                <w:rFonts w:cs="宋体"/>
                <w:color w:val="auto"/>
                <w:sz w:val="20"/>
                <w:szCs w:val="20"/>
                <w:highlight w:val="none"/>
              </w:rPr>
              <w:t>1,000.00</w:t>
            </w:r>
            <w:r>
              <w:rPr>
                <w:color w:val="auto"/>
                <w:sz w:val="20"/>
                <w:highlight w:val="none"/>
              </w:rPr>
              <w:t xml:space="preserve"> </w:t>
            </w:r>
          </w:p>
        </w:tc>
      </w:tr>
      <w:tr w14:paraId="6D5BA1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BF0C5">
            <w:pPr>
              <w:textAlignment w:val="center"/>
              <w:rPr>
                <w:rFonts w:hint="default" w:cs="宋体"/>
                <w:color w:val="auto"/>
                <w:sz w:val="20"/>
                <w:szCs w:val="20"/>
                <w:highlight w:val="none"/>
              </w:rPr>
            </w:pPr>
            <w:r>
              <w:rPr>
                <w:rFonts w:cs="宋体"/>
                <w:b/>
                <w:color w:val="auto"/>
                <w:sz w:val="20"/>
                <w:szCs w:val="20"/>
                <w:highlight w:val="none"/>
              </w:rPr>
              <w:t>216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B21B4">
            <w:pPr>
              <w:textAlignment w:val="center"/>
              <w:rPr>
                <w:rFonts w:hint="default" w:cs="宋体"/>
                <w:color w:val="auto"/>
                <w:sz w:val="20"/>
                <w:szCs w:val="20"/>
                <w:highlight w:val="none"/>
              </w:rPr>
            </w:pPr>
            <w:r>
              <w:rPr>
                <w:rFonts w:cs="宋体"/>
                <w:b/>
                <w:color w:val="auto"/>
                <w:sz w:val="20"/>
                <w:szCs w:val="20"/>
                <w:highlight w:val="none"/>
              </w:rPr>
              <w:t>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BFDD4">
            <w:pPr>
              <w:wordWrap w:val="0"/>
              <w:jc w:val="right"/>
              <w:textAlignment w:val="center"/>
              <w:rPr>
                <w:rFonts w:hint="default" w:cs="宋体"/>
                <w:b/>
                <w:color w:val="auto"/>
                <w:sz w:val="20"/>
                <w:szCs w:val="20"/>
                <w:highlight w:val="none"/>
              </w:rPr>
            </w:pPr>
            <w:r>
              <w:rPr>
                <w:rFonts w:cs="宋体"/>
                <w:b/>
                <w:color w:val="auto"/>
                <w:sz w:val="20"/>
                <w:szCs w:val="20"/>
                <w:highlight w:val="none"/>
              </w:rPr>
              <w:t>19.60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ABCA4">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824D0">
            <w:pPr>
              <w:wordWrap w:val="0"/>
              <w:jc w:val="right"/>
              <w:textAlignment w:val="center"/>
              <w:rPr>
                <w:rFonts w:hint="default" w:cs="宋体"/>
                <w:b/>
                <w:color w:val="auto"/>
                <w:sz w:val="20"/>
                <w:szCs w:val="20"/>
                <w:highlight w:val="none"/>
              </w:rPr>
            </w:pPr>
            <w:r>
              <w:rPr>
                <w:rFonts w:cs="宋体"/>
                <w:b/>
                <w:color w:val="auto"/>
                <w:sz w:val="20"/>
                <w:szCs w:val="20"/>
                <w:highlight w:val="none"/>
              </w:rPr>
              <w:t>19.60</w:t>
            </w:r>
            <w:r>
              <w:rPr>
                <w:b/>
                <w:color w:val="auto"/>
                <w:sz w:val="20"/>
                <w:highlight w:val="none"/>
              </w:rPr>
              <w:t xml:space="preserve"> </w:t>
            </w:r>
          </w:p>
        </w:tc>
      </w:tr>
      <w:tr w14:paraId="437B32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94A30">
            <w:pPr>
              <w:textAlignment w:val="center"/>
              <w:rPr>
                <w:rFonts w:hint="default" w:cs="宋体"/>
                <w:color w:val="auto"/>
                <w:sz w:val="20"/>
                <w:szCs w:val="20"/>
                <w:highlight w:val="none"/>
              </w:rPr>
            </w:pPr>
            <w:r>
              <w:rPr>
                <w:rFonts w:cs="宋体"/>
                <w:b/>
                <w:color w:val="auto"/>
                <w:sz w:val="20"/>
                <w:szCs w:val="20"/>
                <w:highlight w:val="none"/>
              </w:rPr>
              <w:t>21699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31C3A">
            <w:pPr>
              <w:textAlignment w:val="center"/>
              <w:rPr>
                <w:rFonts w:hint="default" w:cs="宋体"/>
                <w:color w:val="auto"/>
                <w:sz w:val="20"/>
                <w:szCs w:val="20"/>
                <w:highlight w:val="none"/>
              </w:rPr>
            </w:pPr>
            <w:r>
              <w:rPr>
                <w:rFonts w:cs="宋体"/>
                <w:b/>
                <w:color w:val="auto"/>
                <w:sz w:val="20"/>
                <w:szCs w:val="20"/>
                <w:highlight w:val="none"/>
              </w:rPr>
              <w:t>其他商业服务业等支出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4C3F8">
            <w:pPr>
              <w:wordWrap w:val="0"/>
              <w:jc w:val="right"/>
              <w:textAlignment w:val="center"/>
              <w:rPr>
                <w:rFonts w:hint="default" w:cs="宋体"/>
                <w:b/>
                <w:color w:val="auto"/>
                <w:sz w:val="20"/>
                <w:szCs w:val="20"/>
                <w:highlight w:val="none"/>
              </w:rPr>
            </w:pPr>
            <w:r>
              <w:rPr>
                <w:rFonts w:cs="宋体"/>
                <w:b/>
                <w:color w:val="auto"/>
                <w:sz w:val="20"/>
                <w:szCs w:val="20"/>
                <w:highlight w:val="none"/>
              </w:rPr>
              <w:t>19.60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58BAB">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73506">
            <w:pPr>
              <w:wordWrap w:val="0"/>
              <w:jc w:val="right"/>
              <w:textAlignment w:val="center"/>
              <w:rPr>
                <w:rFonts w:hint="default" w:cs="宋体"/>
                <w:b/>
                <w:color w:val="auto"/>
                <w:sz w:val="20"/>
                <w:szCs w:val="20"/>
                <w:highlight w:val="none"/>
              </w:rPr>
            </w:pPr>
            <w:r>
              <w:rPr>
                <w:rFonts w:cs="宋体"/>
                <w:b/>
                <w:color w:val="auto"/>
                <w:sz w:val="20"/>
                <w:szCs w:val="20"/>
                <w:highlight w:val="none"/>
              </w:rPr>
              <w:t>19.60</w:t>
            </w:r>
            <w:r>
              <w:rPr>
                <w:b/>
                <w:color w:val="auto"/>
                <w:sz w:val="20"/>
                <w:highlight w:val="none"/>
              </w:rPr>
              <w:t xml:space="preserve"> </w:t>
            </w:r>
          </w:p>
        </w:tc>
      </w:tr>
      <w:tr w14:paraId="32640E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1788A">
            <w:pPr>
              <w:textAlignment w:val="center"/>
              <w:rPr>
                <w:rFonts w:hint="default" w:cs="宋体"/>
                <w:color w:val="auto"/>
                <w:sz w:val="20"/>
                <w:szCs w:val="20"/>
                <w:highlight w:val="none"/>
              </w:rPr>
            </w:pPr>
            <w:r>
              <w:rPr>
                <w:rFonts w:cs="宋体"/>
                <w:color w:val="auto"/>
                <w:sz w:val="20"/>
                <w:szCs w:val="20"/>
                <w:highlight w:val="none"/>
              </w:rPr>
              <w:t>2169999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AA655">
            <w:pPr>
              <w:textAlignment w:val="center"/>
              <w:rPr>
                <w:rFonts w:hint="default" w:cs="宋体"/>
                <w:color w:val="auto"/>
                <w:sz w:val="20"/>
                <w:szCs w:val="20"/>
                <w:highlight w:val="none"/>
              </w:rPr>
            </w:pPr>
            <w:r>
              <w:rPr>
                <w:rFonts w:cs="宋体"/>
                <w:color w:val="auto"/>
                <w:sz w:val="20"/>
                <w:szCs w:val="20"/>
                <w:highlight w:val="none"/>
              </w:rPr>
              <w:t>其他商业服务业等支出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4DFA3">
            <w:pPr>
              <w:wordWrap w:val="0"/>
              <w:jc w:val="right"/>
              <w:textAlignment w:val="center"/>
              <w:rPr>
                <w:rFonts w:hint="default" w:cs="宋体"/>
                <w:b/>
                <w:color w:val="auto"/>
                <w:sz w:val="20"/>
                <w:szCs w:val="20"/>
                <w:highlight w:val="none"/>
              </w:rPr>
            </w:pPr>
            <w:r>
              <w:rPr>
                <w:rFonts w:cs="宋体"/>
                <w:color w:val="auto"/>
                <w:sz w:val="20"/>
                <w:szCs w:val="20"/>
                <w:highlight w:val="none"/>
              </w:rPr>
              <w:t>19.60</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12CEF">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20F89">
            <w:pPr>
              <w:wordWrap w:val="0"/>
              <w:jc w:val="right"/>
              <w:textAlignment w:val="center"/>
              <w:rPr>
                <w:rFonts w:hint="default" w:cs="宋体"/>
                <w:b/>
                <w:color w:val="auto"/>
                <w:sz w:val="20"/>
                <w:szCs w:val="20"/>
                <w:highlight w:val="none"/>
              </w:rPr>
            </w:pPr>
            <w:r>
              <w:rPr>
                <w:rFonts w:cs="宋体"/>
                <w:color w:val="auto"/>
                <w:sz w:val="20"/>
                <w:szCs w:val="20"/>
                <w:highlight w:val="none"/>
              </w:rPr>
              <w:t>19.60</w:t>
            </w:r>
            <w:r>
              <w:rPr>
                <w:color w:val="auto"/>
                <w:sz w:val="20"/>
                <w:highlight w:val="none"/>
              </w:rPr>
              <w:t xml:space="preserve"> </w:t>
            </w:r>
          </w:p>
        </w:tc>
      </w:tr>
      <w:tr w14:paraId="78ED9D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9AAB">
            <w:pPr>
              <w:textAlignment w:val="center"/>
              <w:rPr>
                <w:rFonts w:hint="default" w:cs="宋体"/>
                <w:color w:val="auto"/>
                <w:sz w:val="20"/>
                <w:szCs w:val="20"/>
                <w:highlight w:val="none"/>
              </w:rPr>
            </w:pPr>
            <w:r>
              <w:rPr>
                <w:rFonts w:cs="宋体"/>
                <w:b/>
                <w:color w:val="auto"/>
                <w:sz w:val="20"/>
                <w:szCs w:val="20"/>
                <w:highlight w:val="none"/>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6A237">
            <w:pPr>
              <w:textAlignment w:val="center"/>
              <w:rPr>
                <w:rFonts w:hint="default" w:cs="宋体"/>
                <w:color w:val="auto"/>
                <w:sz w:val="20"/>
                <w:szCs w:val="20"/>
                <w:highlight w:val="none"/>
              </w:rPr>
            </w:pPr>
            <w:r>
              <w:rPr>
                <w:rFonts w:cs="宋体"/>
                <w:b/>
                <w:color w:val="auto"/>
                <w:sz w:val="20"/>
                <w:szCs w:val="20"/>
                <w:highlight w:val="none"/>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3FAF0">
            <w:pPr>
              <w:wordWrap w:val="0"/>
              <w:jc w:val="right"/>
              <w:textAlignment w:val="center"/>
              <w:rPr>
                <w:rFonts w:hint="default" w:cs="宋体"/>
                <w:b/>
                <w:color w:val="auto"/>
                <w:sz w:val="20"/>
                <w:szCs w:val="20"/>
                <w:highlight w:val="none"/>
              </w:rPr>
            </w:pPr>
            <w:r>
              <w:rPr>
                <w:rFonts w:cs="宋体"/>
                <w:b/>
                <w:color w:val="auto"/>
                <w:sz w:val="20"/>
                <w:szCs w:val="20"/>
                <w:highlight w:val="none"/>
              </w:rPr>
              <w:t>91.75</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2D108">
            <w:pPr>
              <w:wordWrap w:val="0"/>
              <w:jc w:val="right"/>
              <w:textAlignment w:val="center"/>
              <w:rPr>
                <w:rFonts w:hint="default" w:cs="宋体"/>
                <w:b/>
                <w:color w:val="auto"/>
                <w:sz w:val="20"/>
                <w:szCs w:val="20"/>
                <w:highlight w:val="none"/>
              </w:rPr>
            </w:pPr>
            <w:r>
              <w:rPr>
                <w:rFonts w:cs="宋体"/>
                <w:b/>
                <w:color w:val="auto"/>
                <w:sz w:val="20"/>
                <w:szCs w:val="20"/>
                <w:highlight w:val="none"/>
              </w:rPr>
              <w:t>91.75</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5E579">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36EF2F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3EEB4">
            <w:pPr>
              <w:textAlignment w:val="center"/>
              <w:rPr>
                <w:rFonts w:hint="default" w:cs="宋体"/>
                <w:color w:val="auto"/>
                <w:sz w:val="20"/>
                <w:szCs w:val="20"/>
                <w:highlight w:val="none"/>
              </w:rPr>
            </w:pPr>
            <w:r>
              <w:rPr>
                <w:rFonts w:cs="宋体"/>
                <w:b/>
                <w:color w:val="auto"/>
                <w:sz w:val="20"/>
                <w:szCs w:val="20"/>
                <w:highlight w:val="none"/>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76838">
            <w:pPr>
              <w:textAlignment w:val="center"/>
              <w:rPr>
                <w:rFonts w:hint="default" w:cs="宋体"/>
                <w:color w:val="auto"/>
                <w:sz w:val="20"/>
                <w:szCs w:val="20"/>
                <w:highlight w:val="none"/>
              </w:rPr>
            </w:pPr>
            <w:r>
              <w:rPr>
                <w:rFonts w:cs="宋体"/>
                <w:b/>
                <w:color w:val="auto"/>
                <w:sz w:val="20"/>
                <w:szCs w:val="20"/>
                <w:highlight w:val="none"/>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58F67">
            <w:pPr>
              <w:wordWrap w:val="0"/>
              <w:jc w:val="right"/>
              <w:textAlignment w:val="center"/>
              <w:rPr>
                <w:rFonts w:hint="default" w:cs="宋体"/>
                <w:b/>
                <w:color w:val="auto"/>
                <w:sz w:val="20"/>
                <w:szCs w:val="20"/>
                <w:highlight w:val="none"/>
              </w:rPr>
            </w:pPr>
            <w:r>
              <w:rPr>
                <w:rFonts w:cs="宋体"/>
                <w:b/>
                <w:color w:val="auto"/>
                <w:sz w:val="20"/>
                <w:szCs w:val="20"/>
                <w:highlight w:val="none"/>
              </w:rPr>
              <w:t>91.75</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BF607">
            <w:pPr>
              <w:wordWrap w:val="0"/>
              <w:jc w:val="right"/>
              <w:textAlignment w:val="center"/>
              <w:rPr>
                <w:rFonts w:hint="default" w:cs="宋体"/>
                <w:b/>
                <w:color w:val="auto"/>
                <w:sz w:val="20"/>
                <w:szCs w:val="20"/>
                <w:highlight w:val="none"/>
              </w:rPr>
            </w:pPr>
            <w:r>
              <w:rPr>
                <w:rFonts w:cs="宋体"/>
                <w:b/>
                <w:color w:val="auto"/>
                <w:sz w:val="20"/>
                <w:szCs w:val="20"/>
                <w:highlight w:val="none"/>
              </w:rPr>
              <w:t>91.75</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26226">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4861D6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FE58">
            <w:pPr>
              <w:textAlignment w:val="center"/>
              <w:rPr>
                <w:rFonts w:hint="default" w:cs="宋体"/>
                <w:color w:val="auto"/>
                <w:sz w:val="20"/>
                <w:szCs w:val="20"/>
                <w:highlight w:val="none"/>
              </w:rPr>
            </w:pPr>
            <w:r>
              <w:rPr>
                <w:rFonts w:cs="宋体"/>
                <w:color w:val="auto"/>
                <w:sz w:val="20"/>
                <w:szCs w:val="20"/>
                <w:highlight w:val="none"/>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805AB">
            <w:pPr>
              <w:textAlignment w:val="center"/>
              <w:rPr>
                <w:rFonts w:hint="default" w:cs="宋体"/>
                <w:color w:val="auto"/>
                <w:sz w:val="20"/>
                <w:szCs w:val="20"/>
                <w:highlight w:val="none"/>
              </w:rPr>
            </w:pPr>
            <w:r>
              <w:rPr>
                <w:rFonts w:cs="宋体"/>
                <w:color w:val="auto"/>
                <w:sz w:val="20"/>
                <w:szCs w:val="20"/>
                <w:highlight w:val="none"/>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BC658">
            <w:pPr>
              <w:wordWrap w:val="0"/>
              <w:jc w:val="right"/>
              <w:textAlignment w:val="center"/>
              <w:rPr>
                <w:rFonts w:hint="default" w:cs="宋体"/>
                <w:b/>
                <w:color w:val="auto"/>
                <w:sz w:val="20"/>
                <w:szCs w:val="20"/>
                <w:highlight w:val="none"/>
              </w:rPr>
            </w:pPr>
            <w:r>
              <w:rPr>
                <w:rFonts w:cs="宋体"/>
                <w:color w:val="auto"/>
                <w:sz w:val="20"/>
                <w:szCs w:val="20"/>
                <w:highlight w:val="none"/>
              </w:rPr>
              <w:t>74.27</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563A8">
            <w:pPr>
              <w:wordWrap w:val="0"/>
              <w:jc w:val="right"/>
              <w:textAlignment w:val="center"/>
              <w:rPr>
                <w:rFonts w:hint="default" w:cs="宋体"/>
                <w:b/>
                <w:color w:val="auto"/>
                <w:sz w:val="20"/>
                <w:szCs w:val="20"/>
                <w:highlight w:val="none"/>
              </w:rPr>
            </w:pPr>
            <w:r>
              <w:rPr>
                <w:rFonts w:cs="宋体"/>
                <w:color w:val="auto"/>
                <w:sz w:val="20"/>
                <w:szCs w:val="20"/>
                <w:highlight w:val="none"/>
              </w:rPr>
              <w:t>74.27</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3639C">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42B5DA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8DDA1">
            <w:pPr>
              <w:textAlignment w:val="center"/>
              <w:rPr>
                <w:rFonts w:hint="default" w:cs="宋体"/>
                <w:color w:val="auto"/>
                <w:sz w:val="20"/>
                <w:szCs w:val="20"/>
                <w:highlight w:val="none"/>
              </w:rPr>
            </w:pPr>
            <w:r>
              <w:rPr>
                <w:rFonts w:cs="宋体"/>
                <w:color w:val="auto"/>
                <w:sz w:val="20"/>
                <w:szCs w:val="20"/>
                <w:highlight w:val="none"/>
              </w:rPr>
              <w:t>2210203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BA574">
            <w:pPr>
              <w:textAlignment w:val="center"/>
              <w:rPr>
                <w:rFonts w:hint="default" w:cs="宋体"/>
                <w:color w:val="auto"/>
                <w:sz w:val="20"/>
                <w:szCs w:val="20"/>
                <w:highlight w:val="none"/>
              </w:rPr>
            </w:pPr>
            <w:r>
              <w:rPr>
                <w:rFonts w:cs="宋体"/>
                <w:color w:val="auto"/>
                <w:sz w:val="20"/>
                <w:szCs w:val="20"/>
                <w:highlight w:val="none"/>
              </w:rPr>
              <w:t>购房补贴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72CF2">
            <w:pPr>
              <w:wordWrap w:val="0"/>
              <w:jc w:val="right"/>
              <w:textAlignment w:val="center"/>
              <w:rPr>
                <w:rFonts w:hint="default" w:cs="宋体"/>
                <w:b/>
                <w:color w:val="auto"/>
                <w:sz w:val="20"/>
                <w:szCs w:val="20"/>
                <w:highlight w:val="none"/>
              </w:rPr>
            </w:pPr>
            <w:r>
              <w:rPr>
                <w:rFonts w:cs="宋体"/>
                <w:color w:val="auto"/>
                <w:sz w:val="20"/>
                <w:szCs w:val="20"/>
                <w:highlight w:val="none"/>
              </w:rPr>
              <w:t>17.48</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CFF09">
            <w:pPr>
              <w:wordWrap w:val="0"/>
              <w:jc w:val="right"/>
              <w:textAlignment w:val="center"/>
              <w:rPr>
                <w:rFonts w:hint="default" w:cs="宋体"/>
                <w:b/>
                <w:color w:val="auto"/>
                <w:sz w:val="20"/>
                <w:szCs w:val="20"/>
                <w:highlight w:val="none"/>
              </w:rPr>
            </w:pPr>
            <w:r>
              <w:rPr>
                <w:rFonts w:cs="宋体"/>
                <w:color w:val="auto"/>
                <w:sz w:val="20"/>
                <w:szCs w:val="20"/>
                <w:highlight w:val="none"/>
              </w:rPr>
              <w:t>17.48</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BFF70">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3AC32C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2B356">
            <w:pPr>
              <w:textAlignment w:val="center"/>
              <w:rPr>
                <w:rFonts w:hint="default" w:cs="宋体"/>
                <w:color w:val="auto"/>
                <w:sz w:val="20"/>
                <w:szCs w:val="20"/>
                <w:highlight w:val="none"/>
              </w:rPr>
            </w:pPr>
            <w:r>
              <w:rPr>
                <w:rFonts w:cs="宋体"/>
                <w:b/>
                <w:color w:val="auto"/>
                <w:sz w:val="20"/>
                <w:szCs w:val="20"/>
                <w:highlight w:val="none"/>
              </w:rPr>
              <w:t>222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96EE9">
            <w:pPr>
              <w:textAlignment w:val="center"/>
              <w:rPr>
                <w:rFonts w:hint="default" w:cs="宋体"/>
                <w:color w:val="auto"/>
                <w:sz w:val="20"/>
                <w:szCs w:val="20"/>
                <w:highlight w:val="none"/>
              </w:rPr>
            </w:pPr>
            <w:r>
              <w:rPr>
                <w:rFonts w:cs="宋体"/>
                <w:b/>
                <w:color w:val="auto"/>
                <w:sz w:val="20"/>
                <w:szCs w:val="20"/>
                <w:highlight w:val="none"/>
              </w:rPr>
              <w:t>粮油物资储备支出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0A68E">
            <w:pPr>
              <w:wordWrap w:val="0"/>
              <w:jc w:val="right"/>
              <w:textAlignment w:val="center"/>
              <w:rPr>
                <w:rFonts w:hint="default" w:cs="宋体"/>
                <w:b/>
                <w:color w:val="auto"/>
                <w:sz w:val="20"/>
                <w:szCs w:val="20"/>
                <w:highlight w:val="none"/>
              </w:rPr>
            </w:pPr>
            <w:r>
              <w:rPr>
                <w:rFonts w:cs="宋体"/>
                <w:b/>
                <w:color w:val="auto"/>
                <w:sz w:val="20"/>
                <w:szCs w:val="20"/>
                <w:highlight w:val="none"/>
              </w:rPr>
              <w:t>1,766.37</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994D2">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3D892">
            <w:pPr>
              <w:wordWrap w:val="0"/>
              <w:jc w:val="right"/>
              <w:textAlignment w:val="center"/>
              <w:rPr>
                <w:rFonts w:hint="default" w:cs="宋体"/>
                <w:b/>
                <w:color w:val="auto"/>
                <w:sz w:val="20"/>
                <w:szCs w:val="20"/>
                <w:highlight w:val="none"/>
              </w:rPr>
            </w:pPr>
            <w:r>
              <w:rPr>
                <w:rFonts w:cs="宋体"/>
                <w:b/>
                <w:color w:val="auto"/>
                <w:sz w:val="20"/>
                <w:szCs w:val="20"/>
                <w:highlight w:val="none"/>
              </w:rPr>
              <w:t>1,766.37</w:t>
            </w:r>
            <w:r>
              <w:rPr>
                <w:b/>
                <w:color w:val="auto"/>
                <w:sz w:val="20"/>
                <w:highlight w:val="none"/>
              </w:rPr>
              <w:t xml:space="preserve"> </w:t>
            </w:r>
          </w:p>
        </w:tc>
      </w:tr>
      <w:tr w14:paraId="758937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4C635">
            <w:pPr>
              <w:textAlignment w:val="center"/>
              <w:rPr>
                <w:rFonts w:hint="default" w:cs="宋体"/>
                <w:color w:val="auto"/>
                <w:sz w:val="20"/>
                <w:szCs w:val="20"/>
                <w:highlight w:val="none"/>
              </w:rPr>
            </w:pPr>
            <w:r>
              <w:rPr>
                <w:rFonts w:cs="宋体"/>
                <w:b/>
                <w:color w:val="auto"/>
                <w:sz w:val="20"/>
                <w:szCs w:val="20"/>
                <w:highlight w:val="none"/>
              </w:rPr>
              <w:t>22204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88352">
            <w:pPr>
              <w:textAlignment w:val="center"/>
              <w:rPr>
                <w:rFonts w:hint="default" w:cs="宋体"/>
                <w:color w:val="auto"/>
                <w:sz w:val="20"/>
                <w:szCs w:val="20"/>
                <w:highlight w:val="none"/>
              </w:rPr>
            </w:pPr>
            <w:r>
              <w:rPr>
                <w:rFonts w:cs="宋体"/>
                <w:b/>
                <w:color w:val="auto"/>
                <w:sz w:val="20"/>
                <w:szCs w:val="20"/>
                <w:highlight w:val="none"/>
              </w:rPr>
              <w:t>粮油储备</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02A8D">
            <w:pPr>
              <w:wordWrap w:val="0"/>
              <w:jc w:val="right"/>
              <w:textAlignment w:val="center"/>
              <w:rPr>
                <w:rFonts w:hint="default" w:cs="宋体"/>
                <w:b/>
                <w:color w:val="auto"/>
                <w:sz w:val="20"/>
                <w:szCs w:val="20"/>
                <w:highlight w:val="none"/>
              </w:rPr>
            </w:pPr>
            <w:r>
              <w:rPr>
                <w:rFonts w:cs="宋体"/>
                <w:b/>
                <w:color w:val="auto"/>
                <w:sz w:val="20"/>
                <w:szCs w:val="20"/>
                <w:highlight w:val="none"/>
              </w:rPr>
              <w:t>1,766.37</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617E6">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A48C8">
            <w:pPr>
              <w:wordWrap w:val="0"/>
              <w:jc w:val="right"/>
              <w:textAlignment w:val="center"/>
              <w:rPr>
                <w:rFonts w:hint="default" w:cs="宋体"/>
                <w:b/>
                <w:color w:val="auto"/>
                <w:sz w:val="20"/>
                <w:szCs w:val="20"/>
                <w:highlight w:val="none"/>
              </w:rPr>
            </w:pPr>
            <w:r>
              <w:rPr>
                <w:rFonts w:cs="宋体"/>
                <w:b/>
                <w:color w:val="auto"/>
                <w:sz w:val="20"/>
                <w:szCs w:val="20"/>
                <w:highlight w:val="none"/>
              </w:rPr>
              <w:t>1,766.37</w:t>
            </w:r>
            <w:r>
              <w:rPr>
                <w:b/>
                <w:color w:val="auto"/>
                <w:sz w:val="20"/>
                <w:highlight w:val="none"/>
              </w:rPr>
              <w:t xml:space="preserve"> </w:t>
            </w:r>
          </w:p>
        </w:tc>
      </w:tr>
      <w:tr w14:paraId="325CD1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FB823">
            <w:pPr>
              <w:textAlignment w:val="center"/>
              <w:rPr>
                <w:rFonts w:hint="default" w:cs="宋体"/>
                <w:color w:val="auto"/>
                <w:sz w:val="20"/>
                <w:szCs w:val="20"/>
                <w:highlight w:val="none"/>
              </w:rPr>
            </w:pPr>
            <w:r>
              <w:rPr>
                <w:rFonts w:cs="宋体"/>
                <w:color w:val="auto"/>
                <w:sz w:val="20"/>
                <w:szCs w:val="20"/>
                <w:highlight w:val="none"/>
              </w:rPr>
              <w:t>2220499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41A47">
            <w:pPr>
              <w:textAlignment w:val="center"/>
              <w:rPr>
                <w:rFonts w:hint="default" w:cs="宋体"/>
                <w:color w:val="auto"/>
                <w:sz w:val="20"/>
                <w:szCs w:val="20"/>
                <w:highlight w:val="none"/>
              </w:rPr>
            </w:pPr>
            <w:r>
              <w:rPr>
                <w:rFonts w:cs="宋体"/>
                <w:color w:val="auto"/>
                <w:sz w:val="20"/>
                <w:szCs w:val="20"/>
                <w:highlight w:val="none"/>
              </w:rPr>
              <w:t>其他粮油储备支出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F85A1">
            <w:pPr>
              <w:wordWrap w:val="0"/>
              <w:jc w:val="right"/>
              <w:textAlignment w:val="center"/>
              <w:rPr>
                <w:rFonts w:hint="default" w:cs="宋体"/>
                <w:b/>
                <w:color w:val="auto"/>
                <w:sz w:val="20"/>
                <w:szCs w:val="20"/>
                <w:highlight w:val="none"/>
              </w:rPr>
            </w:pPr>
            <w:r>
              <w:rPr>
                <w:rFonts w:cs="宋体"/>
                <w:color w:val="auto"/>
                <w:sz w:val="20"/>
                <w:szCs w:val="20"/>
                <w:highlight w:val="none"/>
              </w:rPr>
              <w:t>1,766.37</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1B4A1">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CE3FE">
            <w:pPr>
              <w:wordWrap w:val="0"/>
              <w:jc w:val="right"/>
              <w:textAlignment w:val="center"/>
              <w:rPr>
                <w:rFonts w:hint="default" w:cs="宋体"/>
                <w:b/>
                <w:color w:val="auto"/>
                <w:sz w:val="20"/>
                <w:szCs w:val="20"/>
                <w:highlight w:val="none"/>
              </w:rPr>
            </w:pPr>
            <w:r>
              <w:rPr>
                <w:rFonts w:cs="宋体"/>
                <w:color w:val="auto"/>
                <w:sz w:val="20"/>
                <w:szCs w:val="20"/>
                <w:highlight w:val="none"/>
              </w:rPr>
              <w:t>1,766.37</w:t>
            </w:r>
            <w:r>
              <w:rPr>
                <w:color w:val="auto"/>
                <w:sz w:val="20"/>
                <w:highlight w:val="none"/>
              </w:rPr>
              <w:t xml:space="preserve"> </w:t>
            </w:r>
          </w:p>
        </w:tc>
      </w:tr>
      <w:tr w14:paraId="7B9F9D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8CFF6">
            <w:pPr>
              <w:textAlignment w:val="center"/>
              <w:rPr>
                <w:rFonts w:hint="default" w:cs="宋体"/>
                <w:color w:val="auto"/>
                <w:sz w:val="20"/>
                <w:szCs w:val="20"/>
                <w:highlight w:val="none"/>
              </w:rPr>
            </w:pPr>
            <w:r>
              <w:rPr>
                <w:rFonts w:cs="宋体"/>
                <w:b/>
                <w:color w:val="auto"/>
                <w:sz w:val="20"/>
                <w:szCs w:val="20"/>
                <w:highlight w:val="none"/>
              </w:rPr>
              <w:t>229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53F11">
            <w:pPr>
              <w:textAlignment w:val="center"/>
              <w:rPr>
                <w:rFonts w:hint="default" w:cs="宋体"/>
                <w:color w:val="auto"/>
                <w:sz w:val="20"/>
                <w:szCs w:val="20"/>
                <w:highlight w:val="none"/>
              </w:rPr>
            </w:pPr>
            <w:r>
              <w:rPr>
                <w:rFonts w:cs="宋体"/>
                <w:b/>
                <w:color w:val="auto"/>
                <w:sz w:val="20"/>
                <w:szCs w:val="20"/>
                <w:highlight w:val="none"/>
              </w:rPr>
              <w:t>其他支出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E893C">
            <w:pPr>
              <w:wordWrap w:val="0"/>
              <w:jc w:val="right"/>
              <w:textAlignment w:val="center"/>
              <w:rPr>
                <w:rFonts w:hint="default" w:cs="宋体"/>
                <w:b/>
                <w:color w:val="auto"/>
                <w:sz w:val="20"/>
                <w:szCs w:val="20"/>
                <w:highlight w:val="none"/>
              </w:rPr>
            </w:pPr>
            <w:r>
              <w:rPr>
                <w:rFonts w:cs="宋体"/>
                <w:b/>
                <w:color w:val="auto"/>
                <w:sz w:val="20"/>
                <w:szCs w:val="20"/>
                <w:highlight w:val="none"/>
              </w:rPr>
              <w:t>85.00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545A7">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7D76B">
            <w:pPr>
              <w:wordWrap w:val="0"/>
              <w:jc w:val="right"/>
              <w:textAlignment w:val="center"/>
              <w:rPr>
                <w:rFonts w:hint="default" w:cs="宋体"/>
                <w:b/>
                <w:color w:val="auto"/>
                <w:sz w:val="20"/>
                <w:szCs w:val="20"/>
                <w:highlight w:val="none"/>
              </w:rPr>
            </w:pPr>
            <w:r>
              <w:rPr>
                <w:rFonts w:cs="宋体"/>
                <w:b/>
                <w:color w:val="auto"/>
                <w:sz w:val="20"/>
                <w:szCs w:val="20"/>
                <w:highlight w:val="none"/>
              </w:rPr>
              <w:t>85.00</w:t>
            </w:r>
            <w:r>
              <w:rPr>
                <w:b/>
                <w:color w:val="auto"/>
                <w:sz w:val="20"/>
                <w:highlight w:val="none"/>
              </w:rPr>
              <w:t xml:space="preserve"> </w:t>
            </w:r>
          </w:p>
        </w:tc>
      </w:tr>
      <w:tr w14:paraId="3C163C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BD7FF">
            <w:pPr>
              <w:textAlignment w:val="center"/>
              <w:rPr>
                <w:rFonts w:hint="default" w:cs="宋体"/>
                <w:color w:val="auto"/>
                <w:sz w:val="20"/>
                <w:szCs w:val="20"/>
                <w:highlight w:val="none"/>
              </w:rPr>
            </w:pPr>
            <w:r>
              <w:rPr>
                <w:rFonts w:cs="宋体"/>
                <w:b/>
                <w:color w:val="auto"/>
                <w:sz w:val="20"/>
                <w:szCs w:val="20"/>
                <w:highlight w:val="none"/>
              </w:rPr>
              <w:t>22999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A8CB6">
            <w:pPr>
              <w:textAlignment w:val="center"/>
              <w:rPr>
                <w:rFonts w:hint="default" w:cs="宋体"/>
                <w:color w:val="auto"/>
                <w:sz w:val="20"/>
                <w:szCs w:val="20"/>
                <w:highlight w:val="none"/>
              </w:rPr>
            </w:pPr>
            <w:r>
              <w:rPr>
                <w:rFonts w:cs="宋体"/>
                <w:b/>
                <w:color w:val="auto"/>
                <w:sz w:val="20"/>
                <w:szCs w:val="20"/>
                <w:highlight w:val="none"/>
              </w:rPr>
              <w:t>其他支出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038EB">
            <w:pPr>
              <w:wordWrap w:val="0"/>
              <w:jc w:val="right"/>
              <w:textAlignment w:val="center"/>
              <w:rPr>
                <w:rFonts w:hint="default" w:cs="宋体"/>
                <w:b/>
                <w:color w:val="auto"/>
                <w:sz w:val="20"/>
                <w:szCs w:val="20"/>
                <w:highlight w:val="none"/>
              </w:rPr>
            </w:pPr>
            <w:r>
              <w:rPr>
                <w:rFonts w:cs="宋体"/>
                <w:b/>
                <w:color w:val="auto"/>
                <w:sz w:val="20"/>
                <w:szCs w:val="20"/>
                <w:highlight w:val="none"/>
              </w:rPr>
              <w:t>85.00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D8714">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08138">
            <w:pPr>
              <w:wordWrap w:val="0"/>
              <w:jc w:val="right"/>
              <w:textAlignment w:val="center"/>
              <w:rPr>
                <w:rFonts w:hint="default" w:cs="宋体"/>
                <w:b/>
                <w:color w:val="auto"/>
                <w:sz w:val="20"/>
                <w:szCs w:val="20"/>
                <w:highlight w:val="none"/>
              </w:rPr>
            </w:pPr>
            <w:r>
              <w:rPr>
                <w:rFonts w:cs="宋体"/>
                <w:b/>
                <w:color w:val="auto"/>
                <w:sz w:val="20"/>
                <w:szCs w:val="20"/>
                <w:highlight w:val="none"/>
              </w:rPr>
              <w:t>85.00</w:t>
            </w:r>
            <w:r>
              <w:rPr>
                <w:b/>
                <w:color w:val="auto"/>
                <w:sz w:val="20"/>
                <w:highlight w:val="none"/>
              </w:rPr>
              <w:t xml:space="preserve"> </w:t>
            </w:r>
          </w:p>
        </w:tc>
      </w:tr>
      <w:tr w14:paraId="4C7DABE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7C47">
            <w:pPr>
              <w:textAlignment w:val="center"/>
              <w:rPr>
                <w:rFonts w:hint="default" w:cs="宋体"/>
                <w:color w:val="auto"/>
                <w:sz w:val="20"/>
                <w:szCs w:val="20"/>
                <w:highlight w:val="none"/>
              </w:rPr>
            </w:pPr>
            <w:r>
              <w:rPr>
                <w:rFonts w:cs="宋体"/>
                <w:color w:val="auto"/>
                <w:sz w:val="20"/>
                <w:szCs w:val="20"/>
                <w:highlight w:val="none"/>
              </w:rPr>
              <w:t>2299999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EA52B">
            <w:pPr>
              <w:textAlignment w:val="center"/>
              <w:rPr>
                <w:rFonts w:hint="default" w:cs="宋体"/>
                <w:color w:val="auto"/>
                <w:sz w:val="20"/>
                <w:szCs w:val="20"/>
                <w:highlight w:val="none"/>
              </w:rPr>
            </w:pPr>
            <w:r>
              <w:rPr>
                <w:rFonts w:cs="宋体"/>
                <w:color w:val="auto"/>
                <w:sz w:val="20"/>
                <w:szCs w:val="20"/>
                <w:highlight w:val="none"/>
              </w:rPr>
              <w:t>其他支出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C31EA">
            <w:pPr>
              <w:wordWrap w:val="0"/>
              <w:jc w:val="right"/>
              <w:textAlignment w:val="center"/>
              <w:rPr>
                <w:rFonts w:hint="default" w:cs="宋体"/>
                <w:b/>
                <w:color w:val="auto"/>
                <w:sz w:val="20"/>
                <w:szCs w:val="20"/>
                <w:highlight w:val="none"/>
              </w:rPr>
            </w:pPr>
            <w:r>
              <w:rPr>
                <w:rFonts w:cs="宋体"/>
                <w:color w:val="auto"/>
                <w:sz w:val="20"/>
                <w:szCs w:val="20"/>
                <w:highlight w:val="none"/>
              </w:rPr>
              <w:t>85.00</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219F0">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4F392">
            <w:pPr>
              <w:wordWrap w:val="0"/>
              <w:jc w:val="right"/>
              <w:textAlignment w:val="center"/>
              <w:rPr>
                <w:rFonts w:hint="default" w:cs="宋体"/>
                <w:b/>
                <w:color w:val="auto"/>
                <w:sz w:val="20"/>
                <w:szCs w:val="20"/>
                <w:highlight w:val="none"/>
              </w:rPr>
            </w:pPr>
            <w:r>
              <w:rPr>
                <w:rFonts w:cs="宋体"/>
                <w:color w:val="auto"/>
                <w:sz w:val="20"/>
                <w:szCs w:val="20"/>
                <w:highlight w:val="none"/>
              </w:rPr>
              <w:t>85.00</w:t>
            </w:r>
            <w:r>
              <w:rPr>
                <w:color w:val="auto"/>
                <w:sz w:val="20"/>
                <w:highlight w:val="none"/>
              </w:rPr>
              <w:t xml:space="preserve"> </w:t>
            </w:r>
          </w:p>
        </w:tc>
      </w:tr>
    </w:tbl>
    <w:p w14:paraId="3973318C">
      <w:pPr>
        <w:rPr>
          <w:rFonts w:hint="default" w:cs="宋体"/>
          <w:color w:val="auto"/>
          <w:sz w:val="21"/>
          <w:szCs w:val="21"/>
          <w:highlight w:val="none"/>
        </w:rPr>
      </w:pPr>
      <w:r>
        <w:rPr>
          <w:rFonts w:cs="宋体"/>
          <w:color w:val="auto"/>
          <w:sz w:val="20"/>
          <w:szCs w:val="20"/>
          <w:highlight w:val="none"/>
        </w:rPr>
        <w:t>备注：1.本表反映部门本年度一般公共预算财政拨款支出情况。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14:paraId="438C5EE1">
      <w:pPr>
        <w:ind w:firstLine="630" w:firstLineChars="300"/>
        <w:rPr>
          <w:rFonts w:hint="default" w:cs="宋体"/>
          <w:color w:val="auto"/>
          <w:sz w:val="21"/>
          <w:szCs w:val="21"/>
          <w:highlight w:val="none"/>
        </w:rPr>
      </w:pPr>
      <w:r>
        <w:rPr>
          <w:rFonts w:cs="宋体"/>
          <w:color w:val="auto"/>
          <w:sz w:val="21"/>
          <w:szCs w:val="21"/>
          <w:highlight w:val="none"/>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2B66AF93">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04BB052">
            <w:pPr>
              <w:spacing w:line="440" w:lineRule="exact"/>
              <w:jc w:val="center"/>
              <w:textAlignment w:val="bottom"/>
              <w:rPr>
                <w:rFonts w:hint="default" w:cs="宋体"/>
                <w:b/>
                <w:color w:val="auto"/>
                <w:sz w:val="32"/>
                <w:szCs w:val="32"/>
                <w:highlight w:val="none"/>
              </w:rPr>
            </w:pPr>
            <w:r>
              <w:rPr>
                <w:rFonts w:cs="宋体"/>
                <w:b/>
                <w:color w:val="auto"/>
                <w:sz w:val="32"/>
                <w:szCs w:val="32"/>
                <w:highlight w:val="none"/>
              </w:rPr>
              <w:t>一般公共预算财政拨款基本支出决算表</w:t>
            </w:r>
          </w:p>
        </w:tc>
      </w:tr>
      <w:tr w14:paraId="444E5E78">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39040F2D">
            <w:pPr>
              <w:spacing w:line="200" w:lineRule="exact"/>
              <w:rPr>
                <w:rFonts w:hint="default" w:cs="宋体"/>
                <w:color w:val="auto"/>
                <w:sz w:val="18"/>
                <w:szCs w:val="18"/>
                <w:highlight w:val="none"/>
              </w:rPr>
            </w:pPr>
            <w:r>
              <w:rPr>
                <w:rFonts w:cs="宋体"/>
                <w:color w:val="auto"/>
                <w:sz w:val="20"/>
                <w:szCs w:val="20"/>
                <w:highlight w:val="none"/>
              </w:rPr>
              <w:t xml:space="preserve">公开部门： </w:t>
            </w:r>
            <w:r>
              <w:rPr>
                <w:color w:val="auto"/>
                <w:sz w:val="20"/>
                <w:highlight w:val="none"/>
              </w:rPr>
              <w:t>重庆市九龙坡区发展和改革委员会</w:t>
            </w:r>
          </w:p>
        </w:tc>
        <w:tc>
          <w:tcPr>
            <w:tcW w:w="539" w:type="pct"/>
            <w:tcBorders>
              <w:top w:val="nil"/>
              <w:left w:val="nil"/>
              <w:bottom w:val="nil"/>
              <w:right w:val="nil"/>
            </w:tcBorders>
            <w:shd w:val="clear" w:color="auto" w:fill="auto"/>
            <w:noWrap/>
            <w:tcMar>
              <w:top w:w="15" w:type="dxa"/>
              <w:left w:w="15" w:type="dxa"/>
              <w:right w:w="15" w:type="dxa"/>
            </w:tcMar>
            <w:vAlign w:val="bottom"/>
          </w:tcPr>
          <w:p w14:paraId="64E3630B">
            <w:pPr>
              <w:spacing w:line="200" w:lineRule="exact"/>
              <w:rPr>
                <w:rFonts w:hint="default" w:cs="宋体"/>
                <w:color w:val="auto"/>
                <w:sz w:val="18"/>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BA8B424">
            <w:pPr>
              <w:spacing w:line="200" w:lineRule="exact"/>
              <w:rPr>
                <w:rFonts w:hint="default" w:cs="宋体"/>
                <w:color w:val="auto"/>
                <w:sz w:val="18"/>
                <w:szCs w:val="18"/>
                <w:highlight w:val="none"/>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7CA2EBC">
            <w:pPr>
              <w:spacing w:line="200" w:lineRule="exact"/>
              <w:rPr>
                <w:rFonts w:hint="default" w:cs="宋体"/>
                <w:color w:val="auto"/>
                <w:sz w:val="18"/>
                <w:szCs w:val="18"/>
                <w:highlight w:val="none"/>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3A958DC">
            <w:pPr>
              <w:spacing w:line="280" w:lineRule="exact"/>
              <w:jc w:val="right"/>
              <w:textAlignment w:val="bottom"/>
              <w:rPr>
                <w:rFonts w:hint="default" w:cs="宋体"/>
                <w:color w:val="auto"/>
                <w:sz w:val="20"/>
                <w:szCs w:val="20"/>
                <w:highlight w:val="none"/>
              </w:rPr>
            </w:pPr>
            <w:r>
              <w:rPr>
                <w:rFonts w:cs="宋体"/>
                <w:color w:val="auto"/>
                <w:sz w:val="20"/>
                <w:szCs w:val="20"/>
                <w:highlight w:val="none"/>
              </w:rPr>
              <w:t>公开06表</w:t>
            </w:r>
          </w:p>
        </w:tc>
      </w:tr>
      <w:tr w14:paraId="0920EDDC">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66CE3A55">
            <w:pPr>
              <w:spacing w:line="200" w:lineRule="exact"/>
              <w:rPr>
                <w:rFonts w:hint="default" w:cs="宋体"/>
                <w:color w:val="auto"/>
                <w:sz w:val="18"/>
                <w:szCs w:val="18"/>
                <w:highlight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4E6EF24">
            <w:pPr>
              <w:spacing w:line="200" w:lineRule="exact"/>
              <w:rPr>
                <w:rFonts w:hint="default" w:cs="宋体"/>
                <w:color w:val="auto"/>
                <w:sz w:val="18"/>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2E1CAAE">
            <w:pPr>
              <w:spacing w:line="200" w:lineRule="exact"/>
              <w:rPr>
                <w:rFonts w:hint="default" w:cs="宋体"/>
                <w:color w:val="auto"/>
                <w:sz w:val="18"/>
                <w:szCs w:val="18"/>
                <w:highlight w:val="none"/>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FD47A3E">
            <w:pPr>
              <w:spacing w:line="200" w:lineRule="exact"/>
              <w:rPr>
                <w:rFonts w:hint="default" w:cs="宋体"/>
                <w:color w:val="auto"/>
                <w:sz w:val="18"/>
                <w:szCs w:val="18"/>
                <w:highlight w:val="none"/>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D9F0295">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12D640C6">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2ABB8">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9BDEF96">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公用经费</w:t>
            </w:r>
          </w:p>
        </w:tc>
      </w:tr>
      <w:tr w14:paraId="09177B15">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E93A3">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36341D">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8F38BA">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6A3D3">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656DC1">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B75A76">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F78AA">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3AB9C6">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44A193">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金额</w:t>
            </w:r>
          </w:p>
        </w:tc>
      </w:tr>
      <w:tr w14:paraId="3592EB0B">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F0D5A9">
            <w:pPr>
              <w:spacing w:line="200" w:lineRule="exact"/>
              <w:jc w:val="center"/>
              <w:rPr>
                <w:rFonts w:hint="default" w:cs="宋体"/>
                <w:b/>
                <w:color w:val="auto"/>
                <w:sz w:val="18"/>
                <w:szCs w:val="18"/>
                <w:highlight w:val="none"/>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6D2D8A">
            <w:pPr>
              <w:spacing w:line="200" w:lineRule="exact"/>
              <w:jc w:val="center"/>
              <w:rPr>
                <w:rFonts w:hint="default" w:cs="宋体"/>
                <w:b/>
                <w:color w:val="auto"/>
                <w:sz w:val="18"/>
                <w:szCs w:val="18"/>
                <w:highlight w:val="none"/>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6C6DDE">
            <w:pPr>
              <w:spacing w:line="200" w:lineRule="exact"/>
              <w:jc w:val="center"/>
              <w:rPr>
                <w:rFonts w:hint="default" w:cs="宋体"/>
                <w:b/>
                <w:color w:val="auto"/>
                <w:sz w:val="18"/>
                <w:szCs w:val="18"/>
                <w:highlight w:val="none"/>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9920F">
            <w:pPr>
              <w:spacing w:line="200" w:lineRule="exact"/>
              <w:jc w:val="center"/>
              <w:rPr>
                <w:rFonts w:hint="default" w:cs="宋体"/>
                <w:b/>
                <w:color w:val="auto"/>
                <w:sz w:val="18"/>
                <w:szCs w:val="18"/>
                <w:highlight w:val="none"/>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EA709D">
            <w:pPr>
              <w:spacing w:line="200" w:lineRule="exact"/>
              <w:jc w:val="center"/>
              <w:rPr>
                <w:rFonts w:hint="default" w:cs="宋体"/>
                <w:b/>
                <w:color w:val="auto"/>
                <w:sz w:val="18"/>
                <w:szCs w:val="18"/>
                <w:highlight w:val="none"/>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0718AD">
            <w:pPr>
              <w:spacing w:line="200" w:lineRule="exact"/>
              <w:jc w:val="center"/>
              <w:rPr>
                <w:rFonts w:hint="default" w:cs="宋体"/>
                <w:b/>
                <w:color w:val="auto"/>
                <w:sz w:val="18"/>
                <w:szCs w:val="18"/>
                <w:highlight w:val="none"/>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3B55B">
            <w:pPr>
              <w:spacing w:line="200" w:lineRule="exact"/>
              <w:jc w:val="center"/>
              <w:rPr>
                <w:rFonts w:hint="default" w:cs="宋体"/>
                <w:b/>
                <w:color w:val="auto"/>
                <w:sz w:val="18"/>
                <w:szCs w:val="18"/>
                <w:highlight w:val="none"/>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15ED54">
            <w:pPr>
              <w:spacing w:line="200" w:lineRule="exact"/>
              <w:jc w:val="center"/>
              <w:rPr>
                <w:rFonts w:hint="default" w:cs="宋体"/>
                <w:b/>
                <w:color w:val="auto"/>
                <w:sz w:val="18"/>
                <w:szCs w:val="18"/>
                <w:highlight w:val="none"/>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9DB544">
            <w:pPr>
              <w:spacing w:line="200" w:lineRule="exact"/>
              <w:jc w:val="center"/>
              <w:rPr>
                <w:rFonts w:hint="default" w:cs="宋体"/>
                <w:b/>
                <w:color w:val="auto"/>
                <w:sz w:val="18"/>
                <w:szCs w:val="18"/>
                <w:highlight w:val="none"/>
              </w:rPr>
            </w:pPr>
          </w:p>
        </w:tc>
      </w:tr>
      <w:tr w14:paraId="4D75EF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E6350">
            <w:pPr>
              <w:spacing w:line="200" w:lineRule="exact"/>
              <w:textAlignment w:val="center"/>
              <w:rPr>
                <w:rFonts w:hint="default" w:cs="宋体"/>
                <w:color w:val="auto"/>
                <w:sz w:val="18"/>
                <w:szCs w:val="18"/>
                <w:highlight w:val="none"/>
              </w:rPr>
            </w:pPr>
            <w:r>
              <w:rPr>
                <w:rFonts w:cs="宋体"/>
                <w:color w:val="auto"/>
                <w:sz w:val="18"/>
                <w:szCs w:val="18"/>
                <w:highlight w:val="none"/>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F2B0C">
            <w:pPr>
              <w:spacing w:line="200" w:lineRule="exact"/>
              <w:textAlignment w:val="center"/>
              <w:rPr>
                <w:rFonts w:hint="default" w:cs="宋体"/>
                <w:color w:val="auto"/>
                <w:sz w:val="18"/>
                <w:szCs w:val="18"/>
                <w:highlight w:val="none"/>
              </w:rPr>
            </w:pPr>
            <w:r>
              <w:rPr>
                <w:rFonts w:cs="宋体"/>
                <w:color w:val="auto"/>
                <w:sz w:val="18"/>
                <w:szCs w:val="18"/>
                <w:highlight w:val="none"/>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139FD">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1,159.55</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20C46">
            <w:pPr>
              <w:spacing w:line="200" w:lineRule="exact"/>
              <w:textAlignment w:val="center"/>
              <w:rPr>
                <w:rFonts w:hint="default" w:cs="宋体"/>
                <w:color w:val="auto"/>
                <w:sz w:val="18"/>
                <w:szCs w:val="18"/>
                <w:highlight w:val="none"/>
              </w:rPr>
            </w:pPr>
            <w:r>
              <w:rPr>
                <w:rFonts w:cs="宋体"/>
                <w:color w:val="auto"/>
                <w:sz w:val="18"/>
                <w:szCs w:val="18"/>
                <w:highlight w:val="none"/>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3D883">
            <w:pPr>
              <w:spacing w:line="200" w:lineRule="exact"/>
              <w:textAlignment w:val="center"/>
              <w:rPr>
                <w:rFonts w:hint="default" w:cs="宋体"/>
                <w:color w:val="auto"/>
                <w:sz w:val="18"/>
                <w:szCs w:val="18"/>
                <w:highlight w:val="none"/>
              </w:rPr>
            </w:pPr>
            <w:r>
              <w:rPr>
                <w:rFonts w:cs="宋体"/>
                <w:color w:val="auto"/>
                <w:sz w:val="18"/>
                <w:szCs w:val="18"/>
                <w:highlight w:val="none"/>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DD9FD">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213.81</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4A8CD">
            <w:pPr>
              <w:spacing w:line="200" w:lineRule="exact"/>
              <w:textAlignment w:val="center"/>
              <w:rPr>
                <w:rFonts w:hint="default" w:cs="宋体"/>
                <w:color w:val="auto"/>
                <w:sz w:val="18"/>
                <w:szCs w:val="18"/>
                <w:highlight w:val="none"/>
              </w:rPr>
            </w:pPr>
            <w:r>
              <w:rPr>
                <w:rFonts w:cs="宋体"/>
                <w:color w:val="auto"/>
                <w:sz w:val="18"/>
                <w:szCs w:val="18"/>
                <w:highlight w:val="none"/>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57C9B">
            <w:pPr>
              <w:spacing w:line="200" w:lineRule="exact"/>
              <w:textAlignment w:val="center"/>
              <w:rPr>
                <w:rFonts w:hint="default" w:cs="宋体"/>
                <w:color w:val="auto"/>
                <w:sz w:val="18"/>
                <w:szCs w:val="18"/>
                <w:highlight w:val="none"/>
              </w:rPr>
            </w:pPr>
            <w:r>
              <w:rPr>
                <w:rFonts w:cs="宋体"/>
                <w:color w:val="auto"/>
                <w:sz w:val="18"/>
                <w:szCs w:val="18"/>
                <w:highlight w:val="none"/>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21D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E3DC3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43296">
            <w:pPr>
              <w:spacing w:line="200" w:lineRule="exact"/>
              <w:textAlignment w:val="center"/>
              <w:rPr>
                <w:rFonts w:hint="default" w:cs="宋体"/>
                <w:color w:val="auto"/>
                <w:sz w:val="18"/>
                <w:szCs w:val="18"/>
                <w:highlight w:val="none"/>
              </w:rPr>
            </w:pPr>
            <w:r>
              <w:rPr>
                <w:rFonts w:cs="宋体"/>
                <w:color w:val="auto"/>
                <w:sz w:val="18"/>
                <w:szCs w:val="18"/>
                <w:highlight w:val="none"/>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5F840">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132DC">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182.26</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AF05C">
            <w:pPr>
              <w:spacing w:line="200" w:lineRule="exact"/>
              <w:textAlignment w:val="center"/>
              <w:rPr>
                <w:rFonts w:hint="default" w:cs="宋体"/>
                <w:color w:val="auto"/>
                <w:sz w:val="18"/>
                <w:szCs w:val="18"/>
                <w:highlight w:val="none"/>
              </w:rPr>
            </w:pPr>
            <w:r>
              <w:rPr>
                <w:rFonts w:cs="宋体"/>
                <w:color w:val="auto"/>
                <w:sz w:val="18"/>
                <w:szCs w:val="18"/>
                <w:highlight w:val="none"/>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549A5">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9082">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28.82</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94518">
            <w:pPr>
              <w:spacing w:line="200" w:lineRule="exact"/>
              <w:textAlignment w:val="center"/>
              <w:rPr>
                <w:rFonts w:hint="default" w:cs="宋体"/>
                <w:color w:val="auto"/>
                <w:sz w:val="18"/>
                <w:szCs w:val="18"/>
                <w:highlight w:val="none"/>
              </w:rPr>
            </w:pPr>
            <w:r>
              <w:rPr>
                <w:rFonts w:cs="宋体"/>
                <w:color w:val="auto"/>
                <w:sz w:val="18"/>
                <w:szCs w:val="18"/>
                <w:highlight w:val="none"/>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524F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54C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F6D0AA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40DBA">
            <w:pPr>
              <w:spacing w:line="200" w:lineRule="exact"/>
              <w:textAlignment w:val="center"/>
              <w:rPr>
                <w:rFonts w:hint="default" w:cs="宋体"/>
                <w:color w:val="auto"/>
                <w:sz w:val="18"/>
                <w:szCs w:val="18"/>
                <w:highlight w:val="none"/>
              </w:rPr>
            </w:pPr>
            <w:r>
              <w:rPr>
                <w:rFonts w:cs="宋体"/>
                <w:color w:val="auto"/>
                <w:sz w:val="18"/>
                <w:szCs w:val="18"/>
                <w:highlight w:val="none"/>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3716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B109">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129.59</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CDE24">
            <w:pPr>
              <w:spacing w:line="200" w:lineRule="exact"/>
              <w:textAlignment w:val="center"/>
              <w:rPr>
                <w:rFonts w:hint="default" w:cs="宋体"/>
                <w:color w:val="auto"/>
                <w:sz w:val="18"/>
                <w:szCs w:val="18"/>
                <w:highlight w:val="none"/>
              </w:rPr>
            </w:pPr>
            <w:r>
              <w:rPr>
                <w:rFonts w:cs="宋体"/>
                <w:color w:val="auto"/>
                <w:sz w:val="18"/>
                <w:szCs w:val="18"/>
                <w:highlight w:val="none"/>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1D9CC">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CF3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A7866">
            <w:pPr>
              <w:spacing w:line="200" w:lineRule="exact"/>
              <w:textAlignment w:val="center"/>
              <w:rPr>
                <w:rFonts w:hint="default" w:cs="宋体"/>
                <w:color w:val="auto"/>
                <w:sz w:val="18"/>
                <w:szCs w:val="18"/>
                <w:highlight w:val="none"/>
              </w:rPr>
            </w:pPr>
            <w:r>
              <w:rPr>
                <w:rFonts w:cs="宋体"/>
                <w:color w:val="auto"/>
                <w:sz w:val="18"/>
                <w:szCs w:val="18"/>
                <w:highlight w:val="none"/>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84BC2">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7529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5A806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13B3C">
            <w:pPr>
              <w:spacing w:line="200" w:lineRule="exact"/>
              <w:textAlignment w:val="center"/>
              <w:rPr>
                <w:rFonts w:hint="default" w:cs="宋体"/>
                <w:color w:val="auto"/>
                <w:sz w:val="18"/>
                <w:szCs w:val="18"/>
                <w:highlight w:val="none"/>
              </w:rPr>
            </w:pPr>
            <w:r>
              <w:rPr>
                <w:rFonts w:cs="宋体"/>
                <w:color w:val="auto"/>
                <w:sz w:val="18"/>
                <w:szCs w:val="18"/>
                <w:highlight w:val="none"/>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99EF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2A415">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236.36</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DC440">
            <w:pPr>
              <w:spacing w:line="200" w:lineRule="exact"/>
              <w:textAlignment w:val="center"/>
              <w:rPr>
                <w:rFonts w:hint="default" w:cs="宋体"/>
                <w:color w:val="auto"/>
                <w:sz w:val="18"/>
                <w:szCs w:val="18"/>
                <w:highlight w:val="none"/>
              </w:rPr>
            </w:pPr>
            <w:r>
              <w:rPr>
                <w:rFonts w:cs="宋体"/>
                <w:color w:val="auto"/>
                <w:sz w:val="18"/>
                <w:szCs w:val="18"/>
                <w:highlight w:val="none"/>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4990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64D1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82372">
            <w:pPr>
              <w:spacing w:line="200" w:lineRule="exact"/>
              <w:textAlignment w:val="center"/>
              <w:rPr>
                <w:rFonts w:hint="default" w:cs="宋体"/>
                <w:color w:val="auto"/>
                <w:sz w:val="18"/>
                <w:szCs w:val="18"/>
                <w:highlight w:val="none"/>
              </w:rPr>
            </w:pPr>
            <w:r>
              <w:rPr>
                <w:rFonts w:cs="宋体"/>
                <w:color w:val="auto"/>
                <w:sz w:val="18"/>
                <w:szCs w:val="18"/>
                <w:highlight w:val="none"/>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A78CA">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B1A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54F55F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47530">
            <w:pPr>
              <w:spacing w:line="200" w:lineRule="exact"/>
              <w:textAlignment w:val="center"/>
              <w:rPr>
                <w:rFonts w:hint="default" w:cs="宋体"/>
                <w:color w:val="auto"/>
                <w:sz w:val="18"/>
                <w:szCs w:val="18"/>
                <w:highlight w:val="none"/>
              </w:rPr>
            </w:pPr>
            <w:r>
              <w:rPr>
                <w:rFonts w:cs="宋体"/>
                <w:color w:val="auto"/>
                <w:sz w:val="18"/>
                <w:szCs w:val="18"/>
                <w:highlight w:val="none"/>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F140F">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FB010">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82.84</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92B6B">
            <w:pPr>
              <w:spacing w:line="200" w:lineRule="exact"/>
              <w:textAlignment w:val="center"/>
              <w:rPr>
                <w:rFonts w:hint="default" w:cs="宋体"/>
                <w:color w:val="auto"/>
                <w:sz w:val="18"/>
                <w:szCs w:val="18"/>
                <w:highlight w:val="none"/>
              </w:rPr>
            </w:pPr>
            <w:r>
              <w:rPr>
                <w:rFonts w:cs="宋体"/>
                <w:color w:val="auto"/>
                <w:sz w:val="18"/>
                <w:szCs w:val="18"/>
                <w:highlight w:val="none"/>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5D228">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3C2A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A38F7">
            <w:pPr>
              <w:spacing w:line="200" w:lineRule="exact"/>
              <w:textAlignment w:val="center"/>
              <w:rPr>
                <w:rFonts w:hint="default" w:cs="宋体"/>
                <w:color w:val="auto"/>
                <w:sz w:val="18"/>
                <w:szCs w:val="18"/>
                <w:highlight w:val="none"/>
              </w:rPr>
            </w:pPr>
            <w:r>
              <w:rPr>
                <w:rFonts w:cs="宋体"/>
                <w:color w:val="auto"/>
                <w:sz w:val="18"/>
                <w:szCs w:val="18"/>
                <w:highlight w:val="none"/>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096B8">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5A3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F2365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18C58">
            <w:pPr>
              <w:spacing w:line="200" w:lineRule="exact"/>
              <w:textAlignment w:val="center"/>
              <w:rPr>
                <w:rFonts w:hint="default" w:cs="宋体"/>
                <w:color w:val="auto"/>
                <w:sz w:val="18"/>
                <w:szCs w:val="18"/>
                <w:highlight w:val="none"/>
              </w:rPr>
            </w:pPr>
            <w:r>
              <w:rPr>
                <w:rFonts w:cs="宋体"/>
                <w:color w:val="auto"/>
                <w:sz w:val="18"/>
                <w:szCs w:val="18"/>
                <w:highlight w:val="none"/>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0CAD3">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6CF68">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145.69</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AA514">
            <w:pPr>
              <w:spacing w:line="200" w:lineRule="exact"/>
              <w:textAlignment w:val="center"/>
              <w:rPr>
                <w:rFonts w:hint="default" w:cs="宋体"/>
                <w:color w:val="auto"/>
                <w:sz w:val="18"/>
                <w:szCs w:val="18"/>
                <w:highlight w:val="none"/>
              </w:rPr>
            </w:pPr>
            <w:r>
              <w:rPr>
                <w:rFonts w:cs="宋体"/>
                <w:color w:val="auto"/>
                <w:sz w:val="18"/>
                <w:szCs w:val="18"/>
                <w:highlight w:val="none"/>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2457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B7B73">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0.67</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6C397">
            <w:pPr>
              <w:spacing w:line="200" w:lineRule="exact"/>
              <w:textAlignment w:val="center"/>
              <w:rPr>
                <w:rFonts w:hint="default" w:cs="宋体"/>
                <w:color w:val="auto"/>
                <w:sz w:val="18"/>
                <w:szCs w:val="18"/>
                <w:highlight w:val="none"/>
              </w:rPr>
            </w:pPr>
            <w:r>
              <w:rPr>
                <w:rFonts w:cs="宋体"/>
                <w:color w:val="auto"/>
                <w:sz w:val="18"/>
                <w:szCs w:val="18"/>
                <w:highlight w:val="none"/>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35DB1">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0ED1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7831B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50318">
            <w:pPr>
              <w:spacing w:line="200" w:lineRule="exact"/>
              <w:textAlignment w:val="center"/>
              <w:rPr>
                <w:rFonts w:hint="default" w:cs="宋体"/>
                <w:color w:val="auto"/>
                <w:sz w:val="18"/>
                <w:szCs w:val="18"/>
                <w:highlight w:val="none"/>
              </w:rPr>
            </w:pPr>
            <w:r>
              <w:rPr>
                <w:rFonts w:cs="宋体"/>
                <w:color w:val="auto"/>
                <w:sz w:val="18"/>
                <w:szCs w:val="18"/>
                <w:highlight w:val="none"/>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A0F1A">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EB8FA">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104.42</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C1C3C">
            <w:pPr>
              <w:spacing w:line="200" w:lineRule="exact"/>
              <w:textAlignment w:val="center"/>
              <w:rPr>
                <w:rFonts w:hint="default" w:cs="宋体"/>
                <w:color w:val="auto"/>
                <w:sz w:val="18"/>
                <w:szCs w:val="18"/>
                <w:highlight w:val="none"/>
              </w:rPr>
            </w:pPr>
            <w:r>
              <w:rPr>
                <w:rFonts w:cs="宋体"/>
                <w:color w:val="auto"/>
                <w:sz w:val="18"/>
                <w:szCs w:val="18"/>
                <w:highlight w:val="none"/>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A8B94">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19236">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1.67</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E0508">
            <w:pPr>
              <w:spacing w:line="200" w:lineRule="exact"/>
              <w:textAlignment w:val="center"/>
              <w:rPr>
                <w:rFonts w:hint="default" w:cs="宋体"/>
                <w:color w:val="auto"/>
                <w:sz w:val="18"/>
                <w:szCs w:val="18"/>
                <w:highlight w:val="none"/>
              </w:rPr>
            </w:pPr>
            <w:r>
              <w:rPr>
                <w:rFonts w:cs="宋体"/>
                <w:color w:val="auto"/>
                <w:sz w:val="18"/>
                <w:szCs w:val="18"/>
                <w:highlight w:val="none"/>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BA5F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47C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CB5FE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F8D3B">
            <w:pPr>
              <w:spacing w:line="200" w:lineRule="exact"/>
              <w:textAlignment w:val="center"/>
              <w:rPr>
                <w:rFonts w:hint="default" w:cs="宋体"/>
                <w:color w:val="auto"/>
                <w:sz w:val="18"/>
                <w:szCs w:val="18"/>
                <w:highlight w:val="none"/>
              </w:rPr>
            </w:pPr>
            <w:r>
              <w:rPr>
                <w:rFonts w:cs="宋体"/>
                <w:color w:val="auto"/>
                <w:sz w:val="18"/>
                <w:szCs w:val="18"/>
                <w:highlight w:val="none"/>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88921">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1093">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51.04</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F6900">
            <w:pPr>
              <w:spacing w:line="200" w:lineRule="exact"/>
              <w:textAlignment w:val="center"/>
              <w:rPr>
                <w:rFonts w:hint="default" w:cs="宋体"/>
                <w:color w:val="auto"/>
                <w:sz w:val="18"/>
                <w:szCs w:val="18"/>
                <w:highlight w:val="none"/>
              </w:rPr>
            </w:pPr>
            <w:r>
              <w:rPr>
                <w:rFonts w:cs="宋体"/>
                <w:color w:val="auto"/>
                <w:sz w:val="18"/>
                <w:szCs w:val="18"/>
                <w:highlight w:val="none"/>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CC6CD">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96BE3">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20.09</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07F63">
            <w:pPr>
              <w:spacing w:line="200" w:lineRule="exact"/>
              <w:textAlignment w:val="center"/>
              <w:rPr>
                <w:rFonts w:hint="default" w:cs="宋体"/>
                <w:color w:val="auto"/>
                <w:sz w:val="18"/>
                <w:szCs w:val="18"/>
                <w:highlight w:val="none"/>
              </w:rPr>
            </w:pPr>
            <w:r>
              <w:rPr>
                <w:rFonts w:cs="宋体"/>
                <w:color w:val="auto"/>
                <w:sz w:val="18"/>
                <w:szCs w:val="18"/>
                <w:highlight w:val="none"/>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60319">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CAAF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2DB10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57B02">
            <w:pPr>
              <w:spacing w:line="200" w:lineRule="exact"/>
              <w:textAlignment w:val="center"/>
              <w:rPr>
                <w:rFonts w:hint="default" w:cs="宋体"/>
                <w:color w:val="auto"/>
                <w:sz w:val="18"/>
                <w:szCs w:val="18"/>
                <w:highlight w:val="none"/>
              </w:rPr>
            </w:pPr>
            <w:r>
              <w:rPr>
                <w:rFonts w:cs="宋体"/>
                <w:color w:val="auto"/>
                <w:sz w:val="18"/>
                <w:szCs w:val="18"/>
                <w:highlight w:val="none"/>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3ED41">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8C43A">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52.51</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F82CF">
            <w:pPr>
              <w:spacing w:line="200" w:lineRule="exact"/>
              <w:textAlignment w:val="center"/>
              <w:rPr>
                <w:rFonts w:hint="default" w:cs="宋体"/>
                <w:color w:val="auto"/>
                <w:sz w:val="18"/>
                <w:szCs w:val="18"/>
                <w:highlight w:val="none"/>
              </w:rPr>
            </w:pPr>
            <w:r>
              <w:rPr>
                <w:rFonts w:cs="宋体"/>
                <w:color w:val="auto"/>
                <w:sz w:val="18"/>
                <w:szCs w:val="18"/>
                <w:highlight w:val="none"/>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A00DF">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1B85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3FE3E">
            <w:pPr>
              <w:spacing w:line="200" w:lineRule="exact"/>
              <w:textAlignment w:val="center"/>
              <w:rPr>
                <w:rFonts w:hint="default" w:cs="宋体"/>
                <w:color w:val="auto"/>
                <w:sz w:val="18"/>
                <w:szCs w:val="18"/>
                <w:highlight w:val="none"/>
              </w:rPr>
            </w:pPr>
            <w:r>
              <w:rPr>
                <w:rFonts w:cs="宋体"/>
                <w:color w:val="auto"/>
                <w:sz w:val="18"/>
                <w:szCs w:val="18"/>
                <w:highlight w:val="none"/>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944ED">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4378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6DB1F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CE5F1">
            <w:pPr>
              <w:spacing w:line="200" w:lineRule="exact"/>
              <w:textAlignment w:val="center"/>
              <w:rPr>
                <w:rFonts w:hint="default" w:cs="宋体"/>
                <w:color w:val="auto"/>
                <w:sz w:val="18"/>
                <w:szCs w:val="18"/>
                <w:highlight w:val="none"/>
              </w:rPr>
            </w:pPr>
            <w:r>
              <w:rPr>
                <w:rFonts w:cs="宋体"/>
                <w:color w:val="auto"/>
                <w:sz w:val="18"/>
                <w:szCs w:val="18"/>
                <w:highlight w:val="none"/>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730E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62D55">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4.64</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EB153">
            <w:pPr>
              <w:spacing w:line="200" w:lineRule="exact"/>
              <w:textAlignment w:val="center"/>
              <w:rPr>
                <w:rFonts w:hint="default" w:cs="宋体"/>
                <w:color w:val="auto"/>
                <w:sz w:val="18"/>
                <w:szCs w:val="18"/>
                <w:highlight w:val="none"/>
              </w:rPr>
            </w:pPr>
            <w:r>
              <w:rPr>
                <w:rFonts w:cs="宋体"/>
                <w:color w:val="auto"/>
                <w:sz w:val="18"/>
                <w:szCs w:val="18"/>
                <w:highlight w:val="none"/>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18FD0">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E57C3">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2.14</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A4931">
            <w:pPr>
              <w:spacing w:line="200" w:lineRule="exact"/>
              <w:textAlignment w:val="center"/>
              <w:rPr>
                <w:rFonts w:hint="default" w:cs="宋体"/>
                <w:color w:val="auto"/>
                <w:sz w:val="18"/>
                <w:szCs w:val="18"/>
                <w:highlight w:val="none"/>
              </w:rPr>
            </w:pPr>
            <w:r>
              <w:rPr>
                <w:rFonts w:cs="宋体"/>
                <w:color w:val="auto"/>
                <w:sz w:val="18"/>
                <w:szCs w:val="18"/>
                <w:highlight w:val="none"/>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C0C3E">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A65C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2DA6D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226BE">
            <w:pPr>
              <w:spacing w:line="200" w:lineRule="exact"/>
              <w:textAlignment w:val="center"/>
              <w:rPr>
                <w:rFonts w:hint="default" w:cs="宋体"/>
                <w:color w:val="auto"/>
                <w:sz w:val="18"/>
                <w:szCs w:val="18"/>
                <w:highlight w:val="none"/>
              </w:rPr>
            </w:pPr>
            <w:r>
              <w:rPr>
                <w:rFonts w:cs="宋体"/>
                <w:color w:val="auto"/>
                <w:sz w:val="18"/>
                <w:szCs w:val="18"/>
                <w:highlight w:val="none"/>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4A6A3">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49C3">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10.05</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4C516">
            <w:pPr>
              <w:spacing w:line="200" w:lineRule="exact"/>
              <w:textAlignment w:val="center"/>
              <w:rPr>
                <w:rFonts w:hint="default" w:cs="宋体"/>
                <w:color w:val="auto"/>
                <w:sz w:val="18"/>
                <w:szCs w:val="18"/>
                <w:highlight w:val="none"/>
              </w:rPr>
            </w:pPr>
            <w:r>
              <w:rPr>
                <w:rFonts w:cs="宋体"/>
                <w:color w:val="auto"/>
                <w:sz w:val="18"/>
                <w:szCs w:val="18"/>
                <w:highlight w:val="none"/>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B4B6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C63B8">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3.67</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E3716">
            <w:pPr>
              <w:spacing w:line="200" w:lineRule="exact"/>
              <w:textAlignment w:val="center"/>
              <w:rPr>
                <w:rFonts w:hint="default" w:cs="宋体"/>
                <w:color w:val="auto"/>
                <w:sz w:val="18"/>
                <w:szCs w:val="18"/>
                <w:highlight w:val="none"/>
              </w:rPr>
            </w:pPr>
            <w:r>
              <w:rPr>
                <w:rFonts w:cs="宋体"/>
                <w:color w:val="auto"/>
                <w:sz w:val="18"/>
                <w:szCs w:val="18"/>
                <w:highlight w:val="none"/>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AB752">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3A59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E0679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A64F6">
            <w:pPr>
              <w:spacing w:line="200" w:lineRule="exact"/>
              <w:textAlignment w:val="center"/>
              <w:rPr>
                <w:rFonts w:hint="default" w:cs="宋体"/>
                <w:color w:val="auto"/>
                <w:sz w:val="18"/>
                <w:szCs w:val="18"/>
                <w:highlight w:val="none"/>
              </w:rPr>
            </w:pPr>
            <w:r>
              <w:rPr>
                <w:rFonts w:cs="宋体"/>
                <w:color w:val="auto"/>
                <w:sz w:val="18"/>
                <w:szCs w:val="18"/>
                <w:highlight w:val="none"/>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C7E5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BE9F3">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74.27</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67B08">
            <w:pPr>
              <w:spacing w:line="200" w:lineRule="exact"/>
              <w:textAlignment w:val="center"/>
              <w:rPr>
                <w:rFonts w:hint="default" w:cs="宋体"/>
                <w:color w:val="auto"/>
                <w:sz w:val="18"/>
                <w:szCs w:val="18"/>
                <w:highlight w:val="none"/>
              </w:rPr>
            </w:pPr>
            <w:r>
              <w:rPr>
                <w:rFonts w:cs="宋体"/>
                <w:color w:val="auto"/>
                <w:sz w:val="18"/>
                <w:szCs w:val="18"/>
                <w:highlight w:val="none"/>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C0E4F">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4D7C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A923F">
            <w:pPr>
              <w:spacing w:line="200" w:lineRule="exact"/>
              <w:textAlignment w:val="center"/>
              <w:rPr>
                <w:rFonts w:hint="default" w:cs="宋体"/>
                <w:color w:val="auto"/>
                <w:sz w:val="18"/>
                <w:szCs w:val="18"/>
                <w:highlight w:val="none"/>
              </w:rPr>
            </w:pPr>
            <w:r>
              <w:rPr>
                <w:rFonts w:cs="宋体"/>
                <w:color w:val="auto"/>
                <w:sz w:val="18"/>
                <w:szCs w:val="18"/>
                <w:highlight w:val="none"/>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6E4C5">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F6A5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911D3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9ECF3">
            <w:pPr>
              <w:spacing w:line="200" w:lineRule="exact"/>
              <w:textAlignment w:val="center"/>
              <w:rPr>
                <w:rFonts w:hint="default" w:cs="宋体"/>
                <w:color w:val="auto"/>
                <w:sz w:val="18"/>
                <w:szCs w:val="18"/>
                <w:highlight w:val="none"/>
              </w:rPr>
            </w:pPr>
            <w:r>
              <w:rPr>
                <w:rFonts w:cs="宋体"/>
                <w:color w:val="auto"/>
                <w:sz w:val="18"/>
                <w:szCs w:val="18"/>
                <w:highlight w:val="none"/>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225EF">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78232">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7.98</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67C95">
            <w:pPr>
              <w:spacing w:line="200" w:lineRule="exact"/>
              <w:textAlignment w:val="center"/>
              <w:rPr>
                <w:rFonts w:hint="default" w:cs="宋体"/>
                <w:color w:val="auto"/>
                <w:sz w:val="18"/>
                <w:szCs w:val="18"/>
                <w:highlight w:val="none"/>
              </w:rPr>
            </w:pPr>
            <w:r>
              <w:rPr>
                <w:rFonts w:cs="宋体"/>
                <w:color w:val="auto"/>
                <w:sz w:val="18"/>
                <w:szCs w:val="18"/>
                <w:highlight w:val="none"/>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EE38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595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CCDB5">
            <w:pPr>
              <w:spacing w:line="200" w:lineRule="exact"/>
              <w:textAlignment w:val="center"/>
              <w:rPr>
                <w:rFonts w:hint="default" w:cs="宋体"/>
                <w:color w:val="auto"/>
                <w:sz w:val="18"/>
                <w:szCs w:val="18"/>
                <w:highlight w:val="none"/>
              </w:rPr>
            </w:pPr>
            <w:r>
              <w:rPr>
                <w:rFonts w:cs="宋体"/>
                <w:color w:val="auto"/>
                <w:sz w:val="18"/>
                <w:szCs w:val="18"/>
                <w:highlight w:val="none"/>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F414C">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6658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49416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A1D28">
            <w:pPr>
              <w:spacing w:line="200" w:lineRule="exact"/>
              <w:textAlignment w:val="center"/>
              <w:rPr>
                <w:rFonts w:hint="default" w:cs="宋体"/>
                <w:color w:val="auto"/>
                <w:sz w:val="18"/>
                <w:szCs w:val="18"/>
                <w:highlight w:val="none"/>
              </w:rPr>
            </w:pPr>
            <w:r>
              <w:rPr>
                <w:rFonts w:cs="宋体"/>
                <w:color w:val="auto"/>
                <w:sz w:val="18"/>
                <w:szCs w:val="18"/>
                <w:highlight w:val="none"/>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2CDD0">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4C178">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77.90</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E0D2F">
            <w:pPr>
              <w:spacing w:line="200" w:lineRule="exact"/>
              <w:textAlignment w:val="center"/>
              <w:rPr>
                <w:rFonts w:hint="default" w:cs="宋体"/>
                <w:color w:val="auto"/>
                <w:sz w:val="18"/>
                <w:szCs w:val="18"/>
                <w:highlight w:val="none"/>
              </w:rPr>
            </w:pPr>
            <w:r>
              <w:rPr>
                <w:rFonts w:cs="宋体"/>
                <w:color w:val="auto"/>
                <w:sz w:val="18"/>
                <w:szCs w:val="18"/>
                <w:highlight w:val="none"/>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617BA">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5E1E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5DAE8">
            <w:pPr>
              <w:spacing w:line="200" w:lineRule="exact"/>
              <w:textAlignment w:val="center"/>
              <w:rPr>
                <w:rFonts w:hint="default" w:cs="宋体"/>
                <w:color w:val="auto"/>
                <w:sz w:val="18"/>
                <w:szCs w:val="18"/>
                <w:highlight w:val="none"/>
              </w:rPr>
            </w:pPr>
            <w:r>
              <w:rPr>
                <w:rFonts w:cs="宋体"/>
                <w:color w:val="auto"/>
                <w:sz w:val="18"/>
                <w:szCs w:val="18"/>
                <w:highlight w:val="none"/>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95898">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CAD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12019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122CB">
            <w:pPr>
              <w:spacing w:line="200" w:lineRule="exact"/>
              <w:textAlignment w:val="center"/>
              <w:rPr>
                <w:rFonts w:hint="default" w:cs="宋体"/>
                <w:color w:val="auto"/>
                <w:sz w:val="18"/>
                <w:szCs w:val="18"/>
                <w:highlight w:val="none"/>
              </w:rPr>
            </w:pPr>
            <w:r>
              <w:rPr>
                <w:rFonts w:cs="宋体"/>
                <w:color w:val="auto"/>
                <w:sz w:val="18"/>
                <w:szCs w:val="18"/>
                <w:highlight w:val="none"/>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99C01">
            <w:pPr>
              <w:spacing w:line="200" w:lineRule="exact"/>
              <w:textAlignment w:val="center"/>
              <w:rPr>
                <w:rFonts w:hint="default" w:cs="宋体"/>
                <w:color w:val="auto"/>
                <w:sz w:val="18"/>
                <w:szCs w:val="18"/>
                <w:highlight w:val="none"/>
              </w:rPr>
            </w:pPr>
            <w:r>
              <w:rPr>
                <w:rFonts w:cs="宋体"/>
                <w:color w:val="auto"/>
                <w:sz w:val="18"/>
                <w:szCs w:val="18"/>
                <w:highlight w:val="none"/>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1AFE3">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225.87</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04D67">
            <w:pPr>
              <w:spacing w:line="200" w:lineRule="exact"/>
              <w:textAlignment w:val="center"/>
              <w:rPr>
                <w:rFonts w:hint="default" w:cs="宋体"/>
                <w:color w:val="auto"/>
                <w:sz w:val="18"/>
                <w:szCs w:val="18"/>
                <w:highlight w:val="none"/>
              </w:rPr>
            </w:pPr>
            <w:r>
              <w:rPr>
                <w:rFonts w:cs="宋体"/>
                <w:color w:val="auto"/>
                <w:sz w:val="18"/>
                <w:szCs w:val="18"/>
                <w:highlight w:val="none"/>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E72F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EDD6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7C070">
            <w:pPr>
              <w:spacing w:line="200" w:lineRule="exact"/>
              <w:textAlignment w:val="center"/>
              <w:rPr>
                <w:rFonts w:hint="default" w:cs="宋体"/>
                <w:color w:val="auto"/>
                <w:sz w:val="18"/>
                <w:szCs w:val="18"/>
                <w:highlight w:val="none"/>
              </w:rPr>
            </w:pPr>
            <w:r>
              <w:rPr>
                <w:rFonts w:cs="宋体"/>
                <w:color w:val="auto"/>
                <w:sz w:val="18"/>
                <w:szCs w:val="18"/>
                <w:highlight w:val="none"/>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7F16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932A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788BE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AAD39">
            <w:pPr>
              <w:spacing w:line="200" w:lineRule="exact"/>
              <w:textAlignment w:val="center"/>
              <w:rPr>
                <w:rFonts w:hint="default" w:cs="宋体"/>
                <w:color w:val="auto"/>
                <w:sz w:val="18"/>
                <w:szCs w:val="18"/>
                <w:highlight w:val="none"/>
              </w:rPr>
            </w:pPr>
            <w:r>
              <w:rPr>
                <w:rFonts w:cs="宋体"/>
                <w:color w:val="auto"/>
                <w:sz w:val="18"/>
                <w:szCs w:val="18"/>
                <w:highlight w:val="none"/>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EA8A0">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014B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53D44">
            <w:pPr>
              <w:spacing w:line="200" w:lineRule="exact"/>
              <w:textAlignment w:val="center"/>
              <w:rPr>
                <w:rFonts w:hint="default" w:cs="宋体"/>
                <w:color w:val="auto"/>
                <w:sz w:val="18"/>
                <w:szCs w:val="18"/>
                <w:highlight w:val="none"/>
              </w:rPr>
            </w:pPr>
            <w:r>
              <w:rPr>
                <w:rFonts w:cs="宋体"/>
                <w:color w:val="auto"/>
                <w:sz w:val="18"/>
                <w:szCs w:val="18"/>
                <w:highlight w:val="none"/>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1127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949C2">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2.66</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34D3C">
            <w:pPr>
              <w:spacing w:line="200" w:lineRule="exact"/>
              <w:textAlignment w:val="center"/>
              <w:rPr>
                <w:rFonts w:hint="default" w:cs="宋体"/>
                <w:color w:val="auto"/>
                <w:sz w:val="18"/>
                <w:szCs w:val="18"/>
                <w:highlight w:val="none"/>
              </w:rPr>
            </w:pPr>
            <w:r>
              <w:rPr>
                <w:rFonts w:cs="宋体"/>
                <w:color w:val="auto"/>
                <w:sz w:val="18"/>
                <w:szCs w:val="18"/>
                <w:highlight w:val="none"/>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6F802">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096E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909EC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AA74A">
            <w:pPr>
              <w:spacing w:line="200" w:lineRule="exact"/>
              <w:textAlignment w:val="center"/>
              <w:rPr>
                <w:rFonts w:hint="default" w:cs="宋体"/>
                <w:color w:val="auto"/>
                <w:sz w:val="18"/>
                <w:szCs w:val="18"/>
                <w:highlight w:val="none"/>
              </w:rPr>
            </w:pPr>
            <w:r>
              <w:rPr>
                <w:rFonts w:cs="宋体"/>
                <w:color w:val="auto"/>
                <w:sz w:val="18"/>
                <w:szCs w:val="18"/>
                <w:highlight w:val="none"/>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2372E">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7E22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267B0">
            <w:pPr>
              <w:spacing w:line="200" w:lineRule="exact"/>
              <w:textAlignment w:val="center"/>
              <w:rPr>
                <w:rFonts w:hint="default" w:cs="宋体"/>
                <w:color w:val="auto"/>
                <w:sz w:val="18"/>
                <w:szCs w:val="18"/>
                <w:highlight w:val="none"/>
              </w:rPr>
            </w:pPr>
            <w:r>
              <w:rPr>
                <w:rFonts w:cs="宋体"/>
                <w:color w:val="auto"/>
                <w:sz w:val="18"/>
                <w:szCs w:val="18"/>
                <w:highlight w:val="none"/>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367FF">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E2C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8A20E">
            <w:pPr>
              <w:spacing w:line="200" w:lineRule="exact"/>
              <w:textAlignment w:val="center"/>
              <w:rPr>
                <w:rFonts w:hint="default" w:cs="宋体"/>
                <w:color w:val="auto"/>
                <w:sz w:val="18"/>
                <w:szCs w:val="18"/>
                <w:highlight w:val="none"/>
              </w:rPr>
            </w:pPr>
            <w:r>
              <w:rPr>
                <w:rFonts w:cs="宋体"/>
                <w:color w:val="auto"/>
                <w:sz w:val="18"/>
                <w:szCs w:val="18"/>
                <w:highlight w:val="none"/>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73C95">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2F55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86A398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E591C">
            <w:pPr>
              <w:spacing w:line="200" w:lineRule="exact"/>
              <w:textAlignment w:val="center"/>
              <w:rPr>
                <w:rFonts w:hint="default" w:cs="宋体"/>
                <w:color w:val="auto"/>
                <w:sz w:val="18"/>
                <w:szCs w:val="18"/>
                <w:highlight w:val="none"/>
              </w:rPr>
            </w:pPr>
            <w:r>
              <w:rPr>
                <w:rFonts w:cs="宋体"/>
                <w:color w:val="auto"/>
                <w:sz w:val="18"/>
                <w:szCs w:val="18"/>
                <w:highlight w:val="none"/>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9AF8D">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DA51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2719C">
            <w:pPr>
              <w:spacing w:line="200" w:lineRule="exact"/>
              <w:textAlignment w:val="center"/>
              <w:rPr>
                <w:rFonts w:hint="default" w:cs="宋体"/>
                <w:color w:val="auto"/>
                <w:sz w:val="18"/>
                <w:szCs w:val="18"/>
                <w:highlight w:val="none"/>
              </w:rPr>
            </w:pPr>
            <w:r>
              <w:rPr>
                <w:rFonts w:cs="宋体"/>
                <w:color w:val="auto"/>
                <w:sz w:val="18"/>
                <w:szCs w:val="18"/>
                <w:highlight w:val="none"/>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6625A">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E93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8F5BA">
            <w:pPr>
              <w:spacing w:line="200" w:lineRule="exact"/>
              <w:textAlignment w:val="center"/>
              <w:rPr>
                <w:rFonts w:hint="default" w:cs="宋体"/>
                <w:color w:val="auto"/>
                <w:sz w:val="18"/>
                <w:szCs w:val="18"/>
                <w:highlight w:val="none"/>
              </w:rPr>
            </w:pPr>
            <w:r>
              <w:rPr>
                <w:rFonts w:cs="宋体"/>
                <w:color w:val="auto"/>
                <w:sz w:val="18"/>
                <w:szCs w:val="18"/>
                <w:highlight w:val="none"/>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7F4EA">
            <w:pPr>
              <w:spacing w:line="200" w:lineRule="exact"/>
              <w:textAlignment w:val="center"/>
              <w:rPr>
                <w:rFonts w:hint="default" w:cs="宋体"/>
                <w:color w:val="auto"/>
                <w:sz w:val="18"/>
                <w:szCs w:val="18"/>
                <w:highlight w:val="none"/>
              </w:rPr>
            </w:pPr>
            <w:r>
              <w:rPr>
                <w:rFonts w:cs="宋体"/>
                <w:color w:val="auto"/>
                <w:sz w:val="18"/>
                <w:szCs w:val="18"/>
                <w:highlight w:val="none"/>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1D1B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D9A91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DA1CE">
            <w:pPr>
              <w:spacing w:line="200" w:lineRule="exact"/>
              <w:textAlignment w:val="center"/>
              <w:rPr>
                <w:rFonts w:hint="default" w:cs="宋体"/>
                <w:color w:val="auto"/>
                <w:sz w:val="18"/>
                <w:szCs w:val="18"/>
                <w:highlight w:val="none"/>
              </w:rPr>
            </w:pPr>
            <w:r>
              <w:rPr>
                <w:rFonts w:cs="宋体"/>
                <w:color w:val="auto"/>
                <w:sz w:val="18"/>
                <w:szCs w:val="18"/>
                <w:highlight w:val="none"/>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95E2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3353">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102.40</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BDF42">
            <w:pPr>
              <w:spacing w:line="200" w:lineRule="exact"/>
              <w:textAlignment w:val="center"/>
              <w:rPr>
                <w:rFonts w:hint="default" w:cs="宋体"/>
                <w:color w:val="auto"/>
                <w:sz w:val="18"/>
                <w:szCs w:val="18"/>
                <w:highlight w:val="none"/>
              </w:rPr>
            </w:pPr>
            <w:r>
              <w:rPr>
                <w:rFonts w:cs="宋体"/>
                <w:color w:val="auto"/>
                <w:sz w:val="18"/>
                <w:szCs w:val="18"/>
                <w:highlight w:val="none"/>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99B71">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AB78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6D984">
            <w:pPr>
              <w:spacing w:line="200" w:lineRule="exact"/>
              <w:textAlignment w:val="center"/>
              <w:rPr>
                <w:rFonts w:hint="default" w:cs="宋体"/>
                <w:color w:val="auto"/>
                <w:sz w:val="18"/>
                <w:szCs w:val="18"/>
                <w:highlight w:val="none"/>
              </w:rPr>
            </w:pPr>
            <w:r>
              <w:rPr>
                <w:rFonts w:cs="宋体"/>
                <w:color w:val="auto"/>
                <w:sz w:val="18"/>
                <w:szCs w:val="18"/>
                <w:highlight w:val="none"/>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334C0">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20E1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33D7B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132C7">
            <w:pPr>
              <w:spacing w:line="200" w:lineRule="exact"/>
              <w:textAlignment w:val="center"/>
              <w:rPr>
                <w:rFonts w:hint="default" w:cs="宋体"/>
                <w:color w:val="auto"/>
                <w:sz w:val="18"/>
                <w:szCs w:val="18"/>
                <w:highlight w:val="none"/>
              </w:rPr>
            </w:pPr>
            <w:r>
              <w:rPr>
                <w:rFonts w:cs="宋体"/>
                <w:color w:val="auto"/>
                <w:sz w:val="18"/>
                <w:szCs w:val="18"/>
                <w:highlight w:val="none"/>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5B185">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FBEEC">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109.17</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22A0A">
            <w:pPr>
              <w:spacing w:line="200" w:lineRule="exact"/>
              <w:textAlignment w:val="center"/>
              <w:rPr>
                <w:rFonts w:hint="default" w:cs="宋体"/>
                <w:color w:val="auto"/>
                <w:sz w:val="18"/>
                <w:szCs w:val="18"/>
                <w:highlight w:val="none"/>
              </w:rPr>
            </w:pPr>
            <w:r>
              <w:rPr>
                <w:rFonts w:cs="宋体"/>
                <w:color w:val="auto"/>
                <w:sz w:val="18"/>
                <w:szCs w:val="18"/>
                <w:highlight w:val="none"/>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5109C">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DD80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54995">
            <w:pPr>
              <w:spacing w:line="200" w:lineRule="exact"/>
              <w:textAlignment w:val="center"/>
              <w:rPr>
                <w:rFonts w:hint="default" w:cs="宋体"/>
                <w:color w:val="auto"/>
                <w:sz w:val="18"/>
                <w:szCs w:val="18"/>
                <w:highlight w:val="none"/>
              </w:rPr>
            </w:pPr>
            <w:r>
              <w:rPr>
                <w:rFonts w:cs="宋体"/>
                <w:color w:val="auto"/>
                <w:sz w:val="18"/>
                <w:szCs w:val="18"/>
                <w:highlight w:val="none"/>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834F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1C5A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35589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7029C">
            <w:pPr>
              <w:spacing w:line="200" w:lineRule="exact"/>
              <w:textAlignment w:val="center"/>
              <w:rPr>
                <w:rFonts w:hint="default" w:cs="宋体"/>
                <w:color w:val="auto"/>
                <w:sz w:val="18"/>
                <w:szCs w:val="18"/>
                <w:highlight w:val="none"/>
              </w:rPr>
            </w:pPr>
            <w:r>
              <w:rPr>
                <w:rFonts w:cs="宋体"/>
                <w:color w:val="auto"/>
                <w:sz w:val="18"/>
                <w:szCs w:val="18"/>
                <w:highlight w:val="none"/>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1F63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D68A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5DB8C">
            <w:pPr>
              <w:spacing w:line="200" w:lineRule="exact"/>
              <w:textAlignment w:val="center"/>
              <w:rPr>
                <w:rFonts w:hint="default" w:cs="宋体"/>
                <w:color w:val="auto"/>
                <w:sz w:val="18"/>
                <w:szCs w:val="18"/>
                <w:highlight w:val="none"/>
              </w:rPr>
            </w:pPr>
            <w:r>
              <w:rPr>
                <w:rFonts w:cs="宋体"/>
                <w:color w:val="auto"/>
                <w:sz w:val="18"/>
                <w:szCs w:val="18"/>
                <w:highlight w:val="none"/>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6BA8C">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DE2CB">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33.34</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CC8CE">
            <w:pPr>
              <w:spacing w:line="200" w:lineRule="exact"/>
              <w:textAlignment w:val="center"/>
              <w:rPr>
                <w:rFonts w:hint="default" w:cs="宋体"/>
                <w:color w:val="auto"/>
                <w:sz w:val="18"/>
                <w:szCs w:val="18"/>
                <w:highlight w:val="none"/>
              </w:rPr>
            </w:pPr>
            <w:r>
              <w:rPr>
                <w:rFonts w:cs="宋体"/>
                <w:color w:val="auto"/>
                <w:sz w:val="18"/>
                <w:szCs w:val="18"/>
                <w:highlight w:val="none"/>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C968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742C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6AA31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6B847">
            <w:pPr>
              <w:spacing w:line="200" w:lineRule="exact"/>
              <w:textAlignment w:val="center"/>
              <w:rPr>
                <w:rFonts w:hint="default" w:cs="宋体"/>
                <w:color w:val="auto"/>
                <w:sz w:val="18"/>
                <w:szCs w:val="18"/>
                <w:highlight w:val="none"/>
              </w:rPr>
            </w:pPr>
            <w:r>
              <w:rPr>
                <w:rFonts w:cs="宋体"/>
                <w:color w:val="auto"/>
                <w:sz w:val="18"/>
                <w:szCs w:val="18"/>
                <w:highlight w:val="none"/>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0984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B809">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13.53</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4F9A4">
            <w:pPr>
              <w:spacing w:line="200" w:lineRule="exact"/>
              <w:textAlignment w:val="center"/>
              <w:rPr>
                <w:rFonts w:hint="default" w:cs="宋体"/>
                <w:color w:val="auto"/>
                <w:sz w:val="18"/>
                <w:szCs w:val="18"/>
                <w:highlight w:val="none"/>
              </w:rPr>
            </w:pPr>
            <w:r>
              <w:rPr>
                <w:rFonts w:cs="宋体"/>
                <w:color w:val="auto"/>
                <w:sz w:val="18"/>
                <w:szCs w:val="18"/>
                <w:highlight w:val="none"/>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82FB9">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3FDD">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2.87</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E4858">
            <w:pPr>
              <w:spacing w:line="200" w:lineRule="exact"/>
              <w:textAlignment w:val="center"/>
              <w:rPr>
                <w:rFonts w:hint="default" w:cs="宋体"/>
                <w:color w:val="auto"/>
                <w:sz w:val="18"/>
                <w:szCs w:val="18"/>
                <w:highlight w:val="none"/>
              </w:rPr>
            </w:pPr>
            <w:r>
              <w:rPr>
                <w:rFonts w:cs="宋体"/>
                <w:color w:val="auto"/>
                <w:sz w:val="18"/>
                <w:szCs w:val="18"/>
                <w:highlight w:val="none"/>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D737F">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C0C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A65F4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DC2BD">
            <w:pPr>
              <w:spacing w:line="200" w:lineRule="exact"/>
              <w:textAlignment w:val="center"/>
              <w:rPr>
                <w:rFonts w:hint="default" w:cs="宋体"/>
                <w:color w:val="auto"/>
                <w:sz w:val="18"/>
                <w:szCs w:val="18"/>
                <w:highlight w:val="none"/>
              </w:rPr>
            </w:pPr>
            <w:r>
              <w:rPr>
                <w:rFonts w:cs="宋体"/>
                <w:color w:val="auto"/>
                <w:sz w:val="18"/>
                <w:szCs w:val="18"/>
                <w:highlight w:val="none"/>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B3199">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9D23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F018B">
            <w:pPr>
              <w:spacing w:line="200" w:lineRule="exact"/>
              <w:textAlignment w:val="center"/>
              <w:rPr>
                <w:rFonts w:hint="default" w:cs="宋体"/>
                <w:color w:val="auto"/>
                <w:sz w:val="18"/>
                <w:szCs w:val="18"/>
                <w:highlight w:val="none"/>
              </w:rPr>
            </w:pPr>
            <w:r>
              <w:rPr>
                <w:rFonts w:cs="宋体"/>
                <w:color w:val="auto"/>
                <w:sz w:val="18"/>
                <w:szCs w:val="18"/>
                <w:highlight w:val="none"/>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EB0F2">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8DDD8">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55.63</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90F48">
            <w:pPr>
              <w:spacing w:line="200" w:lineRule="exact"/>
              <w:textAlignment w:val="center"/>
              <w:rPr>
                <w:rFonts w:hint="default" w:cs="宋体"/>
                <w:color w:val="auto"/>
                <w:sz w:val="18"/>
                <w:szCs w:val="18"/>
                <w:highlight w:val="none"/>
              </w:rPr>
            </w:pPr>
            <w:r>
              <w:rPr>
                <w:rFonts w:cs="宋体"/>
                <w:color w:val="auto"/>
                <w:sz w:val="18"/>
                <w:szCs w:val="18"/>
                <w:highlight w:val="none"/>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74833">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ECE5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808EE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1731E">
            <w:pPr>
              <w:spacing w:line="200" w:lineRule="exact"/>
              <w:textAlignment w:val="center"/>
              <w:rPr>
                <w:rFonts w:hint="default" w:cs="宋体"/>
                <w:color w:val="auto"/>
                <w:sz w:val="18"/>
                <w:szCs w:val="18"/>
                <w:highlight w:val="none"/>
              </w:rPr>
            </w:pPr>
            <w:r>
              <w:rPr>
                <w:rFonts w:cs="宋体"/>
                <w:color w:val="auto"/>
                <w:sz w:val="18"/>
                <w:szCs w:val="18"/>
                <w:highlight w:val="none"/>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72D5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B4D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DA11B">
            <w:pPr>
              <w:spacing w:line="200" w:lineRule="exact"/>
              <w:textAlignment w:val="center"/>
              <w:rPr>
                <w:rFonts w:hint="default" w:cs="宋体"/>
                <w:color w:val="auto"/>
                <w:sz w:val="18"/>
                <w:szCs w:val="18"/>
                <w:highlight w:val="none"/>
              </w:rPr>
            </w:pPr>
            <w:r>
              <w:rPr>
                <w:rFonts w:cs="宋体"/>
                <w:color w:val="auto"/>
                <w:sz w:val="18"/>
                <w:szCs w:val="18"/>
                <w:highlight w:val="none"/>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168A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D7CFD">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5.02</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E2E71">
            <w:pPr>
              <w:spacing w:line="200" w:lineRule="exact"/>
              <w:textAlignment w:val="center"/>
              <w:rPr>
                <w:rFonts w:hint="default" w:cs="宋体"/>
                <w:color w:val="auto"/>
                <w:sz w:val="18"/>
                <w:szCs w:val="18"/>
                <w:highlight w:val="none"/>
              </w:rPr>
            </w:pPr>
            <w:r>
              <w:rPr>
                <w:rFonts w:cs="宋体"/>
                <w:color w:val="auto"/>
                <w:sz w:val="18"/>
                <w:szCs w:val="18"/>
                <w:highlight w:val="none"/>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BF368">
            <w:pPr>
              <w:spacing w:line="200" w:lineRule="exact"/>
              <w:textAlignment w:val="center"/>
              <w:rPr>
                <w:rFonts w:hint="default" w:cs="宋体"/>
                <w:color w:val="auto"/>
                <w:sz w:val="18"/>
                <w:szCs w:val="18"/>
                <w:highlight w:val="none"/>
              </w:rPr>
            </w:pPr>
            <w:r>
              <w:rPr>
                <w:rFonts w:cs="宋体"/>
                <w:color w:val="auto"/>
                <w:sz w:val="18"/>
                <w:szCs w:val="18"/>
                <w:highlight w:val="none"/>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5DFB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8B894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99DAD">
            <w:pPr>
              <w:spacing w:line="200" w:lineRule="exact"/>
              <w:textAlignment w:val="center"/>
              <w:rPr>
                <w:rFonts w:hint="default" w:cs="宋体"/>
                <w:color w:val="auto"/>
                <w:sz w:val="18"/>
                <w:szCs w:val="18"/>
                <w:highlight w:val="none"/>
              </w:rPr>
            </w:pPr>
            <w:r>
              <w:rPr>
                <w:rFonts w:cs="宋体"/>
                <w:color w:val="auto"/>
                <w:sz w:val="18"/>
                <w:szCs w:val="18"/>
                <w:highlight w:val="none"/>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36E7E">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839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C0EA6">
            <w:pPr>
              <w:spacing w:line="200" w:lineRule="exact"/>
              <w:textAlignment w:val="center"/>
              <w:rPr>
                <w:rFonts w:hint="default" w:cs="宋体"/>
                <w:color w:val="auto"/>
                <w:sz w:val="18"/>
                <w:szCs w:val="18"/>
                <w:highlight w:val="none"/>
              </w:rPr>
            </w:pPr>
            <w:r>
              <w:rPr>
                <w:rFonts w:cs="宋体"/>
                <w:color w:val="auto"/>
                <w:sz w:val="18"/>
                <w:szCs w:val="18"/>
                <w:highlight w:val="none"/>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A9B71">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FE0B4">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7.44</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5D0B5">
            <w:pPr>
              <w:spacing w:line="200" w:lineRule="exact"/>
              <w:textAlignment w:val="center"/>
              <w:rPr>
                <w:rFonts w:hint="default" w:cs="宋体"/>
                <w:color w:val="auto"/>
                <w:sz w:val="18"/>
                <w:szCs w:val="18"/>
                <w:highlight w:val="none"/>
              </w:rPr>
            </w:pPr>
            <w:r>
              <w:rPr>
                <w:rFonts w:cs="宋体"/>
                <w:color w:val="auto"/>
                <w:sz w:val="18"/>
                <w:szCs w:val="18"/>
                <w:highlight w:val="none"/>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C6E6A">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E99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0220E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08154">
            <w:pPr>
              <w:spacing w:line="200" w:lineRule="exact"/>
              <w:textAlignment w:val="center"/>
              <w:rPr>
                <w:rFonts w:hint="default" w:cs="宋体"/>
                <w:color w:val="auto"/>
                <w:sz w:val="18"/>
                <w:szCs w:val="18"/>
                <w:highlight w:val="none"/>
              </w:rPr>
            </w:pPr>
            <w:r>
              <w:rPr>
                <w:rFonts w:cs="宋体"/>
                <w:color w:val="auto"/>
                <w:sz w:val="18"/>
                <w:szCs w:val="18"/>
                <w:highlight w:val="none"/>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96BA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962E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A2880">
            <w:pPr>
              <w:spacing w:line="200" w:lineRule="exact"/>
              <w:textAlignment w:val="center"/>
              <w:rPr>
                <w:rFonts w:hint="default" w:cs="宋体"/>
                <w:color w:val="auto"/>
                <w:sz w:val="18"/>
                <w:szCs w:val="18"/>
                <w:highlight w:val="none"/>
              </w:rPr>
            </w:pPr>
            <w:r>
              <w:rPr>
                <w:rFonts w:cs="宋体"/>
                <w:color w:val="auto"/>
                <w:sz w:val="18"/>
                <w:szCs w:val="18"/>
                <w:highlight w:val="none"/>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D882D">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2820A">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31.79</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570F5">
            <w:pPr>
              <w:spacing w:line="200" w:lineRule="exact"/>
              <w:textAlignment w:val="center"/>
              <w:rPr>
                <w:rFonts w:hint="default" w:cs="宋体"/>
                <w:color w:val="auto"/>
                <w:sz w:val="18"/>
                <w:szCs w:val="18"/>
                <w:highlight w:val="none"/>
              </w:rPr>
            </w:pPr>
            <w:r>
              <w:rPr>
                <w:rFonts w:cs="宋体"/>
                <w:color w:val="auto"/>
                <w:sz w:val="18"/>
                <w:szCs w:val="18"/>
                <w:highlight w:val="none"/>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5F9B2">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AD38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57182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C00D1">
            <w:pPr>
              <w:spacing w:line="200" w:lineRule="exact"/>
              <w:textAlignment w:val="center"/>
              <w:rPr>
                <w:rFonts w:hint="default" w:cs="宋体"/>
                <w:color w:val="auto"/>
                <w:sz w:val="18"/>
                <w:szCs w:val="18"/>
                <w:highlight w:val="none"/>
              </w:rPr>
            </w:pPr>
            <w:r>
              <w:rPr>
                <w:rFonts w:cs="宋体"/>
                <w:color w:val="auto"/>
                <w:sz w:val="18"/>
                <w:szCs w:val="18"/>
                <w:highlight w:val="none"/>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9A19E">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36EDC">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0.77</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D46E7">
            <w:pPr>
              <w:spacing w:line="200" w:lineRule="exact"/>
              <w:textAlignment w:val="center"/>
              <w:rPr>
                <w:rFonts w:hint="default" w:cs="宋体"/>
                <w:color w:val="auto"/>
                <w:sz w:val="18"/>
                <w:szCs w:val="18"/>
                <w:highlight w:val="none"/>
              </w:rPr>
            </w:pPr>
            <w:r>
              <w:rPr>
                <w:rFonts w:cs="宋体"/>
                <w:color w:val="auto"/>
                <w:sz w:val="18"/>
                <w:szCs w:val="18"/>
                <w:highlight w:val="none"/>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A47A8">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EBF83">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0.19</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493D2">
            <w:pPr>
              <w:spacing w:line="200" w:lineRule="exact"/>
              <w:textAlignment w:val="center"/>
              <w:rPr>
                <w:rFonts w:hint="default" w:cs="宋体"/>
                <w:color w:val="auto"/>
                <w:sz w:val="18"/>
                <w:szCs w:val="18"/>
                <w:highlight w:val="none"/>
              </w:rPr>
            </w:pPr>
            <w:r>
              <w:rPr>
                <w:rFonts w:cs="宋体"/>
                <w:color w:val="auto"/>
                <w:sz w:val="18"/>
                <w:szCs w:val="18"/>
                <w:highlight w:val="none"/>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8B84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E05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458E7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46A6D">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CF0D6">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518B07">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927EE">
            <w:pPr>
              <w:spacing w:line="200" w:lineRule="exact"/>
              <w:textAlignment w:val="center"/>
              <w:rPr>
                <w:rFonts w:hint="default" w:cs="宋体"/>
                <w:color w:val="auto"/>
                <w:sz w:val="18"/>
                <w:szCs w:val="18"/>
                <w:highlight w:val="none"/>
              </w:rPr>
            </w:pPr>
            <w:r>
              <w:rPr>
                <w:rFonts w:cs="宋体"/>
                <w:color w:val="auto"/>
                <w:sz w:val="18"/>
                <w:szCs w:val="18"/>
                <w:highlight w:val="none"/>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772A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6DC1A">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17.82</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5DB20">
            <w:pPr>
              <w:spacing w:line="200" w:lineRule="exact"/>
              <w:textAlignment w:val="center"/>
              <w:rPr>
                <w:rFonts w:hint="default" w:cs="宋体"/>
                <w:color w:val="auto"/>
                <w:sz w:val="18"/>
                <w:szCs w:val="18"/>
                <w:highlight w:val="none"/>
              </w:rPr>
            </w:pPr>
            <w:r>
              <w:rPr>
                <w:rFonts w:cs="宋体"/>
                <w:color w:val="auto"/>
                <w:sz w:val="18"/>
                <w:szCs w:val="18"/>
                <w:highlight w:val="none"/>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0227E">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6937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C0F92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A2BA1">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7517F">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8EADBA">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CC203">
            <w:pPr>
              <w:spacing w:line="200" w:lineRule="exact"/>
              <w:textAlignment w:val="center"/>
              <w:rPr>
                <w:rFonts w:hint="default" w:cs="宋体"/>
                <w:color w:val="auto"/>
                <w:sz w:val="18"/>
                <w:szCs w:val="18"/>
                <w:highlight w:val="none"/>
              </w:rPr>
            </w:pPr>
            <w:r>
              <w:rPr>
                <w:rFonts w:cs="宋体"/>
                <w:color w:val="auto"/>
                <w:sz w:val="18"/>
                <w:szCs w:val="18"/>
                <w:highlight w:val="none"/>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1E529">
            <w:pPr>
              <w:spacing w:line="200" w:lineRule="exact"/>
              <w:textAlignment w:val="center"/>
              <w:rPr>
                <w:rFonts w:hint="default" w:cs="宋体"/>
                <w:color w:val="auto"/>
                <w:sz w:val="18"/>
                <w:szCs w:val="18"/>
                <w:highlight w:val="none"/>
              </w:rPr>
            </w:pPr>
            <w:r>
              <w:rPr>
                <w:rFonts w:cs="宋体"/>
                <w:color w:val="auto"/>
                <w:sz w:val="18"/>
                <w:szCs w:val="18"/>
                <w:highlight w:val="none"/>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65F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AA694">
            <w:pPr>
              <w:spacing w:line="200" w:lineRule="exact"/>
              <w:textAlignment w:val="center"/>
              <w:rPr>
                <w:rFonts w:hint="default" w:cs="宋体"/>
                <w:color w:val="auto"/>
                <w:sz w:val="18"/>
                <w:szCs w:val="18"/>
                <w:highlight w:val="none"/>
              </w:rPr>
            </w:pPr>
            <w:r>
              <w:rPr>
                <w:rFonts w:cs="宋体"/>
                <w:color w:val="auto"/>
                <w:sz w:val="18"/>
                <w:szCs w:val="18"/>
                <w:highlight w:val="none"/>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37921">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2AFD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57016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B86BB">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6CC14">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018F17">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38145">
            <w:pPr>
              <w:spacing w:line="200" w:lineRule="exact"/>
              <w:textAlignment w:val="center"/>
              <w:rPr>
                <w:rFonts w:hint="default" w:cs="宋体"/>
                <w:color w:val="auto"/>
                <w:sz w:val="18"/>
                <w:szCs w:val="18"/>
                <w:highlight w:val="none"/>
              </w:rPr>
            </w:pPr>
            <w:r>
              <w:rPr>
                <w:rFonts w:cs="宋体"/>
                <w:color w:val="auto"/>
                <w:sz w:val="18"/>
                <w:szCs w:val="18"/>
                <w:highlight w:val="none"/>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708C8">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B008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DBF2E">
            <w:pPr>
              <w:spacing w:line="200" w:lineRule="exact"/>
              <w:rPr>
                <w:rFonts w:hint="default" w:cs="宋体"/>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1BDFE">
            <w:pPr>
              <w:spacing w:line="200" w:lineRule="exact"/>
              <w:rPr>
                <w:rFonts w:hint="default" w:cs="宋体"/>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148E4">
            <w:pPr>
              <w:spacing w:line="200" w:lineRule="exact"/>
              <w:jc w:val="right"/>
              <w:rPr>
                <w:rFonts w:hint="default" w:cs="宋体"/>
                <w:color w:val="auto"/>
                <w:sz w:val="18"/>
                <w:szCs w:val="18"/>
                <w:highlight w:val="none"/>
              </w:rPr>
            </w:pPr>
          </w:p>
        </w:tc>
      </w:tr>
      <w:tr w14:paraId="19CE9BC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DC379">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3CF72">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E9F18B">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12637">
            <w:pPr>
              <w:spacing w:line="200" w:lineRule="exact"/>
              <w:textAlignment w:val="center"/>
              <w:rPr>
                <w:rFonts w:hint="default" w:cs="宋体"/>
                <w:color w:val="auto"/>
                <w:sz w:val="18"/>
                <w:szCs w:val="18"/>
                <w:highlight w:val="none"/>
              </w:rPr>
            </w:pPr>
            <w:r>
              <w:rPr>
                <w:rFonts w:cs="宋体"/>
                <w:color w:val="auto"/>
                <w:sz w:val="18"/>
                <w:szCs w:val="18"/>
                <w:highlight w:val="none"/>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9E63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691C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F594E">
            <w:pPr>
              <w:spacing w:line="200" w:lineRule="exact"/>
              <w:rPr>
                <w:rFonts w:hint="default" w:cs="宋体"/>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4B841">
            <w:pPr>
              <w:spacing w:line="200" w:lineRule="exact"/>
              <w:rPr>
                <w:rFonts w:hint="default" w:cs="宋体"/>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5335">
            <w:pPr>
              <w:spacing w:line="200" w:lineRule="exact"/>
              <w:jc w:val="right"/>
              <w:rPr>
                <w:rFonts w:hint="default" w:cs="宋体"/>
                <w:color w:val="auto"/>
                <w:sz w:val="18"/>
                <w:szCs w:val="18"/>
                <w:highlight w:val="none"/>
              </w:rPr>
            </w:pPr>
          </w:p>
        </w:tc>
      </w:tr>
      <w:tr w14:paraId="3147F5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56373">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3DFC2">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749269">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C2B46">
            <w:pPr>
              <w:spacing w:line="200" w:lineRule="exact"/>
              <w:textAlignment w:val="center"/>
              <w:rPr>
                <w:rFonts w:hint="default" w:cs="宋体"/>
                <w:color w:val="auto"/>
                <w:sz w:val="18"/>
                <w:szCs w:val="18"/>
                <w:highlight w:val="none"/>
              </w:rPr>
            </w:pPr>
            <w:r>
              <w:rPr>
                <w:rFonts w:cs="宋体"/>
                <w:color w:val="auto"/>
                <w:sz w:val="18"/>
                <w:szCs w:val="18"/>
                <w:highlight w:val="none"/>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A73E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A2F3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D8E2E">
            <w:pPr>
              <w:spacing w:line="200" w:lineRule="exact"/>
              <w:rPr>
                <w:rFonts w:hint="default" w:cs="宋体"/>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02266">
            <w:pPr>
              <w:spacing w:line="200" w:lineRule="exact"/>
              <w:rPr>
                <w:rFonts w:hint="default" w:cs="宋体"/>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4D0CF">
            <w:pPr>
              <w:spacing w:line="200" w:lineRule="exact"/>
              <w:jc w:val="right"/>
              <w:rPr>
                <w:rFonts w:hint="default" w:cs="宋体"/>
                <w:color w:val="auto"/>
                <w:sz w:val="18"/>
                <w:szCs w:val="18"/>
                <w:highlight w:val="none"/>
              </w:rPr>
            </w:pPr>
          </w:p>
        </w:tc>
      </w:tr>
      <w:tr w14:paraId="13F695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57368">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BE57F">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010F91">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51286">
            <w:pPr>
              <w:spacing w:line="200" w:lineRule="exact"/>
              <w:textAlignment w:val="center"/>
              <w:rPr>
                <w:rFonts w:hint="default" w:cs="宋体"/>
                <w:color w:val="auto"/>
                <w:sz w:val="18"/>
                <w:szCs w:val="18"/>
                <w:highlight w:val="none"/>
              </w:rPr>
            </w:pPr>
            <w:r>
              <w:rPr>
                <w:rFonts w:cs="宋体"/>
                <w:color w:val="auto"/>
                <w:sz w:val="18"/>
                <w:szCs w:val="18"/>
                <w:highlight w:val="none"/>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66B08">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C0FD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C90B6">
            <w:pPr>
              <w:spacing w:line="200" w:lineRule="exact"/>
              <w:rPr>
                <w:rFonts w:hint="default" w:cs="宋体"/>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C29EE">
            <w:pPr>
              <w:spacing w:line="200" w:lineRule="exact"/>
              <w:rPr>
                <w:rFonts w:hint="default" w:cs="宋体"/>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D65AA">
            <w:pPr>
              <w:spacing w:line="200" w:lineRule="exact"/>
              <w:jc w:val="right"/>
              <w:rPr>
                <w:rFonts w:hint="default" w:cs="宋体"/>
                <w:color w:val="auto"/>
                <w:sz w:val="18"/>
                <w:szCs w:val="18"/>
                <w:highlight w:val="none"/>
              </w:rPr>
            </w:pPr>
          </w:p>
        </w:tc>
      </w:tr>
      <w:tr w14:paraId="6F71EB0E">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667C8">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3C1411">
            <w:pPr>
              <w:wordWrap w:val="0"/>
              <w:spacing w:line="200" w:lineRule="exact"/>
              <w:jc w:val="right"/>
              <w:textAlignment w:val="bottom"/>
              <w:rPr>
                <w:rFonts w:hint="default" w:cs="宋体"/>
                <w:color w:val="auto"/>
                <w:sz w:val="18"/>
                <w:szCs w:val="18"/>
                <w:highlight w:val="none"/>
              </w:rPr>
            </w:pPr>
            <w:r>
              <w:rPr>
                <w:rFonts w:cs="宋体"/>
                <w:color w:val="auto"/>
                <w:sz w:val="18"/>
                <w:szCs w:val="18"/>
                <w:highlight w:val="none"/>
              </w:rPr>
              <w:t>1,385.42</w:t>
            </w:r>
            <w:r>
              <w:rPr>
                <w:color w:val="auto"/>
                <w:sz w:val="18"/>
                <w:highlight w:val="none"/>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451B84">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1FDEB">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213.81</w:t>
            </w:r>
            <w:r>
              <w:rPr>
                <w:color w:val="auto"/>
                <w:sz w:val="18"/>
                <w:highlight w:val="none"/>
              </w:rPr>
              <w:t xml:space="preserve"> </w:t>
            </w:r>
          </w:p>
        </w:tc>
      </w:tr>
    </w:tbl>
    <w:p w14:paraId="31668E23">
      <w:pPr>
        <w:spacing w:line="280" w:lineRule="exact"/>
        <w:rPr>
          <w:rFonts w:hint="default" w:cs="宋体"/>
          <w:color w:val="auto"/>
          <w:sz w:val="20"/>
          <w:szCs w:val="20"/>
          <w:highlight w:val="none"/>
        </w:rPr>
      </w:pPr>
      <w:r>
        <w:rPr>
          <w:rFonts w:cs="宋体"/>
          <w:color w:val="auto"/>
          <w:sz w:val="20"/>
          <w:szCs w:val="20"/>
          <w:highlight w:val="none"/>
        </w:rPr>
        <w:t>备注：1.本表反映部门本年度一般公共预算财政拨款基本支出明细情况。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r>
        <w:rPr>
          <w:rFonts w:cs="宋体"/>
          <w:color w:val="auto"/>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14:paraId="1BE0DCF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AF5EF60">
            <w:pPr>
              <w:jc w:val="center"/>
              <w:textAlignment w:val="bottom"/>
              <w:rPr>
                <w:rFonts w:hint="default" w:cs="宋体"/>
                <w:b/>
                <w:color w:val="auto"/>
                <w:sz w:val="32"/>
                <w:szCs w:val="32"/>
                <w:highlight w:val="none"/>
              </w:rPr>
            </w:pPr>
            <w:r>
              <w:rPr>
                <w:rFonts w:cs="宋体"/>
                <w:b/>
                <w:color w:val="auto"/>
                <w:sz w:val="32"/>
                <w:szCs w:val="32"/>
                <w:highlight w:val="none"/>
              </w:rPr>
              <w:t>政府性基金预算财政拨款收入支出决算表</w:t>
            </w:r>
          </w:p>
        </w:tc>
      </w:tr>
      <w:tr w14:paraId="3601A7B7">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DCFC2E8">
            <w:pPr>
              <w:rPr>
                <w:rFonts w:hint="default" w:cs="宋体"/>
                <w:color w:val="auto"/>
                <w:sz w:val="20"/>
                <w:szCs w:val="20"/>
                <w:highlight w:val="none"/>
              </w:rPr>
            </w:pPr>
            <w:r>
              <w:rPr>
                <w:rFonts w:cs="宋体"/>
                <w:color w:val="auto"/>
                <w:sz w:val="20"/>
                <w:szCs w:val="20"/>
                <w:highlight w:val="none"/>
              </w:rPr>
              <w:t xml:space="preserve">公开部门： </w:t>
            </w:r>
            <w:r>
              <w:rPr>
                <w:color w:val="auto"/>
                <w:sz w:val="20"/>
                <w:highlight w:val="none"/>
              </w:rPr>
              <w:t>重庆市九龙坡区发展和改革委员会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323E162B">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057493">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A482E4C">
            <w:pPr>
              <w:rPr>
                <w:rFonts w:hint="default" w:cs="宋体"/>
                <w:color w:val="auto"/>
                <w:sz w:val="20"/>
                <w:szCs w:val="20"/>
                <w:highlight w:val="none"/>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352A62A">
            <w:pPr>
              <w:rPr>
                <w:rFonts w:hint="default" w:cs="宋体"/>
                <w:color w:val="auto"/>
                <w:sz w:val="20"/>
                <w:szCs w:val="20"/>
                <w:highlight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9CC030E">
            <w:pPr>
              <w:jc w:val="right"/>
              <w:textAlignment w:val="bottom"/>
              <w:rPr>
                <w:rFonts w:hint="default" w:cs="宋体"/>
                <w:color w:val="auto"/>
                <w:sz w:val="20"/>
                <w:szCs w:val="20"/>
                <w:highlight w:val="none"/>
              </w:rPr>
            </w:pPr>
            <w:r>
              <w:rPr>
                <w:rFonts w:cs="宋体"/>
                <w:color w:val="auto"/>
                <w:sz w:val="20"/>
                <w:szCs w:val="20"/>
                <w:highlight w:val="none"/>
              </w:rPr>
              <w:t>公开07表</w:t>
            </w:r>
          </w:p>
        </w:tc>
      </w:tr>
      <w:tr w14:paraId="0DB80D3A">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A76E7B6">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1DC0782">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168E08">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6357F57">
            <w:pPr>
              <w:rPr>
                <w:rFonts w:hint="default" w:cs="宋体"/>
                <w:color w:val="auto"/>
                <w:sz w:val="20"/>
                <w:szCs w:val="20"/>
                <w:highlight w:val="none"/>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688374A">
            <w:pPr>
              <w:rPr>
                <w:rFonts w:hint="default" w:cs="宋体"/>
                <w:color w:val="auto"/>
                <w:sz w:val="20"/>
                <w:szCs w:val="20"/>
                <w:highlight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930A325">
            <w:pPr>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56F87B90">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23831">
            <w:pPr>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26EA0B8">
            <w:pPr>
              <w:jc w:val="center"/>
              <w:textAlignment w:val="center"/>
              <w:rPr>
                <w:rFonts w:hint="default" w:cs="宋体"/>
                <w:b/>
                <w:color w:val="auto"/>
                <w:sz w:val="20"/>
                <w:szCs w:val="20"/>
                <w:highlight w:val="none"/>
              </w:rPr>
            </w:pPr>
            <w:r>
              <w:rPr>
                <w:rFonts w:cs="宋体"/>
                <w:b/>
                <w:color w:val="auto"/>
                <w:sz w:val="20"/>
                <w:szCs w:val="20"/>
                <w:highlight w:val="none"/>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721E0">
            <w:pPr>
              <w:jc w:val="center"/>
              <w:textAlignment w:val="center"/>
              <w:rPr>
                <w:rFonts w:hint="default" w:cs="宋体"/>
                <w:b/>
                <w:color w:val="auto"/>
                <w:sz w:val="20"/>
                <w:szCs w:val="20"/>
                <w:highlight w:val="none"/>
              </w:rPr>
            </w:pPr>
            <w:r>
              <w:rPr>
                <w:rFonts w:cs="宋体"/>
                <w:b/>
                <w:color w:val="auto"/>
                <w:sz w:val="20"/>
                <w:szCs w:val="20"/>
                <w:highlight w:val="none"/>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A6C96E9">
            <w:pPr>
              <w:jc w:val="center"/>
              <w:textAlignment w:val="center"/>
              <w:rPr>
                <w:rFonts w:hint="default" w:cs="宋体"/>
                <w:b/>
                <w:color w:val="auto"/>
                <w:sz w:val="20"/>
                <w:szCs w:val="20"/>
                <w:highlight w:val="none"/>
              </w:rPr>
            </w:pPr>
            <w:r>
              <w:rPr>
                <w:rFonts w:cs="宋体"/>
                <w:b/>
                <w:color w:val="auto"/>
                <w:sz w:val="20"/>
                <w:szCs w:val="20"/>
                <w:highlight w:val="none"/>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479A8">
            <w:pPr>
              <w:jc w:val="center"/>
              <w:textAlignment w:val="center"/>
              <w:rPr>
                <w:rFonts w:hint="default" w:cs="宋体"/>
                <w:b/>
                <w:color w:val="auto"/>
                <w:sz w:val="20"/>
                <w:szCs w:val="20"/>
                <w:highlight w:val="none"/>
              </w:rPr>
            </w:pPr>
            <w:r>
              <w:rPr>
                <w:rFonts w:cs="宋体"/>
                <w:b/>
                <w:color w:val="auto"/>
                <w:sz w:val="20"/>
                <w:szCs w:val="20"/>
                <w:highlight w:val="none"/>
              </w:rPr>
              <w:t>年末结转和结余</w:t>
            </w:r>
          </w:p>
        </w:tc>
      </w:tr>
      <w:tr w14:paraId="60F43A75">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42B36">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64500">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FFC3C3">
            <w:pPr>
              <w:jc w:val="center"/>
              <w:rPr>
                <w:rFonts w:hint="default"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C45D5">
            <w:pPr>
              <w:jc w:val="center"/>
              <w:rPr>
                <w:rFonts w:hint="default" w:cs="宋体"/>
                <w:b/>
                <w:color w:val="auto"/>
                <w:sz w:val="20"/>
                <w:szCs w:val="20"/>
                <w:highlight w:val="none"/>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26CF1C">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4DB497">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418F19">
            <w:pPr>
              <w:jc w:val="center"/>
              <w:textAlignment w:val="center"/>
              <w:rPr>
                <w:rFonts w:hint="default" w:cs="宋体"/>
                <w:b/>
                <w:color w:val="auto"/>
                <w:sz w:val="20"/>
                <w:szCs w:val="20"/>
                <w:highlight w:val="none"/>
              </w:rPr>
            </w:pPr>
            <w:r>
              <w:rPr>
                <w:rFonts w:cs="宋体"/>
                <w:b/>
                <w:color w:val="auto"/>
                <w:sz w:val="20"/>
                <w:szCs w:val="20"/>
                <w:highlight w:val="none"/>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BFF17">
            <w:pPr>
              <w:jc w:val="center"/>
              <w:rPr>
                <w:rFonts w:hint="default" w:cs="宋体"/>
                <w:b/>
                <w:color w:val="auto"/>
                <w:sz w:val="20"/>
                <w:szCs w:val="20"/>
                <w:highlight w:val="none"/>
              </w:rPr>
            </w:pPr>
          </w:p>
        </w:tc>
      </w:tr>
      <w:tr w14:paraId="098125FA">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F3950">
            <w:pPr>
              <w:jc w:val="center"/>
              <w:rPr>
                <w:rFonts w:hint="default" w:cs="宋体"/>
                <w:b/>
                <w:color w:val="auto"/>
                <w:sz w:val="20"/>
                <w:szCs w:val="20"/>
                <w:highlight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89E65">
            <w:pPr>
              <w:jc w:val="center"/>
              <w:rPr>
                <w:rFonts w:hint="default" w:cs="宋体"/>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165ECEC">
            <w:pPr>
              <w:jc w:val="center"/>
              <w:rPr>
                <w:rFonts w:hint="default"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360D2">
            <w:pPr>
              <w:jc w:val="center"/>
              <w:rPr>
                <w:rFonts w:hint="default"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ED8D90">
            <w:pPr>
              <w:jc w:val="center"/>
              <w:rPr>
                <w:rFonts w:hint="default"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45BBBD">
            <w:pPr>
              <w:jc w:val="center"/>
              <w:rPr>
                <w:rFonts w:hint="default" w:cs="宋体"/>
                <w:b/>
                <w:color w:val="auto"/>
                <w:sz w:val="20"/>
                <w:szCs w:val="20"/>
                <w:highlight w:val="none"/>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DFC55C">
            <w:pPr>
              <w:jc w:val="center"/>
              <w:rPr>
                <w:rFonts w:hint="default" w:cs="宋体"/>
                <w:b/>
                <w:color w:val="auto"/>
                <w:sz w:val="20"/>
                <w:szCs w:val="20"/>
                <w:highlight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DB514">
            <w:pPr>
              <w:jc w:val="center"/>
              <w:rPr>
                <w:rFonts w:hint="default" w:cs="宋体"/>
                <w:b/>
                <w:color w:val="auto"/>
                <w:sz w:val="20"/>
                <w:szCs w:val="20"/>
                <w:highlight w:val="none"/>
              </w:rPr>
            </w:pPr>
          </w:p>
        </w:tc>
      </w:tr>
      <w:tr w14:paraId="1F3B0B8A">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CBFBE">
            <w:pPr>
              <w:jc w:val="center"/>
              <w:rPr>
                <w:rFonts w:hint="default" w:cs="宋体"/>
                <w:b/>
                <w:color w:val="auto"/>
                <w:sz w:val="20"/>
                <w:szCs w:val="20"/>
                <w:highlight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91109C">
            <w:pPr>
              <w:jc w:val="center"/>
              <w:rPr>
                <w:rFonts w:hint="default" w:cs="宋体"/>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D86855E">
            <w:pPr>
              <w:jc w:val="center"/>
              <w:rPr>
                <w:rFonts w:hint="default"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0EDBE">
            <w:pPr>
              <w:jc w:val="center"/>
              <w:rPr>
                <w:rFonts w:hint="default"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EEE166">
            <w:pPr>
              <w:jc w:val="center"/>
              <w:rPr>
                <w:rFonts w:hint="default"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28CE6B">
            <w:pPr>
              <w:jc w:val="center"/>
              <w:rPr>
                <w:rFonts w:hint="default" w:cs="宋体"/>
                <w:b/>
                <w:color w:val="auto"/>
                <w:sz w:val="20"/>
                <w:szCs w:val="20"/>
                <w:highlight w:val="none"/>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45FF7F">
            <w:pPr>
              <w:jc w:val="center"/>
              <w:rPr>
                <w:rFonts w:hint="default" w:cs="宋体"/>
                <w:b/>
                <w:color w:val="auto"/>
                <w:sz w:val="20"/>
                <w:szCs w:val="20"/>
                <w:highlight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E87C6">
            <w:pPr>
              <w:jc w:val="center"/>
              <w:rPr>
                <w:rFonts w:hint="default" w:cs="宋体"/>
                <w:b/>
                <w:color w:val="auto"/>
                <w:sz w:val="20"/>
                <w:szCs w:val="20"/>
                <w:highlight w:val="none"/>
              </w:rPr>
            </w:pPr>
          </w:p>
        </w:tc>
      </w:tr>
      <w:tr w14:paraId="49B3E309">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7847D8">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01C8D">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E3BF8">
            <w:pPr>
              <w:wordWrap w:val="0"/>
              <w:jc w:val="right"/>
              <w:textAlignment w:val="center"/>
              <w:rPr>
                <w:rFonts w:hint="default" w:cs="宋体"/>
                <w:b/>
                <w:color w:val="auto"/>
                <w:sz w:val="20"/>
                <w:szCs w:val="20"/>
                <w:highlight w:val="none"/>
              </w:rPr>
            </w:pPr>
            <w:r>
              <w:rPr>
                <w:rFonts w:cs="宋体"/>
                <w:b/>
                <w:bCs/>
                <w:color w:val="auto"/>
                <w:sz w:val="20"/>
                <w:szCs w:val="20"/>
                <w:highlight w:val="none"/>
              </w:rPr>
              <w:t>31.00</w:t>
            </w:r>
            <w:r>
              <w:rPr>
                <w:b/>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56950">
            <w:pPr>
              <w:wordWrap w:val="0"/>
              <w:jc w:val="right"/>
              <w:textAlignment w:val="center"/>
              <w:rPr>
                <w:rFonts w:hint="default" w:cs="宋体"/>
                <w:b/>
                <w:color w:val="auto"/>
                <w:sz w:val="20"/>
                <w:szCs w:val="20"/>
                <w:highlight w:val="none"/>
              </w:rPr>
            </w:pPr>
            <w:r>
              <w:rPr>
                <w:rFonts w:cs="宋体"/>
                <w:b/>
                <w:bCs/>
                <w:color w:val="auto"/>
                <w:sz w:val="20"/>
                <w:szCs w:val="20"/>
                <w:highlight w:val="none"/>
              </w:rPr>
              <w:t>31.00</w:t>
            </w:r>
            <w:r>
              <w:rPr>
                <w:b/>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F3972">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499D5">
            <w:pPr>
              <w:wordWrap w:val="0"/>
              <w:jc w:val="right"/>
              <w:textAlignment w:val="center"/>
              <w:rPr>
                <w:rFonts w:hint="default" w:cs="宋体"/>
                <w:b/>
                <w:color w:val="auto"/>
                <w:sz w:val="20"/>
                <w:szCs w:val="20"/>
                <w:highlight w:val="none"/>
              </w:rPr>
            </w:pPr>
            <w:r>
              <w:rPr>
                <w:rFonts w:cs="宋体"/>
                <w:b/>
                <w:bCs/>
                <w:color w:val="auto"/>
                <w:sz w:val="20"/>
                <w:szCs w:val="20"/>
                <w:highlight w:val="none"/>
              </w:rPr>
              <w:t>31.00</w:t>
            </w:r>
            <w:r>
              <w:rPr>
                <w:b/>
                <w:color w:val="auto"/>
                <w:sz w:val="20"/>
                <w:highlight w:val="none"/>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AFAC8">
            <w:pPr>
              <w:wordWrap w:val="0"/>
              <w:jc w:val="right"/>
              <w:textAlignment w:val="center"/>
              <w:rPr>
                <w:rFonts w:hint="default" w:cs="宋体"/>
                <w:b/>
                <w:color w:val="auto"/>
                <w:sz w:val="20"/>
                <w:szCs w:val="20"/>
                <w:highlight w:val="none"/>
              </w:rPr>
            </w:pPr>
            <w:r>
              <w:rPr>
                <w:b/>
                <w:color w:val="auto"/>
                <w:sz w:val="20"/>
                <w:highlight w:val="none"/>
              </w:rPr>
              <w:t xml:space="preserve"> </w:t>
            </w:r>
          </w:p>
        </w:tc>
      </w:tr>
      <w:tr w14:paraId="68FE5EA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03D15">
            <w:pPr>
              <w:jc w:val="both"/>
              <w:textAlignment w:val="center"/>
              <w:rPr>
                <w:rFonts w:hint="default" w:cs="宋体"/>
                <w:color w:val="auto"/>
                <w:sz w:val="20"/>
                <w:szCs w:val="20"/>
                <w:highlight w:val="none"/>
              </w:rPr>
            </w:pPr>
            <w:r>
              <w:rPr>
                <w:rFonts w:cs="宋体"/>
                <w:b/>
                <w:color w:val="auto"/>
                <w:sz w:val="20"/>
                <w:szCs w:val="20"/>
                <w:highlight w:val="none"/>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51255">
            <w:pPr>
              <w:jc w:val="both"/>
              <w:textAlignment w:val="center"/>
              <w:rPr>
                <w:rFonts w:hint="default" w:cs="宋体"/>
                <w:color w:val="auto"/>
                <w:sz w:val="20"/>
                <w:szCs w:val="20"/>
                <w:highlight w:val="none"/>
              </w:rPr>
            </w:pPr>
            <w:r>
              <w:rPr>
                <w:rFonts w:cs="宋体"/>
                <w:b/>
                <w:color w:val="auto"/>
                <w:sz w:val="20"/>
                <w:szCs w:val="20"/>
                <w:highlight w:val="none"/>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0F11D">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510A7">
            <w:pPr>
              <w:wordWrap w:val="0"/>
              <w:jc w:val="right"/>
              <w:textAlignment w:val="center"/>
              <w:rPr>
                <w:rFonts w:hint="default" w:cs="宋体"/>
                <w:b/>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C80C2">
            <w:pPr>
              <w:wordWrap w:val="0"/>
              <w:jc w:val="right"/>
              <w:textAlignment w:val="center"/>
              <w:rPr>
                <w:rFonts w:hint="default" w:cs="宋体"/>
                <w:b/>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AD8F5">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BE29E">
            <w:pPr>
              <w:wordWrap w:val="0"/>
              <w:jc w:val="right"/>
              <w:textAlignment w:val="center"/>
              <w:rPr>
                <w:rFonts w:hint="default" w:cs="宋体"/>
                <w:b/>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3A58F">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779069E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E0718">
            <w:pPr>
              <w:jc w:val="both"/>
              <w:textAlignment w:val="center"/>
              <w:rPr>
                <w:rFonts w:hint="default" w:cs="宋体"/>
                <w:color w:val="auto"/>
                <w:sz w:val="20"/>
                <w:szCs w:val="20"/>
                <w:highlight w:val="none"/>
              </w:rPr>
            </w:pPr>
            <w:r>
              <w:rPr>
                <w:rFonts w:cs="宋体"/>
                <w:b/>
                <w:color w:val="auto"/>
                <w:sz w:val="20"/>
                <w:szCs w:val="20"/>
                <w:highlight w:val="none"/>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BB1B8">
            <w:pPr>
              <w:jc w:val="both"/>
              <w:textAlignment w:val="center"/>
              <w:rPr>
                <w:rFonts w:hint="default" w:cs="宋体"/>
                <w:color w:val="auto"/>
                <w:sz w:val="20"/>
                <w:szCs w:val="20"/>
                <w:highlight w:val="none"/>
              </w:rPr>
            </w:pPr>
            <w:r>
              <w:rPr>
                <w:rFonts w:cs="宋体"/>
                <w:b/>
                <w:color w:val="auto"/>
                <w:sz w:val="20"/>
                <w:szCs w:val="20"/>
                <w:highlight w:val="none"/>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E9056">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C699E">
            <w:pPr>
              <w:wordWrap w:val="0"/>
              <w:jc w:val="right"/>
              <w:textAlignment w:val="center"/>
              <w:rPr>
                <w:rFonts w:hint="default" w:cs="宋体"/>
                <w:b/>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10F0A">
            <w:pPr>
              <w:wordWrap w:val="0"/>
              <w:jc w:val="right"/>
              <w:textAlignment w:val="center"/>
              <w:rPr>
                <w:rFonts w:hint="default" w:cs="宋体"/>
                <w:b/>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B4D13">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5F61E">
            <w:pPr>
              <w:wordWrap w:val="0"/>
              <w:jc w:val="right"/>
              <w:textAlignment w:val="center"/>
              <w:rPr>
                <w:rFonts w:hint="default" w:cs="宋体"/>
                <w:b/>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D8FDF">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0D0D816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B82A9">
            <w:pPr>
              <w:jc w:val="both"/>
              <w:textAlignment w:val="center"/>
              <w:rPr>
                <w:rFonts w:hint="default" w:cs="宋体"/>
                <w:color w:val="auto"/>
                <w:sz w:val="20"/>
                <w:szCs w:val="20"/>
                <w:highlight w:val="none"/>
              </w:rPr>
            </w:pPr>
            <w:r>
              <w:rPr>
                <w:rFonts w:cs="宋体"/>
                <w:color w:val="auto"/>
                <w:sz w:val="20"/>
                <w:szCs w:val="20"/>
                <w:highlight w:val="none"/>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7E469">
            <w:pPr>
              <w:jc w:val="both"/>
              <w:textAlignment w:val="center"/>
              <w:rPr>
                <w:rFonts w:hint="default" w:cs="宋体"/>
                <w:color w:val="auto"/>
                <w:sz w:val="20"/>
                <w:szCs w:val="20"/>
                <w:highlight w:val="none"/>
              </w:rPr>
            </w:pPr>
            <w:r>
              <w:rPr>
                <w:rFonts w:cs="宋体"/>
                <w:color w:val="auto"/>
                <w:sz w:val="20"/>
                <w:szCs w:val="20"/>
                <w:highlight w:val="none"/>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CAD7C">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20E07">
            <w:pPr>
              <w:wordWrap w:val="0"/>
              <w:jc w:val="right"/>
              <w:textAlignment w:val="center"/>
              <w:rPr>
                <w:rFonts w:hint="default" w:cs="宋体"/>
                <w:b/>
                <w:color w:val="auto"/>
                <w:sz w:val="20"/>
                <w:szCs w:val="20"/>
                <w:highlight w:val="none"/>
              </w:rPr>
            </w:pPr>
            <w:r>
              <w:rPr>
                <w:rFonts w:cs="宋体"/>
                <w:color w:val="auto"/>
                <w:sz w:val="20"/>
                <w:szCs w:val="20"/>
                <w:highlight w:val="none"/>
              </w:rPr>
              <w:t>31.00</w:t>
            </w:r>
            <w:r>
              <w:rPr>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7FDA0">
            <w:pPr>
              <w:wordWrap w:val="0"/>
              <w:jc w:val="right"/>
              <w:textAlignment w:val="center"/>
              <w:rPr>
                <w:rFonts w:hint="default" w:cs="宋体"/>
                <w:b/>
                <w:color w:val="auto"/>
                <w:sz w:val="20"/>
                <w:szCs w:val="20"/>
                <w:highlight w:val="none"/>
              </w:rPr>
            </w:pPr>
            <w:r>
              <w:rPr>
                <w:rFonts w:cs="宋体"/>
                <w:color w:val="auto"/>
                <w:sz w:val="20"/>
                <w:szCs w:val="20"/>
                <w:highlight w:val="none"/>
              </w:rPr>
              <w:t>31.00</w:t>
            </w:r>
            <w:r>
              <w:rPr>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05379">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5B033">
            <w:pPr>
              <w:wordWrap w:val="0"/>
              <w:jc w:val="right"/>
              <w:textAlignment w:val="center"/>
              <w:rPr>
                <w:rFonts w:hint="default" w:cs="宋体"/>
                <w:b/>
                <w:color w:val="auto"/>
                <w:sz w:val="20"/>
                <w:szCs w:val="20"/>
                <w:highlight w:val="none"/>
              </w:rPr>
            </w:pPr>
            <w:r>
              <w:rPr>
                <w:rFonts w:cs="宋体"/>
                <w:color w:val="auto"/>
                <w:sz w:val="20"/>
                <w:szCs w:val="20"/>
                <w:highlight w:val="none"/>
              </w:rPr>
              <w:t>31.00</w:t>
            </w:r>
            <w:r>
              <w:rPr>
                <w:color w:val="auto"/>
                <w:sz w:val="20"/>
                <w:highlight w:val="none"/>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6CE80">
            <w:pPr>
              <w:wordWrap w:val="0"/>
              <w:jc w:val="right"/>
              <w:textAlignment w:val="center"/>
              <w:rPr>
                <w:rFonts w:hint="default" w:cs="宋体"/>
                <w:b/>
                <w:color w:val="auto"/>
                <w:sz w:val="20"/>
                <w:szCs w:val="20"/>
                <w:highlight w:val="none"/>
              </w:rPr>
            </w:pPr>
            <w:r>
              <w:rPr>
                <w:color w:val="auto"/>
                <w:sz w:val="20"/>
                <w:highlight w:val="none"/>
              </w:rPr>
              <w:t xml:space="preserve"> </w:t>
            </w:r>
          </w:p>
        </w:tc>
      </w:tr>
    </w:tbl>
    <w:p w14:paraId="17DDF57F">
      <w:pPr>
        <w:rPr>
          <w:rFonts w:hint="default" w:cs="宋体"/>
          <w:color w:val="auto"/>
          <w:sz w:val="21"/>
          <w:szCs w:val="21"/>
          <w:highlight w:val="none"/>
        </w:rPr>
      </w:pPr>
      <w:r>
        <w:rPr>
          <w:rFonts w:cs="宋体"/>
          <w:color w:val="auto"/>
          <w:sz w:val="20"/>
          <w:szCs w:val="20"/>
          <w:highlight w:val="none"/>
        </w:rPr>
        <w:t>备注：1.本表反映部门本年度政府性基金预算财政拨款收入支出及结转和结余情况。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14:paraId="03E58D63">
      <w:pPr>
        <w:rPr>
          <w:rFonts w:hint="default" w:cs="宋体"/>
          <w:color w:val="auto"/>
          <w:sz w:val="21"/>
          <w:szCs w:val="21"/>
          <w:highlight w:val="none"/>
        </w:rPr>
      </w:pPr>
      <w:r>
        <w:rPr>
          <w:rFonts w:cs="宋体"/>
          <w:color w:val="auto"/>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4A8A08A9">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11B002B">
            <w:pPr>
              <w:jc w:val="center"/>
              <w:textAlignment w:val="bottom"/>
              <w:rPr>
                <w:rFonts w:hint="default" w:cs="宋体"/>
                <w:b/>
                <w:color w:val="auto"/>
                <w:sz w:val="32"/>
                <w:szCs w:val="32"/>
                <w:highlight w:val="none"/>
              </w:rPr>
            </w:pPr>
            <w:r>
              <w:rPr>
                <w:rFonts w:cs="宋体"/>
                <w:b/>
                <w:color w:val="auto"/>
                <w:sz w:val="32"/>
                <w:szCs w:val="32"/>
                <w:highlight w:val="none"/>
              </w:rPr>
              <w:t>国有资本经营预算财政拨款支出决算表</w:t>
            </w:r>
          </w:p>
        </w:tc>
      </w:tr>
      <w:tr w14:paraId="69C9EC91">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F6649D1">
            <w:pPr>
              <w:rPr>
                <w:rFonts w:hint="default" w:cs="宋体"/>
                <w:color w:val="auto"/>
                <w:sz w:val="20"/>
                <w:szCs w:val="20"/>
                <w:highlight w:val="none"/>
              </w:rPr>
            </w:pPr>
            <w:r>
              <w:rPr>
                <w:rFonts w:cs="宋体"/>
                <w:color w:val="auto"/>
                <w:sz w:val="20"/>
                <w:szCs w:val="20"/>
                <w:highlight w:val="none"/>
              </w:rPr>
              <w:t xml:space="preserve">公开部门： </w:t>
            </w:r>
            <w:r>
              <w:rPr>
                <w:color w:val="auto"/>
                <w:sz w:val="20"/>
                <w:highlight w:val="none"/>
              </w:rPr>
              <w:t>重庆市九龙坡区发展和改革委员会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BAF69E6">
            <w:pPr>
              <w:rPr>
                <w:rFonts w:hint="default" w:cs="宋体"/>
                <w:color w:val="auto"/>
                <w:sz w:val="20"/>
                <w:szCs w:val="20"/>
                <w:highlight w:val="none"/>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125A77A">
            <w:pPr>
              <w:jc w:val="right"/>
              <w:textAlignment w:val="bottom"/>
              <w:rPr>
                <w:rFonts w:hint="default" w:cs="宋体"/>
                <w:color w:val="auto"/>
                <w:sz w:val="20"/>
                <w:szCs w:val="20"/>
                <w:highlight w:val="none"/>
              </w:rPr>
            </w:pPr>
            <w:r>
              <w:rPr>
                <w:rFonts w:cs="宋体"/>
                <w:color w:val="auto"/>
                <w:sz w:val="20"/>
                <w:szCs w:val="20"/>
                <w:highlight w:val="none"/>
              </w:rPr>
              <w:t>公开08表</w:t>
            </w:r>
          </w:p>
        </w:tc>
      </w:tr>
      <w:tr w14:paraId="1558F65E">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54D4C795">
            <w:pPr>
              <w:rPr>
                <w:rFonts w:hint="default" w:cs="宋体"/>
                <w:color w:val="auto"/>
                <w:sz w:val="20"/>
                <w:szCs w:val="20"/>
                <w:highlight w:val="none"/>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C56EE7C">
            <w:pPr>
              <w:rPr>
                <w:rFonts w:hint="default" w:cs="宋体"/>
                <w:color w:val="auto"/>
                <w:sz w:val="20"/>
                <w:szCs w:val="20"/>
                <w:highlight w:val="none"/>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83294C9">
            <w:pPr>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0CFB3337">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4F2B68C">
            <w:pPr>
              <w:jc w:val="center"/>
              <w:textAlignment w:val="bottom"/>
              <w:rPr>
                <w:rFonts w:hint="default" w:cs="宋体"/>
                <w:b/>
                <w:color w:val="auto"/>
                <w:sz w:val="20"/>
                <w:szCs w:val="20"/>
                <w:highlight w:val="none"/>
              </w:rPr>
            </w:pPr>
            <w:r>
              <w:rPr>
                <w:rFonts w:cs="宋体"/>
                <w:b/>
                <w:color w:val="auto"/>
                <w:sz w:val="20"/>
                <w:szCs w:val="20"/>
                <w:highlight w:val="none"/>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C55174E">
            <w:pPr>
              <w:jc w:val="center"/>
              <w:textAlignment w:val="bottom"/>
              <w:rPr>
                <w:rFonts w:hint="default" w:cs="宋体"/>
                <w:b/>
                <w:color w:val="auto"/>
                <w:sz w:val="20"/>
                <w:szCs w:val="20"/>
                <w:highlight w:val="none"/>
              </w:rPr>
            </w:pPr>
            <w:r>
              <w:rPr>
                <w:rFonts w:cs="宋体"/>
                <w:b/>
                <w:color w:val="auto"/>
                <w:sz w:val="20"/>
                <w:szCs w:val="20"/>
                <w:highlight w:val="none"/>
              </w:rPr>
              <w:t>本年支出</w:t>
            </w:r>
          </w:p>
        </w:tc>
      </w:tr>
      <w:tr w14:paraId="6589CC3A">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ABD80D">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3D18A5">
            <w:pPr>
              <w:jc w:val="center"/>
              <w:textAlignment w:val="center"/>
              <w:rPr>
                <w:rFonts w:hint="default" w:cs="宋体"/>
                <w:b/>
                <w:color w:val="auto"/>
                <w:sz w:val="20"/>
                <w:szCs w:val="20"/>
                <w:highlight w:val="none"/>
              </w:rPr>
            </w:pPr>
            <w:r>
              <w:rPr>
                <w:rFonts w:cs="宋体"/>
                <w:b/>
                <w:color w:val="auto"/>
                <w:sz w:val="20"/>
                <w:szCs w:val="20"/>
                <w:highlight w:val="none"/>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D24AB">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6587F8">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1739F4">
            <w:pPr>
              <w:jc w:val="center"/>
              <w:textAlignment w:val="center"/>
              <w:rPr>
                <w:rFonts w:hint="default" w:cs="宋体"/>
                <w:b/>
                <w:color w:val="auto"/>
                <w:sz w:val="20"/>
                <w:szCs w:val="20"/>
                <w:highlight w:val="none"/>
              </w:rPr>
            </w:pPr>
            <w:r>
              <w:rPr>
                <w:rFonts w:cs="宋体"/>
                <w:b/>
                <w:color w:val="auto"/>
                <w:sz w:val="20"/>
                <w:szCs w:val="20"/>
                <w:highlight w:val="none"/>
              </w:rPr>
              <w:t>项目支出</w:t>
            </w:r>
          </w:p>
        </w:tc>
      </w:tr>
      <w:tr w14:paraId="56599E3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3874D">
            <w:pPr>
              <w:jc w:val="center"/>
              <w:rPr>
                <w:rFonts w:hint="default" w:cs="宋体"/>
                <w:b/>
                <w:color w:val="auto"/>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5F86CD">
            <w:pPr>
              <w:jc w:val="center"/>
              <w:rPr>
                <w:rFonts w:hint="default"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D0DDD">
            <w:pPr>
              <w:jc w:val="center"/>
              <w:rPr>
                <w:rFonts w:hint="default"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D58FD5">
            <w:pPr>
              <w:jc w:val="center"/>
              <w:rPr>
                <w:rFonts w:hint="default" w:cs="宋体"/>
                <w:b/>
                <w:color w:val="auto"/>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57DA92">
            <w:pPr>
              <w:jc w:val="center"/>
              <w:rPr>
                <w:rFonts w:hint="default" w:cs="宋体"/>
                <w:b/>
                <w:color w:val="auto"/>
                <w:sz w:val="20"/>
                <w:szCs w:val="20"/>
                <w:highlight w:val="none"/>
              </w:rPr>
            </w:pPr>
          </w:p>
        </w:tc>
      </w:tr>
      <w:tr w14:paraId="462099E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BB962">
            <w:pPr>
              <w:jc w:val="center"/>
              <w:rPr>
                <w:rFonts w:hint="default" w:cs="宋体"/>
                <w:b/>
                <w:color w:val="auto"/>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5D837F">
            <w:pPr>
              <w:jc w:val="center"/>
              <w:rPr>
                <w:rFonts w:hint="default"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093C4">
            <w:pPr>
              <w:jc w:val="center"/>
              <w:rPr>
                <w:rFonts w:hint="default"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0788CB">
            <w:pPr>
              <w:jc w:val="center"/>
              <w:rPr>
                <w:rFonts w:hint="default" w:cs="宋体"/>
                <w:b/>
                <w:color w:val="auto"/>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02B899">
            <w:pPr>
              <w:jc w:val="center"/>
              <w:rPr>
                <w:rFonts w:hint="default" w:cs="宋体"/>
                <w:b/>
                <w:color w:val="auto"/>
                <w:sz w:val="20"/>
                <w:szCs w:val="20"/>
                <w:highlight w:val="none"/>
              </w:rPr>
            </w:pPr>
          </w:p>
        </w:tc>
      </w:tr>
      <w:tr w14:paraId="68431980">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22F4C3">
            <w:pPr>
              <w:jc w:val="center"/>
              <w:rPr>
                <w:rFonts w:hint="default" w:cs="宋体"/>
                <w:b/>
                <w:color w:val="auto"/>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F6388F">
            <w:pPr>
              <w:jc w:val="center"/>
              <w:rPr>
                <w:rFonts w:hint="default"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BCE0D8">
            <w:pPr>
              <w:jc w:val="center"/>
              <w:rPr>
                <w:rFonts w:hint="default"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A9C5CF">
            <w:pPr>
              <w:jc w:val="center"/>
              <w:rPr>
                <w:rFonts w:hint="default" w:cs="宋体"/>
                <w:b/>
                <w:color w:val="auto"/>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75FF9A">
            <w:pPr>
              <w:jc w:val="center"/>
              <w:rPr>
                <w:rFonts w:hint="default" w:cs="宋体"/>
                <w:b/>
                <w:color w:val="auto"/>
                <w:sz w:val="20"/>
                <w:szCs w:val="20"/>
                <w:highlight w:val="none"/>
              </w:rPr>
            </w:pPr>
          </w:p>
        </w:tc>
      </w:tr>
      <w:tr w14:paraId="7120C86F">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DB1BD">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B2859">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3393A">
            <w:pPr>
              <w:jc w:val="right"/>
              <w:rPr>
                <w:rFonts w:hint="default" w:cs="宋体"/>
                <w:b/>
                <w:color w:val="auto"/>
                <w:sz w:val="20"/>
                <w:szCs w:val="20"/>
                <w:highlight w:val="none"/>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A5CC2">
            <w:pPr>
              <w:wordWrap w:val="0"/>
              <w:jc w:val="right"/>
              <w:textAlignment w:val="center"/>
              <w:rPr>
                <w:rFonts w:hint="default" w:cs="宋体"/>
                <w:b/>
                <w:color w:val="auto"/>
                <w:sz w:val="20"/>
                <w:szCs w:val="20"/>
                <w:highlight w:val="none"/>
              </w:rPr>
            </w:pPr>
            <w:r>
              <w:rPr>
                <w:b/>
                <w:color w:val="auto"/>
                <w:sz w:val="20"/>
                <w:highlight w:val="none"/>
              </w:rPr>
              <w:t xml:space="preserve"> </w:t>
            </w:r>
          </w:p>
        </w:tc>
      </w:tr>
    </w:tbl>
    <w:p w14:paraId="18D81407">
      <w:pPr>
        <w:rPr>
          <w:rFonts w:hint="default" w:cs="宋体"/>
          <w:color w:val="auto"/>
          <w:sz w:val="21"/>
          <w:szCs w:val="21"/>
          <w:highlight w:val="none"/>
        </w:rPr>
      </w:pPr>
      <w:r>
        <w:rPr>
          <w:rFonts w:cs="宋体"/>
          <w:color w:val="auto"/>
          <w:sz w:val="20"/>
          <w:szCs w:val="20"/>
          <w:highlight w:val="none"/>
        </w:rPr>
        <w:t>备注：本表反映部门本年度国有资本经营预算财政拨款支出情况。本部门无国有资本经营收支，故本表无数据。</w:t>
      </w:r>
      <w:r>
        <w:rPr>
          <w:rFonts w:cs="宋体"/>
          <w:color w:val="auto"/>
          <w:sz w:val="20"/>
          <w:szCs w:val="20"/>
          <w:highlight w:val="none"/>
        </w:rPr>
        <w:br w:type="textWrapping"/>
      </w:r>
      <w:r>
        <w:rPr>
          <w:rFonts w:cs="宋体"/>
          <w:color w:val="auto"/>
          <w:sz w:val="20"/>
          <w:szCs w:val="20"/>
          <w:highlight w:val="none"/>
        </w:rPr>
        <w:br w:type="textWrapping"/>
      </w:r>
    </w:p>
    <w:p w14:paraId="1620E8BC">
      <w:pPr>
        <w:rPr>
          <w:rFonts w:hint="default" w:cs="宋体"/>
          <w:color w:val="auto"/>
          <w:sz w:val="21"/>
          <w:szCs w:val="21"/>
          <w:highlight w:val="none"/>
        </w:rPr>
      </w:pPr>
      <w:r>
        <w:rPr>
          <w:rFonts w:hint="default" w:cs="宋体"/>
          <w:color w:val="auto"/>
          <w:sz w:val="21"/>
          <w:szCs w:val="21"/>
          <w:highlight w:val="none"/>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291D3C27">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279E76F">
            <w:pPr>
              <w:spacing w:line="400" w:lineRule="exact"/>
              <w:jc w:val="center"/>
              <w:textAlignment w:val="bottom"/>
              <w:rPr>
                <w:rFonts w:hint="default" w:cs="宋体"/>
                <w:b/>
                <w:color w:val="auto"/>
                <w:kern w:val="2"/>
                <w:sz w:val="32"/>
                <w:szCs w:val="32"/>
                <w:highlight w:val="none"/>
              </w:rPr>
            </w:pPr>
            <w:r>
              <w:rPr>
                <w:rFonts w:cs="宋体"/>
                <w:b/>
                <w:color w:val="auto"/>
                <w:kern w:val="2"/>
                <w:sz w:val="32"/>
                <w:szCs w:val="32"/>
                <w:highlight w:val="none"/>
              </w:rPr>
              <w:t>机构运行信息表</w:t>
            </w:r>
          </w:p>
        </w:tc>
      </w:tr>
      <w:tr w14:paraId="5662BE98">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02A29B4D">
            <w:pPr>
              <w:spacing w:line="280" w:lineRule="exact"/>
              <w:rPr>
                <w:rFonts w:hint="default" w:cs="宋体"/>
                <w:color w:val="auto"/>
                <w:kern w:val="2"/>
                <w:sz w:val="20"/>
                <w:szCs w:val="20"/>
                <w:highlight w:val="none"/>
              </w:rPr>
            </w:pPr>
          </w:p>
        </w:tc>
        <w:tc>
          <w:tcPr>
            <w:tcW w:w="722" w:type="pct"/>
            <w:shd w:val="clear" w:color="auto" w:fill="auto"/>
            <w:noWrap/>
            <w:tcMar>
              <w:top w:w="15" w:type="dxa"/>
              <w:left w:w="15" w:type="dxa"/>
              <w:right w:w="15" w:type="dxa"/>
            </w:tcMar>
            <w:vAlign w:val="bottom"/>
          </w:tcPr>
          <w:p w14:paraId="40396F5D">
            <w:pPr>
              <w:spacing w:line="280" w:lineRule="exact"/>
              <w:jc w:val="center"/>
              <w:rPr>
                <w:rFonts w:hint="default" w:cs="宋体"/>
                <w:color w:val="auto"/>
                <w:kern w:val="2"/>
                <w:sz w:val="20"/>
                <w:szCs w:val="20"/>
                <w:highlight w:val="none"/>
              </w:rPr>
            </w:pPr>
          </w:p>
        </w:tc>
        <w:tc>
          <w:tcPr>
            <w:tcW w:w="704" w:type="pct"/>
            <w:shd w:val="clear" w:color="auto" w:fill="auto"/>
            <w:noWrap/>
            <w:tcMar>
              <w:top w:w="15" w:type="dxa"/>
              <w:left w:w="15" w:type="dxa"/>
              <w:right w:w="15" w:type="dxa"/>
            </w:tcMar>
            <w:vAlign w:val="bottom"/>
          </w:tcPr>
          <w:p w14:paraId="3535624D">
            <w:pPr>
              <w:spacing w:line="280" w:lineRule="exact"/>
              <w:jc w:val="right"/>
              <w:rPr>
                <w:rFonts w:hint="default" w:cs="宋体"/>
                <w:color w:val="auto"/>
                <w:kern w:val="2"/>
                <w:sz w:val="20"/>
                <w:szCs w:val="20"/>
                <w:highlight w:val="none"/>
              </w:rPr>
            </w:pPr>
          </w:p>
        </w:tc>
        <w:tc>
          <w:tcPr>
            <w:tcW w:w="1508" w:type="pct"/>
            <w:shd w:val="clear" w:color="auto" w:fill="auto"/>
            <w:noWrap/>
            <w:tcMar>
              <w:top w:w="15" w:type="dxa"/>
              <w:left w:w="15" w:type="dxa"/>
              <w:right w:w="15" w:type="dxa"/>
            </w:tcMar>
            <w:vAlign w:val="bottom"/>
          </w:tcPr>
          <w:p w14:paraId="2218BB54">
            <w:pPr>
              <w:spacing w:line="280" w:lineRule="exact"/>
              <w:rPr>
                <w:rFonts w:hint="default" w:cs="宋体"/>
                <w:color w:val="auto"/>
                <w:kern w:val="2"/>
                <w:sz w:val="20"/>
                <w:szCs w:val="20"/>
                <w:highlight w:val="none"/>
              </w:rPr>
            </w:pPr>
          </w:p>
        </w:tc>
        <w:tc>
          <w:tcPr>
            <w:tcW w:w="719" w:type="pct"/>
            <w:shd w:val="clear" w:color="auto" w:fill="auto"/>
            <w:noWrap/>
            <w:tcMar>
              <w:top w:w="15" w:type="dxa"/>
              <w:left w:w="15" w:type="dxa"/>
              <w:right w:w="15" w:type="dxa"/>
            </w:tcMar>
            <w:vAlign w:val="bottom"/>
          </w:tcPr>
          <w:p w14:paraId="6200C7B5">
            <w:pPr>
              <w:spacing w:line="280" w:lineRule="exact"/>
              <w:jc w:val="right"/>
              <w:textAlignment w:val="bottom"/>
              <w:rPr>
                <w:rFonts w:hint="default" w:cs="宋体"/>
                <w:color w:val="auto"/>
                <w:kern w:val="2"/>
                <w:sz w:val="20"/>
                <w:szCs w:val="20"/>
                <w:highlight w:val="none"/>
              </w:rPr>
            </w:pPr>
            <w:r>
              <w:rPr>
                <w:rFonts w:cs="宋体"/>
                <w:color w:val="auto"/>
                <w:kern w:val="2"/>
                <w:sz w:val="20"/>
                <w:szCs w:val="20"/>
                <w:highlight w:val="none"/>
              </w:rPr>
              <w:t>公开09表</w:t>
            </w:r>
          </w:p>
        </w:tc>
      </w:tr>
      <w:tr w14:paraId="61BCBEBF">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197B711">
            <w:pPr>
              <w:spacing w:line="280" w:lineRule="exact"/>
              <w:rPr>
                <w:rFonts w:hint="default" w:cs="宋体"/>
                <w:color w:val="auto"/>
                <w:kern w:val="2"/>
                <w:sz w:val="20"/>
                <w:szCs w:val="20"/>
                <w:highlight w:val="none"/>
              </w:rPr>
            </w:pPr>
            <w:r>
              <w:rPr>
                <w:rFonts w:cs="宋体"/>
                <w:color w:val="auto"/>
                <w:kern w:val="2"/>
                <w:sz w:val="20"/>
                <w:szCs w:val="20"/>
                <w:highlight w:val="none"/>
              </w:rPr>
              <w:t xml:space="preserve">公开部门： </w:t>
            </w:r>
            <w:r>
              <w:rPr>
                <w:color w:val="auto"/>
                <w:sz w:val="20"/>
                <w:highlight w:val="none"/>
              </w:rPr>
              <w:t>重庆市九龙坡区发展和改革委员会</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26E4F3AF">
            <w:pPr>
              <w:spacing w:line="280" w:lineRule="exact"/>
              <w:jc w:val="right"/>
              <w:rPr>
                <w:rFonts w:hint="default" w:cs="宋体"/>
                <w:color w:val="auto"/>
                <w:kern w:val="2"/>
                <w:sz w:val="20"/>
                <w:szCs w:val="20"/>
                <w:highlight w:val="none"/>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3E5DA38">
            <w:pPr>
              <w:spacing w:line="280" w:lineRule="exact"/>
              <w:rPr>
                <w:rFonts w:hint="default" w:cs="宋体"/>
                <w:color w:val="auto"/>
                <w:kern w:val="2"/>
                <w:sz w:val="20"/>
                <w:szCs w:val="20"/>
                <w:highlight w:val="none"/>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35A00D74">
            <w:pPr>
              <w:spacing w:line="280" w:lineRule="exact"/>
              <w:jc w:val="right"/>
              <w:textAlignment w:val="bottom"/>
              <w:rPr>
                <w:rFonts w:hint="default" w:cs="宋体"/>
                <w:color w:val="auto"/>
                <w:kern w:val="2"/>
                <w:sz w:val="20"/>
                <w:szCs w:val="20"/>
                <w:highlight w:val="none"/>
              </w:rPr>
            </w:pPr>
            <w:r>
              <w:rPr>
                <w:rFonts w:cs="宋体"/>
                <w:color w:val="auto"/>
                <w:kern w:val="2"/>
                <w:sz w:val="20"/>
                <w:szCs w:val="20"/>
                <w:highlight w:val="none"/>
              </w:rPr>
              <w:t>单位：万元</w:t>
            </w:r>
          </w:p>
        </w:tc>
      </w:tr>
      <w:tr w14:paraId="0770237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89CD34E">
            <w:pPr>
              <w:spacing w:line="200" w:lineRule="exact"/>
              <w:jc w:val="center"/>
              <w:textAlignment w:val="center"/>
              <w:rPr>
                <w:rFonts w:hint="default" w:cs="宋体"/>
                <w:b/>
                <w:color w:val="auto"/>
                <w:kern w:val="2"/>
                <w:sz w:val="16"/>
                <w:szCs w:val="16"/>
                <w:highlight w:val="none"/>
              </w:rPr>
            </w:pPr>
            <w:r>
              <w:rPr>
                <w:rFonts w:cs="宋体"/>
                <w:b/>
                <w:color w:val="auto"/>
                <w:kern w:val="2"/>
                <w:sz w:val="16"/>
                <w:szCs w:val="16"/>
                <w:highlight w:val="none"/>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CBB2C22">
            <w:pPr>
              <w:spacing w:line="200" w:lineRule="exact"/>
              <w:jc w:val="center"/>
              <w:textAlignment w:val="center"/>
              <w:rPr>
                <w:rFonts w:hint="default" w:cs="宋体"/>
                <w:b/>
                <w:color w:val="auto"/>
                <w:kern w:val="2"/>
                <w:sz w:val="16"/>
                <w:szCs w:val="16"/>
                <w:highlight w:val="none"/>
              </w:rPr>
            </w:pPr>
            <w:r>
              <w:rPr>
                <w:rFonts w:cs="宋体"/>
                <w:b/>
                <w:color w:val="auto"/>
                <w:kern w:val="2"/>
                <w:sz w:val="16"/>
                <w:szCs w:val="16"/>
                <w:highlight w:val="none"/>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BAE2F28">
            <w:pPr>
              <w:spacing w:line="200" w:lineRule="exact"/>
              <w:jc w:val="center"/>
              <w:textAlignment w:val="center"/>
              <w:rPr>
                <w:rFonts w:hint="default" w:cs="宋体"/>
                <w:b/>
                <w:color w:val="auto"/>
                <w:kern w:val="2"/>
                <w:sz w:val="16"/>
                <w:szCs w:val="16"/>
                <w:highlight w:val="none"/>
              </w:rPr>
            </w:pPr>
            <w:r>
              <w:rPr>
                <w:rFonts w:cs="宋体"/>
                <w:b/>
                <w:color w:val="auto"/>
                <w:kern w:val="2"/>
                <w:sz w:val="16"/>
                <w:szCs w:val="16"/>
                <w:highlight w:val="none"/>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D4C193E">
            <w:pPr>
              <w:spacing w:line="200" w:lineRule="exact"/>
              <w:jc w:val="center"/>
              <w:textAlignment w:val="center"/>
              <w:rPr>
                <w:rFonts w:hint="default" w:cs="宋体"/>
                <w:b/>
                <w:color w:val="auto"/>
                <w:kern w:val="2"/>
                <w:sz w:val="16"/>
                <w:szCs w:val="16"/>
                <w:highlight w:val="none"/>
              </w:rPr>
            </w:pPr>
            <w:r>
              <w:rPr>
                <w:rFonts w:cs="宋体"/>
                <w:b/>
                <w:color w:val="auto"/>
                <w:kern w:val="2"/>
                <w:sz w:val="16"/>
                <w:szCs w:val="16"/>
                <w:highlight w:val="none"/>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A1853F1">
            <w:pPr>
              <w:spacing w:line="200" w:lineRule="exact"/>
              <w:jc w:val="center"/>
              <w:textAlignment w:val="center"/>
              <w:rPr>
                <w:rFonts w:hint="default" w:cs="宋体"/>
                <w:b/>
                <w:color w:val="auto"/>
                <w:kern w:val="2"/>
                <w:sz w:val="16"/>
                <w:szCs w:val="16"/>
                <w:highlight w:val="none"/>
              </w:rPr>
            </w:pPr>
            <w:r>
              <w:rPr>
                <w:rFonts w:cs="宋体"/>
                <w:b/>
                <w:color w:val="auto"/>
                <w:kern w:val="2"/>
                <w:sz w:val="16"/>
                <w:szCs w:val="16"/>
                <w:highlight w:val="none"/>
              </w:rPr>
              <w:t>决算数</w:t>
            </w:r>
          </w:p>
        </w:tc>
      </w:tr>
      <w:tr w14:paraId="0BB0565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A1AC3FD">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535EB9">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F524CF">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044183D">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68D30F">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150.83</w:t>
            </w:r>
            <w:r>
              <w:rPr>
                <w:color w:val="auto"/>
                <w:sz w:val="16"/>
                <w:highlight w:val="none"/>
              </w:rPr>
              <w:t xml:space="preserve"> </w:t>
            </w:r>
          </w:p>
        </w:tc>
      </w:tr>
      <w:tr w14:paraId="481CD09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CA66A87">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EDA807">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11.71</w:t>
            </w:r>
            <w:r>
              <w:rPr>
                <w:color w:val="auto"/>
                <w:sz w:val="16"/>
                <w:highlight w:val="none"/>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12AF6D">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11.71</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9244DF6">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399A31">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86.85</w:t>
            </w:r>
            <w:r>
              <w:rPr>
                <w:color w:val="auto"/>
                <w:sz w:val="16"/>
                <w:highlight w:val="none"/>
              </w:rPr>
              <w:t xml:space="preserve"> </w:t>
            </w:r>
          </w:p>
        </w:tc>
      </w:tr>
      <w:tr w14:paraId="04D8164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0617A29">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F93FB3">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A4557">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97E8A85">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9ED029">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63.98</w:t>
            </w:r>
            <w:r>
              <w:rPr>
                <w:color w:val="auto"/>
                <w:sz w:val="16"/>
                <w:highlight w:val="none"/>
              </w:rPr>
              <w:t xml:space="preserve"> </w:t>
            </w:r>
          </w:p>
        </w:tc>
      </w:tr>
      <w:tr w14:paraId="782F0AE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EB39DA0">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E5514D">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7.44</w:t>
            </w:r>
            <w:r>
              <w:rPr>
                <w:color w:val="auto"/>
                <w:sz w:val="16"/>
                <w:highlight w:val="none"/>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B2E372">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7.44</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A2A00F6">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D319B1">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r>
      <w:tr w14:paraId="052F43F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1F66F6F">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04ACA1">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9B99BE">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BF44B5F">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E85EF3">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3</w:t>
            </w:r>
            <w:r>
              <w:rPr>
                <w:color w:val="auto"/>
                <w:sz w:val="16"/>
                <w:highlight w:val="none"/>
              </w:rPr>
              <w:t xml:space="preserve">   </w:t>
            </w:r>
          </w:p>
        </w:tc>
      </w:tr>
      <w:tr w14:paraId="18A7D67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D68068A">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15938A">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7.44</w:t>
            </w:r>
            <w:r>
              <w:rPr>
                <w:color w:val="auto"/>
                <w:sz w:val="16"/>
                <w:highlight w:val="none"/>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FAE3E3">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7.44</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B414AEC">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9722BF">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r>
      <w:tr w14:paraId="0E35743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E314F3B">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860012">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4.26</w:t>
            </w:r>
            <w:r>
              <w:rPr>
                <w:color w:val="auto"/>
                <w:sz w:val="16"/>
                <w:highlight w:val="none"/>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727765">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4.26</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4A14B2D">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7E907B">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r>
      <w:tr w14:paraId="35C6BD8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D5DB7FF">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93A6AA">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1264CC">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4.26</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AC0DB85">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DD1611">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2</w:t>
            </w:r>
            <w:r>
              <w:rPr>
                <w:color w:val="auto"/>
                <w:sz w:val="16"/>
                <w:highlight w:val="none"/>
              </w:rPr>
              <w:t xml:space="preserve"> </w:t>
            </w:r>
          </w:p>
        </w:tc>
      </w:tr>
      <w:tr w14:paraId="785BB55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C3CE9A4">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B7234A">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3AF810">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75958E8">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2A811B">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1</w:t>
            </w:r>
            <w:r>
              <w:rPr>
                <w:color w:val="auto"/>
                <w:sz w:val="16"/>
                <w:highlight w:val="none"/>
              </w:rPr>
              <w:t xml:space="preserve"> </w:t>
            </w:r>
          </w:p>
        </w:tc>
      </w:tr>
      <w:tr w14:paraId="16603EC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EE496AD">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B00880">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110924">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FB28E70">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EC95A0">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r>
      <w:tr w14:paraId="011BDF2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B615FFE">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0281EF">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7B0357">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2E9DA68">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0B8D2E">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r>
      <w:tr w14:paraId="4F4BC4D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805C559">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F77497">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2C13C92">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5F61FC6">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DC90F0">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r>
      <w:tr w14:paraId="6E964CC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4CEFE3A">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4E2F31">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569741A">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C1B1EF0">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FAC70F">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r>
      <w:tr w14:paraId="4D42ECC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B91991E">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AE7D51">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9965080">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6D55EB3">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30FFCA">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r>
      <w:tr w14:paraId="194ACAF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5BC284D">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4E451D">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5CF7946">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2</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CA19017">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0E880F">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r>
      <w:tr w14:paraId="71BD2A6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D4D2161">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40DEB1">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32CC05">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21</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9E125DF">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28235A">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r>
      <w:tr w14:paraId="0FEAAB6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B56CFD2">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0781F0">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FD81708">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85CBD1D">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1B889D">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r>
      <w:tr w14:paraId="240716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D001A31">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3632F3">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8B3D41D">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347</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0F613E">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1A11BA">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r>
      <w:tr w14:paraId="5BF113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774BD4E">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CCC641">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A3BA88E">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496FDB2">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8546A1">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r>
      <w:tr w14:paraId="6CB9EE1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9745213">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92127A">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C02A01">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8996B6E">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226259">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r>
      <w:tr w14:paraId="29FBB91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752069D">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9D8880">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C864DFD">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7DDAA6A">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3789BB">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r>
      <w:tr w14:paraId="7AF7B09D">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1B9F5FB">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4B1EC0">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A6C830">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DC7F4E6">
            <w:pPr>
              <w:spacing w:line="200" w:lineRule="exact"/>
              <w:rPr>
                <w:rFonts w:hint="default" w:cs="宋体"/>
                <w:color w:val="auto"/>
                <w:kern w:val="2"/>
                <w:sz w:val="16"/>
                <w:szCs w:val="16"/>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031753">
            <w:pPr>
              <w:spacing w:line="200" w:lineRule="exact"/>
              <w:jc w:val="right"/>
              <w:rPr>
                <w:rFonts w:hint="default" w:cs="宋体"/>
                <w:color w:val="auto"/>
                <w:kern w:val="2"/>
                <w:sz w:val="16"/>
                <w:szCs w:val="16"/>
                <w:highlight w:val="none"/>
              </w:rPr>
            </w:pPr>
          </w:p>
        </w:tc>
      </w:tr>
      <w:tr w14:paraId="26DCF828">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990DE01">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44A18E">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77DABA">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2.77</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CDAF869">
            <w:pPr>
              <w:spacing w:line="200" w:lineRule="exact"/>
              <w:rPr>
                <w:rFonts w:hint="default" w:cs="宋体"/>
                <w:color w:val="auto"/>
                <w:kern w:val="2"/>
                <w:sz w:val="16"/>
                <w:szCs w:val="16"/>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E14B38">
            <w:pPr>
              <w:spacing w:line="200" w:lineRule="exact"/>
              <w:jc w:val="right"/>
              <w:rPr>
                <w:rFonts w:hint="default" w:cs="宋体"/>
                <w:color w:val="auto"/>
                <w:kern w:val="2"/>
                <w:sz w:val="16"/>
                <w:szCs w:val="16"/>
                <w:highlight w:val="none"/>
              </w:rPr>
            </w:pPr>
          </w:p>
        </w:tc>
      </w:tr>
    </w:tbl>
    <w:p w14:paraId="28978BDC">
      <w:pPr>
        <w:rPr>
          <w:rFonts w:hint="default"/>
          <w:color w:val="auto"/>
          <w:highlight w:val="none"/>
        </w:rPr>
      </w:pPr>
      <w:r>
        <w:rPr>
          <w:rFonts w:cs="宋体"/>
          <w:color w:val="auto"/>
          <w:sz w:val="20"/>
          <w:szCs w:val="20"/>
          <w:highlight w:val="none"/>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sectPr>
      <w:headerReference r:id="rId4" w:type="default"/>
      <w:footerReference r:id="rId5" w:type="default"/>
      <w:pgSz w:w="16783" w:h="11850"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517AF64-7326-45A7-ADF9-52EC090FB073}"/>
  </w:font>
  <w:font w:name="黑体">
    <w:panose1 w:val="02010609060101010101"/>
    <w:charset w:val="86"/>
    <w:family w:val="auto"/>
    <w:pitch w:val="default"/>
    <w:sig w:usb0="800002BF" w:usb1="38CF7CFA" w:usb2="00000016" w:usb3="00000000" w:csb0="00040001" w:csb1="00000000"/>
    <w:embedRegular r:id="rId2" w:fontKey="{F0CA9B94-10AC-44C6-AF28-C144C0EDAA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0C3BF705-1809-46C4-8085-31290E069D01}"/>
  </w:font>
  <w:font w:name="方正楷体_GBK">
    <w:panose1 w:val="02000000000000000000"/>
    <w:charset w:val="86"/>
    <w:family w:val="auto"/>
    <w:pitch w:val="default"/>
    <w:sig w:usb0="800002BF" w:usb1="38CF7CFA" w:usb2="00000016" w:usb3="00000000" w:csb0="00040000" w:csb1="00000000"/>
    <w:embedRegular r:id="rId4" w:fontKey="{12B45E66-2F50-4266-B0A0-6F9E27C8A39C}"/>
  </w:font>
  <w:font w:name="方正仿宋_GBK">
    <w:panose1 w:val="03000509000000000000"/>
    <w:charset w:val="86"/>
    <w:family w:val="script"/>
    <w:pitch w:val="default"/>
    <w:sig w:usb0="00000001" w:usb1="080E0000" w:usb2="00000000" w:usb3="00000000" w:csb0="00040000" w:csb1="00000000"/>
    <w:embedRegular r:id="rId5" w:fontKey="{682E8D34-533D-4D4B-AFCE-82731AE2C81A}"/>
  </w:font>
  <w:font w:name="方正黑体_GBK">
    <w:altName w:val="微软雅黑"/>
    <w:panose1 w:val="03000509000000000000"/>
    <w:charset w:val="86"/>
    <w:family w:val="script"/>
    <w:pitch w:val="default"/>
    <w:sig w:usb0="00000000" w:usb1="00000000" w:usb2="00000000" w:usb3="00000000" w:csb0="00040000" w:csb1="00000000"/>
    <w:embedRegular r:id="rId6" w:fontKey="{FF0B3525-6DC9-44B7-BAF7-02CBA5A0E7E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1586">
    <w:pPr>
      <w:pStyle w:val="3"/>
      <w:rPr>
        <w:rFonts w:hint="default"/>
      </w:rPr>
    </w:pPr>
    <w:r>
      <w:rPr>
        <w:sz w:val="18"/>
      </w:rPr>
      <w:pict>
        <v:shape id="_x0000_s1032" o:spid="_x0000_s103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965E8DF">
                <w:pPr>
                  <w:pStyle w:val="3"/>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rFonts w:hint="eastAsia"/>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D1FB2">
    <w:pPr>
      <w:pStyle w:val="3"/>
      <w:jc w:val="both"/>
      <w:rPr>
        <w:rFonts w:hint="default"/>
      </w:rPr>
    </w:pPr>
    <w:r>
      <w:rPr>
        <w:sz w:val="18"/>
      </w:rPr>
      <w:pict>
        <v:shape id="_x0000_s1033" o:spid="_x0000_s103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01C124F">
                <w:pPr>
                  <w:pStyle w:val="3"/>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rFonts w:hint="eastAsia"/>
                    <w:sz w:val="28"/>
                    <w:szCs w:val="28"/>
                    <w:lang w:val="en-US" w:eastAsia="zh-CN"/>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7233250B">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3D545">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2ExNzkzNDc0OWMzMWYwYTYyZTRhYjEwODZjZTJiM2UifQ=="/>
  </w:docVars>
  <w:rsids>
    <w:rsidRoot w:val="00B03CCD"/>
    <w:rsid w:val="00091CC5"/>
    <w:rsid w:val="000C01CC"/>
    <w:rsid w:val="000D7579"/>
    <w:rsid w:val="000D7702"/>
    <w:rsid w:val="001D0ED4"/>
    <w:rsid w:val="001D7430"/>
    <w:rsid w:val="0020487A"/>
    <w:rsid w:val="00213A02"/>
    <w:rsid w:val="00261065"/>
    <w:rsid w:val="002D0E5A"/>
    <w:rsid w:val="002E5443"/>
    <w:rsid w:val="0032196C"/>
    <w:rsid w:val="00321DF1"/>
    <w:rsid w:val="0039159C"/>
    <w:rsid w:val="00414B8F"/>
    <w:rsid w:val="004C12FF"/>
    <w:rsid w:val="004E400F"/>
    <w:rsid w:val="005430A6"/>
    <w:rsid w:val="00550ABE"/>
    <w:rsid w:val="005B023C"/>
    <w:rsid w:val="005D6781"/>
    <w:rsid w:val="005F48F1"/>
    <w:rsid w:val="00600322"/>
    <w:rsid w:val="006137D7"/>
    <w:rsid w:val="00616D01"/>
    <w:rsid w:val="0063231B"/>
    <w:rsid w:val="00634FA8"/>
    <w:rsid w:val="0063613A"/>
    <w:rsid w:val="006652E7"/>
    <w:rsid w:val="00685642"/>
    <w:rsid w:val="006B323A"/>
    <w:rsid w:val="006E2034"/>
    <w:rsid w:val="00732392"/>
    <w:rsid w:val="00792285"/>
    <w:rsid w:val="007A0D2E"/>
    <w:rsid w:val="007A3314"/>
    <w:rsid w:val="007B419D"/>
    <w:rsid w:val="00810F13"/>
    <w:rsid w:val="00944711"/>
    <w:rsid w:val="009821E3"/>
    <w:rsid w:val="00984852"/>
    <w:rsid w:val="009B67B8"/>
    <w:rsid w:val="00A03B1E"/>
    <w:rsid w:val="00A2574E"/>
    <w:rsid w:val="00A67739"/>
    <w:rsid w:val="00A820B7"/>
    <w:rsid w:val="00AA1335"/>
    <w:rsid w:val="00AC5566"/>
    <w:rsid w:val="00B03CCD"/>
    <w:rsid w:val="00B40138"/>
    <w:rsid w:val="00B440BE"/>
    <w:rsid w:val="00BF5A85"/>
    <w:rsid w:val="00C307F6"/>
    <w:rsid w:val="00C96B11"/>
    <w:rsid w:val="00CC6B99"/>
    <w:rsid w:val="00D539CF"/>
    <w:rsid w:val="00DB03A6"/>
    <w:rsid w:val="00DE4B72"/>
    <w:rsid w:val="00DF7706"/>
    <w:rsid w:val="00E05175"/>
    <w:rsid w:val="00E654E2"/>
    <w:rsid w:val="00E6780E"/>
    <w:rsid w:val="00E76362"/>
    <w:rsid w:val="00E852D7"/>
    <w:rsid w:val="00F137D3"/>
    <w:rsid w:val="00F13C36"/>
    <w:rsid w:val="00F23C68"/>
    <w:rsid w:val="00F32C53"/>
    <w:rsid w:val="00F73F90"/>
    <w:rsid w:val="00F7623D"/>
    <w:rsid w:val="00F8598B"/>
    <w:rsid w:val="00FA0819"/>
    <w:rsid w:val="01474EBF"/>
    <w:rsid w:val="01CF32DE"/>
    <w:rsid w:val="01F3521E"/>
    <w:rsid w:val="03B87EA0"/>
    <w:rsid w:val="03E3214F"/>
    <w:rsid w:val="044C50BA"/>
    <w:rsid w:val="05BC6D49"/>
    <w:rsid w:val="06194FF1"/>
    <w:rsid w:val="06A2550B"/>
    <w:rsid w:val="06F37A6F"/>
    <w:rsid w:val="06F80EE2"/>
    <w:rsid w:val="06FB0190"/>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0FD4137B"/>
    <w:rsid w:val="107B59E5"/>
    <w:rsid w:val="10EC0126"/>
    <w:rsid w:val="10F70B9A"/>
    <w:rsid w:val="111445C7"/>
    <w:rsid w:val="111E393A"/>
    <w:rsid w:val="11396B7C"/>
    <w:rsid w:val="114278C6"/>
    <w:rsid w:val="1158083A"/>
    <w:rsid w:val="11643A4B"/>
    <w:rsid w:val="11ED0F98"/>
    <w:rsid w:val="11F03528"/>
    <w:rsid w:val="12C921C4"/>
    <w:rsid w:val="13871C70"/>
    <w:rsid w:val="13A71CB4"/>
    <w:rsid w:val="13AF1D43"/>
    <w:rsid w:val="13CE1647"/>
    <w:rsid w:val="13FD55AB"/>
    <w:rsid w:val="141D0AC0"/>
    <w:rsid w:val="14200702"/>
    <w:rsid w:val="163A6CEE"/>
    <w:rsid w:val="165304BE"/>
    <w:rsid w:val="16922E00"/>
    <w:rsid w:val="173708E3"/>
    <w:rsid w:val="17C374FC"/>
    <w:rsid w:val="189079DC"/>
    <w:rsid w:val="189B0D0B"/>
    <w:rsid w:val="18B43F7C"/>
    <w:rsid w:val="194A1770"/>
    <w:rsid w:val="19B906A4"/>
    <w:rsid w:val="1AF20311"/>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6058A"/>
    <w:rsid w:val="1F2C5189"/>
    <w:rsid w:val="1F4B0B02"/>
    <w:rsid w:val="1FBB35CD"/>
    <w:rsid w:val="1FCD26AF"/>
    <w:rsid w:val="20642787"/>
    <w:rsid w:val="208E4638"/>
    <w:rsid w:val="211A620B"/>
    <w:rsid w:val="21556F04"/>
    <w:rsid w:val="22403BD3"/>
    <w:rsid w:val="23DA37D9"/>
    <w:rsid w:val="24B92327"/>
    <w:rsid w:val="24C14514"/>
    <w:rsid w:val="2533755C"/>
    <w:rsid w:val="25791755"/>
    <w:rsid w:val="26396DF4"/>
    <w:rsid w:val="27167136"/>
    <w:rsid w:val="275B0FEC"/>
    <w:rsid w:val="27B23302"/>
    <w:rsid w:val="29310A5F"/>
    <w:rsid w:val="29C37A35"/>
    <w:rsid w:val="2A076083"/>
    <w:rsid w:val="2A73162E"/>
    <w:rsid w:val="2B167953"/>
    <w:rsid w:val="2B200583"/>
    <w:rsid w:val="2B8209DE"/>
    <w:rsid w:val="2C6762A3"/>
    <w:rsid w:val="2D8B7F03"/>
    <w:rsid w:val="2EBF7B3E"/>
    <w:rsid w:val="2EDE1934"/>
    <w:rsid w:val="2FCA4B37"/>
    <w:rsid w:val="2FE029D7"/>
    <w:rsid w:val="2FF06E00"/>
    <w:rsid w:val="30562E26"/>
    <w:rsid w:val="30586FEC"/>
    <w:rsid w:val="309F019C"/>
    <w:rsid w:val="30EC7046"/>
    <w:rsid w:val="315F0B22"/>
    <w:rsid w:val="319D022C"/>
    <w:rsid w:val="31C90022"/>
    <w:rsid w:val="31D84415"/>
    <w:rsid w:val="32285F6F"/>
    <w:rsid w:val="32770556"/>
    <w:rsid w:val="329C0913"/>
    <w:rsid w:val="32AA0460"/>
    <w:rsid w:val="32FB59BC"/>
    <w:rsid w:val="3337290D"/>
    <w:rsid w:val="336B0809"/>
    <w:rsid w:val="33E31118"/>
    <w:rsid w:val="33EF7674"/>
    <w:rsid w:val="342D7BC6"/>
    <w:rsid w:val="352930DB"/>
    <w:rsid w:val="35573069"/>
    <w:rsid w:val="355F6038"/>
    <w:rsid w:val="358C217E"/>
    <w:rsid w:val="35937598"/>
    <w:rsid w:val="36C9128A"/>
    <w:rsid w:val="372E3953"/>
    <w:rsid w:val="3772660A"/>
    <w:rsid w:val="37841E99"/>
    <w:rsid w:val="37BF1123"/>
    <w:rsid w:val="383C3F15"/>
    <w:rsid w:val="38BE4696"/>
    <w:rsid w:val="3939115E"/>
    <w:rsid w:val="39B82A39"/>
    <w:rsid w:val="39C3314D"/>
    <w:rsid w:val="39C42CA8"/>
    <w:rsid w:val="39DC4FD6"/>
    <w:rsid w:val="39F03D7A"/>
    <w:rsid w:val="39F33306"/>
    <w:rsid w:val="3A2C1C67"/>
    <w:rsid w:val="3AB25844"/>
    <w:rsid w:val="3AE214AE"/>
    <w:rsid w:val="3B1705E5"/>
    <w:rsid w:val="3B18334B"/>
    <w:rsid w:val="3B36794F"/>
    <w:rsid w:val="3C566AD6"/>
    <w:rsid w:val="3C6A5B02"/>
    <w:rsid w:val="3D2757A1"/>
    <w:rsid w:val="3D3D4FC4"/>
    <w:rsid w:val="3DDF3AB1"/>
    <w:rsid w:val="3E0047CB"/>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2FA567F"/>
    <w:rsid w:val="43307B09"/>
    <w:rsid w:val="438D0E97"/>
    <w:rsid w:val="43BB152F"/>
    <w:rsid w:val="44C37687"/>
    <w:rsid w:val="44F55906"/>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3246A1"/>
    <w:rsid w:val="4EFC6D10"/>
    <w:rsid w:val="4F0C6BA3"/>
    <w:rsid w:val="4F10477D"/>
    <w:rsid w:val="4F186D58"/>
    <w:rsid w:val="4FEA65B7"/>
    <w:rsid w:val="50B36783"/>
    <w:rsid w:val="50F06B6E"/>
    <w:rsid w:val="520E35D6"/>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750B76"/>
    <w:rsid w:val="578867FC"/>
    <w:rsid w:val="5842572D"/>
    <w:rsid w:val="5A3B59D6"/>
    <w:rsid w:val="5AD134D8"/>
    <w:rsid w:val="5B6503B1"/>
    <w:rsid w:val="5C263CE4"/>
    <w:rsid w:val="5C5D2777"/>
    <w:rsid w:val="5CF66BF3"/>
    <w:rsid w:val="5D290C69"/>
    <w:rsid w:val="5F2D4A41"/>
    <w:rsid w:val="5FAA6092"/>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42FEC"/>
    <w:rsid w:val="663F505A"/>
    <w:rsid w:val="665F260D"/>
    <w:rsid w:val="66967186"/>
    <w:rsid w:val="66EE5541"/>
    <w:rsid w:val="67924660"/>
    <w:rsid w:val="68407834"/>
    <w:rsid w:val="6883293E"/>
    <w:rsid w:val="688412AD"/>
    <w:rsid w:val="68DE6DAC"/>
    <w:rsid w:val="68EB1B71"/>
    <w:rsid w:val="69475C96"/>
    <w:rsid w:val="6A5C7BBE"/>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3C521E0"/>
    <w:rsid w:val="750837F0"/>
    <w:rsid w:val="754758CF"/>
    <w:rsid w:val="764F62AB"/>
    <w:rsid w:val="765C45EC"/>
    <w:rsid w:val="766052A4"/>
    <w:rsid w:val="768A7619"/>
    <w:rsid w:val="772E1EBA"/>
    <w:rsid w:val="77EB79F7"/>
    <w:rsid w:val="796D60A4"/>
    <w:rsid w:val="79A031D5"/>
    <w:rsid w:val="7A1525F7"/>
    <w:rsid w:val="7B420052"/>
    <w:rsid w:val="7B4D039C"/>
    <w:rsid w:val="7B6E57DB"/>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textRotate="1"/>
    <customShpInfo spid="_x0000_s1033"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6968</Words>
  <Characters>7809</Characters>
  <Lines>137</Lines>
  <Paragraphs>38</Paragraphs>
  <TotalTime>23</TotalTime>
  <ScaleCrop>false</ScaleCrop>
  <LinksUpToDate>false</LinksUpToDate>
  <CharactersWithSpaces>7863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2024-10-30T02:51:00Z</dcterms:created>
  <dc:creator>Administrator</dc:creator>
  <cp:lastModifiedBy>silence</cp:lastModifiedBy>
  <cp:lastPrinted>2024-10-31T10:19:00Z</cp:lastPrinted>
  <dcterms:modified xsi:type="dcterms:W3CDTF">2024-12-04T06:28:58Z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