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8CFE8">
      <w:pPr>
        <w:spacing w:line="600" w:lineRule="exact"/>
        <w:rPr>
          <w:rFonts w:ascii="方正仿宋_GBK" w:hAnsi="方正仿宋_GBK" w:eastAsia="方正仿宋_GBK" w:cs="方正仿宋_GBK"/>
          <w:szCs w:val="32"/>
        </w:rPr>
      </w:pPr>
    </w:p>
    <w:p w14:paraId="79A40145">
      <w:pPr>
        <w:spacing w:line="600" w:lineRule="exact"/>
        <w:jc w:val="center"/>
        <w:rPr>
          <w:rFonts w:ascii="方正仿宋_GBK" w:hAnsi="方正仿宋_GBK" w:eastAsia="方正仿宋_GBK" w:cs="方正仿宋_GBK"/>
          <w:szCs w:val="32"/>
        </w:rPr>
      </w:pPr>
    </w:p>
    <w:p w14:paraId="252626F2">
      <w:pPr>
        <w:pStyle w:val="25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重庆市九龙坡区发展和改革委员会</w:t>
      </w:r>
    </w:p>
    <w:p w14:paraId="32E6D652">
      <w:pPr>
        <w:pStyle w:val="25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关于废止有关规范性文件的通知</w:t>
      </w:r>
    </w:p>
    <w:bookmarkEnd w:id="0"/>
    <w:p w14:paraId="3860D91B">
      <w:pPr>
        <w:pStyle w:val="25"/>
      </w:pPr>
      <w:r>
        <w:rPr>
          <w:rFonts w:hint="eastAsia"/>
        </w:rPr>
        <w:t>九龙坡发改发〔2025〕12号</w:t>
      </w:r>
    </w:p>
    <w:p w14:paraId="5F18E0E9">
      <w:pPr>
        <w:spacing w:line="600" w:lineRule="atLeast"/>
        <w:rPr>
          <w:rFonts w:eastAsia="宋体" w:cs="宋体"/>
          <w:sz w:val="44"/>
          <w:szCs w:val="44"/>
          <w:shd w:val="clear" w:color="auto" w:fill="FFFFFF"/>
        </w:rPr>
      </w:pPr>
    </w:p>
    <w:p w14:paraId="1E88CA7F">
      <w:pPr>
        <w:adjustRightInd w:val="0"/>
        <w:snapToGrid w:val="0"/>
        <w:spacing w:line="600" w:lineRule="exact"/>
        <w:textAlignment w:val="baseline"/>
        <w:rPr>
          <w:rFonts w:ascii="Times New Roman" w:hAnsi="Times New Roman" w:eastAsia="方正仿宋_GBK" w:cs="方正仿宋_GBK"/>
          <w:color w:val="333333"/>
          <w:kern w:val="0"/>
          <w:lang w:bidi="ar"/>
        </w:rPr>
      </w:pPr>
      <w:r>
        <w:rPr>
          <w:rFonts w:ascii="Times New Roman" w:hAnsi="Times New Roman" w:eastAsia="方正仿宋_GBK" w:cs="方正仿宋_GBK"/>
          <w:snapToGrid w:val="0"/>
          <w:kern w:val="0"/>
          <w:sz w:val="32"/>
          <w:szCs w:val="32"/>
        </w:rPr>
        <w:t>各</w:t>
      </w:r>
      <w:r>
        <w:rPr>
          <w:rFonts w:ascii="Times New Roman" w:hAnsi="Times New Roman" w:eastAsia="方正仿宋_GBK" w:cs="方正仿宋_GBK"/>
          <w:color w:val="333333"/>
          <w:kern w:val="0"/>
          <w:sz w:val="32"/>
          <w:szCs w:val="32"/>
          <w:lang w:bidi="ar"/>
        </w:rPr>
        <w:t>镇人民政府、街道办事处，区政府各部门，有关单位：</w:t>
      </w:r>
    </w:p>
    <w:p w14:paraId="42628784">
      <w:pPr>
        <w:spacing w:line="600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 w:cs="方正仿宋_GBK"/>
          <w:color w:val="333333"/>
          <w:kern w:val="0"/>
          <w:sz w:val="32"/>
          <w:szCs w:val="32"/>
          <w:lang w:bidi="ar"/>
        </w:rPr>
        <w:t>根据《重庆市行政规范性文件管理办法》（重庆市人民政府令第329号）规定，区发展改革委对本单位牵头制定《重庆市九龙坡区现代服务业高质量发展扶持办法》（九龙坡发改发〔2024〕57号）《重庆市九龙坡区服务业企业稳增长奖励办法》（九龙坡发改发〔2024〕56号）进行了清理，并征得有关文件会签单位同意，已完成废止文件相关流程，现决定废止</w:t>
      </w:r>
      <w:r>
        <w:rPr>
          <w:rFonts w:ascii="Times New Roman" w:hAnsi="Times New Roman" w:eastAsia="方正仿宋_GBK"/>
          <w:szCs w:val="32"/>
        </w:rPr>
        <w:t>。</w:t>
      </w:r>
    </w:p>
    <w:p w14:paraId="146B8F23">
      <w:pPr>
        <w:widowControl/>
        <w:adjustRightInd w:val="0"/>
        <w:snapToGrid w:val="0"/>
        <w:spacing w:line="600" w:lineRule="exact"/>
        <w:ind w:firstLine="640"/>
        <w:jc w:val="left"/>
        <w:rPr>
          <w:rFonts w:ascii="Times New Roman" w:hAnsi="Times New Roman" w:eastAsia="方正仿宋_GBK" w:cs="方正仿宋_GBK"/>
          <w:color w:val="333333"/>
          <w:kern w:val="0"/>
          <w:lang w:bidi="ar"/>
        </w:rPr>
      </w:pPr>
      <w:r>
        <w:rPr>
          <w:rFonts w:ascii="Times New Roman" w:hAnsi="Times New Roman" w:eastAsia="方正仿宋_GBK" w:cs="方正仿宋_GBK"/>
          <w:color w:val="333333"/>
          <w:kern w:val="0"/>
          <w:sz w:val="32"/>
          <w:szCs w:val="32"/>
          <w:lang w:bidi="ar"/>
        </w:rPr>
        <w:t>以上文件自本通知下发之日起废止。</w:t>
      </w:r>
    </w:p>
    <w:p w14:paraId="0732A08D">
      <w:pPr>
        <w:snapToGrid w:val="0"/>
        <w:spacing w:line="600" w:lineRule="exact"/>
        <w:ind w:firstLine="420" w:firstLineChars="200"/>
        <w:rPr>
          <w:rFonts w:ascii="Times New Roman" w:hAnsi="Times New Roman" w:eastAsia="方正仿宋_GBK"/>
        </w:rPr>
      </w:pPr>
    </w:p>
    <w:p w14:paraId="7BEFD225">
      <w:pPr>
        <w:spacing w:line="600" w:lineRule="exact"/>
        <w:rPr>
          <w:rFonts w:ascii="Times New Roman" w:hAnsi="Times New Roman"/>
        </w:rPr>
      </w:pPr>
    </w:p>
    <w:p w14:paraId="56DE9660">
      <w:pPr>
        <w:pStyle w:val="27"/>
        <w:wordWrap w:val="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重庆市九龙坡区发展和改革委员会    </w:t>
      </w:r>
    </w:p>
    <w:p w14:paraId="534B92A1">
      <w:pPr>
        <w:pStyle w:val="27"/>
        <w:wordWrap w:val="0"/>
        <w:ind w:right="737"/>
        <w:jc w:val="center"/>
        <w:rPr>
          <w:rFonts w:ascii="Times New Roman" w:hAnsi="Times New Roman"/>
        </w:rPr>
      </w:pPr>
      <w:r>
        <w:rPr>
          <w:rFonts w:hint="eastAsia"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24</w:t>
      </w:r>
      <w:r>
        <w:rPr>
          <w:rFonts w:hint="eastAsia" w:ascii="Times New Roman" w:hAnsi="Times New Roman" w:cs="Times New Roman"/>
        </w:rPr>
        <w:t>日</w:t>
      </w:r>
      <w:r>
        <w:rPr>
          <w:rFonts w:hint="eastAsia" w:ascii="Times New Roman" w:hAnsi="Times New Roman"/>
        </w:rPr>
        <w:t xml:space="preserve"> </w:t>
      </w:r>
    </w:p>
    <w:p w14:paraId="3A98A3F4">
      <w:pPr>
        <w:pStyle w:val="27"/>
        <w:wordWrap w:val="0"/>
        <w:ind w:right="958" w:firstLine="640" w:firstLineChars="200"/>
        <w:jc w:val="both"/>
      </w:pPr>
      <w:r>
        <w:rPr>
          <w:rFonts w:hint="eastAsia"/>
        </w:rPr>
        <w:t>(此件公开发布)</w:t>
      </w:r>
    </w:p>
    <w:p w14:paraId="67FE1D44">
      <w:pPr>
        <w:widowControl/>
        <w:jc w:val="left"/>
        <w:rPr>
          <w:rFonts w:ascii="方正仿宋_GBK" w:hAnsi="方正仿宋_GBK" w:eastAsia="方正仿宋_GBK" w:cs="方正仿宋_GBK"/>
          <w:kern w:val="0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972C6">
    <w:pPr>
      <w:pStyle w:val="13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228600</wp:posOffset>
              </wp:positionV>
              <wp:extent cx="5616575" cy="3175"/>
              <wp:effectExtent l="0" t="0" r="22225" b="3492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872" cy="3391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3pt;margin-top:18pt;height:0.25pt;width:442.25pt;z-index:251659264;mso-width-relative:page;mso-height-relative:page;" filled="f" stroked="t" coordsize="21600,21600" o:gfxdata="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w4HHU&#10;AAAABgEAAA8AAAAAAAAAAQAgAAAAIgAAAGRycy9kb3ducmV2LnhtbFBLAQIUABQAAAAIAIdO4kDk&#10;fVoH6wEAALUDAAAOAAAAAAAAAAEAIAAAACMBAABkcnMvZTJvRG9jLnhtbFBLBQYAAAAABgAGAFkB&#10;AACA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ECE09"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EECE09"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                                                          </w:t>
    </w:r>
  </w:p>
  <w:p w14:paraId="4B96B3B1">
    <w:pPr>
      <w:pStyle w:val="13"/>
      <w:ind w:left="2736" w:leftChars="895" w:hanging="857" w:hangingChars="305"/>
      <w:jc w:val="lef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重庆市九龙坡区发展和改革委员会发布 </w:t>
    </w:r>
  </w:p>
  <w:p w14:paraId="4B1501D5">
    <w:pPr>
      <w:pStyle w:val="13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051D4">
    <w:pPr>
      <w:pStyle w:val="13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</w:p>
  <w:p w14:paraId="4A7EED13">
    <w:pPr>
      <w:pStyle w:val="13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7" name="图片 7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重庆市九龙坡区发展和改革委员会行政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  <w:p w14:paraId="1210AA28">
    <w:pPr>
      <w:pStyle w:val="13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-112395</wp:posOffset>
              </wp:positionH>
              <wp:positionV relativeFrom="paragraph">
                <wp:posOffset>55245</wp:posOffset>
              </wp:positionV>
              <wp:extent cx="5836285" cy="0"/>
              <wp:effectExtent l="0" t="0" r="12065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59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8.85pt;margin-top:4.35pt;height:0pt;width:459.55pt;z-index:251661312;mso-width-relative:page;mso-height-relative:page;" filled="f" stroked="t" coordsize="21600,21600" o:gfxdata="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tQN5tQAAAAH&#10;AQAADwAAAAAAAAABACAAAAAiAAAAZHJzL2Rvd25yZXYueG1sUEsBAhQAFAAAAAgAh07iQKVzjlPn&#10;AQAAsgMAAA4AAAAAAAAAAQAgAAAAIwEAAGRycy9lMm9Eb2MueG1sUEsFBgAAAAAGAAYAWQEAAHwF&#10;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A4F56"/>
    <w:multiLevelType w:val="multilevel"/>
    <w:tmpl w:val="205A4F56"/>
    <w:lvl w:ilvl="0" w:tentative="0">
      <w:start w:val="1"/>
      <w:numFmt w:val="decimal"/>
      <w:pStyle w:val="3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30"/>
        <w:szCs w:val="24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b/>
        <w:i w:val="0"/>
        <w:sz w:val="28"/>
        <w:szCs w:val="24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caps w:val="0"/>
        <w:strike w:val="0"/>
        <w:dstrike w:val="0"/>
        <w:snapToGrid w:val="0"/>
        <w:vanish w:val="0"/>
        <w:color w:val="auto"/>
        <w:kern w:val="0"/>
        <w:sz w:val="28"/>
        <w:szCs w:val="24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/>
        <w:b w:val="0"/>
        <w:i w:val="0"/>
        <w:sz w:val="28"/>
        <w:szCs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jJmNWE5MzAyZDFlMGIyZDJkNDdlMTdlNGM1MTcifQ=="/>
  </w:docVars>
  <w:rsids>
    <w:rsidRoot w:val="00172A27"/>
    <w:rsid w:val="000150B8"/>
    <w:rsid w:val="00060AC7"/>
    <w:rsid w:val="000629B1"/>
    <w:rsid w:val="000C593B"/>
    <w:rsid w:val="00123E99"/>
    <w:rsid w:val="00172A27"/>
    <w:rsid w:val="001C1BF2"/>
    <w:rsid w:val="001F71B5"/>
    <w:rsid w:val="00205228"/>
    <w:rsid w:val="00216A16"/>
    <w:rsid w:val="002502BB"/>
    <w:rsid w:val="002B2166"/>
    <w:rsid w:val="002F4FD9"/>
    <w:rsid w:val="0031576A"/>
    <w:rsid w:val="003226E7"/>
    <w:rsid w:val="00384BBB"/>
    <w:rsid w:val="00396852"/>
    <w:rsid w:val="003A299F"/>
    <w:rsid w:val="003A363F"/>
    <w:rsid w:val="003F7AAE"/>
    <w:rsid w:val="00466F55"/>
    <w:rsid w:val="004869FD"/>
    <w:rsid w:val="004B1B6A"/>
    <w:rsid w:val="004C00DA"/>
    <w:rsid w:val="00502992"/>
    <w:rsid w:val="00586C3F"/>
    <w:rsid w:val="005F69DD"/>
    <w:rsid w:val="0060255B"/>
    <w:rsid w:val="00607CBE"/>
    <w:rsid w:val="00624860"/>
    <w:rsid w:val="00663465"/>
    <w:rsid w:val="006A378B"/>
    <w:rsid w:val="007F76DC"/>
    <w:rsid w:val="00833D49"/>
    <w:rsid w:val="00841229"/>
    <w:rsid w:val="00866E50"/>
    <w:rsid w:val="008B3780"/>
    <w:rsid w:val="008C69E7"/>
    <w:rsid w:val="008F659E"/>
    <w:rsid w:val="0091684D"/>
    <w:rsid w:val="00937FC4"/>
    <w:rsid w:val="009F3B12"/>
    <w:rsid w:val="00A00D59"/>
    <w:rsid w:val="00A12A80"/>
    <w:rsid w:val="00A146A8"/>
    <w:rsid w:val="00A5243D"/>
    <w:rsid w:val="00A83E2C"/>
    <w:rsid w:val="00A878FA"/>
    <w:rsid w:val="00AB7B73"/>
    <w:rsid w:val="00AC1060"/>
    <w:rsid w:val="00B2314E"/>
    <w:rsid w:val="00B412C1"/>
    <w:rsid w:val="00B96A53"/>
    <w:rsid w:val="00C233A7"/>
    <w:rsid w:val="00C62BF2"/>
    <w:rsid w:val="00CD2D66"/>
    <w:rsid w:val="00CF4091"/>
    <w:rsid w:val="00D11AF5"/>
    <w:rsid w:val="00D1458B"/>
    <w:rsid w:val="00D3439F"/>
    <w:rsid w:val="00DC1A34"/>
    <w:rsid w:val="00DC44C5"/>
    <w:rsid w:val="00DC5CD4"/>
    <w:rsid w:val="00E11F99"/>
    <w:rsid w:val="00E21B56"/>
    <w:rsid w:val="00F01C17"/>
    <w:rsid w:val="00F3025C"/>
    <w:rsid w:val="00F302DE"/>
    <w:rsid w:val="00F46DAB"/>
    <w:rsid w:val="00F57DF9"/>
    <w:rsid w:val="00FE039B"/>
    <w:rsid w:val="00FE2915"/>
    <w:rsid w:val="019E71BD"/>
    <w:rsid w:val="049A1735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BE23A13"/>
    <w:rsid w:val="0E025194"/>
    <w:rsid w:val="1357175D"/>
    <w:rsid w:val="152D2DCA"/>
    <w:rsid w:val="171F6119"/>
    <w:rsid w:val="187168EA"/>
    <w:rsid w:val="196673CA"/>
    <w:rsid w:val="1CF734C9"/>
    <w:rsid w:val="1DEC284C"/>
    <w:rsid w:val="1E4E59B9"/>
    <w:rsid w:val="1E6523AC"/>
    <w:rsid w:val="22440422"/>
    <w:rsid w:val="22BB4BBB"/>
    <w:rsid w:val="241B1988"/>
    <w:rsid w:val="24735DA9"/>
    <w:rsid w:val="24795714"/>
    <w:rsid w:val="2AEB3417"/>
    <w:rsid w:val="31A15F24"/>
    <w:rsid w:val="356F3195"/>
    <w:rsid w:val="36FB1DF0"/>
    <w:rsid w:val="37A62A7C"/>
    <w:rsid w:val="395347B5"/>
    <w:rsid w:val="39A232A0"/>
    <w:rsid w:val="39E745AA"/>
    <w:rsid w:val="3B5A6BBB"/>
    <w:rsid w:val="3EDA13A6"/>
    <w:rsid w:val="417A0A2D"/>
    <w:rsid w:val="417B75E9"/>
    <w:rsid w:val="42F058B7"/>
    <w:rsid w:val="436109F6"/>
    <w:rsid w:val="441A38D4"/>
    <w:rsid w:val="4504239D"/>
    <w:rsid w:val="468102D8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608816D1"/>
    <w:rsid w:val="60EF4E7F"/>
    <w:rsid w:val="648B0A32"/>
    <w:rsid w:val="649753A5"/>
    <w:rsid w:val="665233C1"/>
    <w:rsid w:val="68C91527"/>
    <w:rsid w:val="69AC0D42"/>
    <w:rsid w:val="69AE7C10"/>
    <w:rsid w:val="6AD9688B"/>
    <w:rsid w:val="6D0E3F22"/>
    <w:rsid w:val="744E4660"/>
    <w:rsid w:val="753355A2"/>
    <w:rsid w:val="759F1C61"/>
    <w:rsid w:val="75A75EC4"/>
    <w:rsid w:val="769F2DE8"/>
    <w:rsid w:val="76FDEB7C"/>
    <w:rsid w:val="79C65162"/>
    <w:rsid w:val="7C9011D9"/>
    <w:rsid w:val="7DC651C5"/>
    <w:rsid w:val="7FCC2834"/>
    <w:rsid w:val="92DD1CEF"/>
    <w:rsid w:val="F05B4F69"/>
    <w:rsid w:val="F97D9566"/>
    <w:rsid w:val="FDFF411C"/>
    <w:rsid w:val="FFF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jc w:val="left"/>
      <w:outlineLvl w:val="0"/>
    </w:pPr>
    <w:rPr>
      <w:rFonts w:eastAsia="黑体"/>
      <w:b/>
      <w:bCs/>
      <w:szCs w:val="32"/>
    </w:rPr>
  </w:style>
  <w:style w:type="paragraph" w:styleId="4">
    <w:name w:val="heading 2"/>
    <w:basedOn w:val="1"/>
    <w:next w:val="1"/>
    <w:qFormat/>
    <w:uiPriority w:val="0"/>
    <w:pPr>
      <w:numPr>
        <w:ilvl w:val="1"/>
        <w:numId w:val="1"/>
      </w:numPr>
      <w:jc w:val="left"/>
      <w:outlineLvl w:val="1"/>
    </w:pPr>
    <w:rPr>
      <w:b/>
    </w:rPr>
  </w:style>
  <w:style w:type="paragraph" w:styleId="5">
    <w:name w:val="heading 3"/>
    <w:basedOn w:val="1"/>
    <w:next w:val="1"/>
    <w:link w:val="37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link w:val="34"/>
    <w:qFormat/>
    <w:uiPriority w:val="0"/>
    <w:pPr>
      <w:spacing w:after="120"/>
    </w:pPr>
  </w:style>
  <w:style w:type="paragraph" w:styleId="9">
    <w:name w:val="Body Text Indent"/>
    <w:basedOn w:val="1"/>
    <w:link w:val="32"/>
    <w:qFormat/>
    <w:uiPriority w:val="0"/>
    <w:pPr>
      <w:spacing w:after="120"/>
      <w:ind w:left="420" w:leftChars="200"/>
    </w:pPr>
  </w:style>
  <w:style w:type="paragraph" w:styleId="10">
    <w:name w:val="Date"/>
    <w:basedOn w:val="1"/>
    <w:next w:val="1"/>
    <w:link w:val="30"/>
    <w:qFormat/>
    <w:uiPriority w:val="0"/>
    <w:pPr>
      <w:ind w:left="100" w:leftChars="2500"/>
    </w:pPr>
  </w:style>
  <w:style w:type="paragraph" w:styleId="11">
    <w:name w:val="Balloon Text"/>
    <w:basedOn w:val="1"/>
    <w:link w:val="24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8"/>
    <w:link w:val="39"/>
    <w:qFormat/>
    <w:uiPriority w:val="0"/>
    <w:pPr>
      <w:ind w:firstLine="420" w:firstLineChars="100"/>
    </w:pPr>
  </w:style>
  <w:style w:type="paragraph" w:styleId="16">
    <w:name w:val="Body Text First Indent 2"/>
    <w:basedOn w:val="9"/>
    <w:link w:val="33"/>
    <w:unhideWhenUsed/>
    <w:qFormat/>
    <w:uiPriority w:val="99"/>
    <w:pPr>
      <w:ind w:left="0" w:leftChars="0" w:firstLine="420"/>
    </w:pPr>
    <w:rPr>
      <w:rFonts w:ascii="仿宋_GB2312" w:hAnsi="Calibri" w:eastAsia="仿宋_GB2312" w:cs="仿宋_GB2312"/>
      <w:sz w:val="32"/>
      <w:szCs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page number"/>
    <w:qFormat/>
    <w:uiPriority w:val="0"/>
    <w:rPr>
      <w:rFonts w:eastAsia="宋体"/>
      <w:sz w:val="18"/>
    </w:rPr>
  </w:style>
  <w:style w:type="character" w:styleId="22">
    <w:name w:val="Hyperlink"/>
    <w:qFormat/>
    <w:uiPriority w:val="0"/>
    <w:rPr>
      <w:rFonts w:ascii="Calibri" w:hAnsi="Calibri" w:eastAsia="宋体" w:cs="Times New Roman"/>
      <w:color w:val="0563C1"/>
      <w:u w:val="single"/>
    </w:rPr>
  </w:style>
  <w:style w:type="paragraph" w:customStyle="1" w:styleId="2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24">
    <w:name w:val="批注框文本 Char"/>
    <w:basedOn w:val="19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@号"/>
    <w:link w:val="26"/>
    <w:qFormat/>
    <w:uiPriority w:val="0"/>
    <w:pPr>
      <w:widowControl w:val="0"/>
      <w:spacing w:line="540" w:lineRule="exact"/>
      <w:jc w:val="center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26">
    <w:name w:val="@号 Char"/>
    <w:basedOn w:val="19"/>
    <w:link w:val="25"/>
    <w:qFormat/>
    <w:uiPriority w:val="0"/>
    <w:rPr>
      <w:rFonts w:eastAsia="方正仿宋_GBK"/>
      <w:kern w:val="2"/>
      <w:sz w:val="32"/>
      <w:szCs w:val="32"/>
    </w:rPr>
  </w:style>
  <w:style w:type="paragraph" w:customStyle="1" w:styleId="27">
    <w:name w:val="@落款"/>
    <w:link w:val="28"/>
    <w:qFormat/>
    <w:uiPriority w:val="0"/>
    <w:pPr>
      <w:widowControl w:val="0"/>
      <w:spacing w:line="600" w:lineRule="exact"/>
      <w:jc w:val="right"/>
    </w:pPr>
    <w:rPr>
      <w:rFonts w:ascii="Times New Roman" w:hAnsi="Times New Roman" w:eastAsia="方正仿宋_GBK" w:cs="方正仿宋_GBK"/>
      <w:sz w:val="32"/>
      <w:szCs w:val="32"/>
      <w:shd w:val="clear" w:color="auto" w:fill="FFFFFF"/>
      <w:lang w:val="en-US" w:eastAsia="zh-CN" w:bidi="ar-SA"/>
    </w:rPr>
  </w:style>
  <w:style w:type="character" w:customStyle="1" w:styleId="28">
    <w:name w:val="@落款 Char"/>
    <w:basedOn w:val="19"/>
    <w:link w:val="27"/>
    <w:qFormat/>
    <w:uiPriority w:val="0"/>
    <w:rPr>
      <w:rFonts w:eastAsia="方正仿宋_GBK" w:cs="方正仿宋_GBK"/>
      <w:sz w:val="32"/>
      <w:szCs w:val="32"/>
    </w:rPr>
  </w:style>
  <w:style w:type="character" w:customStyle="1" w:styleId="29">
    <w:name w:val="页脚 Char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30">
    <w:name w:val="日期 Char"/>
    <w:basedOn w:val="19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3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2">
    <w:name w:val="正文文本缩进 Char"/>
    <w:basedOn w:val="19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3">
    <w:name w:val="正文首行缩进 2 Char"/>
    <w:basedOn w:val="32"/>
    <w:link w:val="16"/>
    <w:qFormat/>
    <w:uiPriority w:val="99"/>
    <w:rPr>
      <w:rFonts w:ascii="仿宋_GB2312" w:hAnsi="Calibri" w:eastAsia="仿宋_GB2312" w:cs="仿宋_GB2312"/>
      <w:kern w:val="2"/>
      <w:sz w:val="32"/>
      <w:szCs w:val="32"/>
    </w:rPr>
  </w:style>
  <w:style w:type="character" w:customStyle="1" w:styleId="34">
    <w:name w:val="正文文本 Char"/>
    <w:basedOn w:val="19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table" w:customStyle="1" w:styleId="35">
    <w:name w:val="Table Normal"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3"/>
      <w:szCs w:val="23"/>
      <w:lang w:eastAsia="en-US"/>
    </w:rPr>
  </w:style>
  <w:style w:type="character" w:customStyle="1" w:styleId="37">
    <w:name w:val="标题 3 Char"/>
    <w:basedOn w:val="19"/>
    <w:link w:val="5"/>
    <w:qFormat/>
    <w:uiPriority w:val="0"/>
    <w:rPr>
      <w:rFonts w:ascii="Calibri" w:hAnsi="Calibri"/>
      <w:b/>
      <w:bCs/>
      <w:kern w:val="2"/>
      <w:sz w:val="32"/>
      <w:szCs w:val="32"/>
    </w:rPr>
  </w:style>
  <w:style w:type="paragraph" w:customStyle="1" w:styleId="38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9">
    <w:name w:val="正文首行缩进 Char"/>
    <w:basedOn w:val="34"/>
    <w:link w:val="1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237</Characters>
  <Lines>1</Lines>
  <Paragraphs>1</Paragraphs>
  <TotalTime>1</TotalTime>
  <ScaleCrop>false</ScaleCrop>
  <LinksUpToDate>false</LinksUpToDate>
  <CharactersWithSpaces>267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2021-09-10T18:41:00Z</dcterms:created>
  <dc:creator>t</dc:creator>
  <cp:lastModifiedBy>尹世阳</cp:lastModifiedBy>
  <cp:lastPrinted>2025-08-21T02:23:00Z</cp:lastPrinted>
  <dcterms:modified xsi:type="dcterms:W3CDTF">2025-10-27T06:59:15Z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eyJoZGlkIjoiMGVlMGZhMjM2YmIyYzQ2NGQ1Y2ViYjdkMTk1NTk1OGQiLCJ1c2VySWQiOiI2NDQ1MTQ4NDAifQ==</vt:lpwstr>
  </property>
</Properties>
</file>