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仿宋" w:eastAsia="方正小标宋_GBK" w:cs="宋体"/>
          <w:b/>
          <w:color w:val="000000"/>
          <w:kern w:val="0"/>
          <w:sz w:val="44"/>
          <w:szCs w:val="44"/>
        </w:rPr>
      </w:pPr>
      <w:r>
        <w:rPr>
          <w:rFonts w:hint="eastAsia" w:ascii="方正小标宋_GBK" w:hAnsi="仿宋" w:eastAsia="方正小标宋_GBK" w:cs="宋体"/>
          <w:b/>
          <w:color w:val="000000"/>
          <w:kern w:val="0"/>
          <w:sz w:val="44"/>
          <w:szCs w:val="44"/>
        </w:rPr>
        <w:pict>
          <v:group id="_x0000_s1026" o:spid="_x0000_s1026" o:spt="203" style="position:absolute;left:0pt;margin-left:-15.6pt;margin-top:1.15pt;height:684.9pt;width:481.9pt;z-index:251659264;mso-width-relative:page;mso-height-relative:page;" coordorigin="1134,2008" coordsize="9638,13698">
            <o:lock v:ext="edit"/>
            <v:line id="_x0000_s1027" o:spid="_x0000_s1027" o:spt="20" style="position:absolute;left:1134;top:3005;height:0;width:9638;" filled="f" stroked="t" coordsize="21600,21600">
              <v:path arrowok="t"/>
              <v:fill on="f" focussize="0,0"/>
              <v:stroke weight="6pt" color="#FF0000" linestyle="thickThin"/>
              <v:imagedata o:title=""/>
              <o:lock v:ext="edit"/>
            </v:line>
            <v:line id="_x0000_s1028" o:spid="_x0000_s1028" o:spt="20" style="position:absolute;left:1134;top:15706;height:0;width:9638;" filled="f" stroked="t" coordsize="21600,21600">
              <v:path arrowok="t"/>
              <v:fill on="f" focussize="0,0"/>
              <v:stroke weight="6pt" color="#FF0000" linestyle="thinThick"/>
              <v:imagedata o:title=""/>
              <o:lock v:ext="edit"/>
            </v:line>
            <v:shape id="_x0000_s1029" o:spid="_x0000_s1029" o:spt="136" type="#_x0000_t136" style="position:absolute;left:1713;top:2008;height:616;width:8505;" fillcolor="#FF0000" filled="t" stroked="t" coordsize="21600,21600">
              <v:path/>
              <v:fill on="t" focussize="0,0"/>
              <v:stroke color="#FF0000"/>
              <v:imagedata o:title=""/>
              <o:lock v:ext="edit"/>
              <v:textpath on="t" fitshape="t" fitpath="t" trim="t" xscale="f" string="重 庆 市 教 育 委 员 会 办 公 室" style="font-family:方正小标宋_GBK;font-size:32pt;v-rotate-letters:f;v-same-letter-heights:f;v-text-align:center;"/>
            </v:shape>
          </v:group>
        </w:pict>
      </w:r>
    </w:p>
    <w:p>
      <w:pPr>
        <w:spacing w:line="600" w:lineRule="exact"/>
        <w:jc w:val="center"/>
        <w:rPr>
          <w:rFonts w:hint="eastAsia" w:ascii="方正小标宋_GBK" w:hAnsi="仿宋" w:eastAsia="方正小标宋_GBK" w:cs="宋体"/>
          <w:b/>
          <w:color w:val="000000"/>
          <w:kern w:val="0"/>
          <w:sz w:val="44"/>
          <w:szCs w:val="44"/>
        </w:rPr>
      </w:pPr>
    </w:p>
    <w:p>
      <w:pPr>
        <w:widowControl/>
        <w:spacing w:line="600" w:lineRule="exact"/>
        <w:jc w:val="right"/>
        <w:rPr>
          <w:rFonts w:hint="eastAsia" w:ascii="方正仿宋_GBK" w:hAnsi="Courier New" w:eastAsia="方正仿宋_GBK" w:cs="宋体"/>
          <w:kern w:val="0"/>
          <w:sz w:val="32"/>
          <w:szCs w:val="32"/>
        </w:rPr>
      </w:pPr>
      <w:r>
        <w:rPr>
          <w:rFonts w:hint="eastAsia" w:ascii="方正仿宋_GBK" w:hAnsi="Courier New" w:eastAsia="方正仿宋_GBK" w:cs="宋体"/>
          <w:kern w:val="0"/>
          <w:sz w:val="32"/>
          <w:szCs w:val="32"/>
        </w:rPr>
        <w:t>渝教办函〔2021〕30号</w:t>
      </w:r>
    </w:p>
    <w:p>
      <w:pPr>
        <w:spacing w:line="600" w:lineRule="exact"/>
        <w:jc w:val="center"/>
        <w:rPr>
          <w:rFonts w:hint="eastAsia" w:ascii="方正小标宋_GBK" w:hAnsi="仿宋" w:eastAsia="方正小标宋_GBK" w:cs="宋体"/>
          <w:b/>
          <w:color w:val="000000"/>
          <w:kern w:val="0"/>
          <w:sz w:val="44"/>
          <w:szCs w:val="44"/>
        </w:rPr>
      </w:pPr>
    </w:p>
    <w:p>
      <w:pPr>
        <w:spacing w:line="600" w:lineRule="exact"/>
        <w:jc w:val="center"/>
        <w:rPr>
          <w:rFonts w:hint="eastAsia" w:ascii="方正小标宋_GBK" w:hAnsi="仿宋" w:eastAsia="方正小标宋_GBK" w:cs="宋体"/>
          <w:b/>
          <w:color w:val="000000"/>
          <w:kern w:val="0"/>
          <w:sz w:val="44"/>
          <w:szCs w:val="44"/>
        </w:rPr>
      </w:pPr>
    </w:p>
    <w:p>
      <w:pPr>
        <w:spacing w:line="560" w:lineRule="exact"/>
        <w:jc w:val="center"/>
        <w:rPr>
          <w:rFonts w:hint="eastAsia" w:ascii="方正小标宋_GBK" w:hAnsi="仿宋" w:eastAsia="方正小标宋_GBK" w:cs="宋体"/>
          <w:color w:val="000000"/>
          <w:kern w:val="0"/>
          <w:sz w:val="44"/>
          <w:szCs w:val="44"/>
        </w:rPr>
      </w:pPr>
      <w:r>
        <w:rPr>
          <w:rFonts w:hint="eastAsia" w:ascii="方正小标宋_GBK" w:hAnsi="仿宋" w:eastAsia="方正小标宋_GBK" w:cs="宋体"/>
          <w:color w:val="000000"/>
          <w:kern w:val="0"/>
          <w:sz w:val="44"/>
          <w:szCs w:val="44"/>
        </w:rPr>
        <w:t>重庆市教育委员会办公室</w:t>
      </w:r>
    </w:p>
    <w:p>
      <w:pPr>
        <w:spacing w:line="560" w:lineRule="exact"/>
        <w:jc w:val="center"/>
        <w:rPr>
          <w:rFonts w:hint="eastAsia" w:ascii="方正小标宋_GBK" w:hAnsi="仿宋" w:eastAsia="方正小标宋_GBK" w:cs="宋体"/>
          <w:color w:val="000000"/>
          <w:spacing w:val="-8"/>
          <w:kern w:val="0"/>
          <w:sz w:val="44"/>
          <w:szCs w:val="44"/>
        </w:rPr>
      </w:pPr>
      <w:r>
        <w:rPr>
          <w:rFonts w:hint="eastAsia" w:ascii="方正小标宋_GBK" w:hAnsi="仿宋" w:eastAsia="方正小标宋_GBK" w:cs="宋体"/>
          <w:color w:val="000000"/>
          <w:spacing w:val="-8"/>
          <w:kern w:val="0"/>
          <w:sz w:val="44"/>
          <w:szCs w:val="44"/>
        </w:rPr>
        <w:t>关于开展2021年中小学教师资格认定工作的通知</w:t>
      </w:r>
    </w:p>
    <w:p>
      <w:pPr>
        <w:spacing w:line="560" w:lineRule="exact"/>
        <w:jc w:val="center"/>
        <w:rPr>
          <w:rFonts w:hint="eastAsia" w:ascii="方正仿宋_GBK" w:hAnsi="仿宋" w:eastAsia="方正仿宋_GBK" w:cs="宋体"/>
          <w:color w:val="000000"/>
          <w:kern w:val="0"/>
          <w:sz w:val="32"/>
          <w:szCs w:val="32"/>
        </w:rPr>
      </w:pPr>
    </w:p>
    <w:p>
      <w:pPr>
        <w:spacing w:line="560" w:lineRule="exact"/>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各区县（自治县）教委（教育局、公共服务局），有关高校，有关直属单位：</w:t>
      </w:r>
    </w:p>
    <w:p>
      <w:pPr>
        <w:spacing w:line="560" w:lineRule="exact"/>
        <w:ind w:firstLine="640" w:firstLineChars="200"/>
        <w:jc w:val="left"/>
        <w:rPr>
          <w:rFonts w:hint="eastAsia" w:ascii="方正仿宋_GBK" w:hAnsi="仿宋" w:eastAsia="方正仿宋_GBK" w:cs="宋体"/>
          <w:kern w:val="0"/>
          <w:sz w:val="32"/>
          <w:szCs w:val="32"/>
        </w:rPr>
      </w:pPr>
      <w:r>
        <w:rPr>
          <w:rFonts w:hint="eastAsia" w:ascii="方正仿宋_GBK" w:hAnsi="仿宋" w:eastAsia="方正仿宋_GBK" w:cs="宋体"/>
          <w:color w:val="000000"/>
          <w:kern w:val="0"/>
          <w:sz w:val="32"/>
          <w:szCs w:val="32"/>
        </w:rPr>
        <w:t>根据《教师资格条例》《〈教师资格条例〉实施办法》以及《教育部办公厅中共中央台湾工作办公室秘书局国务院港澳事务办公室秘书行政司关于港澳台居民在内地（大陆）申请中小学教师资格有关问题的通知》（教师厅〔2019〕1号）精神</w:t>
      </w:r>
      <w:r>
        <w:rPr>
          <w:rFonts w:hint="eastAsia" w:ascii="方正仿宋_GBK" w:hAnsi="仿宋" w:eastAsia="方正仿宋_GBK"/>
          <w:color w:val="000000"/>
          <w:sz w:val="32"/>
          <w:szCs w:val="32"/>
        </w:rPr>
        <w:t>，</w:t>
      </w:r>
      <w:r>
        <w:rPr>
          <w:rFonts w:hint="eastAsia" w:ascii="方正仿宋_GBK" w:hAnsi="仿宋" w:eastAsia="方正仿宋_GBK" w:cs="宋体"/>
          <w:kern w:val="0"/>
          <w:sz w:val="32"/>
          <w:szCs w:val="32"/>
        </w:rPr>
        <w:t>结合新冠肺炎疫情防控要求和教育部教师资格认定指导中心工作安排，决定开展2021年中小学教师资格认定工作。现将有关事宜通知如下：</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一、认定对象</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（一）户籍在重庆市内，或者持有重庆市有效居住证的中国公民，满足下列条件之一：</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1.参加全国教师资格统一考试，成绩合格且在有效期内；</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2.2015年及以前入学且首次申请教师资格的全日制往届师范教育类专业毕业生。</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（二）列入国家普通高校招生计划的我市普通高校本、专科应届毕业学生及在我市就读的研究生和全日制专升本学生。</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（三）持港澳居民来往内地通行证或五年有效期台湾居民来往大陆通行证，在我市参加教师资格考试合格的港澳台居民；持港澳台居民居住证在我市居住的港澳台居民。</w:t>
      </w:r>
    </w:p>
    <w:p>
      <w:pPr>
        <w:spacing w:line="560" w:lineRule="exact"/>
        <w:ind w:firstLine="707" w:firstLineChars="221"/>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（四）在重庆市范围内服役的现役军人或现役武警。</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二、认定条件</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宋体"/>
          <w:color w:val="000000"/>
          <w:kern w:val="0"/>
          <w:sz w:val="32"/>
          <w:szCs w:val="32"/>
        </w:rPr>
        <w:t>（一）</w:t>
      </w:r>
      <w:r>
        <w:rPr>
          <w:rFonts w:hint="eastAsia" w:ascii="方正仿宋_GBK" w:hAnsi="仿宋" w:eastAsia="方正仿宋_GBK" w:cs="仿宋"/>
          <w:sz w:val="32"/>
          <w:szCs w:val="32"/>
        </w:rPr>
        <w:t>遵守宪法和法律，热爱教育事业，履行《中华人民共和国教师法》规定义务，遵守教师职业道德，有良好思想政治素质，有理想信念、有道德情操、有扎实学问、有仁爱之心；</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（二）符合《教师法》规定的学历要求；</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（三）参加全国教师资格统一考试，成绩合格且在有效期内。受新冠肺炎疫情影响，2020年6月30日和2020年12月31日到期的《中小学教师资格考试合格证明》，有效期延长1年；</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（四）达到普通话等级水平测试等级要求。其中，申请语文学科教师资格的应达到二级甲等及以上水平，申请其他学科教师资格的应达到二级乙等及以上水平；</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（五）具备良好的身体素质和心理素质，无传染性疾病，无精神病史，适应教育教学工作的需要。体检合格。</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三、申请流程</w:t>
      </w:r>
    </w:p>
    <w:p>
      <w:pPr>
        <w:spacing w:line="560" w:lineRule="exact"/>
        <w:ind w:firstLine="643" w:firstLineChars="200"/>
        <w:jc w:val="left"/>
        <w:rPr>
          <w:rFonts w:hint="eastAsia" w:ascii="方正仿宋_GBK" w:hAnsi="仿宋" w:eastAsia="方正仿宋_GBK" w:cs="宋体"/>
          <w:kern w:val="0"/>
          <w:sz w:val="32"/>
          <w:szCs w:val="32"/>
        </w:rPr>
      </w:pPr>
      <w:r>
        <w:rPr>
          <w:rFonts w:hint="eastAsia" w:ascii="方正楷体_GBK" w:hAnsi="楷体" w:eastAsia="方正楷体_GBK" w:cs="宋体"/>
          <w:b/>
          <w:color w:val="000000"/>
          <w:kern w:val="0"/>
          <w:sz w:val="32"/>
          <w:szCs w:val="32"/>
        </w:rPr>
        <w:t>（一）时间安排</w:t>
      </w:r>
      <w:r>
        <w:rPr>
          <w:rFonts w:hint="eastAsia" w:ascii="方正仿宋_GBK" w:hAnsi="仿宋" w:eastAsia="方正仿宋_GBK" w:cs="仿宋"/>
          <w:sz w:val="32"/>
          <w:szCs w:val="32"/>
        </w:rPr>
        <w:t>。</w:t>
      </w:r>
      <w:r>
        <w:rPr>
          <w:rFonts w:hint="eastAsia" w:ascii="方正仿宋_GBK" w:hAnsi="仿宋" w:eastAsia="方正仿宋_GBK" w:cs="宋体"/>
          <w:kern w:val="0"/>
          <w:sz w:val="32"/>
          <w:szCs w:val="32"/>
        </w:rPr>
        <w:t>重庆市2021年社会人员申请认定中小学教师资格工作分两个批次进行：</w:t>
      </w:r>
    </w:p>
    <w:p>
      <w:pPr>
        <w:spacing w:line="560" w:lineRule="exact"/>
        <w:ind w:firstLine="640" w:firstLineChars="200"/>
        <w:rPr>
          <w:rFonts w:hint="eastAsia" w:ascii="方正仿宋_GBK" w:hAnsi="仿宋" w:eastAsia="方正仿宋_GBK" w:cs="宋体"/>
          <w:kern w:val="0"/>
          <w:sz w:val="32"/>
          <w:szCs w:val="32"/>
        </w:rPr>
      </w:pPr>
      <w:r>
        <w:rPr>
          <w:rFonts w:hint="eastAsia" w:ascii="方正仿宋_GBK" w:hAnsi="仿宋" w:eastAsia="方正仿宋_GBK" w:cs="宋体"/>
          <w:kern w:val="0"/>
          <w:sz w:val="32"/>
          <w:szCs w:val="32"/>
        </w:rPr>
        <w:t>第一批次网报时间为：2021年3月25日9:00--4月8日17:00，已经取得规定学历毕业证书申请人可在本批次申请。</w:t>
      </w:r>
    </w:p>
    <w:p>
      <w:pPr>
        <w:spacing w:line="560" w:lineRule="exact"/>
        <w:ind w:firstLine="640" w:firstLineChars="200"/>
        <w:rPr>
          <w:rFonts w:hint="eastAsia" w:ascii="方正仿宋_GBK" w:hAnsi="仿宋" w:eastAsia="方正仿宋_GBK" w:cs="宋体"/>
          <w:kern w:val="0"/>
          <w:sz w:val="32"/>
          <w:szCs w:val="32"/>
        </w:rPr>
      </w:pPr>
      <w:r>
        <w:rPr>
          <w:rFonts w:hint="eastAsia" w:ascii="方正仿宋_GBK" w:hAnsi="仿宋" w:eastAsia="方正仿宋_GBK" w:cs="宋体"/>
          <w:kern w:val="0"/>
          <w:sz w:val="32"/>
          <w:szCs w:val="32"/>
        </w:rPr>
        <w:t>第二批次网报时间为：2021年6月15日9:00--6月25日17:00，已经取得规定学历毕业证书申请人及2021届应届毕业生均可在本批次申请。</w:t>
      </w:r>
    </w:p>
    <w:p>
      <w:pPr>
        <w:spacing w:line="560" w:lineRule="exact"/>
        <w:ind w:firstLine="643" w:firstLineChars="200"/>
        <w:jc w:val="left"/>
        <w:rPr>
          <w:rFonts w:hint="eastAsia" w:ascii="方正楷体_GBK" w:hAnsi="楷体" w:eastAsia="方正楷体_GBK" w:cs="宋体"/>
          <w:b/>
          <w:color w:val="000000"/>
          <w:kern w:val="0"/>
          <w:sz w:val="32"/>
          <w:szCs w:val="32"/>
        </w:rPr>
      </w:pPr>
      <w:r>
        <w:rPr>
          <w:rFonts w:hint="eastAsia" w:ascii="方正楷体_GBK" w:hAnsi="楷体" w:eastAsia="方正楷体_GBK" w:cs="宋体"/>
          <w:b/>
          <w:color w:val="000000"/>
          <w:kern w:val="0"/>
          <w:sz w:val="32"/>
          <w:szCs w:val="32"/>
        </w:rPr>
        <w:t>（二）网上申报</w:t>
      </w:r>
      <w:r>
        <w:rPr>
          <w:rFonts w:hint="eastAsia" w:ascii="方正仿宋_GBK" w:hAnsi="仿宋" w:eastAsia="方正仿宋_GBK" w:cs="仿宋"/>
          <w:sz w:val="32"/>
          <w:szCs w:val="32"/>
        </w:rPr>
        <w:t>。</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1.申请人登录中国教师资格网（www.jszg.edu.cn.）进行网上申报，申请人须认真阅读认定所在区县的注意事项。</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2.“认定机构”和“现场确认机构”选择</w:t>
      </w:r>
      <w:r>
        <w:rPr>
          <w:rFonts w:hint="eastAsia" w:ascii="方正仿宋_GBK" w:hAnsi="仿宋" w:eastAsia="方正仿宋_GBK" w:cs="仿宋"/>
          <w:sz w:val="32"/>
          <w:szCs w:val="32"/>
        </w:rPr>
        <w:t>。</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（1）高中、中职和中职实习指导教师资格三类申请人，网上申报时认定机构为“重庆市教育委员会”，现场确认机构为户籍（或学籍档案、居住证、服役所在地）所在区县教育行政部门。</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（2）初级中学、小学和幼儿园教师资格三类申请人，认定机构和现场确认机构均为户籍（或学籍档案、居住证、服役所在地）所在区县的教育行政部门。不得跨区县选择现场确认机构。</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3.“申请地类型”选择：在户籍所在地申请认定的选择“户籍所在地”，在持有的居住证所在区县申请认定的选择“居住地”，在学籍档案所在地申请认定的选择“就读学校所在地”；现役军人和现役武警选择“居住地”。</w:t>
      </w:r>
    </w:p>
    <w:p>
      <w:pPr>
        <w:spacing w:line="560" w:lineRule="exact"/>
        <w:ind w:firstLine="640" w:firstLineChars="200"/>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2021届毕业生在第二批次网报时，网报截止时间前已经取得规定学历毕业证书的，现场确认机构选择户籍所在地教育行政部门。网报结束前尚未取得规定学历毕业证书的，现场确认机构选择就读学校所在地教育行政部门。</w:t>
      </w:r>
    </w:p>
    <w:p>
      <w:pPr>
        <w:spacing w:line="560" w:lineRule="exact"/>
        <w:ind w:firstLine="640" w:firstLineChars="200"/>
        <w:rPr>
          <w:rFonts w:hint="eastAsia" w:ascii="方正仿宋_GBK" w:hAnsi="仿宋" w:eastAsia="方正仿宋_GBK" w:cs="宋体"/>
          <w:kern w:val="0"/>
          <w:sz w:val="32"/>
          <w:szCs w:val="32"/>
        </w:rPr>
      </w:pPr>
      <w:r>
        <w:rPr>
          <w:rFonts w:hint="eastAsia" w:ascii="方正仿宋_GBK" w:hAnsi="仿宋" w:eastAsia="方正仿宋_GBK" w:cs="宋体"/>
          <w:kern w:val="0"/>
          <w:sz w:val="32"/>
          <w:szCs w:val="32"/>
        </w:rPr>
        <w:t>4.《个人承诺书》可在网报界面下载、打印，申请人签名后按程序要求扫描上传图片。成功报名后，申请人需在预览《教师资格认定申请表》时查看整体效果，如预览时发现《个人承诺书》位置不正确，签名不清晰的，于规定时间内重新上传。</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5.上传近期彩色正面免冠一寸白底电子登记照（格式为：JPG/JPEG,彩色白底，</w:t>
      </w:r>
      <w:r>
        <w:rPr>
          <w:rFonts w:hint="eastAsia" w:ascii="方正仿宋_GBK" w:hAnsi="仿宋" w:eastAsia="方正仿宋_GBK" w:cs="宋体"/>
          <w:kern w:val="0"/>
          <w:sz w:val="32"/>
          <w:szCs w:val="32"/>
        </w:rPr>
        <w:t>不大于200kb，</w:t>
      </w:r>
      <w:r>
        <w:rPr>
          <w:rFonts w:hint="eastAsia" w:ascii="方正仿宋_GBK" w:hAnsi="仿宋" w:eastAsia="方正仿宋_GBK" w:cs="宋体"/>
          <w:color w:val="000000"/>
          <w:kern w:val="0"/>
          <w:sz w:val="32"/>
          <w:szCs w:val="32"/>
        </w:rPr>
        <w:t>宽290-300像素，高408-418像素，与现场确认提交的照片为同一底版）。</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6.按系统要求</w:t>
      </w:r>
      <w:r>
        <w:rPr>
          <w:rFonts w:hint="eastAsia" w:ascii="方正仿宋_GBK" w:hAnsi="仿宋" w:eastAsia="方正仿宋_GBK" w:cs="宋体"/>
          <w:kern w:val="0"/>
          <w:sz w:val="32"/>
          <w:szCs w:val="32"/>
        </w:rPr>
        <w:t>如实完整</w:t>
      </w:r>
      <w:r>
        <w:rPr>
          <w:rFonts w:hint="eastAsia" w:ascii="方正仿宋_GBK" w:hAnsi="仿宋" w:eastAsia="方正仿宋_GBK" w:cs="宋体"/>
          <w:color w:val="000000"/>
          <w:kern w:val="0"/>
          <w:sz w:val="32"/>
          <w:szCs w:val="32"/>
        </w:rPr>
        <w:t>写其他申请材料，核对所填报名信息，确认无误后点击“提交”按钮</w:t>
      </w:r>
      <w:r>
        <w:rPr>
          <w:rFonts w:hint="eastAsia" w:ascii="方正仿宋_GBK" w:hAnsi="仿宋" w:eastAsia="方正仿宋_GBK" w:cs="宋体"/>
          <w:kern w:val="0"/>
          <w:sz w:val="32"/>
          <w:szCs w:val="32"/>
        </w:rPr>
        <w:t>上报</w:t>
      </w:r>
      <w:r>
        <w:rPr>
          <w:rFonts w:hint="eastAsia" w:ascii="方正仿宋_GBK" w:hAnsi="仿宋" w:eastAsia="方正仿宋_GBK" w:cs="宋体"/>
          <w:color w:val="000000"/>
          <w:kern w:val="0"/>
          <w:sz w:val="32"/>
          <w:szCs w:val="32"/>
        </w:rPr>
        <w:t>报名信息。申请人可在现场确认前登录网上申请系统，对申请信息进行修改。</w:t>
      </w:r>
    </w:p>
    <w:p>
      <w:pPr>
        <w:spacing w:line="560" w:lineRule="exact"/>
        <w:ind w:firstLine="643" w:firstLineChars="200"/>
        <w:jc w:val="left"/>
        <w:rPr>
          <w:rFonts w:hint="eastAsia" w:ascii="方正仿宋_GBK" w:hAnsi="仿宋" w:eastAsia="方正仿宋_GBK" w:cs="宋体"/>
          <w:color w:val="000000"/>
          <w:kern w:val="0"/>
          <w:sz w:val="32"/>
          <w:szCs w:val="32"/>
        </w:rPr>
      </w:pPr>
      <w:r>
        <w:rPr>
          <w:rFonts w:hint="eastAsia" w:ascii="方正楷体_GBK" w:hAnsi="楷体" w:eastAsia="方正楷体_GBK" w:cs="宋体"/>
          <w:b/>
          <w:color w:val="000000"/>
          <w:kern w:val="0"/>
          <w:sz w:val="32"/>
          <w:szCs w:val="32"/>
        </w:rPr>
        <w:t>（三）现场确认及体检</w:t>
      </w:r>
      <w:r>
        <w:rPr>
          <w:rFonts w:hint="eastAsia" w:ascii="方正仿宋_GBK" w:hAnsi="仿宋" w:eastAsia="方正仿宋_GBK" w:cs="仿宋"/>
          <w:sz w:val="32"/>
          <w:szCs w:val="32"/>
        </w:rPr>
        <w:t>。</w:t>
      </w:r>
      <w:r>
        <w:rPr>
          <w:rFonts w:hint="eastAsia" w:ascii="方正仿宋_GBK" w:hAnsi="仿宋" w:eastAsia="方正仿宋_GBK" w:cs="宋体"/>
          <w:color w:val="000000"/>
          <w:kern w:val="0"/>
          <w:sz w:val="32"/>
          <w:szCs w:val="32"/>
        </w:rPr>
        <w:t>申请人网上申报完成后，应及时查阅相应认定机构发布的认定注意事项，在规定时间内携带以下材料到规定地点进行现场审核确认：</w:t>
      </w:r>
    </w:p>
    <w:p>
      <w:pPr>
        <w:spacing w:line="560" w:lineRule="exact"/>
        <w:ind w:firstLine="643" w:firstLineChars="200"/>
        <w:rPr>
          <w:rFonts w:hint="eastAsia" w:ascii="方正仿宋_GBK" w:hAnsi="仿宋" w:eastAsia="方正仿宋_GBK"/>
          <w:sz w:val="32"/>
          <w:szCs w:val="32"/>
        </w:rPr>
      </w:pPr>
      <w:r>
        <w:rPr>
          <w:rFonts w:hint="eastAsia" w:ascii="方正仿宋_GBK" w:hAnsi="仿宋" w:eastAsia="方正仿宋_GBK"/>
          <w:b/>
          <w:sz w:val="32"/>
          <w:szCs w:val="32"/>
        </w:rPr>
        <w:t>1.身份证明材料。</w:t>
      </w:r>
      <w:r>
        <w:rPr>
          <w:rFonts w:hint="eastAsia" w:ascii="方正仿宋_GBK" w:hAnsi="仿宋" w:eastAsia="方正仿宋_GBK"/>
          <w:sz w:val="32"/>
          <w:szCs w:val="32"/>
        </w:rPr>
        <w:t>有效期内的身份证原件。港澳人士提供港澳居民身份证，台湾同胞为台湾居民来往大陆通行证。以上材料当场核查，不提交复印件。</w:t>
      </w:r>
    </w:p>
    <w:p>
      <w:pPr>
        <w:spacing w:line="560" w:lineRule="exact"/>
        <w:ind w:firstLine="643" w:firstLineChars="200"/>
        <w:jc w:val="left"/>
        <w:rPr>
          <w:rFonts w:hint="eastAsia" w:ascii="方正仿宋_GBK" w:hAnsi="仿宋" w:eastAsia="方正仿宋_GBK"/>
          <w:color w:val="000000"/>
          <w:sz w:val="32"/>
          <w:szCs w:val="32"/>
        </w:rPr>
      </w:pPr>
      <w:r>
        <w:rPr>
          <w:rFonts w:hint="eastAsia" w:ascii="方正仿宋_GBK" w:hAnsi="仿宋" w:eastAsia="方正仿宋_GBK" w:cs="宋体"/>
          <w:b/>
          <w:color w:val="000000"/>
          <w:kern w:val="0"/>
          <w:sz w:val="32"/>
          <w:szCs w:val="32"/>
        </w:rPr>
        <w:t>2.</w:t>
      </w:r>
      <w:r>
        <w:rPr>
          <w:rFonts w:hint="eastAsia" w:ascii="方正仿宋_GBK" w:hAnsi="仿宋" w:eastAsia="方正仿宋_GBK"/>
          <w:b/>
          <w:color w:val="000000"/>
          <w:sz w:val="32"/>
          <w:szCs w:val="32"/>
        </w:rPr>
        <w:t>户籍材料</w:t>
      </w:r>
      <w:r>
        <w:rPr>
          <w:rFonts w:hint="eastAsia" w:ascii="方正仿宋_GBK" w:hAnsi="仿宋" w:eastAsia="方正仿宋_GBK"/>
          <w:color w:val="000000"/>
          <w:sz w:val="32"/>
          <w:szCs w:val="32"/>
        </w:rPr>
        <w:t>（或学籍档案证明、居住证）复印件1份。证件需在有效期内。</w:t>
      </w:r>
    </w:p>
    <w:p>
      <w:pPr>
        <w:spacing w:line="560" w:lineRule="exact"/>
        <w:ind w:firstLine="640" w:firstLineChars="200"/>
        <w:jc w:val="left"/>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申请地类型选择“户籍所在地”的，需提供申请人</w:t>
      </w:r>
      <w:bookmarkStart w:id="0" w:name="_GoBack"/>
      <w:bookmarkEnd w:id="0"/>
      <w:r>
        <w:rPr>
          <w:rFonts w:hint="eastAsia" w:ascii="方正仿宋_GBK" w:hAnsi="仿宋" w:eastAsia="方正仿宋_GBK"/>
          <w:color w:val="000000"/>
          <w:sz w:val="32"/>
          <w:szCs w:val="32"/>
          <w:lang w:eastAsia="zh-CN"/>
        </w:rPr>
        <w:t>户口簿</w:t>
      </w:r>
      <w:r>
        <w:rPr>
          <w:rFonts w:hint="eastAsia" w:ascii="方正仿宋_GBK" w:hAnsi="仿宋" w:eastAsia="方正仿宋_GBK"/>
          <w:color w:val="000000"/>
          <w:sz w:val="32"/>
          <w:szCs w:val="32"/>
        </w:rPr>
        <w:t>主页、本人页、增减页原件、复印件1份；</w:t>
      </w:r>
    </w:p>
    <w:p>
      <w:pPr>
        <w:spacing w:line="560" w:lineRule="exact"/>
        <w:ind w:firstLine="640" w:firstLineChars="200"/>
        <w:jc w:val="left"/>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申请地类型选择“居住证所在地”的，需提供《重庆市居住证》原件、复印件1份；</w:t>
      </w:r>
    </w:p>
    <w:p>
      <w:pPr>
        <w:spacing w:line="560" w:lineRule="exact"/>
        <w:ind w:firstLine="640" w:firstLineChars="200"/>
        <w:jc w:val="left"/>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申请地类型选择“就读学校所在地“的，需提供就读学校出具的学籍档案证明原件，1份；</w:t>
      </w:r>
    </w:p>
    <w:p>
      <w:pPr>
        <w:spacing w:line="560" w:lineRule="exact"/>
        <w:ind w:firstLine="640" w:firstLineChars="200"/>
        <w:jc w:val="left"/>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现役军人或现役武警需提供服役单位出具的人事关系证明材料原件，1份。</w:t>
      </w:r>
    </w:p>
    <w:p>
      <w:pPr>
        <w:spacing w:line="560" w:lineRule="exact"/>
        <w:ind w:firstLine="643" w:firstLineChars="200"/>
        <w:jc w:val="left"/>
        <w:rPr>
          <w:rFonts w:hint="eastAsia" w:ascii="方正仿宋_GBK" w:hAnsi="仿宋" w:eastAsia="方正仿宋_GBK"/>
          <w:color w:val="000000"/>
          <w:sz w:val="32"/>
          <w:szCs w:val="32"/>
        </w:rPr>
      </w:pPr>
      <w:r>
        <w:rPr>
          <w:rFonts w:hint="eastAsia" w:ascii="方正仿宋_GBK" w:hAnsi="仿宋" w:eastAsia="方正仿宋_GBK" w:cs="宋体"/>
          <w:b/>
          <w:color w:val="000000"/>
          <w:kern w:val="0"/>
          <w:sz w:val="32"/>
          <w:szCs w:val="32"/>
        </w:rPr>
        <w:t>3.</w:t>
      </w:r>
      <w:r>
        <w:rPr>
          <w:rFonts w:hint="eastAsia" w:ascii="方正仿宋_GBK" w:hAnsi="仿宋" w:eastAsia="方正仿宋_GBK"/>
          <w:b/>
          <w:color w:val="000000"/>
          <w:sz w:val="32"/>
          <w:szCs w:val="32"/>
        </w:rPr>
        <w:t>符合申请条件的学历证书</w:t>
      </w:r>
      <w:r>
        <w:rPr>
          <w:rFonts w:hint="eastAsia" w:ascii="方正仿宋_GBK" w:hAnsi="仿宋" w:eastAsia="方正仿宋_GBK"/>
          <w:color w:val="000000"/>
          <w:sz w:val="32"/>
          <w:szCs w:val="32"/>
        </w:rPr>
        <w:t>。认定系统能自动验证通过的可不提供。</w:t>
      </w:r>
    </w:p>
    <w:p>
      <w:pPr>
        <w:spacing w:line="560" w:lineRule="exact"/>
        <w:ind w:firstLine="640" w:firstLineChars="200"/>
        <w:rPr>
          <w:rFonts w:hint="eastAsia" w:ascii="方正仿宋_GBK" w:hAnsi="仿宋" w:eastAsia="方正仿宋_GBK" w:cs="宋体"/>
          <w:color w:val="000000"/>
          <w:kern w:val="0"/>
          <w:sz w:val="32"/>
          <w:szCs w:val="32"/>
        </w:rPr>
      </w:pPr>
      <w:r>
        <w:rPr>
          <w:rFonts w:hint="eastAsia" w:ascii="方正仿宋_GBK" w:hAnsi="仿宋" w:eastAsia="方正仿宋_GBK"/>
          <w:color w:val="000000"/>
          <w:sz w:val="32"/>
          <w:szCs w:val="32"/>
        </w:rPr>
        <w:t>（1）</w:t>
      </w:r>
      <w:r>
        <w:rPr>
          <w:rFonts w:hint="eastAsia" w:ascii="方正仿宋_GBK" w:hAnsi="仿宋" w:eastAsia="方正仿宋_GBK" w:cs="宋体"/>
          <w:color w:val="000000"/>
          <w:kern w:val="0"/>
          <w:sz w:val="32"/>
          <w:szCs w:val="32"/>
        </w:rPr>
        <w:t>对于认定信息系统无法直接比对验证的学历（中等职业学校学历除外），申请人须提交《中国高等教育学历认证报告》（在学信网在线申请），否则视为不合格学历将不予受理。</w:t>
      </w:r>
    </w:p>
    <w:p>
      <w:pPr>
        <w:spacing w:line="560" w:lineRule="exact"/>
        <w:ind w:firstLine="640" w:firstLineChars="200"/>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（2）应届毕业生在现场确认时可暂缓提交学历证书，但需提供学校出具的在校生证明。证书领取时需出示规定学历毕业证书。</w:t>
      </w:r>
    </w:p>
    <w:p>
      <w:pPr>
        <w:widowControl/>
        <w:spacing w:line="56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（3）</w:t>
      </w:r>
      <w:r>
        <w:rPr>
          <w:rFonts w:hint="eastAsia" w:ascii="方正仿宋_GBK" w:hAnsi="仿宋" w:eastAsia="方正仿宋_GBK"/>
          <w:sz w:val="32"/>
          <w:szCs w:val="32"/>
        </w:rPr>
        <w:t>港澳台学历应提交教育部留学服务中心出具的《港澳台学历学位认证书》原件</w:t>
      </w:r>
      <w:r>
        <w:rPr>
          <w:rFonts w:hint="eastAsia" w:ascii="方正仿宋_GBK" w:hAnsi="仿宋" w:eastAsia="方正仿宋_GBK"/>
          <w:kern w:val="0"/>
          <w:sz w:val="32"/>
          <w:szCs w:val="32"/>
        </w:rPr>
        <w:t>及复印件1份。</w:t>
      </w:r>
      <w:r>
        <w:rPr>
          <w:rFonts w:hint="eastAsia" w:ascii="方正仿宋_GBK" w:hAnsi="仿宋" w:eastAsia="方正仿宋_GBK"/>
          <w:sz w:val="32"/>
          <w:szCs w:val="32"/>
        </w:rPr>
        <w:t>国外学历应提供教育</w:t>
      </w:r>
      <w:r>
        <w:rPr>
          <w:rFonts w:hint="eastAsia" w:ascii="方正仿宋_GBK" w:hAnsi="仿宋" w:eastAsia="方正仿宋_GBK"/>
          <w:color w:val="000000"/>
          <w:sz w:val="32"/>
          <w:szCs w:val="32"/>
        </w:rPr>
        <w:t>部留学服务中心出具的《国（境）外学</w:t>
      </w:r>
      <w:r>
        <w:rPr>
          <w:rFonts w:hint="eastAsia" w:ascii="方正仿宋_GBK" w:hAnsi="仿宋" w:eastAsia="方正仿宋_GBK"/>
          <w:sz w:val="32"/>
          <w:szCs w:val="32"/>
        </w:rPr>
        <w:t>历学位认证书》</w:t>
      </w:r>
      <w:r>
        <w:rPr>
          <w:rFonts w:hint="eastAsia" w:ascii="方正仿宋_GBK" w:hAnsi="仿宋" w:eastAsia="方正仿宋_GBK"/>
          <w:kern w:val="0"/>
          <w:sz w:val="32"/>
          <w:szCs w:val="32"/>
        </w:rPr>
        <w:t>原件及复印件1份。</w:t>
      </w:r>
    </w:p>
    <w:p>
      <w:pPr>
        <w:spacing w:line="56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color w:val="000000"/>
          <w:sz w:val="32"/>
          <w:szCs w:val="32"/>
        </w:rPr>
        <w:t>4.</w:t>
      </w:r>
      <w:r>
        <w:rPr>
          <w:rFonts w:hint="eastAsia" w:ascii="方正仿宋_GBK" w:hAnsi="仿宋" w:eastAsia="方正仿宋_GBK"/>
          <w:b/>
          <w:color w:val="000000"/>
          <w:sz w:val="32"/>
          <w:szCs w:val="32"/>
        </w:rPr>
        <w:t>正面免冠一寸白底登记照1张</w:t>
      </w:r>
      <w:r>
        <w:rPr>
          <w:rFonts w:hint="eastAsia" w:ascii="方正仿宋_GBK" w:hAnsi="仿宋" w:eastAsia="方正仿宋_GBK"/>
          <w:color w:val="000000"/>
          <w:sz w:val="32"/>
          <w:szCs w:val="32"/>
        </w:rPr>
        <w:t>。</w:t>
      </w:r>
      <w:r>
        <w:rPr>
          <w:rFonts w:hint="eastAsia" w:ascii="方正仿宋_GBK" w:hAnsi="仿宋" w:eastAsia="方正仿宋_GBK"/>
          <w:sz w:val="32"/>
          <w:szCs w:val="32"/>
        </w:rPr>
        <w:t>与网上申报时提交的照片为相同底版，照片背面写明姓名、身份证号码。</w:t>
      </w:r>
    </w:p>
    <w:p>
      <w:pPr>
        <w:spacing w:line="56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5.</w:t>
      </w:r>
      <w:r>
        <w:rPr>
          <w:rFonts w:hint="eastAsia" w:ascii="方正仿宋_GBK" w:hAnsi="仿宋" w:eastAsia="方正仿宋_GBK"/>
          <w:b/>
          <w:sz w:val="32"/>
          <w:szCs w:val="32"/>
        </w:rPr>
        <w:t>《个人承诺书》</w:t>
      </w:r>
      <w:r>
        <w:rPr>
          <w:rFonts w:hint="eastAsia" w:ascii="方正仿宋_GBK" w:hAnsi="仿宋" w:eastAsia="方正仿宋_GBK"/>
          <w:sz w:val="32"/>
          <w:szCs w:val="32"/>
        </w:rPr>
        <w:t>。申请人在网上申报时下载打印、本人签名扫描后，按程序要求上传，现场确认时提交签名的纸质件原件。</w:t>
      </w:r>
    </w:p>
    <w:p>
      <w:pPr>
        <w:spacing w:line="560" w:lineRule="exact"/>
        <w:ind w:firstLine="640" w:firstLineChars="200"/>
        <w:jc w:val="left"/>
        <w:rPr>
          <w:rFonts w:hint="eastAsia" w:ascii="方正仿宋_GBK" w:hAnsi="仿宋" w:eastAsia="方正仿宋_GBK"/>
          <w:color w:val="000000"/>
          <w:sz w:val="32"/>
          <w:szCs w:val="32"/>
        </w:rPr>
      </w:pPr>
      <w:r>
        <w:rPr>
          <w:rFonts w:hint="eastAsia" w:ascii="方正仿宋_GBK" w:hAnsi="仿宋" w:eastAsia="方正仿宋_GBK"/>
          <w:sz w:val="32"/>
          <w:szCs w:val="32"/>
        </w:rPr>
        <w:t>6.</w:t>
      </w:r>
      <w:r>
        <w:rPr>
          <w:rFonts w:hint="eastAsia" w:ascii="方正仿宋_GBK" w:hAnsi="仿宋" w:eastAsia="方正仿宋_GBK"/>
          <w:b/>
          <w:sz w:val="32"/>
          <w:szCs w:val="32"/>
        </w:rPr>
        <w:t>《中小学教师资格考试合格证明》或</w:t>
      </w:r>
      <w:r>
        <w:rPr>
          <w:rFonts w:hint="eastAsia" w:ascii="方正仿宋_GBK" w:hAnsi="仿宋" w:eastAsia="方正仿宋_GBK"/>
          <w:b/>
          <w:color w:val="000000"/>
          <w:sz w:val="32"/>
          <w:szCs w:val="32"/>
        </w:rPr>
        <w:t>《师范生教师职业能力证书》</w:t>
      </w:r>
      <w:r>
        <w:rPr>
          <w:rFonts w:hint="eastAsia" w:ascii="方正仿宋_GBK" w:hAnsi="仿宋" w:eastAsia="方正仿宋_GBK"/>
          <w:sz w:val="32"/>
          <w:szCs w:val="32"/>
        </w:rPr>
        <w:t>。《中小学教师资格考试合格证明》由申请人在国家中小学教师资格考试网（ntce.neea.edu.cn）上自行打印，认定系统能自动验证通过的可不提供。</w:t>
      </w:r>
      <w:r>
        <w:rPr>
          <w:rFonts w:hint="eastAsia" w:ascii="方正仿宋_GBK" w:hAnsi="仿宋" w:eastAsia="方正仿宋_GBK"/>
          <w:color w:val="000000"/>
          <w:sz w:val="32"/>
          <w:szCs w:val="32"/>
        </w:rPr>
        <w:t>2021届</w:t>
      </w:r>
      <w:r>
        <w:rPr>
          <w:rFonts w:hint="eastAsia" w:ascii="方正仿宋_GBK" w:hAnsi="仿宋" w:eastAsia="方正仿宋_GBK" w:cs="宋体"/>
          <w:color w:val="000000"/>
          <w:kern w:val="0"/>
          <w:sz w:val="32"/>
          <w:szCs w:val="32"/>
        </w:rPr>
        <w:t>教育类研究生和公费师范生以免试认定身份参加认定的，需提交</w:t>
      </w:r>
      <w:r>
        <w:rPr>
          <w:rFonts w:hint="eastAsia" w:ascii="方正仿宋_GBK" w:hAnsi="仿宋" w:eastAsia="方正仿宋_GBK"/>
          <w:color w:val="000000"/>
          <w:sz w:val="32"/>
          <w:szCs w:val="32"/>
        </w:rPr>
        <w:t>《师范生教师职业能力证书》复印件1份。</w:t>
      </w:r>
    </w:p>
    <w:p>
      <w:pPr>
        <w:spacing w:line="560" w:lineRule="exact"/>
        <w:ind w:firstLine="643" w:firstLineChars="200"/>
        <w:jc w:val="left"/>
        <w:rPr>
          <w:rFonts w:hint="eastAsia" w:ascii="方正仿宋_GBK" w:hAnsi="仿宋" w:eastAsia="方正仿宋_GBK"/>
          <w:sz w:val="32"/>
          <w:szCs w:val="32"/>
        </w:rPr>
      </w:pPr>
      <w:r>
        <w:rPr>
          <w:rFonts w:hint="eastAsia" w:ascii="方正仿宋_GBK" w:hAnsi="仿宋" w:eastAsia="方正仿宋_GBK"/>
          <w:b/>
          <w:sz w:val="32"/>
          <w:szCs w:val="32"/>
        </w:rPr>
        <w:t>7.普通话水平测试等级证书</w:t>
      </w:r>
      <w:r>
        <w:rPr>
          <w:rFonts w:hint="eastAsia" w:ascii="方正仿宋_GBK" w:hAnsi="仿宋" w:eastAsia="方正仿宋_GBK"/>
          <w:sz w:val="32"/>
          <w:szCs w:val="32"/>
        </w:rPr>
        <w:t>。认定系统能自动验证通过的可不提供。认定系统无法验证申请人普通话水平测试等级的，需现场审查验证取得的《普通话水平测试等级证书》原件。</w:t>
      </w:r>
    </w:p>
    <w:p>
      <w:pPr>
        <w:spacing w:line="560" w:lineRule="exact"/>
        <w:ind w:firstLine="643" w:firstLineChars="200"/>
        <w:jc w:val="left"/>
        <w:rPr>
          <w:rFonts w:hint="eastAsia" w:ascii="方正仿宋_GBK" w:hAnsi="仿宋" w:eastAsia="方正仿宋_GBK"/>
          <w:sz w:val="32"/>
          <w:szCs w:val="32"/>
        </w:rPr>
      </w:pPr>
      <w:r>
        <w:rPr>
          <w:rFonts w:hint="eastAsia" w:ascii="方正仿宋_GBK" w:hAnsi="仿宋" w:eastAsia="方正仿宋_GBK"/>
          <w:b/>
          <w:sz w:val="32"/>
          <w:szCs w:val="32"/>
        </w:rPr>
        <w:t>8.中等职业学校实习指导教师资格申请人需提供技术资格证明原件和复印件1份</w:t>
      </w:r>
      <w:r>
        <w:rPr>
          <w:rFonts w:hint="eastAsia" w:ascii="方正仿宋_GBK" w:hAnsi="仿宋" w:eastAsia="方正仿宋_GBK"/>
          <w:sz w:val="32"/>
          <w:szCs w:val="32"/>
        </w:rPr>
        <w:t>。</w:t>
      </w:r>
    </w:p>
    <w:p>
      <w:pPr>
        <w:spacing w:line="560" w:lineRule="exact"/>
        <w:ind w:firstLine="643" w:firstLineChars="200"/>
        <w:jc w:val="left"/>
        <w:rPr>
          <w:rFonts w:hint="eastAsia" w:ascii="方正仿宋_GBK" w:hAnsi="仿宋" w:eastAsia="方正仿宋_GBK"/>
          <w:sz w:val="32"/>
          <w:szCs w:val="32"/>
        </w:rPr>
      </w:pPr>
      <w:r>
        <w:rPr>
          <w:rFonts w:hint="eastAsia" w:ascii="方正仿宋_GBK" w:hAnsi="仿宋" w:eastAsia="方正仿宋_GBK"/>
          <w:b/>
          <w:sz w:val="32"/>
          <w:szCs w:val="32"/>
        </w:rPr>
        <w:t>9.</w:t>
      </w:r>
      <w:r>
        <w:rPr>
          <w:rFonts w:eastAsia="方正仿宋_GBK" w:cs="Calibri"/>
          <w:color w:val="000000"/>
          <w:kern w:val="0"/>
          <w:sz w:val="32"/>
          <w:szCs w:val="32"/>
        </w:rPr>
        <w:t> </w:t>
      </w:r>
      <w:r>
        <w:rPr>
          <w:rFonts w:hint="eastAsia" w:ascii="方正仿宋_GBK" w:hAnsi="仿宋" w:eastAsia="方正仿宋_GBK"/>
          <w:b/>
          <w:sz w:val="32"/>
          <w:szCs w:val="32"/>
        </w:rPr>
        <w:t>2015年及以前入学且首次申请认定的全日制往届师范教育类专业毕业生，现场确认时除提供以上材料外，还需提供以下材料的原件：</w:t>
      </w:r>
    </w:p>
    <w:p>
      <w:pPr>
        <w:spacing w:line="56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（1）原就读学校出具并加盖学校档案室公章的该生大学期间成绩单，以及毕业当年未按规定获取教师资格的证明（需加盖就读学院公章和学校教师资格认定管理部门公章）；</w:t>
      </w:r>
    </w:p>
    <w:p>
      <w:pPr>
        <w:spacing w:line="56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（2）本人首次申请认定的承诺书。</w:t>
      </w:r>
    </w:p>
    <w:p>
      <w:pPr>
        <w:spacing w:line="56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以上所有复印件均使用A4纸单面复印。申请人提交的证明或者材料不全的，应于受理期限终止前补齐。</w:t>
      </w:r>
    </w:p>
    <w:p>
      <w:pPr>
        <w:pStyle w:val="3"/>
        <w:shd w:val="clear" w:color="auto" w:fill="FFFFFF"/>
        <w:spacing w:before="0" w:beforeAutospacing="0" w:after="0" w:afterAutospacing="0" w:line="560" w:lineRule="exact"/>
        <w:ind w:firstLine="640"/>
        <w:rPr>
          <w:rFonts w:hint="eastAsia" w:ascii="方正仿宋_GBK" w:hAnsi="仿宋" w:eastAsia="方正仿宋_GBK" w:cs="Times New Roman"/>
          <w:b/>
          <w:kern w:val="2"/>
          <w:sz w:val="32"/>
          <w:szCs w:val="32"/>
        </w:rPr>
      </w:pPr>
      <w:r>
        <w:rPr>
          <w:rFonts w:hint="eastAsia" w:ascii="方正仿宋_GBK" w:hAnsi="仿宋" w:eastAsia="方正仿宋_GBK" w:cs="仿宋"/>
          <w:sz w:val="32"/>
          <w:szCs w:val="32"/>
        </w:rPr>
        <w:t>10.</w:t>
      </w:r>
      <w:r>
        <w:rPr>
          <w:rFonts w:hint="eastAsia" w:ascii="方正仿宋_GBK" w:hAnsi="仿宋" w:eastAsia="方正仿宋_GBK" w:cs="仿宋"/>
          <w:b/>
          <w:sz w:val="32"/>
          <w:szCs w:val="32"/>
        </w:rPr>
        <w:t>体</w:t>
      </w:r>
      <w:r>
        <w:rPr>
          <w:rFonts w:hint="eastAsia" w:ascii="方正仿宋_GBK" w:hAnsi="仿宋" w:eastAsia="方正仿宋_GBK" w:cs="Times New Roman"/>
          <w:b/>
          <w:kern w:val="2"/>
          <w:sz w:val="32"/>
          <w:szCs w:val="32"/>
        </w:rPr>
        <w:t>检报告</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体检项目和标准按市教委、市卫计委《关于印发重庆市申请教师资格体检标准及办法的通知》（渝教师发〔2016〕9号）和《关于修改重庆市申请教师资格人员体检标准及办法有关内容的通知》（渝教师发〔2016〕16号）执行。</w:t>
      </w:r>
    </w:p>
    <w:p>
      <w:pPr>
        <w:pStyle w:val="3"/>
        <w:shd w:val="clear" w:color="auto" w:fill="FFFFFF"/>
        <w:spacing w:before="0" w:beforeAutospacing="0" w:after="0" w:afterAutospacing="0" w:line="560" w:lineRule="exact"/>
        <w:ind w:firstLine="640"/>
        <w:rPr>
          <w:rFonts w:hint="eastAsia" w:ascii="方正仿宋_GBK" w:hAnsi="仿宋" w:eastAsia="方正仿宋_GBK" w:cs="仿宋"/>
          <w:kern w:val="2"/>
          <w:sz w:val="32"/>
          <w:szCs w:val="32"/>
        </w:rPr>
      </w:pPr>
      <w:r>
        <w:rPr>
          <w:rFonts w:hint="eastAsia" w:ascii="方正仿宋_GBK" w:hAnsi="仿宋" w:eastAsia="方正仿宋_GBK" w:cs="仿宋"/>
          <w:kern w:val="2"/>
          <w:sz w:val="32"/>
          <w:szCs w:val="32"/>
        </w:rPr>
        <w:t>申请人务必认真阅读现场确认机构发布的注意事项，根据所在区县教育行政部门要求参加统一体检，体检报告仅限当前批次认定有效。</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四、认定和证书发放</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各认定机构完成现场审核工作后，将据实做出认定结论，并为符合认定条件的申请人制发教师资格证书。申请人凭身份证原件（2021届应届毕业生还需提供毕业证原件）及时到</w:t>
      </w:r>
      <w:r>
        <w:rPr>
          <w:rFonts w:hint="eastAsia" w:ascii="方正仿宋_GBK" w:hAnsi="仿宋" w:eastAsia="方正仿宋_GBK" w:cs="宋体"/>
          <w:color w:val="000000"/>
          <w:kern w:val="0"/>
          <w:sz w:val="32"/>
          <w:szCs w:val="32"/>
        </w:rPr>
        <w:t>现场确认机构领取教师资格</w:t>
      </w:r>
      <w:r>
        <w:rPr>
          <w:rFonts w:hint="eastAsia" w:ascii="方正仿宋_GBK" w:hAnsi="仿宋" w:eastAsia="方正仿宋_GBK" w:cs="仿宋"/>
          <w:sz w:val="32"/>
          <w:szCs w:val="32"/>
        </w:rPr>
        <w:t>证书和《教师资格认定申请表》。</w:t>
      </w:r>
      <w:r>
        <w:rPr>
          <w:rFonts w:hint="eastAsia" w:ascii="方正仿宋_GBK" w:hAnsi="仿宋" w:eastAsia="方正仿宋_GBK" w:cs="宋体"/>
          <w:color w:val="000000"/>
          <w:kern w:val="0"/>
          <w:sz w:val="32"/>
          <w:szCs w:val="32"/>
        </w:rPr>
        <w:t>教师资格证书发放过程中发现有误的，各级教师资格认定机构按照管理权限及时进行信息更正</w:t>
      </w:r>
      <w:r>
        <w:rPr>
          <w:rFonts w:hint="eastAsia" w:ascii="方正仿宋_GBK" w:hAnsi="仿宋" w:eastAsia="方正仿宋_GBK" w:cs="仿宋"/>
          <w:sz w:val="32"/>
          <w:szCs w:val="32"/>
        </w:rPr>
        <w:t>。《教师资格认定申请表》装入专用密封袋，由申请人在15日内送交个人人事档案保管机构存档。</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五、认定时间</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2021年中小学教师资格认定时间安排见附件1。</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六、疫情防控</w:t>
      </w:r>
    </w:p>
    <w:p>
      <w:pPr>
        <w:widowControl/>
        <w:spacing w:line="560" w:lineRule="exact"/>
        <w:ind w:firstLine="640" w:firstLineChars="200"/>
        <w:rPr>
          <w:rFonts w:hint="eastAsia" w:ascii="方正仿宋_GBK" w:hAnsi="仿宋" w:eastAsia="方正仿宋_GBK" w:cs="宋体"/>
          <w:kern w:val="0"/>
          <w:sz w:val="32"/>
          <w:szCs w:val="32"/>
        </w:rPr>
      </w:pPr>
      <w:r>
        <w:rPr>
          <w:rFonts w:hint="eastAsia" w:ascii="方正仿宋_GBK" w:hAnsi="仿宋" w:eastAsia="方正仿宋_GBK" w:cs="宋体"/>
          <w:kern w:val="0"/>
          <w:sz w:val="32"/>
          <w:szCs w:val="32"/>
        </w:rPr>
        <w:t>根据国家疫情防控工作决策部署，切实保障广大申请人和工作人员的生命安全和身体健康，要求各区县（自治县）教育行政部门要严格落实我市各项防控举措并做好各项准备工作，制定应急处置预案。受理现场要严格按疫情防控要求做好消毒工作。现场确认机构应结合国家及我市疫情防控及时发布现场确认环节疫情防控要求。</w:t>
      </w:r>
    </w:p>
    <w:p>
      <w:pPr>
        <w:spacing w:line="560" w:lineRule="exact"/>
        <w:ind w:firstLine="640" w:firstLineChars="200"/>
        <w:jc w:val="left"/>
        <w:rPr>
          <w:rFonts w:hint="eastAsia" w:ascii="方正黑体_GBK" w:hAnsi="黑体" w:eastAsia="方正黑体_GBK" w:cs="仿宋"/>
          <w:sz w:val="32"/>
          <w:szCs w:val="32"/>
        </w:rPr>
      </w:pPr>
      <w:r>
        <w:rPr>
          <w:rFonts w:hint="eastAsia" w:ascii="方正黑体_GBK" w:hAnsi="黑体" w:eastAsia="方正黑体_GBK" w:cs="仿宋"/>
          <w:sz w:val="32"/>
          <w:szCs w:val="32"/>
        </w:rPr>
        <w:t>七、其他</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一）以上安排未尽事宜详见各区县（自治县）教育行政部门通知公告，请申请人务必及时查阅，按规定时间、规定地点和要求进行网上申报和现场审核等，因错过申报时间、选错认定机构或现场确认点、申报信息有误或提交材料不全等原因未在规定时间内完成申报工作的，认定机构不再受理，责任由申请人本人承担；</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二）港澳台居民申请认定中小学教师资格的须提交由香港特别行政区、澳门特别行政区和台湾地区有关部门开具的无犯罪记录证明原件。如有需要，申请人可提前通过区县教育行政部门向重庆市教师资格认定指导中心申请开具相关函件。</w:t>
      </w:r>
    </w:p>
    <w:p>
      <w:pPr>
        <w:spacing w:line="560" w:lineRule="exact"/>
        <w:ind w:firstLine="640" w:firstLineChars="200"/>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（三）申请人应如实提交相关材料，故意弄虚作假、骗取教师资格的将依据国家有关规定进行处罚。</w:t>
      </w:r>
    </w:p>
    <w:p>
      <w:pPr>
        <w:spacing w:line="560" w:lineRule="exact"/>
        <w:ind w:firstLine="640" w:firstLineChars="200"/>
        <w:rPr>
          <w:rFonts w:hint="eastAsia" w:ascii="方正仿宋_GBK" w:hAnsi="仿宋" w:eastAsia="方正仿宋_GBK" w:cs="宋体"/>
          <w:kern w:val="0"/>
          <w:sz w:val="32"/>
          <w:szCs w:val="32"/>
        </w:rPr>
      </w:pPr>
      <w:r>
        <w:rPr>
          <w:rFonts w:hint="eastAsia" w:ascii="方正仿宋_GBK" w:hAnsi="仿宋" w:eastAsia="方正仿宋_GBK" w:cs="宋体"/>
          <w:kern w:val="0"/>
          <w:sz w:val="32"/>
          <w:szCs w:val="32"/>
        </w:rPr>
        <w:t>（四）根据规定，申请人每年只允许认定一种教师资格。</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（五）各级教师资格认定机构按照《〈教师资格条例〉实施办法》的规定，及时完成教师资格认定相关资料归档工作。</w:t>
      </w: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联系人及电话：章彤（师范教育处），60393048；杨焱（市教师资格认定指导中心），62658186、86380492。</w:t>
      </w:r>
    </w:p>
    <w:p>
      <w:pPr>
        <w:spacing w:line="560" w:lineRule="exact"/>
        <w:ind w:firstLine="640" w:firstLineChars="200"/>
        <w:jc w:val="left"/>
        <w:rPr>
          <w:rFonts w:hint="eastAsia" w:ascii="方正仿宋_GBK" w:hAnsi="仿宋" w:eastAsia="方正仿宋_GBK" w:cs="宋体"/>
          <w:color w:val="000000"/>
          <w:kern w:val="0"/>
          <w:sz w:val="32"/>
          <w:szCs w:val="32"/>
        </w:rPr>
      </w:pPr>
    </w:p>
    <w:p>
      <w:pPr>
        <w:spacing w:line="560" w:lineRule="exact"/>
        <w:ind w:firstLine="640" w:firstLineChars="2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附件：1.2021年中小学教师资格认定时间安排表</w:t>
      </w:r>
    </w:p>
    <w:p>
      <w:pPr>
        <w:spacing w:line="560" w:lineRule="exact"/>
        <w:ind w:firstLine="1600" w:firstLineChars="50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2.重庆市中小学教师资格认定机构联系方式一览表</w:t>
      </w:r>
    </w:p>
    <w:p>
      <w:pPr>
        <w:spacing w:line="560" w:lineRule="exact"/>
        <w:ind w:firstLine="640" w:firstLineChars="200"/>
        <w:jc w:val="left"/>
        <w:rPr>
          <w:rFonts w:hint="eastAsia" w:ascii="方正仿宋_GBK" w:hAnsi="仿宋" w:eastAsia="方正仿宋_GBK" w:cs="宋体"/>
          <w:color w:val="000000"/>
          <w:kern w:val="0"/>
          <w:sz w:val="32"/>
          <w:szCs w:val="32"/>
        </w:rPr>
      </w:pPr>
    </w:p>
    <w:p>
      <w:pPr>
        <w:spacing w:line="560" w:lineRule="exact"/>
        <w:ind w:firstLine="640" w:firstLineChars="200"/>
        <w:jc w:val="left"/>
        <w:rPr>
          <w:rFonts w:hint="eastAsia" w:ascii="方正仿宋_GBK" w:hAnsi="仿宋" w:eastAsia="方正仿宋_GBK" w:cs="宋体"/>
          <w:color w:val="000000"/>
          <w:kern w:val="0"/>
          <w:sz w:val="32"/>
          <w:szCs w:val="32"/>
        </w:rPr>
      </w:pPr>
    </w:p>
    <w:p>
      <w:pPr>
        <w:spacing w:line="560" w:lineRule="exact"/>
        <w:ind w:firstLine="4320" w:firstLineChars="135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重庆市教育委员会办公室</w:t>
      </w:r>
    </w:p>
    <w:p>
      <w:pPr>
        <w:tabs>
          <w:tab w:val="left" w:pos="7371"/>
          <w:tab w:val="left" w:pos="7655"/>
        </w:tabs>
        <w:spacing w:line="560" w:lineRule="exact"/>
        <w:ind w:firstLine="4960" w:firstLineChars="1550"/>
        <w:jc w:val="left"/>
        <w:rPr>
          <w:rFonts w:hint="eastAsia"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2021年3月</w:t>
      </w:r>
      <w:r>
        <w:rPr>
          <w:rFonts w:ascii="方正仿宋_GBK" w:hAnsi="仿宋" w:eastAsia="方正仿宋_GBK" w:cs="宋体"/>
          <w:color w:val="000000"/>
          <w:kern w:val="0"/>
          <w:sz w:val="32"/>
          <w:szCs w:val="32"/>
        </w:rPr>
        <w:t>5</w:t>
      </w:r>
      <w:r>
        <w:rPr>
          <w:rFonts w:hint="eastAsia" w:ascii="方正仿宋_GBK" w:hAnsi="仿宋" w:eastAsia="方正仿宋_GBK" w:cs="宋体"/>
          <w:color w:val="000000"/>
          <w:kern w:val="0"/>
          <w:sz w:val="32"/>
          <w:szCs w:val="32"/>
        </w:rPr>
        <w:t>日</w:t>
      </w:r>
    </w:p>
    <w:p>
      <w:pPr>
        <w:widowControl/>
        <w:tabs>
          <w:tab w:val="left" w:pos="7560"/>
          <w:tab w:val="left" w:pos="7728"/>
          <w:tab w:val="left" w:pos="7889"/>
        </w:tabs>
        <w:spacing w:line="600" w:lineRule="exact"/>
        <w:jc w:val="left"/>
        <w:rPr>
          <w:rFonts w:hint="eastAsia" w:ascii="方正黑体_GBK" w:hAnsi="仿宋" w:eastAsia="方正黑体_GBK"/>
          <w:kern w:val="0"/>
          <w:sz w:val="32"/>
          <w:szCs w:val="32"/>
        </w:rPr>
      </w:pPr>
      <w:r>
        <w:rPr>
          <w:rFonts w:hint="eastAsia" w:ascii="仿宋" w:hAnsi="仿宋" w:eastAsia="仿宋" w:cs="宋体"/>
          <w:color w:val="000000"/>
          <w:kern w:val="0"/>
          <w:sz w:val="32"/>
          <w:szCs w:val="32"/>
        </w:rPr>
        <w:br w:type="page"/>
      </w:r>
      <w:r>
        <w:rPr>
          <w:rFonts w:hint="eastAsia" w:ascii="方正黑体_GBK" w:hAnsi="仿宋" w:eastAsia="方正黑体_GBK" w:cs="宋体"/>
          <w:color w:val="000000"/>
          <w:kern w:val="0"/>
          <w:sz w:val="32"/>
          <w:szCs w:val="32"/>
        </w:rPr>
        <w:t>附件1</w:t>
      </w:r>
    </w:p>
    <w:p>
      <w:pPr>
        <w:widowControl/>
        <w:spacing w:line="600" w:lineRule="exact"/>
        <w:jc w:val="center"/>
        <w:outlineLvl w:val="1"/>
        <w:rPr>
          <w:rFonts w:hint="eastAsia" w:ascii="方正小标宋_GBK" w:hAnsi="??" w:eastAsia="方正小标宋_GBK" w:cs="宋体"/>
          <w:b/>
          <w:bCs/>
          <w:color w:val="000000"/>
          <w:kern w:val="0"/>
          <w:sz w:val="36"/>
          <w:szCs w:val="36"/>
        </w:rPr>
      </w:pPr>
      <w:r>
        <w:rPr>
          <w:rFonts w:hint="eastAsia" w:ascii="方正小标宋_GBK" w:hAnsi="??" w:eastAsia="方正小标宋_GBK" w:cs="宋体"/>
          <w:bCs/>
          <w:color w:val="000000"/>
          <w:kern w:val="0"/>
          <w:sz w:val="36"/>
          <w:szCs w:val="36"/>
        </w:rPr>
        <w:t>重庆市2021年中小学教师资格认定工作时间安排表</w:t>
      </w:r>
    </w:p>
    <w:tbl>
      <w:tblPr>
        <w:tblStyle w:val="4"/>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701"/>
        <w:gridCol w:w="24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批次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时间</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方正黑体_GBK" w:hAnsi="仿宋" w:eastAsia="方正黑体_GBK" w:cs="仿宋"/>
                <w:sz w:val="24"/>
                <w:szCs w:val="24"/>
              </w:rPr>
            </w:pPr>
          </w:p>
          <w:p>
            <w:pPr>
              <w:widowControl/>
              <w:spacing w:line="380" w:lineRule="exact"/>
              <w:jc w:val="center"/>
              <w:rPr>
                <w:rFonts w:hint="eastAsia" w:ascii="方正黑体_GBK" w:hAnsi="仿宋" w:eastAsia="方正黑体_GBK" w:cs="仿宋"/>
                <w:sz w:val="24"/>
                <w:szCs w:val="24"/>
              </w:rPr>
            </w:pPr>
          </w:p>
          <w:p>
            <w:pPr>
              <w:widowControl/>
              <w:spacing w:line="38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第</w:t>
            </w:r>
          </w:p>
          <w:p>
            <w:pPr>
              <w:widowControl/>
              <w:spacing w:line="38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一</w:t>
            </w:r>
          </w:p>
          <w:p>
            <w:pPr>
              <w:widowControl/>
              <w:spacing w:line="380" w:lineRule="exact"/>
              <w:jc w:val="center"/>
              <w:rPr>
                <w:rFonts w:hint="eastAsia" w:ascii="方正黑体_GBK" w:hAnsi="仿宋" w:eastAsia="方正黑体_GBK" w:cs="仿宋"/>
                <w:b/>
                <w:sz w:val="24"/>
                <w:szCs w:val="24"/>
              </w:rPr>
            </w:pPr>
            <w:r>
              <w:rPr>
                <w:rFonts w:hint="eastAsia" w:ascii="方正黑体_GBK" w:hAnsi="仿宋" w:eastAsia="方正黑体_GBK" w:cs="仿宋"/>
                <w:b/>
                <w:sz w:val="24"/>
                <w:szCs w:val="24"/>
              </w:rPr>
              <w:t>批</w:t>
            </w:r>
          </w:p>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b/>
                <w:sz w:val="24"/>
                <w:szCs w:val="24"/>
              </w:rPr>
              <w:t>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网上申报</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3月25日9:00-</w:t>
            </w:r>
          </w:p>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4月8日17:00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申报对象仅限已取得规定学历者。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申请人犯罪记录情况核查</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4月23日前完成</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现场确认</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4月12日-4月16日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申请人到网报选择的现场确认区县指定的地点。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体检截止日期</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4月22日前</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具体由各区县自行安排。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资格认定</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4月26日-4月30日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认定结论公布</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5月7日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登录http://www.jszg.cq.cn查询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证书发放</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5月10日-5月12日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申请人到</w:t>
            </w:r>
            <w:r>
              <w:rPr>
                <w:rFonts w:hint="eastAsia" w:ascii="方正黑体_GBK" w:hAnsi="仿宋" w:eastAsia="方正黑体_GBK" w:cs="仿宋"/>
                <w:b/>
                <w:sz w:val="24"/>
                <w:szCs w:val="24"/>
              </w:rPr>
              <w:t>现场确认区县</w:t>
            </w:r>
            <w:r>
              <w:rPr>
                <w:rFonts w:hint="eastAsia" w:ascii="方正黑体_GBK" w:hAnsi="仿宋" w:eastAsia="方正黑体_GBK" w:cs="仿宋"/>
                <w:sz w:val="24"/>
                <w:szCs w:val="24"/>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错误信息更正</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5月14日前</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各区县教育行政管理部门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方正黑体_GBK" w:hAnsi="仿宋" w:eastAsia="方正黑体_GBK" w:cs="仿宋"/>
                <w:color w:val="000000"/>
                <w:sz w:val="24"/>
                <w:szCs w:val="24"/>
              </w:rPr>
            </w:pPr>
          </w:p>
          <w:p>
            <w:pPr>
              <w:widowControl/>
              <w:spacing w:line="380" w:lineRule="exact"/>
              <w:jc w:val="center"/>
              <w:rPr>
                <w:rFonts w:hint="eastAsia" w:ascii="方正黑体_GBK" w:hAnsi="仿宋" w:eastAsia="方正黑体_GBK" w:cs="仿宋"/>
                <w:color w:val="000000"/>
                <w:sz w:val="24"/>
                <w:szCs w:val="24"/>
              </w:rPr>
            </w:pPr>
          </w:p>
          <w:p>
            <w:pPr>
              <w:widowControl/>
              <w:spacing w:line="380" w:lineRule="exact"/>
              <w:jc w:val="center"/>
              <w:rPr>
                <w:rFonts w:hint="eastAsia" w:ascii="方正黑体_GBK" w:hAnsi="仿宋" w:eastAsia="方正黑体_GBK" w:cs="仿宋"/>
                <w:b/>
                <w:color w:val="000000"/>
                <w:sz w:val="24"/>
                <w:szCs w:val="24"/>
              </w:rPr>
            </w:pPr>
            <w:r>
              <w:rPr>
                <w:rFonts w:hint="eastAsia" w:ascii="方正黑体_GBK" w:hAnsi="仿宋" w:eastAsia="方正黑体_GBK" w:cs="仿宋"/>
                <w:b/>
                <w:color w:val="000000"/>
                <w:sz w:val="24"/>
                <w:szCs w:val="24"/>
              </w:rPr>
              <w:t>第</w:t>
            </w:r>
          </w:p>
          <w:p>
            <w:pPr>
              <w:widowControl/>
              <w:spacing w:line="380" w:lineRule="exact"/>
              <w:jc w:val="center"/>
              <w:rPr>
                <w:rFonts w:hint="eastAsia" w:ascii="方正黑体_GBK" w:hAnsi="仿宋" w:eastAsia="方正黑体_GBK" w:cs="仿宋"/>
                <w:b/>
                <w:color w:val="000000"/>
                <w:sz w:val="24"/>
                <w:szCs w:val="24"/>
              </w:rPr>
            </w:pPr>
            <w:r>
              <w:rPr>
                <w:rFonts w:hint="eastAsia" w:ascii="方正黑体_GBK" w:hAnsi="仿宋" w:eastAsia="方正黑体_GBK" w:cs="仿宋"/>
                <w:b/>
                <w:color w:val="000000"/>
                <w:sz w:val="24"/>
                <w:szCs w:val="24"/>
              </w:rPr>
              <w:t>二</w:t>
            </w:r>
          </w:p>
          <w:p>
            <w:pPr>
              <w:widowControl/>
              <w:spacing w:line="380" w:lineRule="exact"/>
              <w:jc w:val="center"/>
              <w:rPr>
                <w:rFonts w:hint="eastAsia" w:ascii="方正黑体_GBK" w:hAnsi="仿宋" w:eastAsia="方正黑体_GBK" w:cs="仿宋"/>
                <w:b/>
                <w:color w:val="000000"/>
                <w:sz w:val="24"/>
                <w:szCs w:val="24"/>
              </w:rPr>
            </w:pPr>
            <w:r>
              <w:rPr>
                <w:rFonts w:hint="eastAsia" w:ascii="方正黑体_GBK" w:hAnsi="仿宋" w:eastAsia="方正黑体_GBK" w:cs="仿宋"/>
                <w:b/>
                <w:color w:val="000000"/>
                <w:sz w:val="24"/>
                <w:szCs w:val="24"/>
              </w:rPr>
              <w:t>批</w:t>
            </w:r>
          </w:p>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b/>
                <w:color w:val="000000"/>
                <w:sz w:val="24"/>
                <w:szCs w:val="24"/>
              </w:rPr>
              <w:t>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网上申报</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6月15日9:00-</w:t>
            </w:r>
          </w:p>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6月25日17:00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满足条件的所有申请人均可在本批次申请。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申请人犯罪记录情况核查</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7月9日前完成</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现场确认</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6月28日-7月2日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申请人到网报选择的现场确认区县指定的地点。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体检截止日期</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7月7日前</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具体由各区县自行安排。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资格认定</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7月13日-7月21日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认定结论公布</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7月23日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登录http://www.jszg.cq.cn查询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证书发放</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7月26日-7月28日</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申请人到</w:t>
            </w:r>
            <w:r>
              <w:rPr>
                <w:rFonts w:hint="eastAsia" w:ascii="方正黑体_GBK" w:hAnsi="仿宋" w:eastAsia="方正黑体_GBK" w:cs="仿宋"/>
                <w:b/>
                <w:color w:val="000000"/>
                <w:sz w:val="24"/>
                <w:szCs w:val="24"/>
              </w:rPr>
              <w:t>现场确认区县</w:t>
            </w:r>
            <w:r>
              <w:rPr>
                <w:rFonts w:hint="eastAsia" w:ascii="方正黑体_GBK" w:hAnsi="仿宋" w:eastAsia="方正黑体_GBK" w:cs="仿宋"/>
                <w:color w:val="000000"/>
                <w:sz w:val="24"/>
                <w:szCs w:val="24"/>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错误信息更正</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7月30日前</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黑体_GBK" w:hAnsi="仿宋" w:eastAsia="方正黑体_GBK" w:cs="仿宋"/>
                <w:color w:val="000000"/>
                <w:sz w:val="24"/>
                <w:szCs w:val="24"/>
              </w:rPr>
            </w:pPr>
            <w:r>
              <w:rPr>
                <w:rFonts w:hint="eastAsia" w:ascii="方正黑体_GBK" w:hAnsi="仿宋" w:eastAsia="方正黑体_GBK" w:cs="仿宋"/>
                <w:color w:val="000000"/>
                <w:sz w:val="24"/>
                <w:szCs w:val="24"/>
              </w:rPr>
              <w:t>各区县教育行政管理部门</w:t>
            </w:r>
          </w:p>
        </w:tc>
      </w:tr>
    </w:tbl>
    <w:p>
      <w:pPr>
        <w:rPr>
          <w:rFonts w:hint="eastAsia"/>
          <w:color w:val="000000"/>
        </w:rPr>
      </w:pPr>
    </w:p>
    <w:p>
      <w:pPr>
        <w:widowControl/>
        <w:jc w:val="left"/>
        <w:rPr>
          <w:color w:val="000000"/>
        </w:rPr>
        <w:sectPr>
          <w:footerReference r:id="rId3" w:type="default"/>
          <w:footerReference r:id="rId4" w:type="even"/>
          <w:pgSz w:w="11906" w:h="16838"/>
          <w:pgMar w:top="1985" w:right="1446" w:bottom="1644" w:left="1446" w:header="851" w:footer="1247" w:gutter="0"/>
          <w:pgNumType w:fmt="numberInDash"/>
          <w:cols w:space="720" w:num="1"/>
          <w:titlePg/>
          <w:docGrid w:linePitch="600" w:charSpace="22922"/>
        </w:sectPr>
      </w:pPr>
    </w:p>
    <w:p>
      <w:pPr>
        <w:widowControl/>
        <w:spacing w:line="600" w:lineRule="exact"/>
        <w:jc w:val="left"/>
        <w:outlineLvl w:val="1"/>
        <w:rPr>
          <w:rFonts w:ascii="方正黑体_GBK" w:hAnsi="仿宋" w:eastAsia="方正黑体_GBK" w:cs="宋体"/>
          <w:color w:val="000000"/>
          <w:kern w:val="0"/>
          <w:sz w:val="32"/>
          <w:szCs w:val="32"/>
        </w:rPr>
      </w:pPr>
      <w:r>
        <w:rPr>
          <w:rFonts w:hint="eastAsia" w:ascii="方正黑体_GBK" w:hAnsi="仿宋" w:eastAsia="方正黑体_GBK" w:cs="宋体"/>
          <w:color w:val="000000"/>
          <w:kern w:val="0"/>
          <w:sz w:val="32"/>
          <w:szCs w:val="32"/>
        </w:rPr>
        <w:t>附件2</w:t>
      </w:r>
    </w:p>
    <w:p>
      <w:pPr>
        <w:widowControl/>
        <w:spacing w:line="560" w:lineRule="exact"/>
        <w:jc w:val="center"/>
        <w:outlineLvl w:val="1"/>
        <w:rPr>
          <w:rFonts w:hint="eastAsia" w:ascii="仿宋" w:hAnsi="仿宋" w:eastAsia="仿宋" w:cs="宋体"/>
          <w:color w:val="000000"/>
          <w:kern w:val="0"/>
          <w:sz w:val="32"/>
          <w:szCs w:val="32"/>
        </w:rPr>
      </w:pPr>
      <w:r>
        <w:rPr>
          <w:rFonts w:hint="eastAsia" w:ascii="方正小标宋_GBK" w:hAnsi="??" w:eastAsia="方正小标宋_GBK" w:cs="宋体"/>
          <w:bCs/>
          <w:color w:val="000000"/>
          <w:kern w:val="0"/>
          <w:sz w:val="36"/>
          <w:szCs w:val="36"/>
        </w:rPr>
        <w:t>重庆市中小学教师资格认定机构联系方式一览表</w:t>
      </w:r>
    </w:p>
    <w:p>
      <w:pPr>
        <w:rPr>
          <w:rFonts w:hint="eastAsia"/>
          <w:color w:val="000000"/>
        </w:rPr>
      </w:pPr>
    </w:p>
    <w:tbl>
      <w:tblPr>
        <w:tblStyle w:val="4"/>
        <w:tblW w:w="0" w:type="dxa"/>
        <w:jc w:val="center"/>
        <w:tblLayout w:type="fixed"/>
        <w:tblCellMar>
          <w:top w:w="0" w:type="dxa"/>
          <w:left w:w="0" w:type="dxa"/>
          <w:bottom w:w="0" w:type="dxa"/>
          <w:right w:w="0" w:type="dxa"/>
        </w:tblCellMar>
      </w:tblPr>
      <w:tblGrid>
        <w:gridCol w:w="1155"/>
        <w:gridCol w:w="1610"/>
        <w:gridCol w:w="1483"/>
        <w:gridCol w:w="8821"/>
      </w:tblGrid>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区县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联系人</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联系电话</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现场确认地点</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万州区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olor w:val="000000"/>
                <w:sz w:val="20"/>
                <w:szCs w:val="20"/>
              </w:rPr>
              <w:t>吴老师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023-58220474</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万州区教委409室（地址：万州区白岩路256号）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黔江区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兰</w:t>
            </w:r>
            <w:r>
              <w:rPr>
                <w:rFonts w:hint="eastAsia" w:ascii="宋体" w:hAnsi="宋体"/>
                <w:color w:val="000000"/>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023-79311198</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黔江广播电视大学（地址：黔江区城西街道城西三路10号）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涪陵区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王</w:t>
            </w:r>
            <w:r>
              <w:rPr>
                <w:rFonts w:hint="eastAsia" w:ascii="宋体" w:hAnsi="宋体"/>
                <w:color w:val="000000"/>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023-72860395</w:t>
            </w:r>
            <w:r>
              <w:rPr>
                <w:rStyle w:val="6"/>
                <w:rFonts w:hint="default"/>
              </w:rPr>
              <w:t>、</w:t>
            </w:r>
            <w:r>
              <w:rPr>
                <w:rStyle w:val="7"/>
                <w:rFonts w:hint="eastAsia" w:ascii="宋体" w:hAnsi="宋体"/>
              </w:rPr>
              <w:t>72203631</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涪陵区行政服务中心（地址：涪陵区顺江大道6号审批中心4楼）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渝中区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曾</w:t>
            </w:r>
            <w:r>
              <w:rPr>
                <w:rFonts w:hint="eastAsia" w:ascii="宋体" w:hAnsi="宋体"/>
                <w:color w:val="000000"/>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023-63835424</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渝中区教委7008室（地址：渝中区八一路39号）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大渡口区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易</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023-62733920</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大渡口区教委1202办公室（地址：大渡口区文体支路42号）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江北区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罗</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023-67712949</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江北区教师进修学院9014室（地址：江北区万兴一路8号）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沙坪坝区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周</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023-86055590</w:t>
            </w:r>
            <w:r>
              <w:rPr>
                <w:rStyle w:val="8"/>
                <w:rFonts w:hint="default" w:ascii="宋体"/>
              </w:rPr>
              <w:t>、</w:t>
            </w:r>
            <w:r>
              <w:rPr>
                <w:rStyle w:val="7"/>
                <w:rFonts w:hint="eastAsia" w:ascii="宋体" w:hAnsi="宋体"/>
              </w:rPr>
              <w:t>86281835</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沙坪坝区政务服务大厅一楼综合窗口4号（地址：沙坪坝区西园北街8号）电话：65368449</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九龙坡区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邱</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023-68788513</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sz w:val="20"/>
                <w:szCs w:val="20"/>
              </w:rPr>
              <w:t>九龙坡区行政服务大厅（九龙坡区科城路77号留学生创业园）</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南岸区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蔡</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023-62805305</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南岸区行政服务中心（地址：南岸区茶园新城广福大道12号行政中心B区2号楼3楼）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北碚区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周</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w:t>
            </w:r>
            <w:r>
              <w:rPr>
                <w:rStyle w:val="7"/>
                <w:rFonts w:hint="eastAsia" w:ascii="宋体" w:hAnsi="宋体"/>
              </w:rPr>
              <w:t>68286278</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sz w:val="20"/>
                <w:szCs w:val="20"/>
              </w:rPr>
              <w:t>北碚区教育考试中心（地址：北碚区金华路200号&lt;北碚职业教育中心内&gt;）</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渝北区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李</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023-67198125</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渝北区教师进修学院（地址：渝北区汉渝路62号）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巴南区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杨</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023-66211239</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巴南区行政服务和公共资源交易中心（地址：巴南区龙洲湾街道文化活动中心三号楼二楼）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长寿区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陈</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023-40250260</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长寿区行政服务中心一楼77窗口（地址：长寿区桃源西路7号）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江津区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刘</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023-47531862</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江津区教委人事科205室（地址：江津区体育场二楼）</w:t>
            </w:r>
          </w:p>
        </w:tc>
      </w:tr>
      <w:tr>
        <w:tblPrEx>
          <w:tblCellMar>
            <w:top w:w="0" w:type="dxa"/>
            <w:left w:w="0" w:type="dxa"/>
            <w:bottom w:w="0" w:type="dxa"/>
            <w:right w:w="0" w:type="dxa"/>
          </w:tblCellMar>
        </w:tblPrEx>
        <w:trPr>
          <w:trHeight w:val="72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合川区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梁</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023-42824178</w:t>
            </w:r>
          </w:p>
        </w:tc>
        <w:tc>
          <w:tcPr>
            <w:tcW w:w="882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sz w:val="20"/>
                <w:szCs w:val="20"/>
              </w:rPr>
              <w:t>合川区南屏中学食堂底楼（地址：合川区南津街街道中南支路）</w:t>
            </w:r>
            <w:r>
              <w:rPr>
                <w:rFonts w:hint="eastAsia" w:ascii="宋体" w:hAnsi="宋体" w:cs="宋体"/>
                <w:color w:val="000000"/>
                <w:kern w:val="0"/>
                <w:sz w:val="20"/>
                <w:szCs w:val="20"/>
              </w:rPr>
              <w:t>（高中及中职）</w:t>
            </w:r>
            <w:r>
              <w:rPr>
                <w:rFonts w:hint="eastAsia" w:ascii="宋体" w:hAnsi="宋体" w:cs="宋体"/>
                <w:color w:val="000000"/>
                <w:kern w:val="0"/>
                <w:sz w:val="20"/>
                <w:szCs w:val="20"/>
              </w:rPr>
              <w:br w:type="textWrapping"/>
            </w:r>
            <w:r>
              <w:rPr>
                <w:rFonts w:hint="eastAsia" w:ascii="宋体" w:hAnsi="宋体"/>
                <w:sz w:val="20"/>
                <w:szCs w:val="20"/>
              </w:rPr>
              <w:t>合川教师进修校综合楼412室继教中心（地址：钓鱼城办事处幽客路2号）</w:t>
            </w:r>
            <w:r>
              <w:rPr>
                <w:rFonts w:hint="eastAsia" w:ascii="宋体" w:hAnsi="宋体" w:cs="宋体"/>
                <w:color w:val="000000"/>
                <w:kern w:val="0"/>
                <w:sz w:val="20"/>
                <w:szCs w:val="20"/>
              </w:rPr>
              <w:t>（初中及以下）</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永川区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王</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023-49861008</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永川区教委组织人事科（地址：永川区</w:t>
            </w:r>
            <w:r>
              <w:rPr>
                <w:rFonts w:hint="eastAsia" w:ascii="宋体" w:hAnsi="宋体"/>
                <w:sz w:val="20"/>
                <w:szCs w:val="20"/>
              </w:rPr>
              <w:t>永川区文昌路1399号</w:t>
            </w: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南川区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王</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023-81110585</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南川区行政审批大厅2楼教委窗口（南川区商务中心左副楼）电话：71427876</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綦江区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陈</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023-85880846</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綦江区教委人事科（地址：綦江区文龙街道天星大道55号即南州中学正校门旁区）</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大足区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艾</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023-64382066</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大足区教委人事科1204室（地址：大足区龙岗街道北山路十一号）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潼南区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吴</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023-44576039</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sz w:val="20"/>
                <w:szCs w:val="20"/>
              </w:rPr>
              <w:t>潼南区教师进修学校综合楼208室（地址：桂林街道民乐街163号）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铜梁区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李</w:t>
            </w:r>
            <w:r>
              <w:rPr>
                <w:rFonts w:hint="eastAsia" w:ascii="宋体" w:hAnsi="宋体"/>
                <w:sz w:val="20"/>
                <w:szCs w:val="20"/>
              </w:rPr>
              <w:t>老师</w:t>
            </w:r>
            <w:r>
              <w:rPr>
                <w:rFonts w:hint="eastAsia" w:ascii="宋体" w:hAnsi="宋体" w:cs="宋体"/>
                <w:color w:val="000000"/>
                <w:kern w:val="0"/>
                <w:sz w:val="20"/>
                <w:szCs w:val="20"/>
              </w:rPr>
              <w:t>、廖</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023-45678052</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铜梁区教委408办公室（地址：铜梁区东城街道民营街109号）</w:t>
            </w:r>
          </w:p>
        </w:tc>
      </w:tr>
      <w:tr>
        <w:tblPrEx>
          <w:tblCellMar>
            <w:top w:w="0" w:type="dxa"/>
            <w:left w:w="0" w:type="dxa"/>
            <w:bottom w:w="0" w:type="dxa"/>
            <w:right w:w="0" w:type="dxa"/>
          </w:tblCellMar>
        </w:tblPrEx>
        <w:trPr>
          <w:trHeight w:val="371"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荣昌区</w:t>
            </w:r>
          </w:p>
        </w:tc>
        <w:tc>
          <w:tcPr>
            <w:tcW w:w="1610"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sz w:val="20"/>
                <w:szCs w:val="20"/>
              </w:rPr>
              <w:t>左老师</w:t>
            </w:r>
          </w:p>
        </w:tc>
        <w:tc>
          <w:tcPr>
            <w:tcW w:w="1483"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02346787041</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荣昌区教委204办公室（地址：荣昌区昌元街道宝城路1段196号）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璧山区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郭</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13594644979</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璧山区教委410室（地址：璧泉街道双星大道369号2号楼）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梁平区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丁</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023-53239922</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梁平区教委四楼401室（地址：梁平区梁山街道育英街83号）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城口县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庞</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023-59223728</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城口县教委406室（地址：城口县葛城街道土城路56号）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丰都县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卢</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023-70711226</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丰都县政务大厅（地址：丰都县三合镇平都大道西段58号）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垫江县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方</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023-74669348</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垫江县教委（地址：垫江县桂溪街道书院街1号）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武隆区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李</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023-77725997</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武隆区教师进修学校（职教中心内）三楼培训部（地址：武隆区凤山街道建设东路65号）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忠县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谢</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023-54238330</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忠县教委人事科1013室（地址：忠县忠州街道滨江路36号）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开州区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刘</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023-52222591</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开州区教委人事科418室（地址：开州区人和路5号）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云阳县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sz w:val="20"/>
                <w:szCs w:val="20"/>
              </w:rPr>
              <w:t>张老师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023-55138315</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云阳县行政审批大厅四楼F17（地址：云阳县北部新区云商大厦）</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奉节县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杨</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023-56561107</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奉节县教委一楼大厅（地址：奉节县西部新区桂圆路县职教中心旁）</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巫山县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梁</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023-57685507</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巫山县教委712室（地址：巫山县高唐街道广东中路405号）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巫溪县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李</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023-51511519</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巫溪县教委（地址：巫溪县马镇坝学府路60号）</w:t>
            </w:r>
          </w:p>
        </w:tc>
      </w:tr>
      <w:tr>
        <w:tblPrEx>
          <w:tblCellMar>
            <w:top w:w="0" w:type="dxa"/>
            <w:left w:w="0" w:type="dxa"/>
            <w:bottom w:w="0" w:type="dxa"/>
            <w:right w:w="0" w:type="dxa"/>
          </w:tblCellMar>
        </w:tblPrEx>
        <w:trPr>
          <w:trHeight w:val="296" w:hRule="atLeast"/>
          <w:jc w:val="center"/>
        </w:trPr>
        <w:tc>
          <w:tcPr>
            <w:tcW w:w="11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石柱县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廖</w:t>
            </w:r>
            <w:r>
              <w:rPr>
                <w:rFonts w:hint="eastAsia" w:ascii="宋体" w:hAnsi="宋体"/>
                <w:sz w:val="20"/>
                <w:szCs w:val="20"/>
              </w:rPr>
              <w:t>老师</w:t>
            </w:r>
          </w:p>
        </w:tc>
        <w:tc>
          <w:tcPr>
            <w:tcW w:w="14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sz w:val="20"/>
                <w:szCs w:val="20"/>
              </w:rPr>
            </w:pPr>
            <w:r>
              <w:rPr>
                <w:rFonts w:hint="eastAsia" w:ascii="宋体" w:hAnsi="宋体"/>
                <w:sz w:val="20"/>
                <w:szCs w:val="20"/>
              </w:rPr>
              <w:t>023-73376416</w:t>
            </w:r>
          </w:p>
          <w:p>
            <w:pPr>
              <w:widowControl/>
              <w:jc w:val="center"/>
              <w:textAlignment w:val="center"/>
              <w:rPr>
                <w:rFonts w:hint="eastAsia" w:ascii="宋体" w:hAnsi="宋体"/>
                <w:color w:val="000000"/>
                <w:sz w:val="20"/>
                <w:szCs w:val="20"/>
              </w:rPr>
            </w:pPr>
            <w:r>
              <w:rPr>
                <w:rFonts w:hint="eastAsia" w:ascii="宋体" w:hAnsi="宋体"/>
                <w:sz w:val="20"/>
                <w:szCs w:val="20"/>
              </w:rPr>
              <w:t>023-73376197</w:t>
            </w:r>
          </w:p>
        </w:tc>
        <w:tc>
          <w:tcPr>
            <w:tcW w:w="88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石柱县教师进修学校（地址：石柱县南宾镇万寿大道104号石柱附小旁）</w:t>
            </w:r>
          </w:p>
        </w:tc>
      </w:tr>
      <w:tr>
        <w:tblPrEx>
          <w:tblCellMar>
            <w:top w:w="0" w:type="dxa"/>
            <w:left w:w="0" w:type="dxa"/>
            <w:bottom w:w="0" w:type="dxa"/>
            <w:right w:w="0" w:type="dxa"/>
          </w:tblCellMar>
        </w:tblPrEx>
        <w:trPr>
          <w:trHeight w:val="282" w:hRule="atLeast"/>
          <w:jc w:val="center"/>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0"/>
                <w:szCs w:val="20"/>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陈</w:t>
            </w:r>
            <w:r>
              <w:rPr>
                <w:rFonts w:hint="eastAsia" w:ascii="宋体" w:hAnsi="宋体"/>
                <w:sz w:val="20"/>
                <w:szCs w:val="20"/>
              </w:rPr>
              <w:t>老师</w:t>
            </w:r>
          </w:p>
        </w:tc>
        <w:tc>
          <w:tcPr>
            <w:tcW w:w="14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000000"/>
                <w:sz w:val="20"/>
                <w:szCs w:val="20"/>
              </w:rPr>
            </w:pPr>
          </w:p>
        </w:tc>
        <w:tc>
          <w:tcPr>
            <w:tcW w:w="88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秀山县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杨</w:t>
            </w:r>
            <w:r>
              <w:rPr>
                <w:rFonts w:hint="eastAsia" w:ascii="宋体" w:hAnsi="宋体"/>
                <w:sz w:val="20"/>
                <w:szCs w:val="20"/>
              </w:rPr>
              <w:t>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023-76868800</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秀山县教委组织人事科303室（地址：秀山县凤栖北路139号附1号）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酉阳县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sz w:val="20"/>
                <w:szCs w:val="20"/>
              </w:rPr>
              <w:t>李老师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023-75690286</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酉阳县教委1005（地址：酉阳县源泉新路11号）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彭水县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sz w:val="20"/>
                <w:szCs w:val="20"/>
              </w:rPr>
              <w:t>杨老师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023-78446010</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彭水县教委组织人事科6-10室（地址：彭水县汉葭街道民族路117号附1号）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万盛经开区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sz w:val="20"/>
                <w:szCs w:val="20"/>
              </w:rPr>
              <w:t>犹老师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023-64183271</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万盛经开区行政服务中心（地址：万盛国能奥特莱斯商场A馆三楼综合窗口）电话：48265427</w:t>
            </w:r>
          </w:p>
        </w:tc>
      </w:tr>
      <w:tr>
        <w:tblPrEx>
          <w:tblCellMar>
            <w:top w:w="0" w:type="dxa"/>
            <w:left w:w="0" w:type="dxa"/>
            <w:bottom w:w="0" w:type="dxa"/>
            <w:right w:w="0" w:type="dxa"/>
          </w:tblCellMar>
        </w:tblPrEx>
        <w:trPr>
          <w:trHeight w:val="441"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高新区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sz w:val="20"/>
                <w:szCs w:val="20"/>
              </w:rPr>
              <w:t>左老师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宋体" w:hAnsi="宋体"/>
                <w:color w:val="000000"/>
                <w:kern w:val="0"/>
                <w:sz w:val="20"/>
                <w:szCs w:val="20"/>
              </w:rPr>
            </w:pPr>
            <w:r>
              <w:rPr>
                <w:rFonts w:hint="eastAsia" w:ascii="宋体" w:hAnsi="宋体"/>
                <w:color w:val="000000"/>
                <w:kern w:val="0"/>
                <w:sz w:val="20"/>
                <w:szCs w:val="20"/>
              </w:rPr>
              <w:t>023-68680603</w:t>
            </w:r>
          </w:p>
        </w:tc>
        <w:tc>
          <w:tcPr>
            <w:tcW w:w="882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九龙坡区含谷镇小学（新校区）（地址：九龙坡区新梧大道）</w:t>
            </w:r>
          </w:p>
        </w:tc>
      </w:tr>
    </w:tbl>
    <w:p>
      <w:pPr>
        <w:rPr>
          <w:rFonts w:hint="eastAsia"/>
          <w:color w:val="000000"/>
        </w:rPr>
      </w:pPr>
    </w:p>
    <w:p>
      <w:pPr>
        <w:widowControl/>
        <w:tabs>
          <w:tab w:val="left" w:pos="7560"/>
          <w:tab w:val="left" w:pos="7728"/>
          <w:tab w:val="left" w:pos="7889"/>
        </w:tabs>
        <w:spacing w:line="600" w:lineRule="exact"/>
        <w:jc w:val="left"/>
        <w:rPr>
          <w:color w:val="000000"/>
        </w:rPr>
      </w:pPr>
    </w:p>
    <w:p/>
    <w:p/>
    <w:p/>
    <w:p/>
    <w:p/>
    <w:p/>
    <w:p/>
    <w:p/>
    <w:p/>
    <w:p/>
    <w:p/>
    <w:p>
      <w:pPr>
        <w:sectPr>
          <w:pgSz w:w="16838" w:h="11906" w:orient="landscape"/>
          <w:pgMar w:top="1800" w:right="1440" w:bottom="1800" w:left="1440" w:header="851" w:footer="992" w:gutter="0"/>
          <w:pgNumType w:fmt="numberInDash"/>
          <w:cols w:space="720" w:num="1"/>
          <w:docGrid w:type="lines" w:linePitch="312" w:charSpace="0"/>
        </w:sect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Pr>
        <w:rPr>
          <w:rFonts w:hint="eastAsia"/>
        </w:rPr>
      </w:pPr>
    </w:p>
    <w:p>
      <w:pPr>
        <w:rPr>
          <w:rFonts w:hint="eastAsia" w:ascii="方正仿宋_GBK" w:hAnsi="宋体" w:eastAsia="方正仿宋_GBK"/>
          <w:sz w:val="28"/>
          <w:szCs w:val="28"/>
        </w:rPr>
      </w:pPr>
      <w:r>
        <w:rPr>
          <w:rFonts w:hint="eastAsia" w:ascii="方正仿宋_GBK" w:hAnsi="宋体" w:eastAsia="方正仿宋_GBK"/>
          <w:sz w:val="28"/>
          <w:szCs w:val="28"/>
        </w:rPr>
        <w:t>抄送：重庆市教师资格认定指导中心。</w:t>
      </w:r>
    </w:p>
    <w:p/>
    <w:sectPr>
      <w:pgSz w:w="11906" w:h="16838"/>
      <w:pgMar w:top="1985" w:right="1446" w:bottom="1644" w:left="1446" w:header="851" w:footer="1247" w:gutter="0"/>
      <w:pgNumType w:fmt="numberInDash"/>
      <w:cols w:space="720"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252DE"/>
    <w:rsid w:val="4AA2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6">
    <w:name w:val="font91"/>
    <w:qFormat/>
    <w:uiPriority w:val="0"/>
    <w:rPr>
      <w:rFonts w:hint="eastAsia" w:ascii="宋体" w:hAnsi="宋体" w:eastAsia="宋体" w:cs="宋体"/>
      <w:color w:val="000000"/>
      <w:sz w:val="20"/>
      <w:szCs w:val="20"/>
      <w:u w:val="none"/>
    </w:rPr>
  </w:style>
  <w:style w:type="character" w:customStyle="1" w:styleId="7">
    <w:name w:val="font31"/>
    <w:qFormat/>
    <w:uiPriority w:val="0"/>
    <w:rPr>
      <w:rFonts w:hint="default" w:ascii="Times New Roman" w:hAnsi="Times New Roman" w:cs="Times New Roman"/>
      <w:color w:val="000000"/>
      <w:sz w:val="20"/>
      <w:szCs w:val="20"/>
      <w:u w:val="none"/>
    </w:rPr>
  </w:style>
  <w:style w:type="character" w:customStyle="1" w:styleId="8">
    <w:name w:val="font101"/>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2022-01-13T08:17:00Z</dcterms:created>
  <dc:creator>丁甜天甜添</dc:creator>
  <cp:lastModifiedBy>丁甜天甜添</cp:lastModifiedBy>
  <dcterms:modified xsi:type="dcterms:W3CDTF">2022-01-13T08:18:28Z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F807646506B64005811C8AC902FC7C6F</vt:lpwstr>
  </property>
</Properties>
</file>