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07" w:rsidRDefault="00C802F8" w:rsidP="00AB0907">
      <w:pPr>
        <w:spacing w:line="600" w:lineRule="exact"/>
        <w:jc w:val="center"/>
        <w:rPr>
          <w:rFonts w:ascii="方正小标宋_GBK" w:eastAsia="方正小标宋_GBK" w:hAnsi="微软雅黑"/>
          <w:sz w:val="44"/>
          <w:szCs w:val="44"/>
          <w:lang w:val="en"/>
        </w:rPr>
      </w:pPr>
      <w:r w:rsidRPr="00AB0907">
        <w:rPr>
          <w:rFonts w:ascii="方正小标宋_GBK" w:eastAsia="方正小标宋_GBK" w:hAnsi="微软雅黑" w:hint="eastAsia"/>
          <w:sz w:val="44"/>
          <w:szCs w:val="44"/>
          <w:lang w:val="en"/>
        </w:rPr>
        <w:t>关于</w:t>
      </w:r>
      <w:r w:rsidR="00AB0907" w:rsidRPr="00AB0907">
        <w:rPr>
          <w:rFonts w:ascii="方正小标宋_GBK" w:eastAsia="方正小标宋_GBK" w:hAnsi="微软雅黑" w:hint="eastAsia"/>
          <w:sz w:val="44"/>
          <w:szCs w:val="44"/>
          <w:lang w:val="en"/>
        </w:rPr>
        <w:t>重庆市九龙坡区</w:t>
      </w:r>
      <w:r w:rsidR="007265E5">
        <w:rPr>
          <w:rFonts w:ascii="方正小标宋_GBK" w:eastAsia="方正小标宋_GBK" w:hAnsi="微软雅黑" w:hint="eastAsia"/>
          <w:sz w:val="44"/>
          <w:szCs w:val="44"/>
          <w:lang w:val="en"/>
        </w:rPr>
        <w:t>202</w:t>
      </w:r>
      <w:r w:rsidR="00136988">
        <w:rPr>
          <w:rFonts w:ascii="方正小标宋_GBK" w:eastAsia="方正小标宋_GBK" w:hAnsi="微软雅黑" w:hint="eastAsia"/>
          <w:sz w:val="44"/>
          <w:szCs w:val="44"/>
          <w:lang w:val="en"/>
        </w:rPr>
        <w:t>1</w:t>
      </w:r>
      <w:r w:rsidR="00AB0907" w:rsidRPr="00AB0907">
        <w:rPr>
          <w:rFonts w:ascii="方正小标宋_GBK" w:eastAsia="方正小标宋_GBK" w:hAnsi="微软雅黑" w:hint="eastAsia"/>
          <w:sz w:val="44"/>
          <w:szCs w:val="44"/>
          <w:lang w:val="en"/>
        </w:rPr>
        <w:t>年</w:t>
      </w:r>
      <w:r w:rsidR="001A3EDD">
        <w:rPr>
          <w:rFonts w:ascii="方正小标宋_GBK" w:eastAsia="方正小标宋_GBK" w:hAnsi="微软雅黑" w:hint="eastAsia"/>
          <w:sz w:val="44"/>
          <w:szCs w:val="44"/>
          <w:lang w:val="en"/>
        </w:rPr>
        <w:t>第一批</w:t>
      </w:r>
    </w:p>
    <w:p w:rsidR="000201F4" w:rsidRPr="00AB0907" w:rsidRDefault="00C802F8" w:rsidP="00AB0907">
      <w:pPr>
        <w:spacing w:line="600" w:lineRule="exact"/>
        <w:jc w:val="center"/>
        <w:rPr>
          <w:rFonts w:ascii="方正小标宋_GBK" w:eastAsia="方正小标宋_GBK" w:hAnsi="微软雅黑"/>
          <w:sz w:val="44"/>
          <w:szCs w:val="44"/>
          <w:lang w:val="en"/>
        </w:rPr>
      </w:pPr>
      <w:r w:rsidRPr="00AB0907">
        <w:rPr>
          <w:rFonts w:ascii="方正小标宋_GBK" w:eastAsia="方正小标宋_GBK" w:hAnsi="微软雅黑" w:hint="eastAsia"/>
          <w:sz w:val="44"/>
          <w:szCs w:val="44"/>
          <w:lang w:val="en"/>
        </w:rPr>
        <w:t>科技计划项目</w:t>
      </w:r>
      <w:r w:rsidR="00F35EBC">
        <w:rPr>
          <w:rFonts w:ascii="方正小标宋_GBK" w:eastAsia="方正小标宋_GBK" w:hAnsi="微软雅黑" w:hint="eastAsia"/>
          <w:sz w:val="44"/>
          <w:szCs w:val="44"/>
          <w:lang w:val="en"/>
        </w:rPr>
        <w:t>终止</w:t>
      </w:r>
      <w:r w:rsidR="00AB0907" w:rsidRPr="00AB0907">
        <w:rPr>
          <w:rFonts w:ascii="方正小标宋_GBK" w:eastAsia="方正小标宋_GBK" w:hAnsi="微软雅黑" w:hint="eastAsia"/>
          <w:sz w:val="44"/>
          <w:szCs w:val="44"/>
          <w:lang w:val="en"/>
        </w:rPr>
        <w:t>名单的公示</w:t>
      </w:r>
    </w:p>
    <w:p w:rsidR="00C802F8" w:rsidRPr="00AB0907" w:rsidRDefault="00C802F8">
      <w:pPr>
        <w:rPr>
          <w:rFonts w:ascii="微软雅黑" w:eastAsia="微软雅黑" w:hAnsi="微软雅黑"/>
          <w:lang w:val="en"/>
        </w:rPr>
      </w:pPr>
    </w:p>
    <w:p w:rsidR="00C802F8" w:rsidRPr="009631B2" w:rsidRDefault="00C802F8" w:rsidP="005B5382">
      <w:pPr>
        <w:spacing w:line="600" w:lineRule="exact"/>
        <w:jc w:val="left"/>
        <w:rPr>
          <w:rFonts w:ascii="方正仿宋_GBK" w:eastAsia="方正仿宋_GBK" w:hAnsi="微软雅黑"/>
          <w:sz w:val="32"/>
          <w:szCs w:val="32"/>
          <w:lang w:val="en"/>
        </w:rPr>
      </w:pPr>
      <w:bookmarkStart w:id="0" w:name="_GoBack"/>
      <w:r w:rsidRPr="009631B2">
        <w:rPr>
          <w:rFonts w:ascii="方正仿宋_GBK" w:eastAsia="方正仿宋_GBK" w:hAnsi="微软雅黑" w:hint="eastAsia"/>
          <w:sz w:val="32"/>
          <w:szCs w:val="32"/>
          <w:lang w:val="en"/>
        </w:rPr>
        <w:t>各有关单位</w:t>
      </w:r>
      <w:r w:rsidR="00136988">
        <w:rPr>
          <w:rFonts w:ascii="方正仿宋_GBK" w:eastAsia="方正仿宋_GBK" w:hAnsi="微软雅黑" w:hint="eastAsia"/>
          <w:sz w:val="32"/>
          <w:szCs w:val="32"/>
          <w:lang w:val="en"/>
        </w:rPr>
        <w:t>：</w:t>
      </w:r>
    </w:p>
    <w:p w:rsidR="00563759" w:rsidRPr="009631B2" w:rsidRDefault="00AB0907" w:rsidP="006A2EDF">
      <w:pPr>
        <w:spacing w:line="600" w:lineRule="exact"/>
        <w:ind w:firstLineChars="200" w:firstLine="640"/>
        <w:rPr>
          <w:rFonts w:ascii="方正仿宋_GBK" w:eastAsia="方正仿宋_GBK" w:hAnsi="微软雅黑"/>
          <w:sz w:val="32"/>
          <w:szCs w:val="32"/>
          <w:lang w:val="en"/>
        </w:rPr>
      </w:pPr>
      <w:r w:rsidRPr="009631B2">
        <w:rPr>
          <w:rFonts w:ascii="方正仿宋_GBK" w:eastAsia="方正仿宋_GBK" w:hAnsi="微软雅黑" w:hint="eastAsia"/>
          <w:sz w:val="32"/>
          <w:szCs w:val="32"/>
          <w:lang w:val="en"/>
        </w:rPr>
        <w:t>根据《重庆市九龙坡区科技计划项目管理办法</w:t>
      </w:r>
      <w:r w:rsidR="00144BDD">
        <w:rPr>
          <w:rFonts w:ascii="方正仿宋_GBK" w:eastAsia="方正仿宋_GBK" w:hAnsi="微软雅黑" w:hint="eastAsia"/>
          <w:sz w:val="32"/>
          <w:szCs w:val="32"/>
          <w:lang w:val="en"/>
        </w:rPr>
        <w:t>（修订）</w:t>
      </w:r>
      <w:r w:rsidRPr="009631B2">
        <w:rPr>
          <w:rFonts w:ascii="方正仿宋_GBK" w:eastAsia="方正仿宋_GBK" w:hAnsi="微软雅黑" w:hint="eastAsia"/>
          <w:sz w:val="32"/>
          <w:szCs w:val="32"/>
          <w:lang w:val="en"/>
        </w:rPr>
        <w:t>》</w:t>
      </w:r>
      <w:r w:rsidR="00144BDD">
        <w:rPr>
          <w:rFonts w:ascii="方正仿宋_GBK" w:eastAsia="方正仿宋_GBK" w:hAnsi="微软雅黑" w:hint="eastAsia"/>
          <w:sz w:val="32"/>
          <w:szCs w:val="32"/>
          <w:lang w:val="en"/>
        </w:rPr>
        <w:t>（九龙坡科技</w:t>
      </w:r>
      <w:r w:rsidR="00144BDD" w:rsidRPr="006A2EDF">
        <w:rPr>
          <w:rFonts w:ascii="Times New Roman" w:eastAsia="方正仿宋_GBK" w:hAnsi="Times New Roman" w:cs="Times New Roman"/>
          <w:sz w:val="32"/>
          <w:szCs w:val="32"/>
          <w:lang w:val="en"/>
        </w:rPr>
        <w:t>发〔</w:t>
      </w:r>
      <w:r w:rsidR="00144BDD" w:rsidRPr="006A2EDF">
        <w:rPr>
          <w:rFonts w:ascii="Times New Roman" w:eastAsia="方正仿宋_GBK" w:hAnsi="Times New Roman" w:cs="Times New Roman"/>
          <w:sz w:val="32"/>
          <w:szCs w:val="32"/>
          <w:lang w:val="en"/>
        </w:rPr>
        <w:t>2020</w:t>
      </w:r>
      <w:r w:rsidR="00144BDD" w:rsidRPr="006A2EDF">
        <w:rPr>
          <w:rFonts w:ascii="Times New Roman" w:eastAsia="方正仿宋_GBK" w:hAnsi="Times New Roman" w:cs="Times New Roman"/>
          <w:sz w:val="32"/>
          <w:szCs w:val="32"/>
          <w:lang w:val="en"/>
        </w:rPr>
        <w:t>〕</w:t>
      </w:r>
      <w:r w:rsidR="00144BDD" w:rsidRPr="006A2EDF">
        <w:rPr>
          <w:rFonts w:ascii="Times New Roman" w:eastAsia="方正仿宋_GBK" w:hAnsi="Times New Roman" w:cs="Times New Roman"/>
          <w:sz w:val="32"/>
          <w:szCs w:val="32"/>
          <w:lang w:val="en"/>
        </w:rPr>
        <w:t>26</w:t>
      </w:r>
      <w:r w:rsidR="00144BDD" w:rsidRPr="006A2EDF">
        <w:rPr>
          <w:rFonts w:ascii="Times New Roman" w:eastAsia="方正仿宋_GBK" w:hAnsi="Times New Roman" w:cs="Times New Roman"/>
          <w:sz w:val="32"/>
          <w:szCs w:val="32"/>
          <w:lang w:val="en"/>
        </w:rPr>
        <w:t>号）</w:t>
      </w:r>
      <w:r w:rsidRPr="006A2EDF">
        <w:rPr>
          <w:rFonts w:ascii="Times New Roman" w:eastAsia="方正仿宋_GBK" w:hAnsi="Times New Roman" w:cs="Times New Roman"/>
          <w:sz w:val="32"/>
          <w:szCs w:val="32"/>
          <w:lang w:val="en"/>
        </w:rPr>
        <w:t>，</w:t>
      </w:r>
      <w:r w:rsidR="00C802F8" w:rsidRPr="006A2EDF">
        <w:rPr>
          <w:rFonts w:ascii="Times New Roman" w:eastAsia="方正仿宋_GBK" w:hAnsi="Times New Roman" w:cs="Times New Roman"/>
          <w:sz w:val="32"/>
          <w:szCs w:val="32"/>
          <w:lang w:val="en"/>
        </w:rPr>
        <w:t>现对</w:t>
      </w:r>
      <w:r w:rsidR="00087C23" w:rsidRPr="006A2EDF">
        <w:rPr>
          <w:rFonts w:ascii="Times New Roman" w:eastAsia="方正仿宋_GBK" w:hAnsi="Times New Roman" w:cs="Times New Roman"/>
          <w:sz w:val="32"/>
          <w:szCs w:val="32"/>
          <w:lang w:val="en"/>
        </w:rPr>
        <w:t>九龙坡区</w:t>
      </w:r>
      <w:r w:rsidR="007265E5" w:rsidRPr="006A2EDF">
        <w:rPr>
          <w:rFonts w:ascii="Times New Roman" w:eastAsia="方正仿宋_GBK" w:hAnsi="Times New Roman" w:cs="Times New Roman"/>
          <w:sz w:val="32"/>
          <w:szCs w:val="32"/>
          <w:lang w:val="en"/>
        </w:rPr>
        <w:t>202</w:t>
      </w:r>
      <w:r w:rsidR="006A2EDF">
        <w:rPr>
          <w:rFonts w:ascii="Times New Roman" w:eastAsia="方正仿宋_GBK" w:hAnsi="Times New Roman" w:cs="Times New Roman" w:hint="eastAsia"/>
          <w:sz w:val="32"/>
          <w:szCs w:val="32"/>
          <w:lang w:val="en"/>
        </w:rPr>
        <w:t>1</w:t>
      </w:r>
      <w:r w:rsidR="00506C7D" w:rsidRPr="006A2EDF">
        <w:rPr>
          <w:rFonts w:ascii="Times New Roman" w:eastAsia="方正仿宋_GBK" w:hAnsi="Times New Roman" w:cs="Times New Roman"/>
          <w:sz w:val="32"/>
          <w:szCs w:val="32"/>
          <w:lang w:val="en"/>
        </w:rPr>
        <w:t>年</w:t>
      </w:r>
      <w:r w:rsidR="002C26B2">
        <w:rPr>
          <w:rFonts w:ascii="Times New Roman" w:eastAsia="方正仿宋_GBK" w:hAnsi="Times New Roman" w:cs="Times New Roman" w:hint="eastAsia"/>
          <w:sz w:val="32"/>
          <w:szCs w:val="32"/>
          <w:lang w:val="en"/>
        </w:rPr>
        <w:t>第一批</w:t>
      </w:r>
      <w:r w:rsidR="00506C7D" w:rsidRPr="006A2EDF">
        <w:rPr>
          <w:rFonts w:ascii="Times New Roman" w:eastAsia="方正仿宋_GBK" w:hAnsi="Times New Roman" w:cs="Times New Roman"/>
          <w:sz w:val="32"/>
          <w:szCs w:val="32"/>
          <w:lang w:val="en"/>
        </w:rPr>
        <w:t>科技计划项目</w:t>
      </w:r>
      <w:r w:rsidR="002C26B2">
        <w:rPr>
          <w:rFonts w:ascii="Times New Roman" w:eastAsia="方正仿宋_GBK" w:hAnsi="Times New Roman" w:cs="Times New Roman" w:hint="eastAsia"/>
          <w:sz w:val="32"/>
          <w:szCs w:val="32"/>
          <w:lang w:val="en"/>
        </w:rPr>
        <w:t>终止</w:t>
      </w:r>
      <w:r w:rsidRPr="006A2EDF">
        <w:rPr>
          <w:rFonts w:ascii="Times New Roman" w:eastAsia="方正仿宋_GBK" w:hAnsi="Times New Roman" w:cs="Times New Roman"/>
          <w:sz w:val="32"/>
          <w:szCs w:val="32"/>
          <w:lang w:val="en"/>
        </w:rPr>
        <w:t>名单</w:t>
      </w:r>
      <w:r w:rsidR="00C802F8" w:rsidRPr="006A2EDF">
        <w:rPr>
          <w:rFonts w:ascii="Times New Roman" w:eastAsia="方正仿宋_GBK" w:hAnsi="Times New Roman" w:cs="Times New Roman"/>
          <w:sz w:val="32"/>
          <w:szCs w:val="32"/>
          <w:lang w:val="en"/>
        </w:rPr>
        <w:t>进行集中公示</w:t>
      </w:r>
      <w:r w:rsidR="00C87953" w:rsidRPr="006A2EDF">
        <w:rPr>
          <w:rFonts w:ascii="Times New Roman" w:eastAsia="方正仿宋_GBK" w:hAnsi="Times New Roman" w:cs="Times New Roman"/>
          <w:sz w:val="32"/>
          <w:szCs w:val="32"/>
          <w:lang w:val="en"/>
        </w:rPr>
        <w:t>（详见附件）</w:t>
      </w:r>
      <w:r w:rsidR="00506C7D" w:rsidRPr="006A2EDF">
        <w:rPr>
          <w:rFonts w:ascii="Times New Roman" w:eastAsia="方正仿宋_GBK" w:hAnsi="Times New Roman" w:cs="Times New Roman"/>
          <w:sz w:val="32"/>
          <w:szCs w:val="32"/>
          <w:lang w:val="en"/>
        </w:rPr>
        <w:t>，公示</w:t>
      </w:r>
      <w:r w:rsidR="00563759" w:rsidRPr="006A2EDF">
        <w:rPr>
          <w:rFonts w:ascii="Times New Roman" w:eastAsia="方正仿宋_GBK" w:hAnsi="Times New Roman" w:cs="Times New Roman"/>
          <w:sz w:val="32"/>
          <w:szCs w:val="32"/>
          <w:lang w:val="en"/>
        </w:rPr>
        <w:t>时间为</w:t>
      </w:r>
      <w:r w:rsidR="00506C7D" w:rsidRPr="006A2EDF">
        <w:rPr>
          <w:rFonts w:ascii="Times New Roman" w:eastAsia="方正仿宋_GBK" w:hAnsi="Times New Roman" w:cs="Times New Roman"/>
          <w:sz w:val="32"/>
          <w:szCs w:val="32"/>
          <w:lang w:val="en"/>
        </w:rPr>
        <w:t>202</w:t>
      </w:r>
      <w:r w:rsidR="007265E5" w:rsidRPr="006A2EDF">
        <w:rPr>
          <w:rFonts w:ascii="Times New Roman" w:eastAsia="方正仿宋_GBK" w:hAnsi="Times New Roman" w:cs="Times New Roman"/>
          <w:sz w:val="32"/>
          <w:szCs w:val="32"/>
          <w:lang w:val="en"/>
        </w:rPr>
        <w:t>1</w:t>
      </w:r>
      <w:r w:rsidR="00506C7D" w:rsidRPr="006A2EDF">
        <w:rPr>
          <w:rFonts w:ascii="Times New Roman" w:eastAsia="方正仿宋_GBK" w:hAnsi="Times New Roman" w:cs="Times New Roman"/>
          <w:sz w:val="32"/>
          <w:szCs w:val="32"/>
          <w:lang w:val="en"/>
        </w:rPr>
        <w:t>年</w:t>
      </w:r>
      <w:r w:rsidR="00CF4219">
        <w:rPr>
          <w:rFonts w:ascii="Times New Roman" w:eastAsia="方正仿宋_GBK" w:hAnsi="Times New Roman" w:cs="Times New Roman" w:hint="eastAsia"/>
          <w:sz w:val="32"/>
          <w:szCs w:val="32"/>
          <w:lang w:val="en"/>
        </w:rPr>
        <w:t>4</w:t>
      </w:r>
      <w:r w:rsidR="00506C7D" w:rsidRPr="006A2EDF">
        <w:rPr>
          <w:rFonts w:ascii="Times New Roman" w:eastAsia="方正仿宋_GBK" w:hAnsi="Times New Roman" w:cs="Times New Roman"/>
          <w:sz w:val="32"/>
          <w:szCs w:val="32"/>
          <w:lang w:val="en"/>
        </w:rPr>
        <w:t>月</w:t>
      </w:r>
      <w:r w:rsidR="00B17505">
        <w:rPr>
          <w:rFonts w:ascii="Times New Roman" w:eastAsia="方正仿宋_GBK" w:hAnsi="Times New Roman" w:cs="Times New Roman" w:hint="eastAsia"/>
          <w:sz w:val="32"/>
          <w:szCs w:val="32"/>
          <w:lang w:val="en"/>
        </w:rPr>
        <w:t>7</w:t>
      </w:r>
      <w:r w:rsidR="00506C7D" w:rsidRPr="006A2EDF">
        <w:rPr>
          <w:rFonts w:ascii="Times New Roman" w:eastAsia="方正仿宋_GBK" w:hAnsi="Times New Roman" w:cs="Times New Roman"/>
          <w:sz w:val="32"/>
          <w:szCs w:val="32"/>
          <w:lang w:val="en"/>
        </w:rPr>
        <w:t>日</w:t>
      </w:r>
      <w:r w:rsidR="00506C7D" w:rsidRPr="006A2EDF">
        <w:rPr>
          <w:rFonts w:ascii="Times New Roman" w:eastAsia="方正仿宋_GBK" w:hAnsi="Times New Roman" w:cs="Times New Roman"/>
          <w:sz w:val="32"/>
          <w:szCs w:val="32"/>
          <w:lang w:val="en"/>
        </w:rPr>
        <w:t>—</w:t>
      </w:r>
      <w:r w:rsidR="00CF4219">
        <w:rPr>
          <w:rFonts w:ascii="Times New Roman" w:eastAsia="方正仿宋_GBK" w:hAnsi="Times New Roman" w:cs="Times New Roman" w:hint="eastAsia"/>
          <w:sz w:val="32"/>
          <w:szCs w:val="32"/>
          <w:lang w:val="en"/>
        </w:rPr>
        <w:t>4</w:t>
      </w:r>
      <w:r w:rsidRPr="006A2EDF">
        <w:rPr>
          <w:rFonts w:ascii="Times New Roman" w:eastAsia="方正仿宋_GBK" w:hAnsi="Times New Roman" w:cs="Times New Roman"/>
          <w:sz w:val="32"/>
          <w:szCs w:val="32"/>
          <w:lang w:val="en"/>
        </w:rPr>
        <w:t>月</w:t>
      </w:r>
      <w:r w:rsidR="00B17505">
        <w:rPr>
          <w:rFonts w:ascii="Times New Roman" w:eastAsia="方正仿宋_GBK" w:hAnsi="Times New Roman" w:cs="Times New Roman" w:hint="eastAsia"/>
          <w:sz w:val="32"/>
          <w:szCs w:val="32"/>
          <w:lang w:val="en"/>
        </w:rPr>
        <w:t>13</w:t>
      </w:r>
      <w:r w:rsidR="00506C7D" w:rsidRPr="006A2EDF">
        <w:rPr>
          <w:rFonts w:ascii="Times New Roman" w:eastAsia="方正仿宋_GBK" w:hAnsi="Times New Roman" w:cs="Times New Roman"/>
          <w:sz w:val="32"/>
          <w:szCs w:val="32"/>
          <w:lang w:val="en"/>
        </w:rPr>
        <w:t>日（</w:t>
      </w:r>
      <w:r w:rsidR="00506C7D" w:rsidRPr="006A2EDF">
        <w:rPr>
          <w:rFonts w:ascii="Times New Roman" w:eastAsia="方正仿宋_GBK" w:hAnsi="Times New Roman" w:cs="Times New Roman"/>
          <w:sz w:val="32"/>
          <w:szCs w:val="32"/>
          <w:lang w:val="en"/>
        </w:rPr>
        <w:t>5</w:t>
      </w:r>
      <w:r w:rsidR="00506C7D" w:rsidRPr="006A2EDF">
        <w:rPr>
          <w:rFonts w:ascii="Times New Roman" w:eastAsia="方正仿宋_GBK" w:hAnsi="Times New Roman" w:cs="Times New Roman"/>
          <w:sz w:val="32"/>
          <w:szCs w:val="32"/>
          <w:lang w:val="en"/>
        </w:rPr>
        <w:t>个工作日）</w:t>
      </w:r>
      <w:r w:rsidR="00563759" w:rsidRPr="009631B2">
        <w:rPr>
          <w:rFonts w:ascii="方正仿宋_GBK" w:eastAsia="方正仿宋_GBK" w:hAnsi="微软雅黑" w:hint="eastAsia"/>
          <w:sz w:val="32"/>
          <w:szCs w:val="32"/>
          <w:lang w:val="en"/>
        </w:rPr>
        <w:t>。</w:t>
      </w:r>
    </w:p>
    <w:p w:rsidR="00C802F8" w:rsidRDefault="00563759" w:rsidP="009631B2">
      <w:pPr>
        <w:spacing w:line="600" w:lineRule="exact"/>
        <w:ind w:firstLineChars="200" w:firstLine="640"/>
        <w:jc w:val="left"/>
        <w:rPr>
          <w:rFonts w:ascii="方正仿宋_GBK" w:eastAsia="方正仿宋_GBK" w:hAnsi="微软雅黑"/>
          <w:sz w:val="32"/>
          <w:szCs w:val="32"/>
          <w:lang w:val="en"/>
        </w:rPr>
      </w:pPr>
      <w:r w:rsidRPr="009631B2">
        <w:rPr>
          <w:rFonts w:ascii="方正仿宋_GBK" w:eastAsia="方正仿宋_GBK" w:hAnsi="微软雅黑" w:hint="eastAsia"/>
          <w:sz w:val="32"/>
          <w:szCs w:val="32"/>
          <w:lang w:val="en"/>
        </w:rPr>
        <w:t>公示期内，</w:t>
      </w:r>
      <w:r w:rsidR="00C802F8" w:rsidRPr="009631B2">
        <w:rPr>
          <w:rFonts w:ascii="方正仿宋_GBK" w:eastAsia="方正仿宋_GBK" w:hAnsi="微软雅黑" w:hint="eastAsia"/>
          <w:sz w:val="32"/>
          <w:szCs w:val="32"/>
          <w:lang w:val="en"/>
        </w:rPr>
        <w:t>任何单位和个人</w:t>
      </w:r>
      <w:r w:rsidRPr="009631B2">
        <w:rPr>
          <w:rFonts w:ascii="方正仿宋_GBK" w:eastAsia="方正仿宋_GBK" w:hAnsi="微软雅黑" w:hint="eastAsia"/>
          <w:sz w:val="32"/>
          <w:szCs w:val="32"/>
          <w:lang w:val="en"/>
        </w:rPr>
        <w:t>对公示内容</w:t>
      </w:r>
      <w:r w:rsidR="00C802F8" w:rsidRPr="009631B2">
        <w:rPr>
          <w:rFonts w:ascii="方正仿宋_GBK" w:eastAsia="方正仿宋_GBK" w:hAnsi="微软雅黑" w:hint="eastAsia"/>
          <w:sz w:val="32"/>
          <w:szCs w:val="32"/>
          <w:lang w:val="en"/>
        </w:rPr>
        <w:t>持有异议的，</w:t>
      </w:r>
      <w:r w:rsidRPr="009631B2">
        <w:rPr>
          <w:rFonts w:ascii="方正仿宋_GBK" w:eastAsia="方正仿宋_GBK" w:hAnsi="微软雅黑" w:hint="eastAsia"/>
          <w:sz w:val="32"/>
          <w:szCs w:val="32"/>
          <w:lang w:val="en"/>
        </w:rPr>
        <w:t>请</w:t>
      </w:r>
      <w:r w:rsidR="00C802F8" w:rsidRPr="009631B2">
        <w:rPr>
          <w:rFonts w:ascii="方正仿宋_GBK" w:eastAsia="方正仿宋_GBK" w:hAnsi="微软雅黑" w:hint="eastAsia"/>
          <w:sz w:val="32"/>
          <w:szCs w:val="32"/>
          <w:lang w:val="en"/>
        </w:rPr>
        <w:t>实名向重庆市</w:t>
      </w:r>
      <w:r w:rsidR="00506C7D" w:rsidRPr="009631B2">
        <w:rPr>
          <w:rFonts w:ascii="方正仿宋_GBK" w:eastAsia="方正仿宋_GBK" w:hAnsi="微软雅黑" w:hint="eastAsia"/>
          <w:sz w:val="32"/>
          <w:szCs w:val="32"/>
          <w:lang w:val="en"/>
        </w:rPr>
        <w:t>九龙坡区科学技术</w:t>
      </w:r>
      <w:r w:rsidR="00C802F8" w:rsidRPr="009631B2">
        <w:rPr>
          <w:rFonts w:ascii="方正仿宋_GBK" w:eastAsia="方正仿宋_GBK" w:hAnsi="微软雅黑" w:hint="eastAsia"/>
          <w:sz w:val="32"/>
          <w:szCs w:val="32"/>
          <w:lang w:val="en"/>
        </w:rPr>
        <w:t>局提出书面申诉，以便我们进一步审查核实，逾期不再受理。</w:t>
      </w:r>
    </w:p>
    <w:p w:rsidR="009631B2" w:rsidRPr="007771A2" w:rsidRDefault="009631B2" w:rsidP="009631B2">
      <w:pPr>
        <w:spacing w:line="600" w:lineRule="exact"/>
        <w:ind w:firstLineChars="200" w:firstLine="640"/>
        <w:jc w:val="left"/>
        <w:rPr>
          <w:rFonts w:ascii="Times New Roman" w:eastAsia="方正仿宋_GBK" w:hAnsi="Times New Roman" w:cs="Times New Roman"/>
          <w:sz w:val="32"/>
          <w:szCs w:val="32"/>
          <w:lang w:val="en"/>
        </w:rPr>
      </w:pPr>
      <w:r w:rsidRPr="007771A2">
        <w:rPr>
          <w:rFonts w:ascii="Times New Roman" w:eastAsia="方正仿宋_GBK" w:hAnsi="Times New Roman" w:cs="Times New Roman"/>
          <w:sz w:val="32"/>
          <w:szCs w:val="32"/>
          <w:lang w:val="en"/>
        </w:rPr>
        <w:t>通讯地址：重庆市</w:t>
      </w:r>
      <w:r w:rsidR="007265E5" w:rsidRPr="007771A2">
        <w:rPr>
          <w:rFonts w:ascii="Times New Roman" w:eastAsia="方正仿宋_GBK" w:hAnsi="Times New Roman" w:cs="Times New Roman"/>
          <w:sz w:val="32"/>
          <w:szCs w:val="32"/>
          <w:lang w:val="en"/>
        </w:rPr>
        <w:t>九龙坡区西城镜园</w:t>
      </w:r>
      <w:r w:rsidR="007265E5" w:rsidRPr="007771A2">
        <w:rPr>
          <w:rFonts w:ascii="Times New Roman" w:eastAsia="方正仿宋_GBK" w:hAnsi="Times New Roman" w:cs="Times New Roman"/>
          <w:sz w:val="32"/>
          <w:szCs w:val="32"/>
          <w:lang w:val="en"/>
        </w:rPr>
        <w:t>5</w:t>
      </w:r>
      <w:r w:rsidR="007265E5" w:rsidRPr="007771A2">
        <w:rPr>
          <w:rFonts w:ascii="Times New Roman" w:eastAsia="方正仿宋_GBK" w:hAnsi="Times New Roman" w:cs="Times New Roman"/>
          <w:sz w:val="32"/>
          <w:szCs w:val="32"/>
          <w:lang w:val="en"/>
        </w:rPr>
        <w:t>栋</w:t>
      </w:r>
      <w:r w:rsidR="007265E5" w:rsidRPr="007771A2">
        <w:rPr>
          <w:rFonts w:ascii="Times New Roman" w:eastAsia="方正仿宋_GBK" w:hAnsi="Times New Roman" w:cs="Times New Roman"/>
          <w:sz w:val="32"/>
          <w:szCs w:val="32"/>
          <w:lang w:val="en"/>
        </w:rPr>
        <w:t>3</w:t>
      </w:r>
      <w:r w:rsidR="007265E5" w:rsidRPr="007771A2">
        <w:rPr>
          <w:rFonts w:ascii="Times New Roman" w:eastAsia="方正仿宋_GBK" w:hAnsi="Times New Roman" w:cs="Times New Roman"/>
          <w:sz w:val="32"/>
          <w:szCs w:val="32"/>
          <w:lang w:val="en"/>
        </w:rPr>
        <w:t>楼</w:t>
      </w:r>
    </w:p>
    <w:p w:rsidR="00C802F8" w:rsidRPr="007771A2" w:rsidRDefault="00C802F8" w:rsidP="00087C23">
      <w:pPr>
        <w:spacing w:line="600" w:lineRule="exact"/>
        <w:ind w:firstLineChars="200" w:firstLine="640"/>
        <w:jc w:val="left"/>
        <w:rPr>
          <w:rFonts w:ascii="Times New Roman" w:eastAsia="方正仿宋_GBK" w:hAnsi="Times New Roman" w:cs="Times New Roman"/>
          <w:sz w:val="32"/>
          <w:szCs w:val="32"/>
          <w:lang w:val="en"/>
        </w:rPr>
      </w:pPr>
      <w:r w:rsidRPr="007771A2">
        <w:rPr>
          <w:rFonts w:ascii="Times New Roman" w:eastAsia="方正仿宋_GBK" w:hAnsi="Times New Roman" w:cs="Times New Roman"/>
          <w:sz w:val="32"/>
          <w:szCs w:val="32"/>
          <w:lang w:val="en"/>
        </w:rPr>
        <w:t>联系方式：</w:t>
      </w:r>
      <w:r w:rsidR="005B4BB2" w:rsidRPr="007771A2">
        <w:rPr>
          <w:rFonts w:ascii="Times New Roman" w:eastAsia="方正仿宋_GBK" w:hAnsi="Times New Roman" w:cs="Times New Roman"/>
          <w:sz w:val="32"/>
          <w:szCs w:val="32"/>
          <w:lang w:val="en"/>
        </w:rPr>
        <w:t>区</w:t>
      </w:r>
      <w:r w:rsidRPr="007771A2">
        <w:rPr>
          <w:rFonts w:ascii="Times New Roman" w:eastAsia="方正仿宋_GBK" w:hAnsi="Times New Roman" w:cs="Times New Roman"/>
          <w:sz w:val="32"/>
          <w:szCs w:val="32"/>
          <w:lang w:val="en"/>
        </w:rPr>
        <w:t>科技</w:t>
      </w:r>
      <w:proofErr w:type="gramStart"/>
      <w:r w:rsidRPr="007771A2">
        <w:rPr>
          <w:rFonts w:ascii="Times New Roman" w:eastAsia="方正仿宋_GBK" w:hAnsi="Times New Roman" w:cs="Times New Roman"/>
          <w:sz w:val="32"/>
          <w:szCs w:val="32"/>
          <w:lang w:val="en"/>
        </w:rPr>
        <w:t>局</w:t>
      </w:r>
      <w:r w:rsidR="005B4BB2" w:rsidRPr="007771A2">
        <w:rPr>
          <w:rFonts w:ascii="Times New Roman" w:eastAsia="方正仿宋_GBK" w:hAnsi="Times New Roman" w:cs="Times New Roman"/>
          <w:sz w:val="32"/>
          <w:szCs w:val="32"/>
          <w:lang w:val="en"/>
        </w:rPr>
        <w:t>创新</w:t>
      </w:r>
      <w:proofErr w:type="gramEnd"/>
      <w:r w:rsidR="005B4BB2" w:rsidRPr="007771A2">
        <w:rPr>
          <w:rFonts w:ascii="Times New Roman" w:eastAsia="方正仿宋_GBK" w:hAnsi="Times New Roman" w:cs="Times New Roman"/>
          <w:sz w:val="32"/>
          <w:szCs w:val="32"/>
          <w:lang w:val="en"/>
        </w:rPr>
        <w:t>发展科</w:t>
      </w:r>
      <w:r w:rsidR="007265E5" w:rsidRPr="007771A2">
        <w:rPr>
          <w:rFonts w:ascii="Times New Roman" w:eastAsia="方正仿宋_GBK" w:hAnsi="Times New Roman" w:cs="Times New Roman"/>
          <w:sz w:val="32"/>
          <w:szCs w:val="32"/>
          <w:lang w:val="en"/>
        </w:rPr>
        <w:t xml:space="preserve">  </w:t>
      </w:r>
      <w:r w:rsidR="005B4BB2" w:rsidRPr="007771A2">
        <w:rPr>
          <w:rFonts w:ascii="Times New Roman" w:eastAsia="方正仿宋_GBK" w:hAnsi="Times New Roman" w:cs="Times New Roman"/>
          <w:sz w:val="32"/>
          <w:szCs w:val="32"/>
          <w:lang w:val="en"/>
        </w:rPr>
        <w:t>崔丽</w:t>
      </w:r>
      <w:r w:rsidR="005B4BB2" w:rsidRPr="007771A2">
        <w:rPr>
          <w:rFonts w:ascii="Times New Roman" w:eastAsia="方正仿宋_GBK" w:hAnsi="Times New Roman" w:cs="Times New Roman"/>
          <w:sz w:val="32"/>
          <w:szCs w:val="32"/>
          <w:lang w:val="en"/>
        </w:rPr>
        <w:t xml:space="preserve"> </w:t>
      </w:r>
      <w:r w:rsidRPr="007771A2">
        <w:rPr>
          <w:rFonts w:ascii="Times New Roman" w:eastAsia="方正仿宋_GBK" w:hAnsi="Times New Roman" w:cs="Times New Roman"/>
          <w:sz w:val="32"/>
          <w:szCs w:val="32"/>
          <w:lang w:val="en"/>
        </w:rPr>
        <w:t xml:space="preserve"> </w:t>
      </w:r>
      <w:r w:rsidR="005B4BB2" w:rsidRPr="007771A2">
        <w:rPr>
          <w:rFonts w:ascii="Times New Roman" w:eastAsia="方正仿宋_GBK" w:hAnsi="Times New Roman" w:cs="Times New Roman"/>
          <w:sz w:val="32"/>
          <w:szCs w:val="32"/>
          <w:lang w:val="en"/>
        </w:rPr>
        <w:t>68784800</w:t>
      </w:r>
    </w:p>
    <w:p w:rsidR="00563759" w:rsidRDefault="00563759" w:rsidP="00563759">
      <w:pPr>
        <w:ind w:firstLineChars="200" w:firstLine="640"/>
        <w:rPr>
          <w:rFonts w:ascii="方正仿宋_GBK" w:eastAsia="方正仿宋_GBK" w:hAnsi="微软雅黑"/>
          <w:sz w:val="32"/>
          <w:szCs w:val="32"/>
          <w:lang w:val="en"/>
        </w:rPr>
      </w:pPr>
    </w:p>
    <w:p w:rsidR="003E4254" w:rsidRPr="000F4F28" w:rsidRDefault="003E4254" w:rsidP="00563759">
      <w:pPr>
        <w:ind w:firstLineChars="200" w:firstLine="640"/>
        <w:rPr>
          <w:rFonts w:ascii="方正仿宋_GBK" w:eastAsia="方正仿宋_GBK" w:hAnsi="微软雅黑"/>
          <w:sz w:val="32"/>
          <w:szCs w:val="32"/>
          <w:lang w:val="en"/>
        </w:rPr>
      </w:pPr>
    </w:p>
    <w:p w:rsidR="00C802F8" w:rsidRPr="007771A2" w:rsidRDefault="00C802F8" w:rsidP="00563759">
      <w:pPr>
        <w:ind w:firstLineChars="200" w:firstLine="640"/>
        <w:rPr>
          <w:rFonts w:ascii="Times New Roman" w:eastAsia="方正仿宋_GBK" w:hAnsi="Times New Roman" w:cs="Times New Roman"/>
          <w:sz w:val="32"/>
          <w:szCs w:val="32"/>
          <w:lang w:val="en"/>
        </w:rPr>
      </w:pPr>
      <w:r w:rsidRPr="007771A2">
        <w:rPr>
          <w:rFonts w:ascii="Times New Roman" w:eastAsia="方正仿宋_GBK" w:hAnsi="Times New Roman" w:cs="Times New Roman"/>
          <w:sz w:val="32"/>
          <w:szCs w:val="32"/>
          <w:lang w:val="en"/>
        </w:rPr>
        <w:t>附件：</w:t>
      </w:r>
      <w:r w:rsidR="00001D96" w:rsidRPr="007771A2">
        <w:rPr>
          <w:rFonts w:ascii="Times New Roman" w:eastAsia="方正仿宋_GBK" w:hAnsi="Times New Roman" w:cs="Times New Roman"/>
          <w:sz w:val="32"/>
          <w:szCs w:val="32"/>
          <w:lang w:val="en"/>
        </w:rPr>
        <w:t>重庆市九龙坡区</w:t>
      </w:r>
      <w:r w:rsidR="00144BDD" w:rsidRPr="007771A2">
        <w:rPr>
          <w:rFonts w:ascii="Times New Roman" w:eastAsia="方正仿宋_GBK" w:hAnsi="Times New Roman" w:cs="Times New Roman"/>
          <w:sz w:val="32"/>
          <w:szCs w:val="32"/>
          <w:lang w:val="en"/>
        </w:rPr>
        <w:t>202</w:t>
      </w:r>
      <w:r w:rsidR="007771A2">
        <w:rPr>
          <w:rFonts w:ascii="Times New Roman" w:eastAsia="方正仿宋_GBK" w:hAnsi="Times New Roman" w:cs="Times New Roman" w:hint="eastAsia"/>
          <w:sz w:val="32"/>
          <w:szCs w:val="32"/>
          <w:lang w:val="en"/>
        </w:rPr>
        <w:t>1</w:t>
      </w:r>
      <w:r w:rsidR="00001D96" w:rsidRPr="007771A2">
        <w:rPr>
          <w:rFonts w:ascii="Times New Roman" w:eastAsia="方正仿宋_GBK" w:hAnsi="Times New Roman" w:cs="Times New Roman"/>
          <w:sz w:val="32"/>
          <w:szCs w:val="32"/>
          <w:lang w:val="en"/>
        </w:rPr>
        <w:t>年</w:t>
      </w:r>
      <w:r w:rsidR="007771A2">
        <w:rPr>
          <w:rFonts w:ascii="Times New Roman" w:eastAsia="方正仿宋_GBK" w:hAnsi="Times New Roman" w:cs="Times New Roman" w:hint="eastAsia"/>
          <w:sz w:val="32"/>
          <w:szCs w:val="32"/>
          <w:lang w:val="en"/>
        </w:rPr>
        <w:t>第一批</w:t>
      </w:r>
      <w:r w:rsidR="00001D96" w:rsidRPr="007771A2">
        <w:rPr>
          <w:rFonts w:ascii="Times New Roman" w:eastAsia="方正仿宋_GBK" w:hAnsi="Times New Roman" w:cs="Times New Roman"/>
          <w:sz w:val="32"/>
          <w:szCs w:val="32"/>
          <w:lang w:val="en"/>
        </w:rPr>
        <w:t>科技计划项目</w:t>
      </w:r>
      <w:r w:rsidR="007771A2">
        <w:rPr>
          <w:rFonts w:ascii="Times New Roman" w:eastAsia="方正仿宋_GBK" w:hAnsi="Times New Roman" w:cs="Times New Roman" w:hint="eastAsia"/>
          <w:sz w:val="32"/>
          <w:szCs w:val="32"/>
          <w:lang w:val="en"/>
        </w:rPr>
        <w:t>终止</w:t>
      </w:r>
      <w:r w:rsidR="00001D96" w:rsidRPr="007771A2">
        <w:rPr>
          <w:rFonts w:ascii="Times New Roman" w:eastAsia="方正仿宋_GBK" w:hAnsi="Times New Roman" w:cs="Times New Roman"/>
          <w:sz w:val="32"/>
          <w:szCs w:val="32"/>
          <w:lang w:val="en"/>
        </w:rPr>
        <w:t>名单</w:t>
      </w:r>
    </w:p>
    <w:p w:rsidR="003E4254" w:rsidRDefault="003E4254" w:rsidP="00563759">
      <w:pPr>
        <w:ind w:firstLineChars="200" w:firstLine="640"/>
        <w:rPr>
          <w:rFonts w:ascii="方正仿宋_GBK" w:eastAsia="方正仿宋_GBK" w:hAnsi="微软雅黑"/>
          <w:sz w:val="32"/>
          <w:szCs w:val="32"/>
          <w:lang w:val="en"/>
        </w:rPr>
      </w:pPr>
    </w:p>
    <w:p w:rsidR="003E4254" w:rsidRDefault="003E4254" w:rsidP="00563759">
      <w:pPr>
        <w:ind w:firstLineChars="200" w:firstLine="640"/>
        <w:rPr>
          <w:rFonts w:ascii="方正仿宋_GBK" w:eastAsia="方正仿宋_GBK" w:hAnsi="微软雅黑"/>
          <w:sz w:val="32"/>
          <w:szCs w:val="32"/>
          <w:lang w:val="en"/>
        </w:rPr>
      </w:pPr>
    </w:p>
    <w:p w:rsidR="003E4254" w:rsidRDefault="003E4254" w:rsidP="00563759">
      <w:pPr>
        <w:ind w:firstLineChars="200" w:firstLine="640"/>
        <w:rPr>
          <w:rFonts w:ascii="方正仿宋_GBK" w:eastAsia="方正仿宋_GBK" w:hAnsi="微软雅黑"/>
          <w:sz w:val="32"/>
          <w:szCs w:val="32"/>
          <w:lang w:val="en"/>
        </w:rPr>
      </w:pPr>
      <w:r>
        <w:rPr>
          <w:rFonts w:ascii="方正仿宋_GBK" w:eastAsia="方正仿宋_GBK" w:hAnsi="微软雅黑" w:hint="eastAsia"/>
          <w:sz w:val="32"/>
          <w:szCs w:val="32"/>
          <w:lang w:val="en"/>
        </w:rPr>
        <w:t xml:space="preserve">                           重庆市九龙坡区科学技术局</w:t>
      </w:r>
    </w:p>
    <w:p w:rsidR="003E4254" w:rsidRPr="005C24C3" w:rsidRDefault="003E4254" w:rsidP="00563759">
      <w:pPr>
        <w:ind w:firstLineChars="200" w:firstLine="640"/>
        <w:rPr>
          <w:rFonts w:ascii="Times New Roman" w:eastAsia="方正仿宋_GBK" w:hAnsi="Times New Roman" w:cs="Times New Roman"/>
          <w:sz w:val="32"/>
          <w:szCs w:val="32"/>
          <w:lang w:val="en"/>
        </w:rPr>
      </w:pPr>
      <w:r w:rsidRPr="005C24C3">
        <w:rPr>
          <w:rFonts w:ascii="Times New Roman" w:eastAsia="方正仿宋_GBK" w:hAnsi="Times New Roman" w:cs="Times New Roman"/>
          <w:sz w:val="32"/>
          <w:szCs w:val="32"/>
          <w:lang w:val="en"/>
        </w:rPr>
        <w:t xml:space="preserve">                                 2021</w:t>
      </w:r>
      <w:r w:rsidRPr="005C24C3">
        <w:rPr>
          <w:rFonts w:ascii="Times New Roman" w:eastAsia="方正仿宋_GBK" w:hAnsi="Times New Roman" w:cs="Times New Roman"/>
          <w:sz w:val="32"/>
          <w:szCs w:val="32"/>
          <w:lang w:val="en"/>
        </w:rPr>
        <w:t>年</w:t>
      </w:r>
      <w:r w:rsidR="005C24C3">
        <w:rPr>
          <w:rFonts w:ascii="Times New Roman" w:eastAsia="方正仿宋_GBK" w:hAnsi="Times New Roman" w:cs="Times New Roman" w:hint="eastAsia"/>
          <w:sz w:val="32"/>
          <w:szCs w:val="32"/>
          <w:lang w:val="en"/>
        </w:rPr>
        <w:t>4</w:t>
      </w:r>
      <w:r w:rsidRPr="005C24C3">
        <w:rPr>
          <w:rFonts w:ascii="Times New Roman" w:eastAsia="方正仿宋_GBK" w:hAnsi="Times New Roman" w:cs="Times New Roman"/>
          <w:sz w:val="32"/>
          <w:szCs w:val="32"/>
          <w:lang w:val="en"/>
        </w:rPr>
        <w:t>月</w:t>
      </w:r>
      <w:r w:rsidR="00B17505">
        <w:rPr>
          <w:rFonts w:ascii="Times New Roman" w:eastAsia="方正仿宋_GBK" w:hAnsi="Times New Roman" w:cs="Times New Roman" w:hint="eastAsia"/>
          <w:sz w:val="32"/>
          <w:szCs w:val="32"/>
          <w:lang w:val="en"/>
        </w:rPr>
        <w:t>7</w:t>
      </w:r>
      <w:r w:rsidRPr="005C24C3">
        <w:rPr>
          <w:rFonts w:ascii="Times New Roman" w:eastAsia="方正仿宋_GBK" w:hAnsi="Times New Roman" w:cs="Times New Roman"/>
          <w:sz w:val="32"/>
          <w:szCs w:val="32"/>
          <w:lang w:val="en"/>
        </w:rPr>
        <w:t>日</w:t>
      </w:r>
    </w:p>
    <w:bookmarkEnd w:id="0"/>
    <w:p w:rsidR="003E4254" w:rsidRDefault="00087C23" w:rsidP="00087C23">
      <w:pPr>
        <w:spacing w:line="600" w:lineRule="exact"/>
        <w:jc w:val="left"/>
        <w:rPr>
          <w:rFonts w:ascii="方正仿宋_GBK" w:eastAsia="方正仿宋_GBK" w:hAnsi="微软雅黑" w:cs="Times New Roman"/>
          <w:sz w:val="32"/>
          <w:szCs w:val="32"/>
          <w:lang w:val="en"/>
        </w:rPr>
      </w:pPr>
      <w:r w:rsidRPr="00087C23">
        <w:rPr>
          <w:rFonts w:ascii="方正仿宋_GBK" w:eastAsia="方正仿宋_GBK" w:hAnsi="微软雅黑" w:cs="Times New Roman" w:hint="eastAsia"/>
          <w:sz w:val="32"/>
          <w:szCs w:val="32"/>
          <w:lang w:val="en"/>
        </w:rPr>
        <w:lastRenderedPageBreak/>
        <w:t>附件</w:t>
      </w:r>
    </w:p>
    <w:p w:rsidR="00087C23" w:rsidRPr="00087C23" w:rsidRDefault="00087C23" w:rsidP="00087C23">
      <w:pPr>
        <w:spacing w:line="600" w:lineRule="exact"/>
        <w:jc w:val="left"/>
        <w:rPr>
          <w:rFonts w:ascii="方正仿宋_GBK" w:eastAsia="方正仿宋_GBK" w:hAnsi="微软雅黑" w:cs="Times New Roman"/>
          <w:sz w:val="32"/>
          <w:szCs w:val="32"/>
          <w:lang w:val="en"/>
        </w:rPr>
      </w:pPr>
    </w:p>
    <w:p w:rsidR="00C93AE7" w:rsidRDefault="00087C23" w:rsidP="00087C23">
      <w:pPr>
        <w:spacing w:line="600" w:lineRule="exact"/>
        <w:jc w:val="center"/>
        <w:rPr>
          <w:rFonts w:ascii="方正小标宋_GBK" w:eastAsia="方正小标宋_GBK" w:hAnsi="微软雅黑" w:cs="Times New Roman"/>
          <w:sz w:val="44"/>
          <w:szCs w:val="44"/>
          <w:lang w:val="en"/>
        </w:rPr>
      </w:pPr>
      <w:r w:rsidRPr="00087C23">
        <w:rPr>
          <w:rFonts w:ascii="方正小标宋_GBK" w:eastAsia="方正小标宋_GBK" w:hAnsi="微软雅黑" w:cs="Times New Roman" w:hint="eastAsia"/>
          <w:sz w:val="44"/>
          <w:szCs w:val="44"/>
          <w:lang w:val="en"/>
        </w:rPr>
        <w:t>重庆市九龙坡区20</w:t>
      </w:r>
      <w:r w:rsidRPr="00087C23">
        <w:rPr>
          <w:rFonts w:ascii="方正小标宋_GBK" w:eastAsia="方正小标宋_GBK" w:hAnsi="微软雅黑" w:cs="Times New Roman" w:hint="eastAsia"/>
          <w:sz w:val="44"/>
          <w:szCs w:val="44"/>
        </w:rPr>
        <w:t>2</w:t>
      </w:r>
      <w:r w:rsidR="00D5711C">
        <w:rPr>
          <w:rFonts w:ascii="方正小标宋_GBK" w:eastAsia="方正小标宋_GBK" w:hAnsi="微软雅黑" w:cs="Times New Roman" w:hint="eastAsia"/>
          <w:sz w:val="44"/>
          <w:szCs w:val="44"/>
        </w:rPr>
        <w:t>1</w:t>
      </w:r>
      <w:r w:rsidRPr="00087C23">
        <w:rPr>
          <w:rFonts w:ascii="方正小标宋_GBK" w:eastAsia="方正小标宋_GBK" w:hAnsi="微软雅黑" w:cs="Times New Roman" w:hint="eastAsia"/>
          <w:sz w:val="44"/>
          <w:szCs w:val="44"/>
          <w:lang w:val="en"/>
        </w:rPr>
        <w:t>年</w:t>
      </w:r>
      <w:r w:rsidR="00D5711C">
        <w:rPr>
          <w:rFonts w:ascii="方正小标宋_GBK" w:eastAsia="方正小标宋_GBK" w:hAnsi="微软雅黑" w:cs="Times New Roman" w:hint="eastAsia"/>
          <w:sz w:val="44"/>
          <w:szCs w:val="44"/>
          <w:lang w:val="en"/>
        </w:rPr>
        <w:t>第一</w:t>
      </w:r>
      <w:r w:rsidR="00743F91">
        <w:rPr>
          <w:rFonts w:ascii="方正小标宋_GBK" w:eastAsia="方正小标宋_GBK" w:hAnsi="微软雅黑" w:cs="Times New Roman" w:hint="eastAsia"/>
          <w:sz w:val="44"/>
          <w:szCs w:val="44"/>
          <w:lang w:val="en"/>
        </w:rPr>
        <w:t>批</w:t>
      </w:r>
    </w:p>
    <w:p w:rsidR="00087C23" w:rsidRPr="00087C23" w:rsidRDefault="00087C23" w:rsidP="00087C23">
      <w:pPr>
        <w:spacing w:line="600" w:lineRule="exact"/>
        <w:jc w:val="center"/>
        <w:rPr>
          <w:rFonts w:ascii="方正小标宋_GBK" w:eastAsia="方正小标宋_GBK" w:hAnsi="微软雅黑" w:cs="Times New Roman"/>
          <w:sz w:val="44"/>
          <w:szCs w:val="44"/>
          <w:lang w:val="en"/>
        </w:rPr>
      </w:pPr>
      <w:r w:rsidRPr="00087C23">
        <w:rPr>
          <w:rFonts w:ascii="方正小标宋_GBK" w:eastAsia="方正小标宋_GBK" w:hAnsi="微软雅黑" w:cs="Times New Roman" w:hint="eastAsia"/>
          <w:sz w:val="44"/>
          <w:szCs w:val="44"/>
          <w:lang w:val="en"/>
        </w:rPr>
        <w:t>科技计划项目</w:t>
      </w:r>
      <w:r w:rsidR="00D5711C">
        <w:rPr>
          <w:rFonts w:ascii="方正小标宋_GBK" w:eastAsia="方正小标宋_GBK" w:hAnsi="微软雅黑" w:cs="Times New Roman" w:hint="eastAsia"/>
          <w:sz w:val="44"/>
          <w:szCs w:val="44"/>
          <w:lang w:val="en"/>
        </w:rPr>
        <w:t>终止</w:t>
      </w:r>
      <w:r w:rsidRPr="00087C23">
        <w:rPr>
          <w:rFonts w:ascii="方正小标宋_GBK" w:eastAsia="方正小标宋_GBK" w:hAnsi="微软雅黑" w:cs="Times New Roman" w:hint="eastAsia"/>
          <w:sz w:val="44"/>
          <w:szCs w:val="44"/>
          <w:lang w:val="en"/>
        </w:rPr>
        <w:t>名单</w:t>
      </w:r>
    </w:p>
    <w:p w:rsidR="003E4254" w:rsidRPr="003E4254" w:rsidRDefault="003E4254" w:rsidP="003E4254">
      <w:pPr>
        <w:spacing w:line="600" w:lineRule="exact"/>
        <w:jc w:val="center"/>
        <w:rPr>
          <w:rFonts w:ascii="方正小标宋_GBK" w:eastAsia="方正小标宋_GBK" w:hAnsi="微软雅黑" w:cs="Times New Roman"/>
          <w:sz w:val="44"/>
          <w:szCs w:val="44"/>
          <w:lang w:val="en"/>
        </w:rPr>
      </w:pPr>
    </w:p>
    <w:p w:rsidR="003E4254" w:rsidRPr="003E4254" w:rsidRDefault="003E4254" w:rsidP="003E4254">
      <w:pPr>
        <w:spacing w:line="600" w:lineRule="exact"/>
        <w:jc w:val="left"/>
        <w:rPr>
          <w:rFonts w:ascii="方正楷体_GBK" w:eastAsia="方正楷体_GBK" w:hAnsi="Times New Roman" w:cs="Times New Roman"/>
          <w:sz w:val="32"/>
          <w:szCs w:val="32"/>
        </w:rPr>
      </w:pPr>
      <w:r w:rsidRPr="003E4254">
        <w:rPr>
          <w:rFonts w:ascii="方正楷体_GBK" w:eastAsia="方正楷体_GBK" w:hAnsi="Times New Roman" w:cs="Times New Roman" w:hint="eastAsia"/>
          <w:sz w:val="32"/>
          <w:szCs w:val="32"/>
        </w:rPr>
        <w:t>项目类别：基础研究与成果转化项目</w:t>
      </w:r>
    </w:p>
    <w:tbl>
      <w:tblPr>
        <w:tblW w:w="9202"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4497"/>
        <w:gridCol w:w="1482"/>
        <w:gridCol w:w="2308"/>
      </w:tblGrid>
      <w:tr w:rsidR="003E4254" w:rsidRPr="003E4254" w:rsidTr="001952AE">
        <w:trPr>
          <w:trHeight w:val="920"/>
          <w:jc w:val="center"/>
        </w:trPr>
        <w:tc>
          <w:tcPr>
            <w:tcW w:w="915" w:type="dxa"/>
            <w:vAlign w:val="center"/>
          </w:tcPr>
          <w:p w:rsidR="003E4254" w:rsidRPr="003E4254" w:rsidRDefault="003E4254" w:rsidP="003E4254">
            <w:pPr>
              <w:spacing w:line="500" w:lineRule="exact"/>
              <w:jc w:val="center"/>
              <w:rPr>
                <w:rFonts w:ascii="方正黑体_GBK" w:eastAsia="方正黑体_GBK" w:hAnsi="Times New Roman" w:cs="Times New Roman"/>
                <w:sz w:val="32"/>
                <w:szCs w:val="32"/>
              </w:rPr>
            </w:pPr>
            <w:r w:rsidRPr="003E4254">
              <w:rPr>
                <w:rFonts w:ascii="方正黑体_GBK" w:eastAsia="方正黑体_GBK" w:hAnsi="Times New Roman" w:cs="Times New Roman" w:hint="eastAsia"/>
                <w:sz w:val="32"/>
                <w:szCs w:val="32"/>
              </w:rPr>
              <w:t>序号</w:t>
            </w:r>
          </w:p>
        </w:tc>
        <w:tc>
          <w:tcPr>
            <w:tcW w:w="4497" w:type="dxa"/>
            <w:vAlign w:val="center"/>
          </w:tcPr>
          <w:p w:rsidR="003E4254" w:rsidRPr="003E4254" w:rsidRDefault="003E4254" w:rsidP="003E4254">
            <w:pPr>
              <w:jc w:val="center"/>
              <w:rPr>
                <w:rFonts w:ascii="方正黑体_GBK" w:eastAsia="方正黑体_GBK" w:hAnsi="宋体" w:cs="宋体"/>
                <w:color w:val="000000"/>
                <w:sz w:val="28"/>
                <w:szCs w:val="28"/>
              </w:rPr>
            </w:pPr>
            <w:r w:rsidRPr="003E4254">
              <w:rPr>
                <w:rFonts w:ascii="方正黑体_GBK" w:eastAsia="方正黑体_GBK" w:hAnsi="Times New Roman" w:cs="Times New Roman" w:hint="eastAsia"/>
                <w:color w:val="000000"/>
                <w:sz w:val="28"/>
                <w:szCs w:val="28"/>
              </w:rPr>
              <w:t>项目名称</w:t>
            </w:r>
          </w:p>
        </w:tc>
        <w:tc>
          <w:tcPr>
            <w:tcW w:w="1482" w:type="dxa"/>
            <w:vAlign w:val="center"/>
          </w:tcPr>
          <w:p w:rsidR="003E4254" w:rsidRPr="003E4254" w:rsidRDefault="003E4254" w:rsidP="003E4254">
            <w:pPr>
              <w:jc w:val="center"/>
              <w:rPr>
                <w:rFonts w:ascii="方正黑体_GBK" w:eastAsia="方正黑体_GBK" w:hAnsi="宋体" w:cs="宋体"/>
                <w:color w:val="000000"/>
                <w:sz w:val="28"/>
                <w:szCs w:val="28"/>
              </w:rPr>
            </w:pPr>
            <w:r w:rsidRPr="003E4254">
              <w:rPr>
                <w:rFonts w:ascii="方正黑体_GBK" w:eastAsia="方正黑体_GBK" w:hAnsi="Times New Roman" w:cs="Times New Roman" w:hint="eastAsia"/>
                <w:color w:val="000000"/>
                <w:sz w:val="28"/>
                <w:szCs w:val="28"/>
              </w:rPr>
              <w:t>承担单位</w:t>
            </w:r>
          </w:p>
        </w:tc>
        <w:tc>
          <w:tcPr>
            <w:tcW w:w="2308" w:type="dxa"/>
            <w:vAlign w:val="center"/>
          </w:tcPr>
          <w:p w:rsidR="003E4254" w:rsidRPr="003E4254" w:rsidRDefault="003E4254" w:rsidP="003E4254">
            <w:pPr>
              <w:jc w:val="center"/>
              <w:rPr>
                <w:rFonts w:ascii="方正黑体_GBK" w:eastAsia="方正黑体_GBK" w:hAnsi="宋体" w:cs="宋体"/>
                <w:color w:val="000000"/>
                <w:sz w:val="28"/>
                <w:szCs w:val="28"/>
              </w:rPr>
            </w:pPr>
            <w:r>
              <w:rPr>
                <w:rFonts w:ascii="方正黑体_GBK" w:eastAsia="方正黑体_GBK" w:hAnsi="Times New Roman" w:cs="Times New Roman" w:hint="eastAsia"/>
                <w:color w:val="000000"/>
                <w:sz w:val="28"/>
                <w:szCs w:val="28"/>
              </w:rPr>
              <w:t>实施</w:t>
            </w:r>
            <w:r w:rsidRPr="003E4254">
              <w:rPr>
                <w:rFonts w:ascii="方正黑体_GBK" w:eastAsia="方正黑体_GBK" w:hAnsi="Times New Roman" w:cs="Times New Roman" w:hint="eastAsia"/>
                <w:color w:val="000000"/>
                <w:sz w:val="28"/>
                <w:szCs w:val="28"/>
              </w:rPr>
              <w:t>时间</w:t>
            </w:r>
          </w:p>
        </w:tc>
      </w:tr>
      <w:tr w:rsidR="003E4254" w:rsidRPr="003E6E45" w:rsidTr="001952AE">
        <w:trPr>
          <w:trHeight w:val="695"/>
          <w:jc w:val="center"/>
        </w:trPr>
        <w:tc>
          <w:tcPr>
            <w:tcW w:w="915" w:type="dxa"/>
            <w:vAlign w:val="center"/>
          </w:tcPr>
          <w:p w:rsidR="003E4254" w:rsidRPr="003E6E45" w:rsidRDefault="003E4254" w:rsidP="003E4254">
            <w:pPr>
              <w:spacing w:line="300" w:lineRule="exact"/>
              <w:jc w:val="center"/>
              <w:rPr>
                <w:rFonts w:ascii="Times New Roman" w:eastAsia="方正仿宋_GBK" w:hAnsi="Times New Roman" w:cs="Times New Roman"/>
                <w:color w:val="000000"/>
                <w:sz w:val="28"/>
                <w:szCs w:val="28"/>
              </w:rPr>
            </w:pPr>
            <w:r w:rsidRPr="003E6E45">
              <w:rPr>
                <w:rFonts w:ascii="Times New Roman" w:eastAsia="方正仿宋_GBK" w:hAnsi="Times New Roman" w:cs="Times New Roman"/>
                <w:color w:val="000000"/>
                <w:sz w:val="28"/>
                <w:szCs w:val="28"/>
              </w:rPr>
              <w:t>1</w:t>
            </w:r>
          </w:p>
        </w:tc>
        <w:tc>
          <w:tcPr>
            <w:tcW w:w="4497" w:type="dxa"/>
            <w:vAlign w:val="center"/>
          </w:tcPr>
          <w:p w:rsidR="003E4254" w:rsidRPr="003E6E45" w:rsidRDefault="00B04D70" w:rsidP="003E4254">
            <w:pPr>
              <w:spacing w:line="3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空气波压力循环治疗联合心脏康复锻炼对冠心病心绞痛康复作用的临床研究</w:t>
            </w:r>
          </w:p>
        </w:tc>
        <w:tc>
          <w:tcPr>
            <w:tcW w:w="1482" w:type="dxa"/>
            <w:vAlign w:val="center"/>
          </w:tcPr>
          <w:p w:rsidR="003E4254" w:rsidRPr="003E6E45" w:rsidRDefault="00B04D70" w:rsidP="003E4254">
            <w:pPr>
              <w:spacing w:line="3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区中医院</w:t>
            </w:r>
          </w:p>
        </w:tc>
        <w:tc>
          <w:tcPr>
            <w:tcW w:w="2308" w:type="dxa"/>
            <w:vAlign w:val="center"/>
          </w:tcPr>
          <w:p w:rsidR="003E4254" w:rsidRPr="003E6E45" w:rsidRDefault="00B04D70" w:rsidP="003E4254">
            <w:pPr>
              <w:spacing w:line="3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2018.05-2021.07</w:t>
            </w:r>
          </w:p>
        </w:tc>
      </w:tr>
      <w:tr w:rsidR="00DD7AEC" w:rsidRPr="003E6E45" w:rsidTr="001952AE">
        <w:trPr>
          <w:trHeight w:val="685"/>
          <w:jc w:val="center"/>
        </w:trPr>
        <w:tc>
          <w:tcPr>
            <w:tcW w:w="915" w:type="dxa"/>
            <w:vAlign w:val="center"/>
          </w:tcPr>
          <w:p w:rsidR="00DD7AEC" w:rsidRPr="003E6E45" w:rsidRDefault="00DD7AEC" w:rsidP="003E4254">
            <w:pPr>
              <w:spacing w:line="300" w:lineRule="exact"/>
              <w:jc w:val="center"/>
              <w:rPr>
                <w:rFonts w:ascii="Times New Roman" w:eastAsia="方正仿宋_GBK" w:hAnsi="Times New Roman" w:cs="Times New Roman"/>
                <w:color w:val="000000"/>
                <w:sz w:val="28"/>
                <w:szCs w:val="28"/>
              </w:rPr>
            </w:pPr>
            <w:r w:rsidRPr="003E6E45">
              <w:rPr>
                <w:rFonts w:ascii="Times New Roman" w:eastAsia="方正仿宋_GBK" w:hAnsi="Times New Roman" w:cs="Times New Roman"/>
                <w:color w:val="000000"/>
                <w:sz w:val="28"/>
                <w:szCs w:val="28"/>
              </w:rPr>
              <w:t>2</w:t>
            </w:r>
          </w:p>
        </w:tc>
        <w:tc>
          <w:tcPr>
            <w:tcW w:w="4497" w:type="dxa"/>
            <w:vAlign w:val="center"/>
          </w:tcPr>
          <w:p w:rsidR="00DD7AEC" w:rsidRPr="003E6E45" w:rsidRDefault="00DD7AEC" w:rsidP="003E4254">
            <w:pPr>
              <w:spacing w:line="3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血栓栓塞在系统性红斑狼疮病情进展中重要性的研究</w:t>
            </w:r>
          </w:p>
        </w:tc>
        <w:tc>
          <w:tcPr>
            <w:tcW w:w="1482" w:type="dxa"/>
            <w:vAlign w:val="center"/>
          </w:tcPr>
          <w:p w:rsidR="00DD7AEC" w:rsidRPr="003E6E45" w:rsidRDefault="00DD7AEC" w:rsidP="00DA5785">
            <w:pPr>
              <w:spacing w:line="3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区中医院</w:t>
            </w:r>
          </w:p>
        </w:tc>
        <w:tc>
          <w:tcPr>
            <w:tcW w:w="2308" w:type="dxa"/>
            <w:vAlign w:val="center"/>
          </w:tcPr>
          <w:p w:rsidR="00DD7AEC" w:rsidRPr="003E6E45" w:rsidRDefault="0026304D" w:rsidP="003E4254">
            <w:pPr>
              <w:spacing w:line="300" w:lineRule="exact"/>
              <w:jc w:val="center"/>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2020.07-2022.04</w:t>
            </w:r>
          </w:p>
        </w:tc>
      </w:tr>
    </w:tbl>
    <w:p w:rsidR="00087C23" w:rsidRPr="00087C23" w:rsidRDefault="00087C23" w:rsidP="00087C23">
      <w:pPr>
        <w:spacing w:line="600" w:lineRule="exact"/>
        <w:jc w:val="center"/>
        <w:rPr>
          <w:rFonts w:ascii="方正小标宋_GBK" w:eastAsia="方正小标宋_GBK" w:hAnsi="微软雅黑" w:cs="Times New Roman"/>
          <w:sz w:val="44"/>
          <w:szCs w:val="44"/>
          <w:lang w:val="en"/>
        </w:rPr>
      </w:pPr>
    </w:p>
    <w:sectPr w:rsidR="00087C23" w:rsidRPr="00087C23" w:rsidSect="006E2B76">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AA" w:rsidRDefault="004305AA" w:rsidP="00001D96">
      <w:r>
        <w:separator/>
      </w:r>
    </w:p>
  </w:endnote>
  <w:endnote w:type="continuationSeparator" w:id="0">
    <w:p w:rsidR="004305AA" w:rsidRDefault="004305AA" w:rsidP="0000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AA" w:rsidRDefault="004305AA" w:rsidP="00001D96">
      <w:r>
        <w:separator/>
      </w:r>
    </w:p>
  </w:footnote>
  <w:footnote w:type="continuationSeparator" w:id="0">
    <w:p w:rsidR="004305AA" w:rsidRDefault="004305AA" w:rsidP="00001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53"/>
    <w:rsid w:val="00001D96"/>
    <w:rsid w:val="00063653"/>
    <w:rsid w:val="000873F4"/>
    <w:rsid w:val="00087C23"/>
    <w:rsid w:val="000F4F28"/>
    <w:rsid w:val="00112101"/>
    <w:rsid w:val="00136988"/>
    <w:rsid w:val="001379D1"/>
    <w:rsid w:val="00144BDD"/>
    <w:rsid w:val="00174E6D"/>
    <w:rsid w:val="001952AE"/>
    <w:rsid w:val="001A3EDD"/>
    <w:rsid w:val="001E6588"/>
    <w:rsid w:val="0026304D"/>
    <w:rsid w:val="002C26B2"/>
    <w:rsid w:val="00390A88"/>
    <w:rsid w:val="003954AB"/>
    <w:rsid w:val="003C21A6"/>
    <w:rsid w:val="003E4254"/>
    <w:rsid w:val="003E6E45"/>
    <w:rsid w:val="004305AA"/>
    <w:rsid w:val="0047753D"/>
    <w:rsid w:val="00506C7D"/>
    <w:rsid w:val="00531822"/>
    <w:rsid w:val="0055424B"/>
    <w:rsid w:val="00562463"/>
    <w:rsid w:val="00563759"/>
    <w:rsid w:val="0058398D"/>
    <w:rsid w:val="005B4BB2"/>
    <w:rsid w:val="005B5382"/>
    <w:rsid w:val="005C24C3"/>
    <w:rsid w:val="005C47ED"/>
    <w:rsid w:val="005F52F9"/>
    <w:rsid w:val="00604177"/>
    <w:rsid w:val="006A2EDF"/>
    <w:rsid w:val="006C34BF"/>
    <w:rsid w:val="006E2B76"/>
    <w:rsid w:val="007265E5"/>
    <w:rsid w:val="00742911"/>
    <w:rsid w:val="00743F91"/>
    <w:rsid w:val="007771A2"/>
    <w:rsid w:val="00794BB8"/>
    <w:rsid w:val="007B3A89"/>
    <w:rsid w:val="007C6A3B"/>
    <w:rsid w:val="009631B2"/>
    <w:rsid w:val="009A38FA"/>
    <w:rsid w:val="009A6641"/>
    <w:rsid w:val="00A357F1"/>
    <w:rsid w:val="00A661BF"/>
    <w:rsid w:val="00AB0907"/>
    <w:rsid w:val="00B04D70"/>
    <w:rsid w:val="00B17505"/>
    <w:rsid w:val="00B407B3"/>
    <w:rsid w:val="00B633FB"/>
    <w:rsid w:val="00C802F8"/>
    <w:rsid w:val="00C87953"/>
    <w:rsid w:val="00C93AE7"/>
    <w:rsid w:val="00CC383B"/>
    <w:rsid w:val="00CC50AA"/>
    <w:rsid w:val="00CD768A"/>
    <w:rsid w:val="00CF4219"/>
    <w:rsid w:val="00D5711C"/>
    <w:rsid w:val="00D906D5"/>
    <w:rsid w:val="00DD660A"/>
    <w:rsid w:val="00DD7AEC"/>
    <w:rsid w:val="00F35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1D96"/>
    <w:rPr>
      <w:sz w:val="18"/>
      <w:szCs w:val="18"/>
    </w:rPr>
  </w:style>
  <w:style w:type="paragraph" w:styleId="a4">
    <w:name w:val="footer"/>
    <w:basedOn w:val="a"/>
    <w:link w:val="Char0"/>
    <w:uiPriority w:val="99"/>
    <w:unhideWhenUsed/>
    <w:rsid w:val="00001D96"/>
    <w:pPr>
      <w:tabs>
        <w:tab w:val="center" w:pos="4153"/>
        <w:tab w:val="right" w:pos="8306"/>
      </w:tabs>
      <w:snapToGrid w:val="0"/>
      <w:jc w:val="left"/>
    </w:pPr>
    <w:rPr>
      <w:sz w:val="18"/>
      <w:szCs w:val="18"/>
    </w:rPr>
  </w:style>
  <w:style w:type="character" w:customStyle="1" w:styleId="Char0">
    <w:name w:val="页脚 Char"/>
    <w:basedOn w:val="a0"/>
    <w:link w:val="a4"/>
    <w:uiPriority w:val="99"/>
    <w:rsid w:val="00001D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1D96"/>
    <w:rPr>
      <w:sz w:val="18"/>
      <w:szCs w:val="18"/>
    </w:rPr>
  </w:style>
  <w:style w:type="paragraph" w:styleId="a4">
    <w:name w:val="footer"/>
    <w:basedOn w:val="a"/>
    <w:link w:val="Char0"/>
    <w:uiPriority w:val="99"/>
    <w:unhideWhenUsed/>
    <w:rsid w:val="00001D96"/>
    <w:pPr>
      <w:tabs>
        <w:tab w:val="center" w:pos="4153"/>
        <w:tab w:val="right" w:pos="8306"/>
      </w:tabs>
      <w:snapToGrid w:val="0"/>
      <w:jc w:val="left"/>
    </w:pPr>
    <w:rPr>
      <w:sz w:val="18"/>
      <w:szCs w:val="18"/>
    </w:rPr>
  </w:style>
  <w:style w:type="character" w:customStyle="1" w:styleId="Char0">
    <w:name w:val="页脚 Char"/>
    <w:basedOn w:val="a0"/>
    <w:link w:val="a4"/>
    <w:uiPriority w:val="99"/>
    <w:rsid w:val="00001D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6867">
      <w:bodyDiv w:val="1"/>
      <w:marLeft w:val="0"/>
      <w:marRight w:val="0"/>
      <w:marTop w:val="0"/>
      <w:marBottom w:val="0"/>
      <w:divBdr>
        <w:top w:val="none" w:sz="0" w:space="0" w:color="auto"/>
        <w:left w:val="none" w:sz="0" w:space="0" w:color="auto"/>
        <w:bottom w:val="none" w:sz="0" w:space="0" w:color="auto"/>
        <w:right w:val="none" w:sz="0" w:space="0" w:color="auto"/>
      </w:divBdr>
      <w:divsChild>
        <w:div w:id="817724235">
          <w:marLeft w:val="0"/>
          <w:marRight w:val="0"/>
          <w:marTop w:val="0"/>
          <w:marBottom w:val="210"/>
          <w:divBdr>
            <w:top w:val="none" w:sz="0" w:space="0" w:color="auto"/>
            <w:left w:val="none" w:sz="0" w:space="0" w:color="auto"/>
            <w:bottom w:val="none" w:sz="0" w:space="0" w:color="auto"/>
            <w:right w:val="none" w:sz="0" w:space="0" w:color="auto"/>
          </w:divBdr>
          <w:divsChild>
            <w:div w:id="449400362">
              <w:marLeft w:val="0"/>
              <w:marRight w:val="0"/>
              <w:marTop w:val="0"/>
              <w:marBottom w:val="0"/>
              <w:divBdr>
                <w:top w:val="none" w:sz="0" w:space="0" w:color="auto"/>
                <w:left w:val="none" w:sz="0" w:space="0" w:color="auto"/>
                <w:bottom w:val="none" w:sz="0" w:space="0" w:color="auto"/>
                <w:right w:val="none" w:sz="0" w:space="0" w:color="auto"/>
              </w:divBdr>
              <w:divsChild>
                <w:div w:id="662704180">
                  <w:marLeft w:val="0"/>
                  <w:marRight w:val="0"/>
                  <w:marTop w:val="0"/>
                  <w:marBottom w:val="0"/>
                  <w:divBdr>
                    <w:top w:val="none" w:sz="0" w:space="0" w:color="auto"/>
                    <w:left w:val="none" w:sz="0" w:space="0" w:color="auto"/>
                    <w:bottom w:val="none" w:sz="0" w:space="0" w:color="auto"/>
                    <w:right w:val="none" w:sz="0" w:space="0" w:color="auto"/>
                  </w:divBdr>
                  <w:divsChild>
                    <w:div w:id="1169561679">
                      <w:marLeft w:val="0"/>
                      <w:marRight w:val="0"/>
                      <w:marTop w:val="0"/>
                      <w:marBottom w:val="0"/>
                      <w:divBdr>
                        <w:top w:val="single" w:sz="6" w:space="26" w:color="E5E5E5"/>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474</Characters>
  <Application>Microsoft Office Word</Application>
  <DocSecurity>0</DocSecurity>
  <Lines>3</Lines>
  <Paragraphs>1</Paragraphs>
  <ScaleCrop>false</ScaleCrop>
  <Company>微软中国</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区科技局</cp:lastModifiedBy>
  <cp:revision>4</cp:revision>
  <cp:lastPrinted>2021-04-02T03:02:00Z</cp:lastPrinted>
  <dcterms:created xsi:type="dcterms:W3CDTF">2021-04-07T08:31:00Z</dcterms:created>
  <dcterms:modified xsi:type="dcterms:W3CDTF">2021-04-07T08:56:00Z</dcterms:modified>
</cp:coreProperties>
</file>