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95" w:rsidRDefault="00236895" w:rsidP="00236895">
      <w:pPr>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p>
    <w:p w:rsidR="00236895" w:rsidRDefault="00236895" w:rsidP="00236895">
      <w:pPr>
        <w:pStyle w:val="a0"/>
        <w:spacing w:line="600" w:lineRule="exact"/>
        <w:ind w:leftChars="0" w:left="0" w:firstLineChars="200" w:firstLine="420"/>
        <w:rPr>
          <w:rFonts w:ascii="Times New Roman" w:hAnsi="Times New Roman" w:cs="Times New Roman"/>
        </w:rPr>
      </w:pPr>
    </w:p>
    <w:p w:rsidR="00236895" w:rsidRDefault="00236895" w:rsidP="00236895">
      <w:pPr>
        <w:spacing w:line="600" w:lineRule="exact"/>
        <w:jc w:val="center"/>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sz w:val="44"/>
          <w:szCs w:val="44"/>
        </w:rPr>
        <w:t>九龙坡区首届</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科创杯</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创新创业大赛</w:t>
      </w:r>
    </w:p>
    <w:p w:rsidR="00236895" w:rsidRDefault="00236895" w:rsidP="00236895">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政策奖励清单</w:t>
      </w:r>
    </w:p>
    <w:bookmarkEnd w:id="0"/>
    <w:p w:rsidR="00236895" w:rsidRDefault="00236895" w:rsidP="00236895">
      <w:pPr>
        <w:pStyle w:val="a0"/>
        <w:spacing w:line="600" w:lineRule="exact"/>
        <w:ind w:leftChars="0" w:left="0" w:firstLineChars="200" w:firstLine="420"/>
        <w:rPr>
          <w:rFonts w:ascii="Times New Roman" w:hAnsi="Times New Roman" w:cs="Times New Roman"/>
        </w:rPr>
      </w:pPr>
    </w:p>
    <w:p w:rsidR="00236895" w:rsidRDefault="00236895" w:rsidP="00236895">
      <w:pPr>
        <w:tabs>
          <w:tab w:val="left" w:pos="1093"/>
        </w:tabs>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proofErr w:type="gramStart"/>
      <w:r>
        <w:rPr>
          <w:rFonts w:ascii="Times New Roman" w:eastAsia="方正黑体_GBK" w:hAnsi="Times New Roman" w:cs="Times New Roman"/>
          <w:sz w:val="32"/>
          <w:szCs w:val="32"/>
        </w:rPr>
        <w:t>创业组政策</w:t>
      </w:r>
      <w:proofErr w:type="gramEnd"/>
      <w:r>
        <w:rPr>
          <w:rFonts w:ascii="Times New Roman" w:eastAsia="方正黑体_GBK" w:hAnsi="Times New Roman" w:cs="Times New Roman"/>
          <w:sz w:val="32"/>
          <w:szCs w:val="32"/>
        </w:rPr>
        <w:t>奖励</w:t>
      </w:r>
    </w:p>
    <w:p w:rsidR="00236895" w:rsidRDefault="00236895" w:rsidP="00236895">
      <w:pPr>
        <w:tabs>
          <w:tab w:val="left" w:pos="1093"/>
        </w:tabs>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bCs/>
          <w:sz w:val="32"/>
          <w:szCs w:val="32"/>
        </w:rPr>
        <w:t>金融服务类</w:t>
      </w:r>
    </w:p>
    <w:p w:rsidR="00236895" w:rsidRDefault="00236895" w:rsidP="00236895">
      <w:pPr>
        <w:tabs>
          <w:tab w:val="left" w:pos="1093"/>
        </w:tabs>
        <w:spacing w:line="60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中国农业银行重庆九龙坡支行</w:t>
      </w:r>
      <w:r>
        <w:rPr>
          <w:rFonts w:ascii="Times New Roman" w:eastAsia="方正仿宋_GBK" w:hAnsi="Times New Roman" w:cs="Times New Roman"/>
          <w:snapToGrid w:val="0"/>
          <w:kern w:val="0"/>
          <w:sz w:val="32"/>
          <w:szCs w:val="32"/>
        </w:rPr>
        <w:t>为符合条件的高精尖人才、企业员工提供不高于</w:t>
      </w:r>
      <w:r>
        <w:rPr>
          <w:rFonts w:ascii="Times New Roman" w:eastAsia="方正仿宋_GBK" w:hAnsi="Times New Roman" w:cs="Times New Roman"/>
          <w:snapToGrid w:val="0"/>
          <w:kern w:val="0"/>
          <w:sz w:val="32"/>
          <w:szCs w:val="32"/>
        </w:rPr>
        <w:t>30</w:t>
      </w:r>
      <w:r>
        <w:rPr>
          <w:rFonts w:ascii="Times New Roman" w:eastAsia="方正仿宋_GBK" w:hAnsi="Times New Roman" w:cs="Times New Roman"/>
          <w:snapToGrid w:val="0"/>
          <w:kern w:val="0"/>
          <w:sz w:val="32"/>
          <w:szCs w:val="32"/>
        </w:rPr>
        <w:t>万的个人贷款，利率最低可达</w:t>
      </w:r>
      <w:r>
        <w:rPr>
          <w:rFonts w:ascii="Times New Roman" w:eastAsia="方正仿宋_GBK" w:hAnsi="Times New Roman" w:cs="Times New Roman"/>
          <w:snapToGrid w:val="0"/>
          <w:kern w:val="0"/>
          <w:sz w:val="32"/>
          <w:szCs w:val="32"/>
        </w:rPr>
        <w:t>3.65%</w:t>
      </w:r>
      <w:r>
        <w:rPr>
          <w:rFonts w:ascii="Times New Roman" w:eastAsia="方正仿宋_GBK" w:hAnsi="Times New Roman" w:cs="Times New Roman"/>
          <w:snapToGrid w:val="0"/>
          <w:kern w:val="0"/>
          <w:sz w:val="32"/>
          <w:szCs w:val="32"/>
        </w:rPr>
        <w:t>。（提供单位：</w:t>
      </w:r>
      <w:r>
        <w:rPr>
          <w:rFonts w:ascii="Times New Roman" w:eastAsia="方正仿宋_GBK" w:hAnsi="Times New Roman" w:cs="Times New Roman" w:hint="eastAsia"/>
          <w:snapToGrid w:val="0"/>
          <w:kern w:val="0"/>
          <w:sz w:val="32"/>
          <w:szCs w:val="32"/>
        </w:rPr>
        <w:t>中国农业银行重庆九龙坡支行</w:t>
      </w:r>
      <w:r>
        <w:rPr>
          <w:rFonts w:ascii="Times New Roman" w:eastAsia="方正仿宋_GBK" w:hAnsi="Times New Roman" w:cs="Times New Roman"/>
          <w:snapToGrid w:val="0"/>
          <w:kern w:val="0"/>
          <w:sz w:val="32"/>
          <w:szCs w:val="32"/>
        </w:rPr>
        <w:t>）</w:t>
      </w:r>
    </w:p>
    <w:p w:rsidR="00236895" w:rsidRDefault="00236895" w:rsidP="00236895">
      <w:pPr>
        <w:tabs>
          <w:tab w:val="left" w:pos="1093"/>
        </w:tabs>
        <w:spacing w:line="600" w:lineRule="exact"/>
        <w:ind w:firstLineChars="200" w:firstLine="640"/>
        <w:rPr>
          <w:rFonts w:ascii="Times New Roman" w:eastAsia="方正仿宋_GBK" w:hAnsi="Times New Roman" w:cs="Times New Roman"/>
          <w:snapToGrid w:val="0"/>
          <w:kern w:val="0"/>
          <w:sz w:val="32"/>
          <w:szCs w:val="32"/>
          <w:highlight w:val="yellow"/>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重庆市</w:t>
      </w:r>
      <w:proofErr w:type="gramStart"/>
      <w:r>
        <w:rPr>
          <w:rFonts w:ascii="Times New Roman" w:eastAsia="方正仿宋_GBK" w:hAnsi="Times New Roman" w:cs="Times New Roman"/>
          <w:sz w:val="32"/>
          <w:szCs w:val="32"/>
        </w:rPr>
        <w:t>龙商融资</w:t>
      </w:r>
      <w:proofErr w:type="gramEnd"/>
      <w:r>
        <w:rPr>
          <w:rFonts w:ascii="Times New Roman" w:eastAsia="方正仿宋_GBK" w:hAnsi="Times New Roman" w:cs="Times New Roman"/>
          <w:sz w:val="32"/>
          <w:szCs w:val="32"/>
        </w:rPr>
        <w:t>担保有限责任公司</w:t>
      </w:r>
      <w:r>
        <w:rPr>
          <w:rFonts w:ascii="Times New Roman" w:eastAsia="方正仿宋_GBK" w:hAnsi="Times New Roman" w:cs="Times New Roman"/>
          <w:snapToGrid w:val="0"/>
          <w:kern w:val="0"/>
          <w:sz w:val="32"/>
          <w:szCs w:val="32"/>
        </w:rPr>
        <w:t>为符合条件的个人提供</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创业贷</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担保类融资服务最高</w:t>
      </w:r>
      <w:r>
        <w:rPr>
          <w:rFonts w:ascii="Times New Roman" w:eastAsia="方正仿宋_GBK" w:hAnsi="Times New Roman" w:cs="Times New Roman"/>
          <w:snapToGrid w:val="0"/>
          <w:kern w:val="0"/>
          <w:sz w:val="32"/>
          <w:szCs w:val="32"/>
        </w:rPr>
        <w:t>200</w:t>
      </w:r>
      <w:r>
        <w:rPr>
          <w:rFonts w:ascii="Times New Roman" w:eastAsia="方正仿宋_GBK" w:hAnsi="Times New Roman" w:cs="Times New Roman"/>
          <w:snapToGrid w:val="0"/>
          <w:kern w:val="0"/>
          <w:sz w:val="32"/>
          <w:szCs w:val="32"/>
        </w:rPr>
        <w:t>万元，</w:t>
      </w:r>
      <w:proofErr w:type="gramStart"/>
      <w:r>
        <w:rPr>
          <w:rFonts w:ascii="Times New Roman" w:eastAsia="方正仿宋_GBK" w:hAnsi="Times New Roman" w:cs="Times New Roman"/>
          <w:snapToGrid w:val="0"/>
          <w:kern w:val="0"/>
          <w:sz w:val="32"/>
          <w:szCs w:val="32"/>
        </w:rPr>
        <w:t>房抵类</w:t>
      </w:r>
      <w:proofErr w:type="gramEnd"/>
      <w:r>
        <w:rPr>
          <w:rFonts w:ascii="Times New Roman" w:eastAsia="方正仿宋_GBK" w:hAnsi="Times New Roman" w:cs="Times New Roman"/>
          <w:snapToGrid w:val="0"/>
          <w:kern w:val="0"/>
          <w:sz w:val="32"/>
          <w:szCs w:val="32"/>
        </w:rPr>
        <w:t>最高</w:t>
      </w:r>
      <w:r>
        <w:rPr>
          <w:rFonts w:ascii="Times New Roman" w:eastAsia="方正仿宋_GBK" w:hAnsi="Times New Roman" w:cs="Times New Roman"/>
          <w:snapToGrid w:val="0"/>
          <w:kern w:val="0"/>
          <w:sz w:val="32"/>
          <w:szCs w:val="32"/>
        </w:rPr>
        <w:t>500</w:t>
      </w:r>
      <w:r>
        <w:rPr>
          <w:rFonts w:ascii="Times New Roman" w:eastAsia="方正仿宋_GBK" w:hAnsi="Times New Roman" w:cs="Times New Roman"/>
          <w:snapToGrid w:val="0"/>
          <w:kern w:val="0"/>
          <w:sz w:val="32"/>
          <w:szCs w:val="32"/>
        </w:rPr>
        <w:t>万元，担保费率</w:t>
      </w:r>
      <w:r>
        <w:rPr>
          <w:rFonts w:ascii="Times New Roman" w:eastAsia="方正仿宋_GBK" w:hAnsi="Times New Roman" w:cs="Times New Roman"/>
          <w:snapToGrid w:val="0"/>
          <w:kern w:val="0"/>
          <w:sz w:val="32"/>
          <w:szCs w:val="32"/>
        </w:rPr>
        <w:t>1%</w:t>
      </w:r>
      <w:r>
        <w:rPr>
          <w:rFonts w:ascii="Times New Roman" w:eastAsia="方正仿宋_GBK" w:hAnsi="Times New Roman" w:cs="Times New Roman"/>
          <w:snapToGrid w:val="0"/>
          <w:kern w:val="0"/>
          <w:sz w:val="32"/>
          <w:szCs w:val="32"/>
        </w:rPr>
        <w:t>。（提供单位：重庆市</w:t>
      </w:r>
      <w:proofErr w:type="gramStart"/>
      <w:r>
        <w:rPr>
          <w:rFonts w:ascii="Times New Roman" w:eastAsia="方正仿宋_GBK" w:hAnsi="Times New Roman" w:cs="Times New Roman"/>
          <w:snapToGrid w:val="0"/>
          <w:kern w:val="0"/>
          <w:sz w:val="32"/>
          <w:szCs w:val="32"/>
        </w:rPr>
        <w:t>龙商融资</w:t>
      </w:r>
      <w:proofErr w:type="gramEnd"/>
      <w:r>
        <w:rPr>
          <w:rFonts w:ascii="Times New Roman" w:eastAsia="方正仿宋_GBK" w:hAnsi="Times New Roman" w:cs="Times New Roman"/>
          <w:snapToGrid w:val="0"/>
          <w:kern w:val="0"/>
          <w:sz w:val="32"/>
          <w:szCs w:val="32"/>
        </w:rPr>
        <w:t>担保有限责任公司）</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（二）租金减免类</w:t>
      </w:r>
    </w:p>
    <w:p w:rsidR="00236895" w:rsidRDefault="00236895" w:rsidP="00236895">
      <w:pPr>
        <w:pStyle w:val="1"/>
        <w:spacing w:line="600" w:lineRule="exact"/>
        <w:ind w:firstLineChars="200" w:firstLine="640"/>
        <w:rPr>
          <w:rFonts w:ascii="Times New Roman" w:hAnsi="Times New Roman" w:cs="Times New Roman"/>
          <w:b w:val="0"/>
          <w:bCs/>
        </w:rPr>
      </w:pPr>
      <w:r>
        <w:rPr>
          <w:rFonts w:ascii="Times New Roman" w:eastAsia="方正仿宋_GBK" w:hAnsi="Times New Roman" w:cs="Times New Roman"/>
          <w:b w:val="0"/>
          <w:bCs/>
          <w:snapToGrid w:val="0"/>
          <w:kern w:val="0"/>
          <w:sz w:val="32"/>
          <w:szCs w:val="32"/>
        </w:rPr>
        <w:t>获奖个人</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团队可优先入驻重庆清</w:t>
      </w:r>
      <w:proofErr w:type="gramStart"/>
      <w:r>
        <w:rPr>
          <w:rFonts w:ascii="Times New Roman" w:eastAsia="方正仿宋_GBK" w:hAnsi="Times New Roman" w:cs="Times New Roman"/>
          <w:b w:val="0"/>
          <w:bCs/>
          <w:snapToGrid w:val="0"/>
          <w:kern w:val="0"/>
          <w:sz w:val="32"/>
          <w:szCs w:val="32"/>
        </w:rPr>
        <w:t>研</w:t>
      </w:r>
      <w:proofErr w:type="gramEnd"/>
      <w:r>
        <w:rPr>
          <w:rFonts w:ascii="Times New Roman" w:eastAsia="方正仿宋_GBK" w:hAnsi="Times New Roman" w:cs="Times New Roman"/>
          <w:b w:val="0"/>
          <w:bCs/>
          <w:snapToGrid w:val="0"/>
          <w:kern w:val="0"/>
          <w:sz w:val="32"/>
          <w:szCs w:val="32"/>
        </w:rPr>
        <w:t>理工创业大街，并获得房租代金券，其中，一等奖</w:t>
      </w:r>
      <w:r>
        <w:rPr>
          <w:rFonts w:ascii="Times New Roman" w:eastAsia="方正仿宋_GBK" w:hAnsi="Times New Roman" w:cs="Times New Roman"/>
          <w:b w:val="0"/>
          <w:bCs/>
          <w:snapToGrid w:val="0"/>
          <w:kern w:val="0"/>
          <w:sz w:val="32"/>
          <w:szCs w:val="32"/>
        </w:rPr>
        <w:t>10000</w:t>
      </w:r>
      <w:r>
        <w:rPr>
          <w:rFonts w:ascii="Times New Roman" w:eastAsia="方正仿宋_GBK" w:hAnsi="Times New Roman" w:cs="Times New Roman"/>
          <w:b w:val="0"/>
          <w:bCs/>
          <w:snapToGrid w:val="0"/>
          <w:kern w:val="0"/>
          <w:sz w:val="32"/>
          <w:szCs w:val="32"/>
        </w:rPr>
        <w:t>元</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名、二等奖</w:t>
      </w:r>
      <w:r>
        <w:rPr>
          <w:rFonts w:ascii="Times New Roman" w:eastAsia="方正仿宋_GBK" w:hAnsi="Times New Roman" w:cs="Times New Roman"/>
          <w:b w:val="0"/>
          <w:bCs/>
          <w:snapToGrid w:val="0"/>
          <w:kern w:val="0"/>
          <w:sz w:val="32"/>
          <w:szCs w:val="32"/>
        </w:rPr>
        <w:t>5000</w:t>
      </w:r>
      <w:r>
        <w:rPr>
          <w:rFonts w:ascii="Times New Roman" w:eastAsia="方正仿宋_GBK" w:hAnsi="Times New Roman" w:cs="Times New Roman"/>
          <w:b w:val="0"/>
          <w:bCs/>
          <w:snapToGrid w:val="0"/>
          <w:kern w:val="0"/>
          <w:sz w:val="32"/>
          <w:szCs w:val="32"/>
        </w:rPr>
        <w:t>元</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名、三等奖</w:t>
      </w:r>
      <w:r>
        <w:rPr>
          <w:rFonts w:ascii="Times New Roman" w:eastAsia="方正仿宋_GBK" w:hAnsi="Times New Roman" w:cs="Times New Roman"/>
          <w:b w:val="0"/>
          <w:bCs/>
          <w:snapToGrid w:val="0"/>
          <w:kern w:val="0"/>
          <w:sz w:val="32"/>
          <w:szCs w:val="32"/>
        </w:rPr>
        <w:t>3000</w:t>
      </w:r>
      <w:r>
        <w:rPr>
          <w:rFonts w:ascii="Times New Roman" w:eastAsia="方正仿宋_GBK" w:hAnsi="Times New Roman" w:cs="Times New Roman"/>
          <w:b w:val="0"/>
          <w:bCs/>
          <w:snapToGrid w:val="0"/>
          <w:kern w:val="0"/>
          <w:sz w:val="32"/>
          <w:szCs w:val="32"/>
        </w:rPr>
        <w:t>元</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名。（提供单位：重庆清</w:t>
      </w:r>
      <w:proofErr w:type="gramStart"/>
      <w:r>
        <w:rPr>
          <w:rFonts w:ascii="Times New Roman" w:eastAsia="方正仿宋_GBK" w:hAnsi="Times New Roman" w:cs="Times New Roman"/>
          <w:b w:val="0"/>
          <w:bCs/>
          <w:snapToGrid w:val="0"/>
          <w:kern w:val="0"/>
          <w:sz w:val="32"/>
          <w:szCs w:val="32"/>
        </w:rPr>
        <w:t>研</w:t>
      </w:r>
      <w:proofErr w:type="gramEnd"/>
      <w:r>
        <w:rPr>
          <w:rFonts w:ascii="Times New Roman" w:eastAsia="方正仿宋_GBK" w:hAnsi="Times New Roman" w:cs="Times New Roman"/>
          <w:b w:val="0"/>
          <w:bCs/>
          <w:snapToGrid w:val="0"/>
          <w:kern w:val="0"/>
          <w:sz w:val="32"/>
          <w:szCs w:val="32"/>
        </w:rPr>
        <w:t>理工创业</w:t>
      </w:r>
      <w:proofErr w:type="gramStart"/>
      <w:r>
        <w:rPr>
          <w:rFonts w:ascii="Times New Roman" w:eastAsia="方正仿宋_GBK" w:hAnsi="Times New Roman" w:cs="Times New Roman"/>
          <w:b w:val="0"/>
          <w:bCs/>
          <w:snapToGrid w:val="0"/>
          <w:kern w:val="0"/>
          <w:sz w:val="32"/>
          <w:szCs w:val="32"/>
        </w:rPr>
        <w:t>谷科技</w:t>
      </w:r>
      <w:proofErr w:type="gramEnd"/>
      <w:r>
        <w:rPr>
          <w:rFonts w:ascii="Times New Roman" w:eastAsia="方正仿宋_GBK" w:hAnsi="Times New Roman" w:cs="Times New Roman"/>
          <w:b w:val="0"/>
          <w:bCs/>
          <w:snapToGrid w:val="0"/>
          <w:kern w:val="0"/>
          <w:sz w:val="32"/>
          <w:szCs w:val="32"/>
        </w:rPr>
        <w:t>发展有限公司</w:t>
      </w:r>
      <w:r>
        <w:rPr>
          <w:rFonts w:ascii="Times New Roman" w:eastAsia="方正仿宋_GBK" w:hAnsi="Times New Roman" w:cs="Times New Roman" w:hint="eastAsia"/>
          <w:b w:val="0"/>
          <w:bCs/>
          <w:snapToGrid w:val="0"/>
          <w:kern w:val="0"/>
          <w:sz w:val="32"/>
          <w:szCs w:val="32"/>
        </w:rPr>
        <w:t>、重庆清</w:t>
      </w:r>
      <w:proofErr w:type="gramStart"/>
      <w:r>
        <w:rPr>
          <w:rFonts w:ascii="Times New Roman" w:eastAsia="方正仿宋_GBK" w:hAnsi="Times New Roman" w:cs="Times New Roman" w:hint="eastAsia"/>
          <w:b w:val="0"/>
          <w:bCs/>
          <w:snapToGrid w:val="0"/>
          <w:kern w:val="0"/>
          <w:sz w:val="32"/>
          <w:szCs w:val="32"/>
        </w:rPr>
        <w:t>研理工数智城市</w:t>
      </w:r>
      <w:proofErr w:type="gramEnd"/>
      <w:r>
        <w:rPr>
          <w:rFonts w:ascii="Times New Roman" w:eastAsia="方正仿宋_GBK" w:hAnsi="Times New Roman" w:cs="Times New Roman" w:hint="eastAsia"/>
          <w:b w:val="0"/>
          <w:bCs/>
          <w:snapToGrid w:val="0"/>
          <w:kern w:val="0"/>
          <w:sz w:val="32"/>
          <w:szCs w:val="32"/>
        </w:rPr>
        <w:t>运营管理有限公司</w:t>
      </w:r>
      <w:r>
        <w:rPr>
          <w:rFonts w:ascii="Times New Roman" w:eastAsia="方正仿宋_GBK" w:hAnsi="Times New Roman" w:cs="Times New Roman"/>
          <w:b w:val="0"/>
          <w:bCs/>
          <w:snapToGrid w:val="0"/>
          <w:kern w:val="0"/>
          <w:sz w:val="32"/>
          <w:szCs w:val="32"/>
        </w:rPr>
        <w:t>）</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（三）住房优惠类</w:t>
      </w:r>
    </w:p>
    <w:p w:rsidR="00236895" w:rsidRDefault="00236895" w:rsidP="00236895">
      <w:pPr>
        <w:tabs>
          <w:tab w:val="left" w:pos="1093"/>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获奖项目中符合条件的个人可申请入住青</w:t>
      </w:r>
      <w:proofErr w:type="gramStart"/>
      <w:r>
        <w:rPr>
          <w:rFonts w:ascii="Times New Roman" w:eastAsia="方正仿宋_GBK" w:hAnsi="Times New Roman" w:cs="Times New Roman"/>
          <w:bCs/>
          <w:sz w:val="32"/>
          <w:szCs w:val="32"/>
        </w:rPr>
        <w:t>创人才</w:t>
      </w:r>
      <w:proofErr w:type="gramEnd"/>
      <w:r>
        <w:rPr>
          <w:rFonts w:ascii="Times New Roman" w:eastAsia="方正仿宋_GBK" w:hAnsi="Times New Roman" w:cs="Times New Roman"/>
          <w:bCs/>
          <w:sz w:val="32"/>
          <w:szCs w:val="32"/>
        </w:rPr>
        <w:t>公寓。</w:t>
      </w:r>
      <w:r>
        <w:rPr>
          <w:rFonts w:ascii="Times New Roman" w:eastAsia="方正仿宋_GBK" w:hAnsi="Times New Roman" w:cs="Times New Roman"/>
          <w:snapToGrid w:val="0"/>
          <w:kern w:val="0"/>
          <w:sz w:val="32"/>
          <w:szCs w:val="32"/>
        </w:rPr>
        <w:t>（提供单位：区人力资源和社会保障局）</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（四）人才政策类</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获奖项目中的科技工作者，获得优先推荐评选九龙坡区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最美科技工作者</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资格。</w:t>
      </w:r>
      <w:r>
        <w:rPr>
          <w:rFonts w:ascii="Times New Roman" w:eastAsia="方正仿宋_GBK" w:hAnsi="Times New Roman" w:cs="Times New Roman"/>
          <w:snapToGrid w:val="0"/>
          <w:kern w:val="0"/>
          <w:sz w:val="32"/>
          <w:szCs w:val="32"/>
        </w:rPr>
        <w:t>（提供单位：区科学技术协会）</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获奖项目中有符合</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顶尖人才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范围的人员可优先推荐申报</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百名顶尖人才智汇重庆</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r>
        <w:rPr>
          <w:rFonts w:ascii="Times New Roman" w:eastAsia="方正仿宋_GBK" w:hAnsi="Times New Roman" w:cs="Times New Roman"/>
          <w:snapToGrid w:val="0"/>
          <w:kern w:val="0"/>
          <w:sz w:val="32"/>
          <w:szCs w:val="32"/>
        </w:rPr>
        <w:t>（提供单位：区科学技术协会）</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符合重庆市第八届</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渝创渝新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创新创业大赛相关组别要求的获奖项目，直接获得九龙坡区推荐参加市级初赛资格。</w:t>
      </w:r>
      <w:r>
        <w:rPr>
          <w:rFonts w:ascii="Times New Roman" w:eastAsia="方正仿宋_GBK" w:hAnsi="Times New Roman" w:cs="Times New Roman"/>
          <w:snapToGrid w:val="0"/>
          <w:kern w:val="0"/>
          <w:sz w:val="32"/>
          <w:szCs w:val="32"/>
        </w:rPr>
        <w:t>（提供单位：区人力资源和社会保障局）</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获奖项目中符合条件的个人可推荐申报重庆英才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创新创业领军人才、重庆英才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技术技能领军人才、重庆英才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青年拔尖人才，最高可获得每人</w:t>
      </w:r>
      <w:r>
        <w:rPr>
          <w:rFonts w:ascii="Times New Roman" w:eastAsia="方正仿宋_GBK" w:hAnsi="Times New Roman" w:cs="Times New Roman"/>
          <w:bCs/>
          <w:sz w:val="32"/>
          <w:szCs w:val="32"/>
        </w:rPr>
        <w:t>120</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—200</w:t>
      </w:r>
      <w:r>
        <w:rPr>
          <w:rFonts w:ascii="Times New Roman" w:eastAsia="方正仿宋_GBK" w:hAnsi="Times New Roman" w:cs="Times New Roman"/>
          <w:bCs/>
          <w:sz w:val="32"/>
          <w:szCs w:val="32"/>
        </w:rPr>
        <w:t>万元的研究支持经费。</w:t>
      </w:r>
      <w:r>
        <w:rPr>
          <w:rFonts w:ascii="Times New Roman" w:eastAsia="方正仿宋_GBK" w:hAnsi="Times New Roman" w:cs="Times New Roman"/>
          <w:snapToGrid w:val="0"/>
          <w:kern w:val="0"/>
          <w:sz w:val="32"/>
          <w:szCs w:val="32"/>
        </w:rPr>
        <w:t>（提供单位：</w:t>
      </w:r>
      <w:r>
        <w:rPr>
          <w:rFonts w:ascii="Times New Roman" w:eastAsia="方正仿宋_GBK" w:hAnsi="Times New Roman" w:cs="Times New Roman" w:hint="eastAsia"/>
          <w:snapToGrid w:val="0"/>
          <w:kern w:val="0"/>
          <w:sz w:val="32"/>
          <w:szCs w:val="32"/>
        </w:rPr>
        <w:t>区委人才办、</w:t>
      </w:r>
      <w:r>
        <w:rPr>
          <w:rFonts w:ascii="Times New Roman" w:eastAsia="方正仿宋_GBK" w:hAnsi="Times New Roman" w:cs="Times New Roman"/>
          <w:snapToGrid w:val="0"/>
          <w:kern w:val="0"/>
          <w:sz w:val="32"/>
          <w:szCs w:val="32"/>
        </w:rPr>
        <w:t>区人力资源和社会保障局）</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获奖项目中符合条件的个人可推荐申报九龙英才服务卡。</w:t>
      </w:r>
      <w:r>
        <w:rPr>
          <w:rFonts w:ascii="Times New Roman" w:eastAsia="方正仿宋_GBK" w:hAnsi="Times New Roman" w:cs="Times New Roman"/>
          <w:snapToGrid w:val="0"/>
          <w:kern w:val="0"/>
          <w:sz w:val="32"/>
          <w:szCs w:val="32"/>
        </w:rPr>
        <w:t>（提供单位：区人力资源和社会保障局）</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（五）项目孵化及培育类</w:t>
      </w:r>
    </w:p>
    <w:p w:rsidR="00236895" w:rsidRDefault="00236895" w:rsidP="00236895">
      <w:pPr>
        <w:spacing w:line="60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1.</w:t>
      </w:r>
      <w:r>
        <w:rPr>
          <w:rFonts w:ascii="Times New Roman" w:eastAsia="方正仿宋_GBK" w:hAnsi="Times New Roman" w:cs="Times New Roman"/>
          <w:snapToGrid w:val="0"/>
          <w:kern w:val="0"/>
          <w:sz w:val="32"/>
          <w:szCs w:val="32"/>
        </w:rPr>
        <w:t>对获奖项目进行重点、可持续培育，邀请孵化器、金融服务机构、企业咨询机构、营销策划机构和品牌策划机构等进行深度帮扶，持续孵化项目</w:t>
      </w:r>
      <w:r>
        <w:rPr>
          <w:rFonts w:ascii="Times New Roman" w:eastAsia="方正仿宋_GBK" w:hAnsi="Times New Roman" w:cs="Times New Roman"/>
          <w:snapToGrid w:val="0"/>
          <w:kern w:val="0"/>
          <w:sz w:val="32"/>
          <w:szCs w:val="32"/>
          <w:lang w:eastAsia="zh-Hans"/>
        </w:rPr>
        <w:t>快速、稳步</w:t>
      </w:r>
      <w:r>
        <w:rPr>
          <w:rFonts w:ascii="Times New Roman" w:eastAsia="方正仿宋_GBK" w:hAnsi="Times New Roman" w:cs="Times New Roman"/>
          <w:snapToGrid w:val="0"/>
          <w:kern w:val="0"/>
          <w:sz w:val="32"/>
          <w:szCs w:val="32"/>
        </w:rPr>
        <w:t>成长。（提供单位：区科学技术局、</w:t>
      </w:r>
      <w:r>
        <w:rPr>
          <w:rFonts w:ascii="Times New Roman" w:eastAsia="方正仿宋_GBK" w:hAnsi="Times New Roman" w:cs="Times New Roman"/>
          <w:bCs/>
          <w:snapToGrid w:val="0"/>
          <w:kern w:val="0"/>
          <w:sz w:val="32"/>
          <w:szCs w:val="32"/>
        </w:rPr>
        <w:t>重庆清</w:t>
      </w:r>
      <w:proofErr w:type="gramStart"/>
      <w:r>
        <w:rPr>
          <w:rFonts w:ascii="Times New Roman" w:eastAsia="方正仿宋_GBK" w:hAnsi="Times New Roman" w:cs="Times New Roman"/>
          <w:bCs/>
          <w:snapToGrid w:val="0"/>
          <w:kern w:val="0"/>
          <w:sz w:val="32"/>
          <w:szCs w:val="32"/>
        </w:rPr>
        <w:t>研</w:t>
      </w:r>
      <w:proofErr w:type="gramEnd"/>
      <w:r>
        <w:rPr>
          <w:rFonts w:ascii="Times New Roman" w:eastAsia="方正仿宋_GBK" w:hAnsi="Times New Roman" w:cs="Times New Roman"/>
          <w:bCs/>
          <w:snapToGrid w:val="0"/>
          <w:kern w:val="0"/>
          <w:sz w:val="32"/>
          <w:szCs w:val="32"/>
        </w:rPr>
        <w:t>理工创业</w:t>
      </w:r>
      <w:proofErr w:type="gramStart"/>
      <w:r>
        <w:rPr>
          <w:rFonts w:ascii="Times New Roman" w:eastAsia="方正仿宋_GBK" w:hAnsi="Times New Roman" w:cs="Times New Roman"/>
          <w:bCs/>
          <w:snapToGrid w:val="0"/>
          <w:kern w:val="0"/>
          <w:sz w:val="32"/>
          <w:szCs w:val="32"/>
        </w:rPr>
        <w:t>谷科技</w:t>
      </w:r>
      <w:proofErr w:type="gramEnd"/>
      <w:r>
        <w:rPr>
          <w:rFonts w:ascii="Times New Roman" w:eastAsia="方正仿宋_GBK" w:hAnsi="Times New Roman" w:cs="Times New Roman"/>
          <w:bCs/>
          <w:snapToGrid w:val="0"/>
          <w:kern w:val="0"/>
          <w:sz w:val="32"/>
          <w:szCs w:val="32"/>
        </w:rPr>
        <w:t>发展有限公司、重庆静苑教育科技有限公司</w:t>
      </w:r>
      <w:r>
        <w:rPr>
          <w:rFonts w:ascii="Times New Roman" w:eastAsia="方正仿宋_GBK" w:hAnsi="Times New Roman" w:cs="Times New Roman"/>
          <w:snapToGrid w:val="0"/>
          <w:kern w:val="0"/>
          <w:sz w:val="32"/>
          <w:szCs w:val="32"/>
        </w:rPr>
        <w:t>）</w:t>
      </w:r>
    </w:p>
    <w:p w:rsidR="00236895" w:rsidRDefault="00236895" w:rsidP="00236895">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获奖项目中有能力参与九龙坡区第二批</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揭榜挂帅</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技术需</w:t>
      </w:r>
      <w:r>
        <w:rPr>
          <w:rFonts w:ascii="Times New Roman" w:eastAsia="方正仿宋_GBK" w:hAnsi="Times New Roman" w:cs="Times New Roman"/>
          <w:bCs/>
          <w:sz w:val="32"/>
          <w:szCs w:val="32"/>
        </w:rPr>
        <w:lastRenderedPageBreak/>
        <w:t>求榜单的揭榜方，根据财政预算安排，确定财政资金补助额度。</w:t>
      </w:r>
      <w:r>
        <w:rPr>
          <w:rFonts w:ascii="Times New Roman" w:eastAsia="方正仿宋_GBK" w:hAnsi="Times New Roman" w:cs="Times New Roman"/>
          <w:snapToGrid w:val="0"/>
          <w:kern w:val="0"/>
          <w:sz w:val="32"/>
          <w:szCs w:val="32"/>
        </w:rPr>
        <w:t>（提供单位：区科学技术局）</w:t>
      </w:r>
    </w:p>
    <w:p w:rsidR="00236895" w:rsidRDefault="00236895" w:rsidP="00236895">
      <w:pPr>
        <w:tabs>
          <w:tab w:val="left" w:pos="1093"/>
        </w:tabs>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二、企业</w:t>
      </w:r>
      <w:proofErr w:type="gramStart"/>
      <w:r>
        <w:rPr>
          <w:rFonts w:ascii="Times New Roman" w:eastAsia="方正黑体_GBK" w:hAnsi="Times New Roman" w:cs="Times New Roman"/>
          <w:sz w:val="32"/>
          <w:szCs w:val="32"/>
        </w:rPr>
        <w:t>组政策</w:t>
      </w:r>
      <w:proofErr w:type="gramEnd"/>
      <w:r>
        <w:rPr>
          <w:rFonts w:ascii="Times New Roman" w:eastAsia="方正黑体_GBK" w:hAnsi="Times New Roman" w:cs="Times New Roman"/>
          <w:sz w:val="32"/>
          <w:szCs w:val="32"/>
        </w:rPr>
        <w:t>奖励</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（一）金融服务类</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napToGrid w:val="0"/>
          <w:kern w:val="0"/>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中国农业银行重庆九龙坡支行</w:t>
      </w:r>
      <w:r>
        <w:rPr>
          <w:rFonts w:ascii="Times New Roman" w:eastAsia="方正仿宋_GBK" w:hAnsi="Times New Roman" w:cs="Times New Roman"/>
          <w:bCs/>
          <w:snapToGrid w:val="0"/>
          <w:kern w:val="0"/>
          <w:sz w:val="32"/>
          <w:szCs w:val="32"/>
        </w:rPr>
        <w:t>为符合条件的参赛小</w:t>
      </w:r>
      <w:proofErr w:type="gramStart"/>
      <w:r>
        <w:rPr>
          <w:rFonts w:ascii="Times New Roman" w:eastAsia="方正仿宋_GBK" w:hAnsi="Times New Roman" w:cs="Times New Roman"/>
          <w:bCs/>
          <w:snapToGrid w:val="0"/>
          <w:kern w:val="0"/>
          <w:sz w:val="32"/>
          <w:szCs w:val="32"/>
        </w:rPr>
        <w:t>微企业</w:t>
      </w:r>
      <w:proofErr w:type="gramEnd"/>
      <w:r>
        <w:rPr>
          <w:rFonts w:ascii="Times New Roman" w:eastAsia="方正仿宋_GBK" w:hAnsi="Times New Roman" w:cs="Times New Roman"/>
          <w:bCs/>
          <w:snapToGrid w:val="0"/>
          <w:kern w:val="0"/>
          <w:sz w:val="32"/>
          <w:szCs w:val="32"/>
        </w:rPr>
        <w:t>提供不高于</w:t>
      </w:r>
      <w:r>
        <w:rPr>
          <w:rFonts w:ascii="Times New Roman" w:eastAsia="方正仿宋_GBK" w:hAnsi="Times New Roman" w:cs="Times New Roman"/>
          <w:bCs/>
          <w:snapToGrid w:val="0"/>
          <w:kern w:val="0"/>
          <w:sz w:val="32"/>
          <w:szCs w:val="32"/>
        </w:rPr>
        <w:t>3000</w:t>
      </w:r>
      <w:r>
        <w:rPr>
          <w:rFonts w:ascii="Times New Roman" w:eastAsia="方正仿宋_GBK" w:hAnsi="Times New Roman" w:cs="Times New Roman"/>
          <w:bCs/>
          <w:snapToGrid w:val="0"/>
          <w:kern w:val="0"/>
          <w:sz w:val="32"/>
          <w:szCs w:val="32"/>
        </w:rPr>
        <w:t>万的贷款，利率最低可达</w:t>
      </w:r>
      <w:r>
        <w:rPr>
          <w:rFonts w:ascii="Times New Roman" w:eastAsia="方正仿宋_GBK" w:hAnsi="Times New Roman" w:cs="Times New Roman"/>
          <w:bCs/>
          <w:snapToGrid w:val="0"/>
          <w:kern w:val="0"/>
          <w:sz w:val="32"/>
          <w:szCs w:val="32"/>
        </w:rPr>
        <w:t>3.</w:t>
      </w:r>
      <w:r>
        <w:rPr>
          <w:rFonts w:ascii="Times New Roman" w:eastAsia="方正仿宋_GBK" w:hAnsi="Times New Roman" w:cs="Times New Roman" w:hint="eastAsia"/>
          <w:bCs/>
          <w:snapToGrid w:val="0"/>
          <w:kern w:val="0"/>
          <w:sz w:val="32"/>
          <w:szCs w:val="32"/>
        </w:rPr>
        <w:t>6</w:t>
      </w:r>
      <w:r>
        <w:rPr>
          <w:rFonts w:ascii="Times New Roman" w:eastAsia="方正仿宋_GBK" w:hAnsi="Times New Roman" w:cs="Times New Roman"/>
          <w:bCs/>
          <w:snapToGrid w:val="0"/>
          <w:kern w:val="0"/>
          <w:sz w:val="32"/>
          <w:szCs w:val="32"/>
        </w:rPr>
        <w:t>5%</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snapToGrid w:val="0"/>
          <w:kern w:val="0"/>
          <w:sz w:val="32"/>
          <w:szCs w:val="32"/>
        </w:rPr>
        <w:t>（提供单位：</w:t>
      </w:r>
      <w:r>
        <w:rPr>
          <w:rFonts w:ascii="Times New Roman" w:eastAsia="方正仿宋_GBK" w:hAnsi="Times New Roman" w:cs="Times New Roman" w:hint="eastAsia"/>
          <w:snapToGrid w:val="0"/>
          <w:kern w:val="0"/>
          <w:sz w:val="32"/>
          <w:szCs w:val="32"/>
        </w:rPr>
        <w:t>中国农业银行重庆九龙坡支行</w:t>
      </w:r>
      <w:r>
        <w:rPr>
          <w:rFonts w:ascii="Times New Roman" w:eastAsia="方正仿宋_GBK" w:hAnsi="Times New Roman" w:cs="Times New Roman"/>
          <w:snapToGrid w:val="0"/>
          <w:kern w:val="0"/>
          <w:sz w:val="32"/>
          <w:szCs w:val="32"/>
        </w:rPr>
        <w:t>）</w:t>
      </w:r>
    </w:p>
    <w:p w:rsidR="00236895" w:rsidRDefault="00236895" w:rsidP="00236895">
      <w:pPr>
        <w:tabs>
          <w:tab w:val="left" w:pos="1093"/>
        </w:tabs>
        <w:spacing w:line="60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bCs/>
          <w:snapToGrid w:val="0"/>
          <w:kern w:val="0"/>
          <w:sz w:val="32"/>
          <w:szCs w:val="32"/>
        </w:rPr>
        <w:t>2.</w:t>
      </w:r>
      <w:r>
        <w:rPr>
          <w:rFonts w:ascii="Times New Roman" w:eastAsia="方正仿宋_GBK" w:hAnsi="Times New Roman" w:cs="Times New Roman"/>
          <w:sz w:val="32"/>
          <w:szCs w:val="32"/>
        </w:rPr>
        <w:t>重庆市</w:t>
      </w:r>
      <w:proofErr w:type="gramStart"/>
      <w:r>
        <w:rPr>
          <w:rFonts w:ascii="Times New Roman" w:eastAsia="方正仿宋_GBK" w:hAnsi="Times New Roman" w:cs="Times New Roman"/>
          <w:sz w:val="32"/>
          <w:szCs w:val="32"/>
        </w:rPr>
        <w:t>龙商融资</w:t>
      </w:r>
      <w:proofErr w:type="gramEnd"/>
      <w:r>
        <w:rPr>
          <w:rFonts w:ascii="Times New Roman" w:eastAsia="方正仿宋_GBK" w:hAnsi="Times New Roman" w:cs="Times New Roman"/>
          <w:sz w:val="32"/>
          <w:szCs w:val="32"/>
        </w:rPr>
        <w:t>担保有限责任公司</w:t>
      </w:r>
      <w:r>
        <w:rPr>
          <w:rFonts w:ascii="Times New Roman" w:eastAsia="方正仿宋_GBK" w:hAnsi="Times New Roman" w:cs="Times New Roman"/>
          <w:snapToGrid w:val="0"/>
          <w:kern w:val="0"/>
          <w:sz w:val="32"/>
          <w:szCs w:val="32"/>
        </w:rPr>
        <w:t>为符合条件的企业提供</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创业贷</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担保类融资服务最高</w:t>
      </w:r>
      <w:r>
        <w:rPr>
          <w:rFonts w:ascii="Times New Roman" w:eastAsia="方正仿宋_GBK" w:hAnsi="Times New Roman" w:cs="Times New Roman"/>
          <w:snapToGrid w:val="0"/>
          <w:kern w:val="0"/>
          <w:sz w:val="32"/>
          <w:szCs w:val="32"/>
        </w:rPr>
        <w:t>200</w:t>
      </w:r>
      <w:r>
        <w:rPr>
          <w:rFonts w:ascii="Times New Roman" w:eastAsia="方正仿宋_GBK" w:hAnsi="Times New Roman" w:cs="Times New Roman"/>
          <w:snapToGrid w:val="0"/>
          <w:kern w:val="0"/>
          <w:sz w:val="32"/>
          <w:szCs w:val="32"/>
        </w:rPr>
        <w:t>万元，</w:t>
      </w:r>
      <w:proofErr w:type="gramStart"/>
      <w:r>
        <w:rPr>
          <w:rFonts w:ascii="Times New Roman" w:eastAsia="方正仿宋_GBK" w:hAnsi="Times New Roman" w:cs="Times New Roman"/>
          <w:snapToGrid w:val="0"/>
          <w:kern w:val="0"/>
          <w:sz w:val="32"/>
          <w:szCs w:val="32"/>
        </w:rPr>
        <w:t>房抵类</w:t>
      </w:r>
      <w:proofErr w:type="gramEnd"/>
      <w:r>
        <w:rPr>
          <w:rFonts w:ascii="Times New Roman" w:eastAsia="方正仿宋_GBK" w:hAnsi="Times New Roman" w:cs="Times New Roman"/>
          <w:snapToGrid w:val="0"/>
          <w:kern w:val="0"/>
          <w:sz w:val="32"/>
          <w:szCs w:val="32"/>
        </w:rPr>
        <w:t>最高</w:t>
      </w:r>
      <w:r>
        <w:rPr>
          <w:rFonts w:ascii="Times New Roman" w:eastAsia="方正仿宋_GBK" w:hAnsi="Times New Roman" w:cs="Times New Roman"/>
          <w:snapToGrid w:val="0"/>
          <w:kern w:val="0"/>
          <w:sz w:val="32"/>
          <w:szCs w:val="32"/>
        </w:rPr>
        <w:t>500</w:t>
      </w:r>
      <w:r>
        <w:rPr>
          <w:rFonts w:ascii="Times New Roman" w:eastAsia="方正仿宋_GBK" w:hAnsi="Times New Roman" w:cs="Times New Roman"/>
          <w:snapToGrid w:val="0"/>
          <w:kern w:val="0"/>
          <w:sz w:val="32"/>
          <w:szCs w:val="32"/>
        </w:rPr>
        <w:t>万元，担保费率</w:t>
      </w:r>
      <w:r>
        <w:rPr>
          <w:rFonts w:ascii="Times New Roman" w:eastAsia="方正仿宋_GBK" w:hAnsi="Times New Roman" w:cs="Times New Roman"/>
          <w:snapToGrid w:val="0"/>
          <w:kern w:val="0"/>
          <w:sz w:val="32"/>
          <w:szCs w:val="32"/>
        </w:rPr>
        <w:t>1%</w:t>
      </w:r>
      <w:r>
        <w:rPr>
          <w:rFonts w:ascii="Times New Roman" w:eastAsia="方正仿宋_GBK" w:hAnsi="Times New Roman" w:cs="Times New Roman"/>
          <w:snapToGrid w:val="0"/>
          <w:kern w:val="0"/>
          <w:sz w:val="32"/>
          <w:szCs w:val="32"/>
        </w:rPr>
        <w:t>。（提供单位：重庆市</w:t>
      </w:r>
      <w:proofErr w:type="gramStart"/>
      <w:r>
        <w:rPr>
          <w:rFonts w:ascii="Times New Roman" w:eastAsia="方正仿宋_GBK" w:hAnsi="Times New Roman" w:cs="Times New Roman"/>
          <w:snapToGrid w:val="0"/>
          <w:kern w:val="0"/>
          <w:sz w:val="32"/>
          <w:szCs w:val="32"/>
        </w:rPr>
        <w:t>龙商融资</w:t>
      </w:r>
      <w:proofErr w:type="gramEnd"/>
      <w:r>
        <w:rPr>
          <w:rFonts w:ascii="Times New Roman" w:eastAsia="方正仿宋_GBK" w:hAnsi="Times New Roman" w:cs="Times New Roman"/>
          <w:snapToGrid w:val="0"/>
          <w:kern w:val="0"/>
          <w:sz w:val="32"/>
          <w:szCs w:val="32"/>
        </w:rPr>
        <w:t>担保有限责任公司）</w:t>
      </w:r>
    </w:p>
    <w:p w:rsidR="00236895" w:rsidRDefault="00236895" w:rsidP="00236895">
      <w:pPr>
        <w:pStyle w:val="a0"/>
        <w:spacing w:line="600" w:lineRule="exact"/>
        <w:ind w:leftChars="0" w:left="0" w:firstLineChars="200" w:firstLine="640"/>
        <w:rPr>
          <w:rFonts w:ascii="Times New Roman" w:hAnsi="Times New Roman" w:cs="Times New Roman"/>
        </w:rPr>
      </w:pPr>
      <w:r>
        <w:rPr>
          <w:rFonts w:ascii="Times New Roman" w:eastAsia="方正仿宋_GBK" w:hAnsi="Times New Roman" w:cs="Times New Roman"/>
          <w:snapToGrid w:val="0"/>
          <w:kern w:val="0"/>
          <w:sz w:val="32"/>
          <w:szCs w:val="32"/>
        </w:rPr>
        <w:t>3.</w:t>
      </w:r>
      <w:r>
        <w:rPr>
          <w:rFonts w:ascii="Times New Roman" w:eastAsia="方正仿宋_GBK" w:hAnsi="Times New Roman" w:cs="Times New Roman"/>
          <w:snapToGrid w:val="0"/>
          <w:kern w:val="0"/>
          <w:sz w:val="32"/>
          <w:szCs w:val="32"/>
        </w:rPr>
        <w:t>符合条件的</w:t>
      </w:r>
      <w:r>
        <w:rPr>
          <w:rFonts w:ascii="Times New Roman" w:eastAsia="方正仿宋_GBK" w:hAnsi="Times New Roman" w:cs="Times New Roman"/>
          <w:sz w:val="32"/>
          <w:szCs w:val="32"/>
        </w:rPr>
        <w:t>获奖企业，可优先获得</w:t>
      </w:r>
      <w:proofErr w:type="gramStart"/>
      <w:r>
        <w:rPr>
          <w:rFonts w:ascii="Times New Roman" w:eastAsia="方正仿宋_GBK" w:hAnsi="Times New Roman" w:cs="Times New Roman"/>
          <w:sz w:val="32"/>
          <w:szCs w:val="32"/>
        </w:rPr>
        <w:t>区数字</w:t>
      </w:r>
      <w:proofErr w:type="gramEnd"/>
      <w:r>
        <w:rPr>
          <w:rFonts w:ascii="Times New Roman" w:eastAsia="方正仿宋_GBK" w:hAnsi="Times New Roman" w:cs="Times New Roman"/>
          <w:sz w:val="32"/>
          <w:szCs w:val="32"/>
        </w:rPr>
        <w:t>经济发展引导基金、</w:t>
      </w:r>
      <w:r>
        <w:rPr>
          <w:rFonts w:ascii="Times New Roman" w:eastAsia="方正仿宋_GBK" w:hAnsi="Times New Roman" w:cs="Times New Roman"/>
          <w:kern w:val="0"/>
          <w:sz w:val="32"/>
          <w:szCs w:val="32"/>
        </w:rPr>
        <w:t>软件产业引导基金支持。</w:t>
      </w:r>
      <w:r>
        <w:rPr>
          <w:rFonts w:ascii="Times New Roman" w:eastAsia="方正仿宋_GBK" w:hAnsi="Times New Roman" w:cs="Times New Roman"/>
          <w:snapToGrid w:val="0"/>
          <w:kern w:val="0"/>
          <w:sz w:val="32"/>
          <w:szCs w:val="32"/>
        </w:rPr>
        <w:t>（提供单位：区大数据应用发展管理局、区经济和信息化委员会）</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（二）租金减免类</w:t>
      </w:r>
    </w:p>
    <w:p w:rsidR="00236895" w:rsidRDefault="00236895" w:rsidP="00236895">
      <w:pPr>
        <w:pStyle w:val="1"/>
        <w:spacing w:line="600" w:lineRule="exact"/>
        <w:ind w:firstLineChars="200" w:firstLine="640"/>
        <w:rPr>
          <w:rFonts w:ascii="Times New Roman" w:hAnsi="Times New Roman" w:cs="Times New Roman"/>
          <w:b w:val="0"/>
          <w:bCs/>
        </w:rPr>
      </w:pPr>
      <w:r>
        <w:rPr>
          <w:rFonts w:ascii="Times New Roman" w:eastAsia="方正仿宋_GBK" w:hAnsi="Times New Roman" w:cs="Times New Roman"/>
          <w:b w:val="0"/>
          <w:bCs/>
          <w:snapToGrid w:val="0"/>
          <w:kern w:val="0"/>
          <w:sz w:val="32"/>
          <w:szCs w:val="32"/>
        </w:rPr>
        <w:t>获奖个人</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团队可优先入驻重庆清</w:t>
      </w:r>
      <w:proofErr w:type="gramStart"/>
      <w:r>
        <w:rPr>
          <w:rFonts w:ascii="Times New Roman" w:eastAsia="方正仿宋_GBK" w:hAnsi="Times New Roman" w:cs="Times New Roman"/>
          <w:b w:val="0"/>
          <w:bCs/>
          <w:snapToGrid w:val="0"/>
          <w:kern w:val="0"/>
          <w:sz w:val="32"/>
          <w:szCs w:val="32"/>
        </w:rPr>
        <w:t>研</w:t>
      </w:r>
      <w:proofErr w:type="gramEnd"/>
      <w:r>
        <w:rPr>
          <w:rFonts w:ascii="Times New Roman" w:eastAsia="方正仿宋_GBK" w:hAnsi="Times New Roman" w:cs="Times New Roman"/>
          <w:b w:val="0"/>
          <w:bCs/>
          <w:snapToGrid w:val="0"/>
          <w:kern w:val="0"/>
          <w:sz w:val="32"/>
          <w:szCs w:val="32"/>
        </w:rPr>
        <w:t>理工创业大街，并获得房租代金券，其中，一等奖</w:t>
      </w:r>
      <w:r>
        <w:rPr>
          <w:rFonts w:ascii="Times New Roman" w:eastAsia="方正仿宋_GBK" w:hAnsi="Times New Roman" w:cs="Times New Roman"/>
          <w:b w:val="0"/>
          <w:bCs/>
          <w:snapToGrid w:val="0"/>
          <w:kern w:val="0"/>
          <w:sz w:val="32"/>
          <w:szCs w:val="32"/>
        </w:rPr>
        <w:t>10000</w:t>
      </w:r>
      <w:r>
        <w:rPr>
          <w:rFonts w:ascii="Times New Roman" w:eastAsia="方正仿宋_GBK" w:hAnsi="Times New Roman" w:cs="Times New Roman"/>
          <w:b w:val="0"/>
          <w:bCs/>
          <w:snapToGrid w:val="0"/>
          <w:kern w:val="0"/>
          <w:sz w:val="32"/>
          <w:szCs w:val="32"/>
        </w:rPr>
        <w:t>元</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名、二等奖</w:t>
      </w:r>
      <w:r>
        <w:rPr>
          <w:rFonts w:ascii="Times New Roman" w:eastAsia="方正仿宋_GBK" w:hAnsi="Times New Roman" w:cs="Times New Roman"/>
          <w:b w:val="0"/>
          <w:bCs/>
          <w:snapToGrid w:val="0"/>
          <w:kern w:val="0"/>
          <w:sz w:val="32"/>
          <w:szCs w:val="32"/>
        </w:rPr>
        <w:t>5000</w:t>
      </w:r>
      <w:r>
        <w:rPr>
          <w:rFonts w:ascii="Times New Roman" w:eastAsia="方正仿宋_GBK" w:hAnsi="Times New Roman" w:cs="Times New Roman"/>
          <w:b w:val="0"/>
          <w:bCs/>
          <w:snapToGrid w:val="0"/>
          <w:kern w:val="0"/>
          <w:sz w:val="32"/>
          <w:szCs w:val="32"/>
        </w:rPr>
        <w:t>元</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名、三等奖</w:t>
      </w:r>
      <w:r>
        <w:rPr>
          <w:rFonts w:ascii="Times New Roman" w:eastAsia="方正仿宋_GBK" w:hAnsi="Times New Roman" w:cs="Times New Roman"/>
          <w:b w:val="0"/>
          <w:bCs/>
          <w:snapToGrid w:val="0"/>
          <w:kern w:val="0"/>
          <w:sz w:val="32"/>
          <w:szCs w:val="32"/>
        </w:rPr>
        <w:t>3000</w:t>
      </w:r>
      <w:r>
        <w:rPr>
          <w:rFonts w:ascii="Times New Roman" w:eastAsia="方正仿宋_GBK" w:hAnsi="Times New Roman" w:cs="Times New Roman"/>
          <w:b w:val="0"/>
          <w:bCs/>
          <w:snapToGrid w:val="0"/>
          <w:kern w:val="0"/>
          <w:sz w:val="32"/>
          <w:szCs w:val="32"/>
        </w:rPr>
        <w:t>元</w:t>
      </w:r>
      <w:r>
        <w:rPr>
          <w:rFonts w:ascii="Times New Roman" w:eastAsia="方正仿宋_GBK" w:hAnsi="Times New Roman" w:cs="Times New Roman"/>
          <w:b w:val="0"/>
          <w:bCs/>
          <w:snapToGrid w:val="0"/>
          <w:kern w:val="0"/>
          <w:sz w:val="32"/>
          <w:szCs w:val="32"/>
        </w:rPr>
        <w:t>/</w:t>
      </w:r>
      <w:r>
        <w:rPr>
          <w:rFonts w:ascii="Times New Roman" w:eastAsia="方正仿宋_GBK" w:hAnsi="Times New Roman" w:cs="Times New Roman"/>
          <w:b w:val="0"/>
          <w:bCs/>
          <w:snapToGrid w:val="0"/>
          <w:kern w:val="0"/>
          <w:sz w:val="32"/>
          <w:szCs w:val="32"/>
        </w:rPr>
        <w:t>名。（提供单位：重庆清</w:t>
      </w:r>
      <w:proofErr w:type="gramStart"/>
      <w:r>
        <w:rPr>
          <w:rFonts w:ascii="Times New Roman" w:eastAsia="方正仿宋_GBK" w:hAnsi="Times New Roman" w:cs="Times New Roman"/>
          <w:b w:val="0"/>
          <w:bCs/>
          <w:snapToGrid w:val="0"/>
          <w:kern w:val="0"/>
          <w:sz w:val="32"/>
          <w:szCs w:val="32"/>
        </w:rPr>
        <w:t>研</w:t>
      </w:r>
      <w:proofErr w:type="gramEnd"/>
      <w:r>
        <w:rPr>
          <w:rFonts w:ascii="Times New Roman" w:eastAsia="方正仿宋_GBK" w:hAnsi="Times New Roman" w:cs="Times New Roman"/>
          <w:b w:val="0"/>
          <w:bCs/>
          <w:snapToGrid w:val="0"/>
          <w:kern w:val="0"/>
          <w:sz w:val="32"/>
          <w:szCs w:val="32"/>
        </w:rPr>
        <w:t>理工创业</w:t>
      </w:r>
      <w:proofErr w:type="gramStart"/>
      <w:r>
        <w:rPr>
          <w:rFonts w:ascii="Times New Roman" w:eastAsia="方正仿宋_GBK" w:hAnsi="Times New Roman" w:cs="Times New Roman"/>
          <w:b w:val="0"/>
          <w:bCs/>
          <w:snapToGrid w:val="0"/>
          <w:kern w:val="0"/>
          <w:sz w:val="32"/>
          <w:szCs w:val="32"/>
        </w:rPr>
        <w:t>谷科技</w:t>
      </w:r>
      <w:proofErr w:type="gramEnd"/>
      <w:r>
        <w:rPr>
          <w:rFonts w:ascii="Times New Roman" w:eastAsia="方正仿宋_GBK" w:hAnsi="Times New Roman" w:cs="Times New Roman"/>
          <w:b w:val="0"/>
          <w:bCs/>
          <w:snapToGrid w:val="0"/>
          <w:kern w:val="0"/>
          <w:sz w:val="32"/>
          <w:szCs w:val="32"/>
        </w:rPr>
        <w:t>发展有限公司</w:t>
      </w:r>
      <w:r>
        <w:rPr>
          <w:rFonts w:ascii="Times New Roman" w:eastAsia="方正仿宋_GBK" w:hAnsi="Times New Roman" w:cs="Times New Roman" w:hint="eastAsia"/>
          <w:b w:val="0"/>
          <w:bCs/>
          <w:snapToGrid w:val="0"/>
          <w:kern w:val="0"/>
          <w:sz w:val="32"/>
          <w:szCs w:val="32"/>
        </w:rPr>
        <w:t>、重庆清</w:t>
      </w:r>
      <w:proofErr w:type="gramStart"/>
      <w:r>
        <w:rPr>
          <w:rFonts w:ascii="Times New Roman" w:eastAsia="方正仿宋_GBK" w:hAnsi="Times New Roman" w:cs="Times New Roman" w:hint="eastAsia"/>
          <w:b w:val="0"/>
          <w:bCs/>
          <w:snapToGrid w:val="0"/>
          <w:kern w:val="0"/>
          <w:sz w:val="32"/>
          <w:szCs w:val="32"/>
        </w:rPr>
        <w:t>研理工数智城市</w:t>
      </w:r>
      <w:proofErr w:type="gramEnd"/>
      <w:r>
        <w:rPr>
          <w:rFonts w:ascii="Times New Roman" w:eastAsia="方正仿宋_GBK" w:hAnsi="Times New Roman" w:cs="Times New Roman" w:hint="eastAsia"/>
          <w:b w:val="0"/>
          <w:bCs/>
          <w:snapToGrid w:val="0"/>
          <w:kern w:val="0"/>
          <w:sz w:val="32"/>
          <w:szCs w:val="32"/>
        </w:rPr>
        <w:t>运营管理有限公司</w:t>
      </w:r>
      <w:r>
        <w:rPr>
          <w:rFonts w:ascii="Times New Roman" w:eastAsia="方正仿宋_GBK" w:hAnsi="Times New Roman" w:cs="Times New Roman"/>
          <w:b w:val="0"/>
          <w:bCs/>
          <w:snapToGrid w:val="0"/>
          <w:kern w:val="0"/>
          <w:sz w:val="32"/>
          <w:szCs w:val="32"/>
        </w:rPr>
        <w:t>）</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（三）住房优惠类</w:t>
      </w:r>
    </w:p>
    <w:p w:rsidR="00236895" w:rsidRDefault="00236895" w:rsidP="00236895">
      <w:pPr>
        <w:tabs>
          <w:tab w:val="left" w:pos="1093"/>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获奖项目中符合条件的个人可申请入住青</w:t>
      </w:r>
      <w:proofErr w:type="gramStart"/>
      <w:r>
        <w:rPr>
          <w:rFonts w:ascii="Times New Roman" w:eastAsia="方正仿宋_GBK" w:hAnsi="Times New Roman" w:cs="Times New Roman"/>
          <w:bCs/>
          <w:sz w:val="32"/>
          <w:szCs w:val="32"/>
        </w:rPr>
        <w:t>创人才</w:t>
      </w:r>
      <w:proofErr w:type="gramEnd"/>
      <w:r>
        <w:rPr>
          <w:rFonts w:ascii="Times New Roman" w:eastAsia="方正仿宋_GBK" w:hAnsi="Times New Roman" w:cs="Times New Roman"/>
          <w:bCs/>
          <w:sz w:val="32"/>
          <w:szCs w:val="32"/>
        </w:rPr>
        <w:t>公寓。</w:t>
      </w:r>
      <w:r>
        <w:rPr>
          <w:rFonts w:ascii="Times New Roman" w:eastAsia="方正仿宋_GBK" w:hAnsi="Times New Roman" w:cs="Times New Roman"/>
          <w:snapToGrid w:val="0"/>
          <w:kern w:val="0"/>
          <w:sz w:val="32"/>
          <w:szCs w:val="32"/>
        </w:rPr>
        <w:t>（提供单位：区人力资源和社会保障局）</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（四）人才政策类</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获奖项目中的科技工作者，获得优先推荐评选九龙坡区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最美科技工作者</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资格。</w:t>
      </w:r>
      <w:r>
        <w:rPr>
          <w:rFonts w:ascii="Times New Roman" w:eastAsia="方正仿宋_GBK" w:hAnsi="Times New Roman" w:cs="Times New Roman"/>
          <w:snapToGrid w:val="0"/>
          <w:kern w:val="0"/>
          <w:sz w:val="32"/>
          <w:szCs w:val="32"/>
        </w:rPr>
        <w:t>（提供单位：区科学技术协会）</w:t>
      </w:r>
    </w:p>
    <w:p w:rsidR="00236895" w:rsidRDefault="00236895" w:rsidP="00236895">
      <w:pPr>
        <w:tabs>
          <w:tab w:val="left" w:pos="1093"/>
        </w:tabs>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获奖项目中有符合</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顶尖人才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范围的人员可优先推荐申报</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百名顶尖人才智汇重庆</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r>
        <w:rPr>
          <w:rFonts w:ascii="Times New Roman" w:eastAsia="方正仿宋_GBK" w:hAnsi="Times New Roman" w:cs="Times New Roman"/>
          <w:snapToGrid w:val="0"/>
          <w:kern w:val="0"/>
          <w:sz w:val="32"/>
          <w:szCs w:val="32"/>
        </w:rPr>
        <w:t>（提供单位：区科学技术协会）</w:t>
      </w:r>
    </w:p>
    <w:p w:rsidR="00236895" w:rsidRDefault="00236895" w:rsidP="00236895">
      <w:pPr>
        <w:tabs>
          <w:tab w:val="left" w:pos="1093"/>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符合重庆市第八届</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渝创渝新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创新创业大赛相关组别要求的获奖项目直接获得九龙坡区推荐参加市级初赛。</w:t>
      </w:r>
      <w:r>
        <w:rPr>
          <w:rFonts w:ascii="Times New Roman" w:eastAsia="方正仿宋_GBK" w:hAnsi="Times New Roman" w:cs="Times New Roman"/>
          <w:snapToGrid w:val="0"/>
          <w:kern w:val="0"/>
          <w:sz w:val="32"/>
          <w:szCs w:val="32"/>
        </w:rPr>
        <w:t>（提供单位：区人力资源和社会保障局）</w:t>
      </w:r>
    </w:p>
    <w:p w:rsidR="00236895" w:rsidRDefault="00236895" w:rsidP="00236895">
      <w:pPr>
        <w:tabs>
          <w:tab w:val="left" w:pos="1093"/>
        </w:tabs>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对注册在九龙坡区且投资九龙坡</w:t>
      </w:r>
      <w:proofErr w:type="gramStart"/>
      <w:r>
        <w:rPr>
          <w:rFonts w:ascii="Times New Roman" w:eastAsia="方正仿宋_GBK" w:hAnsi="Times New Roman" w:cs="Times New Roman"/>
          <w:kern w:val="0"/>
          <w:sz w:val="32"/>
          <w:szCs w:val="32"/>
        </w:rPr>
        <w:t>区数字</w:t>
      </w:r>
      <w:proofErr w:type="gramEnd"/>
      <w:r>
        <w:rPr>
          <w:rFonts w:ascii="Times New Roman" w:eastAsia="方正仿宋_GBK" w:hAnsi="Times New Roman" w:cs="Times New Roman"/>
          <w:kern w:val="0"/>
          <w:sz w:val="32"/>
          <w:szCs w:val="32"/>
        </w:rPr>
        <w:t>经济核心产业企业达</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万元及以上的社会基金管理人，对基金管理团队核心管理人员，给予每人最高不超过</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万元奖励，由基金管理人申请兑现，每个基金管理人最多可推荐</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人。</w:t>
      </w:r>
      <w:r>
        <w:rPr>
          <w:rFonts w:ascii="Times New Roman" w:eastAsia="方正仿宋_GBK" w:hAnsi="Times New Roman" w:cs="Times New Roman"/>
          <w:snapToGrid w:val="0"/>
          <w:kern w:val="0"/>
          <w:sz w:val="32"/>
          <w:szCs w:val="32"/>
        </w:rPr>
        <w:t>（提供单位：区大数据应用发展管理局）</w:t>
      </w:r>
    </w:p>
    <w:p w:rsidR="00236895" w:rsidRDefault="00236895" w:rsidP="00236895">
      <w:pPr>
        <w:tabs>
          <w:tab w:val="left" w:pos="1093"/>
        </w:tabs>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获奖企业中的个人符合</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白名单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的软件人才可享受租房补贴、健康服务、培训服务、通信服务、安全服务、</w:t>
      </w:r>
      <w:proofErr w:type="gramStart"/>
      <w:r>
        <w:rPr>
          <w:rFonts w:ascii="Times New Roman" w:eastAsia="方正仿宋_GBK" w:hAnsi="Times New Roman" w:cs="Times New Roman"/>
          <w:kern w:val="0"/>
          <w:sz w:val="32"/>
          <w:szCs w:val="32"/>
        </w:rPr>
        <w:t>文旅服务</w:t>
      </w:r>
      <w:proofErr w:type="gramEnd"/>
      <w:r>
        <w:rPr>
          <w:rFonts w:ascii="Times New Roman" w:eastAsia="方正仿宋_GBK" w:hAnsi="Times New Roman" w:cs="Times New Roman"/>
          <w:kern w:val="0"/>
          <w:sz w:val="32"/>
          <w:szCs w:val="32"/>
        </w:rPr>
        <w:t>、生活服务、购房服务、金融服务等项目服务。</w:t>
      </w:r>
      <w:r>
        <w:rPr>
          <w:rFonts w:ascii="Times New Roman" w:eastAsia="方正仿宋_GBK" w:hAnsi="Times New Roman" w:cs="Times New Roman"/>
          <w:snapToGrid w:val="0"/>
          <w:kern w:val="0"/>
          <w:sz w:val="32"/>
          <w:szCs w:val="32"/>
        </w:rPr>
        <w:t>（提供单位：区经济和信息化委员会）</w:t>
      </w:r>
    </w:p>
    <w:p w:rsidR="00236895" w:rsidRDefault="00236895" w:rsidP="00236895">
      <w:pPr>
        <w:tabs>
          <w:tab w:val="left" w:pos="1093"/>
        </w:tabs>
        <w:spacing w:line="60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获奖项目中符合条件的个人可推荐申报重庆英才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创新创业领军人才、重庆英才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技术技能领军人才、重庆英才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青年拔尖人才，最高可获得每人</w:t>
      </w:r>
      <w:r>
        <w:rPr>
          <w:rFonts w:ascii="Times New Roman" w:eastAsia="方正仿宋_GBK" w:hAnsi="Times New Roman" w:cs="Times New Roman"/>
          <w:bCs/>
          <w:sz w:val="32"/>
          <w:szCs w:val="32"/>
        </w:rPr>
        <w:t>120</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—200</w:t>
      </w:r>
      <w:r>
        <w:rPr>
          <w:rFonts w:ascii="Times New Roman" w:eastAsia="方正仿宋_GBK" w:hAnsi="Times New Roman" w:cs="Times New Roman"/>
          <w:bCs/>
          <w:sz w:val="32"/>
          <w:szCs w:val="32"/>
        </w:rPr>
        <w:t>万元的研究支持经费。</w:t>
      </w:r>
      <w:r>
        <w:rPr>
          <w:rFonts w:ascii="Times New Roman" w:eastAsia="方正仿宋_GBK" w:hAnsi="Times New Roman" w:cs="Times New Roman"/>
          <w:snapToGrid w:val="0"/>
          <w:kern w:val="0"/>
          <w:sz w:val="32"/>
          <w:szCs w:val="32"/>
        </w:rPr>
        <w:t>（提供单位：</w:t>
      </w:r>
      <w:r>
        <w:rPr>
          <w:rFonts w:ascii="Times New Roman" w:eastAsia="方正仿宋_GBK" w:hAnsi="Times New Roman" w:cs="Times New Roman" w:hint="eastAsia"/>
          <w:snapToGrid w:val="0"/>
          <w:kern w:val="0"/>
          <w:sz w:val="32"/>
          <w:szCs w:val="32"/>
        </w:rPr>
        <w:t>区委人才办、</w:t>
      </w:r>
      <w:r>
        <w:rPr>
          <w:rFonts w:ascii="Times New Roman" w:eastAsia="方正仿宋_GBK" w:hAnsi="Times New Roman" w:cs="Times New Roman"/>
          <w:snapToGrid w:val="0"/>
          <w:kern w:val="0"/>
          <w:sz w:val="32"/>
          <w:szCs w:val="32"/>
        </w:rPr>
        <w:t>区人力资源和社会保障局）</w:t>
      </w:r>
    </w:p>
    <w:p w:rsidR="00236895" w:rsidRDefault="00236895" w:rsidP="00236895">
      <w:pPr>
        <w:tabs>
          <w:tab w:val="left" w:pos="1093"/>
        </w:tabs>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Cs/>
          <w:sz w:val="32"/>
          <w:szCs w:val="32"/>
        </w:rPr>
        <w:lastRenderedPageBreak/>
        <w:t>7.</w:t>
      </w:r>
      <w:r>
        <w:rPr>
          <w:rFonts w:ascii="Times New Roman" w:eastAsia="方正仿宋_GBK" w:hAnsi="Times New Roman" w:cs="Times New Roman"/>
          <w:bCs/>
          <w:sz w:val="32"/>
          <w:szCs w:val="32"/>
        </w:rPr>
        <w:t>获奖项目中符合条件的个人可推荐申报九龙英才服务卡。</w:t>
      </w:r>
      <w:r>
        <w:rPr>
          <w:rFonts w:ascii="Times New Roman" w:eastAsia="方正仿宋_GBK" w:hAnsi="Times New Roman" w:cs="Times New Roman"/>
          <w:snapToGrid w:val="0"/>
          <w:kern w:val="0"/>
          <w:sz w:val="32"/>
          <w:szCs w:val="32"/>
        </w:rPr>
        <w:t>（提供单位：区人力资源和社会保障局）</w:t>
      </w:r>
    </w:p>
    <w:p w:rsidR="00236895" w:rsidRDefault="00236895" w:rsidP="00236895">
      <w:pPr>
        <w:tabs>
          <w:tab w:val="left" w:pos="1093"/>
        </w:tabs>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（五）项目孵化及培育类</w:t>
      </w:r>
    </w:p>
    <w:p w:rsidR="00236895" w:rsidRDefault="00236895" w:rsidP="00236895">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获奖项目中落地九龙坡的企业，且</w:t>
      </w:r>
      <w:proofErr w:type="gramStart"/>
      <w:r>
        <w:rPr>
          <w:rFonts w:ascii="Times New Roman" w:eastAsia="方正仿宋_GBK" w:hAnsi="Times New Roman" w:cs="Times New Roman"/>
          <w:sz w:val="32"/>
          <w:szCs w:val="32"/>
        </w:rPr>
        <w:t>符合海智工作站</w:t>
      </w:r>
      <w:proofErr w:type="gramEnd"/>
      <w:r>
        <w:rPr>
          <w:rFonts w:ascii="Times New Roman" w:eastAsia="方正仿宋_GBK" w:hAnsi="Times New Roman" w:cs="Times New Roman"/>
          <w:sz w:val="32"/>
          <w:szCs w:val="32"/>
        </w:rPr>
        <w:t>建站要求的，优先推荐申报</w:t>
      </w:r>
      <w:proofErr w:type="gramStart"/>
      <w:r>
        <w:rPr>
          <w:rFonts w:ascii="Times New Roman" w:eastAsia="方正仿宋_GBK" w:hAnsi="Times New Roman" w:cs="Times New Roman"/>
          <w:sz w:val="32"/>
          <w:szCs w:val="32"/>
        </w:rPr>
        <w:t>市级海智工作站</w:t>
      </w:r>
      <w:proofErr w:type="gramEnd"/>
      <w:r>
        <w:rPr>
          <w:rFonts w:ascii="Times New Roman" w:eastAsia="方正仿宋_GBK" w:hAnsi="Times New Roman" w:cs="Times New Roman"/>
          <w:sz w:val="32"/>
          <w:szCs w:val="32"/>
        </w:rPr>
        <w:t>。</w:t>
      </w:r>
      <w:r>
        <w:rPr>
          <w:rFonts w:ascii="Times New Roman" w:eastAsia="方正仿宋_GBK" w:hAnsi="Times New Roman" w:cs="Times New Roman"/>
          <w:snapToGrid w:val="0"/>
          <w:kern w:val="0"/>
          <w:sz w:val="32"/>
          <w:szCs w:val="32"/>
        </w:rPr>
        <w:t>（提供单位：区科学技术协会）</w:t>
      </w:r>
    </w:p>
    <w:p w:rsidR="00236895" w:rsidRDefault="00236895" w:rsidP="00236895">
      <w:pPr>
        <w:spacing w:line="60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2.</w:t>
      </w:r>
      <w:r>
        <w:rPr>
          <w:rFonts w:ascii="Times New Roman" w:eastAsia="方正仿宋_GBK" w:hAnsi="Times New Roman" w:cs="Times New Roman"/>
          <w:snapToGrid w:val="0"/>
          <w:kern w:val="0"/>
          <w:sz w:val="32"/>
          <w:szCs w:val="32"/>
        </w:rPr>
        <w:t>获奖企业优先考虑将其纳入创新型中小企业库，并为其成为</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专精特新</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企业提供定向辅导。（提供单位：区民营经济发展服务局）</w:t>
      </w:r>
    </w:p>
    <w:p w:rsidR="00236895" w:rsidRDefault="00236895" w:rsidP="00236895">
      <w:pPr>
        <w:spacing w:line="60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3.</w:t>
      </w:r>
      <w:r>
        <w:rPr>
          <w:rFonts w:ascii="Times New Roman" w:eastAsia="方正仿宋_GBK" w:hAnsi="Times New Roman" w:cs="Times New Roman"/>
          <w:snapToGrid w:val="0"/>
          <w:kern w:val="0"/>
          <w:sz w:val="32"/>
          <w:szCs w:val="32"/>
        </w:rPr>
        <w:t>对获奖项目进行重点、可持续培育，邀请孵化器、金融服务机构、企业咨询机构、营销策划机构和品牌策划机构等进行深度帮扶，持续孵化项目</w:t>
      </w:r>
      <w:r>
        <w:rPr>
          <w:rFonts w:ascii="Times New Roman" w:eastAsia="方正仿宋_GBK" w:hAnsi="Times New Roman" w:cs="Times New Roman"/>
          <w:snapToGrid w:val="0"/>
          <w:kern w:val="0"/>
          <w:sz w:val="32"/>
          <w:szCs w:val="32"/>
          <w:lang w:eastAsia="zh-Hans"/>
        </w:rPr>
        <w:t>快速、稳步</w:t>
      </w:r>
      <w:r>
        <w:rPr>
          <w:rFonts w:ascii="Times New Roman" w:eastAsia="方正仿宋_GBK" w:hAnsi="Times New Roman" w:cs="Times New Roman"/>
          <w:snapToGrid w:val="0"/>
          <w:kern w:val="0"/>
          <w:sz w:val="32"/>
          <w:szCs w:val="32"/>
        </w:rPr>
        <w:t>成长。（提供单位：区科学技术局、</w:t>
      </w:r>
      <w:r>
        <w:rPr>
          <w:rFonts w:ascii="Times New Roman" w:eastAsia="方正仿宋_GBK" w:hAnsi="Times New Roman" w:cs="Times New Roman"/>
          <w:bCs/>
          <w:snapToGrid w:val="0"/>
          <w:kern w:val="0"/>
          <w:sz w:val="32"/>
          <w:szCs w:val="32"/>
        </w:rPr>
        <w:t>重庆清</w:t>
      </w:r>
      <w:proofErr w:type="gramStart"/>
      <w:r>
        <w:rPr>
          <w:rFonts w:ascii="Times New Roman" w:eastAsia="方正仿宋_GBK" w:hAnsi="Times New Roman" w:cs="Times New Roman"/>
          <w:bCs/>
          <w:snapToGrid w:val="0"/>
          <w:kern w:val="0"/>
          <w:sz w:val="32"/>
          <w:szCs w:val="32"/>
        </w:rPr>
        <w:t>研</w:t>
      </w:r>
      <w:proofErr w:type="gramEnd"/>
      <w:r>
        <w:rPr>
          <w:rFonts w:ascii="Times New Roman" w:eastAsia="方正仿宋_GBK" w:hAnsi="Times New Roman" w:cs="Times New Roman"/>
          <w:bCs/>
          <w:snapToGrid w:val="0"/>
          <w:kern w:val="0"/>
          <w:sz w:val="32"/>
          <w:szCs w:val="32"/>
        </w:rPr>
        <w:t>理工创业</w:t>
      </w:r>
      <w:proofErr w:type="gramStart"/>
      <w:r>
        <w:rPr>
          <w:rFonts w:ascii="Times New Roman" w:eastAsia="方正仿宋_GBK" w:hAnsi="Times New Roman" w:cs="Times New Roman"/>
          <w:bCs/>
          <w:snapToGrid w:val="0"/>
          <w:kern w:val="0"/>
          <w:sz w:val="32"/>
          <w:szCs w:val="32"/>
        </w:rPr>
        <w:t>谷科技</w:t>
      </w:r>
      <w:proofErr w:type="gramEnd"/>
      <w:r>
        <w:rPr>
          <w:rFonts w:ascii="Times New Roman" w:eastAsia="方正仿宋_GBK" w:hAnsi="Times New Roman" w:cs="Times New Roman"/>
          <w:bCs/>
          <w:snapToGrid w:val="0"/>
          <w:kern w:val="0"/>
          <w:sz w:val="32"/>
          <w:szCs w:val="32"/>
        </w:rPr>
        <w:t>发展有限公司、重庆静苑教育科技有限公司</w:t>
      </w:r>
      <w:r>
        <w:rPr>
          <w:rFonts w:ascii="Times New Roman" w:eastAsia="方正仿宋_GBK" w:hAnsi="Times New Roman" w:cs="Times New Roman"/>
          <w:snapToGrid w:val="0"/>
          <w:kern w:val="0"/>
          <w:sz w:val="32"/>
          <w:szCs w:val="32"/>
        </w:rPr>
        <w:t>）</w:t>
      </w:r>
    </w:p>
    <w:p w:rsidR="00236895" w:rsidRDefault="00236895" w:rsidP="00236895">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获奖项目中有能力参与九龙坡区第二批</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揭榜挂帅</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技术需求榜单的揭榜方，根据财政预算安排，确定财政资金补助额度。</w:t>
      </w:r>
      <w:r>
        <w:rPr>
          <w:rFonts w:ascii="Times New Roman" w:eastAsia="方正仿宋_GBK" w:hAnsi="Times New Roman" w:cs="Times New Roman"/>
          <w:snapToGrid w:val="0"/>
          <w:kern w:val="0"/>
          <w:sz w:val="32"/>
          <w:szCs w:val="32"/>
        </w:rPr>
        <w:t>（提供单位：区科学技术局）</w:t>
      </w:r>
    </w:p>
    <w:p w:rsidR="00236895" w:rsidRDefault="00236895" w:rsidP="00236895">
      <w:pPr>
        <w:pStyle w:val="a0"/>
        <w:spacing w:line="600" w:lineRule="exact"/>
        <w:ind w:leftChars="0" w:left="0" w:firstLineChars="200" w:firstLine="640"/>
        <w:rPr>
          <w:rFonts w:ascii="Times New Roman" w:eastAsia="方正仿宋_GBK" w:hAnsi="Times New Roman" w:cs="Times New Roman"/>
          <w:sz w:val="32"/>
          <w:szCs w:val="40"/>
        </w:rPr>
      </w:pPr>
      <w:r>
        <w:rPr>
          <w:rFonts w:ascii="Times New Roman" w:eastAsia="方正仿宋_GBK" w:hAnsi="Times New Roman" w:cs="Times New Roman"/>
          <w:bCs/>
          <w:sz w:val="32"/>
          <w:szCs w:val="32"/>
        </w:rPr>
        <w:t>5.</w:t>
      </w:r>
      <w:r>
        <w:rPr>
          <w:rFonts w:ascii="Times New Roman" w:eastAsia="方正仿宋_GBK" w:hAnsi="Times New Roman" w:cs="Times New Roman"/>
          <w:sz w:val="32"/>
          <w:szCs w:val="32"/>
        </w:rPr>
        <w:t>获奖企业在市场主体培育、载体集群发展、信息基础设施建设、数字技术创新、数字关键核心技术突破、关键数字技术平台建设、平台经济发展、重点示范应用场景等方面有所突破的，最高可获得</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万元奖励。</w:t>
      </w:r>
      <w:r>
        <w:rPr>
          <w:rFonts w:ascii="Times New Roman" w:eastAsia="方正仿宋_GBK" w:hAnsi="Times New Roman" w:cs="Times New Roman"/>
          <w:snapToGrid w:val="0"/>
          <w:kern w:val="0"/>
          <w:sz w:val="32"/>
          <w:szCs w:val="32"/>
        </w:rPr>
        <w:t>（提供单位：区大数据应用发展管理</w:t>
      </w:r>
      <w:r>
        <w:rPr>
          <w:rFonts w:ascii="Times New Roman" w:eastAsia="方正仿宋_GBK" w:hAnsi="Times New Roman" w:cs="Times New Roman"/>
          <w:snapToGrid w:val="0"/>
          <w:kern w:val="0"/>
          <w:sz w:val="32"/>
          <w:szCs w:val="32"/>
        </w:rPr>
        <w:lastRenderedPageBreak/>
        <w:t>局）</w:t>
      </w:r>
    </w:p>
    <w:p w:rsidR="00236895" w:rsidRDefault="00236895" w:rsidP="00236895">
      <w:pPr>
        <w:pStyle w:val="a0"/>
      </w:pPr>
    </w:p>
    <w:p w:rsidR="00236895" w:rsidRDefault="00236895" w:rsidP="00236895">
      <w:pPr>
        <w:rPr>
          <w:rFonts w:ascii="方正黑体_GBK" w:eastAsia="方正黑体_GBK" w:hAnsi="方正黑体_GBK" w:cs="方正黑体_GBK"/>
          <w:sz w:val="32"/>
          <w:szCs w:val="40"/>
        </w:rPr>
      </w:pPr>
    </w:p>
    <w:p w:rsidR="00236895" w:rsidRDefault="00236895" w:rsidP="00236895">
      <w:pPr>
        <w:rPr>
          <w:rFonts w:ascii="方正黑体_GBK" w:eastAsia="方正黑体_GBK" w:hAnsi="方正黑体_GBK" w:cs="方正黑体_GBK"/>
          <w:sz w:val="32"/>
          <w:szCs w:val="40"/>
        </w:rPr>
      </w:pPr>
    </w:p>
    <w:p w:rsidR="00236895" w:rsidRDefault="00236895" w:rsidP="00236895">
      <w:pPr>
        <w:rPr>
          <w:rFonts w:ascii="方正黑体_GBK" w:eastAsia="方正黑体_GBK" w:hAnsi="方正黑体_GBK" w:cs="方正黑体_GBK"/>
          <w:sz w:val="32"/>
          <w:szCs w:val="40"/>
        </w:rPr>
      </w:pPr>
    </w:p>
    <w:p w:rsidR="00236895" w:rsidRDefault="00236895" w:rsidP="00236895">
      <w:pPr>
        <w:rPr>
          <w:rFonts w:ascii="方正黑体_GBK" w:eastAsia="方正黑体_GBK" w:hAnsi="方正黑体_GBK" w:cs="方正黑体_GBK"/>
          <w:sz w:val="32"/>
          <w:szCs w:val="40"/>
        </w:rPr>
      </w:pPr>
    </w:p>
    <w:p w:rsidR="00236895" w:rsidRDefault="00236895" w:rsidP="00236895">
      <w:pPr>
        <w:pStyle w:val="a0"/>
      </w:pPr>
    </w:p>
    <w:p w:rsidR="00236895" w:rsidRDefault="00236895" w:rsidP="00236895">
      <w:pPr>
        <w:jc w:val="center"/>
      </w:pPr>
      <w:r>
        <w:rPr>
          <w:noProof/>
        </w:rPr>
        <w:drawing>
          <wp:inline distT="0" distB="0" distL="114300" distR="114300" wp14:anchorId="4BC59B63" wp14:editId="76E7137C">
            <wp:extent cx="3733800" cy="3733800"/>
            <wp:effectExtent l="0" t="0" r="0" b="0"/>
            <wp:docPr id="1" name="图片 1" descr="56f3ddee4d5e58ce0160037edc8f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f3ddee4d5e58ce0160037edc8fd90"/>
                    <pic:cNvPicPr>
                      <a:picLocks noChangeAspect="1"/>
                    </pic:cNvPicPr>
                  </pic:nvPicPr>
                  <pic:blipFill>
                    <a:blip r:embed="rId7"/>
                    <a:stretch>
                      <a:fillRect/>
                    </a:stretch>
                  </pic:blipFill>
                  <pic:spPr>
                    <a:xfrm>
                      <a:off x="0" y="0"/>
                      <a:ext cx="3733800" cy="3733800"/>
                    </a:xfrm>
                    <a:prstGeom prst="rect">
                      <a:avLst/>
                    </a:prstGeom>
                  </pic:spPr>
                </pic:pic>
              </a:graphicData>
            </a:graphic>
          </wp:inline>
        </w:drawing>
      </w:r>
    </w:p>
    <w:p w:rsidR="00512B6D" w:rsidRDefault="00DD6865"/>
    <w:sectPr w:rsidR="00512B6D">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95" w:rsidRDefault="00236895" w:rsidP="00236895">
      <w:r>
        <w:separator/>
      </w:r>
    </w:p>
  </w:endnote>
  <w:endnote w:type="continuationSeparator" w:id="0">
    <w:p w:rsidR="00236895" w:rsidRDefault="00236895" w:rsidP="0023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95" w:rsidRDefault="00236895" w:rsidP="00236895">
      <w:r>
        <w:separator/>
      </w:r>
    </w:p>
  </w:footnote>
  <w:footnote w:type="continuationSeparator" w:id="0">
    <w:p w:rsidR="00236895" w:rsidRDefault="00236895" w:rsidP="00236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BC"/>
    <w:rsid w:val="00236895"/>
    <w:rsid w:val="006533F0"/>
    <w:rsid w:val="00BE2EBC"/>
    <w:rsid w:val="00F1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6895"/>
    <w:pPr>
      <w:widowControl w:val="0"/>
      <w:jc w:val="both"/>
    </w:pPr>
    <w:rPr>
      <w:szCs w:val="24"/>
    </w:rPr>
  </w:style>
  <w:style w:type="paragraph" w:styleId="1">
    <w:name w:val="heading 1"/>
    <w:basedOn w:val="a"/>
    <w:next w:val="a"/>
    <w:link w:val="1Char"/>
    <w:qFormat/>
    <w:rsid w:val="00236895"/>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36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36895"/>
    <w:rPr>
      <w:sz w:val="18"/>
      <w:szCs w:val="18"/>
    </w:rPr>
  </w:style>
  <w:style w:type="paragraph" w:styleId="a5">
    <w:name w:val="footer"/>
    <w:basedOn w:val="a"/>
    <w:link w:val="Char0"/>
    <w:uiPriority w:val="99"/>
    <w:unhideWhenUsed/>
    <w:rsid w:val="00236895"/>
    <w:pPr>
      <w:tabs>
        <w:tab w:val="center" w:pos="4153"/>
        <w:tab w:val="right" w:pos="8306"/>
      </w:tabs>
      <w:snapToGrid w:val="0"/>
      <w:jc w:val="left"/>
    </w:pPr>
    <w:rPr>
      <w:sz w:val="18"/>
      <w:szCs w:val="18"/>
    </w:rPr>
  </w:style>
  <w:style w:type="character" w:customStyle="1" w:styleId="Char0">
    <w:name w:val="页脚 Char"/>
    <w:basedOn w:val="a1"/>
    <w:link w:val="a5"/>
    <w:uiPriority w:val="99"/>
    <w:rsid w:val="00236895"/>
    <w:rPr>
      <w:sz w:val="18"/>
      <w:szCs w:val="18"/>
    </w:rPr>
  </w:style>
  <w:style w:type="character" w:customStyle="1" w:styleId="1Char">
    <w:name w:val="标题 1 Char"/>
    <w:basedOn w:val="a1"/>
    <w:link w:val="1"/>
    <w:rsid w:val="00236895"/>
    <w:rPr>
      <w:b/>
      <w:kern w:val="44"/>
      <w:sz w:val="44"/>
      <w:szCs w:val="24"/>
    </w:rPr>
  </w:style>
  <w:style w:type="paragraph" w:styleId="a0">
    <w:name w:val="table of authorities"/>
    <w:basedOn w:val="a"/>
    <w:next w:val="a"/>
    <w:qFormat/>
    <w:rsid w:val="00236895"/>
    <w:pPr>
      <w:ind w:leftChars="200" w:left="420"/>
    </w:pPr>
  </w:style>
  <w:style w:type="paragraph" w:styleId="a6">
    <w:name w:val="Balloon Text"/>
    <w:basedOn w:val="a"/>
    <w:link w:val="Char1"/>
    <w:uiPriority w:val="99"/>
    <w:semiHidden/>
    <w:unhideWhenUsed/>
    <w:rsid w:val="00236895"/>
    <w:rPr>
      <w:sz w:val="18"/>
      <w:szCs w:val="18"/>
    </w:rPr>
  </w:style>
  <w:style w:type="character" w:customStyle="1" w:styleId="Char1">
    <w:name w:val="批注框文本 Char"/>
    <w:basedOn w:val="a1"/>
    <w:link w:val="a6"/>
    <w:uiPriority w:val="99"/>
    <w:semiHidden/>
    <w:rsid w:val="002368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6895"/>
    <w:pPr>
      <w:widowControl w:val="0"/>
      <w:jc w:val="both"/>
    </w:pPr>
    <w:rPr>
      <w:szCs w:val="24"/>
    </w:rPr>
  </w:style>
  <w:style w:type="paragraph" w:styleId="1">
    <w:name w:val="heading 1"/>
    <w:basedOn w:val="a"/>
    <w:next w:val="a"/>
    <w:link w:val="1Char"/>
    <w:qFormat/>
    <w:rsid w:val="00236895"/>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36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36895"/>
    <w:rPr>
      <w:sz w:val="18"/>
      <w:szCs w:val="18"/>
    </w:rPr>
  </w:style>
  <w:style w:type="paragraph" w:styleId="a5">
    <w:name w:val="footer"/>
    <w:basedOn w:val="a"/>
    <w:link w:val="Char0"/>
    <w:uiPriority w:val="99"/>
    <w:unhideWhenUsed/>
    <w:rsid w:val="00236895"/>
    <w:pPr>
      <w:tabs>
        <w:tab w:val="center" w:pos="4153"/>
        <w:tab w:val="right" w:pos="8306"/>
      </w:tabs>
      <w:snapToGrid w:val="0"/>
      <w:jc w:val="left"/>
    </w:pPr>
    <w:rPr>
      <w:sz w:val="18"/>
      <w:szCs w:val="18"/>
    </w:rPr>
  </w:style>
  <w:style w:type="character" w:customStyle="1" w:styleId="Char0">
    <w:name w:val="页脚 Char"/>
    <w:basedOn w:val="a1"/>
    <w:link w:val="a5"/>
    <w:uiPriority w:val="99"/>
    <w:rsid w:val="00236895"/>
    <w:rPr>
      <w:sz w:val="18"/>
      <w:szCs w:val="18"/>
    </w:rPr>
  </w:style>
  <w:style w:type="character" w:customStyle="1" w:styleId="1Char">
    <w:name w:val="标题 1 Char"/>
    <w:basedOn w:val="a1"/>
    <w:link w:val="1"/>
    <w:rsid w:val="00236895"/>
    <w:rPr>
      <w:b/>
      <w:kern w:val="44"/>
      <w:sz w:val="44"/>
      <w:szCs w:val="24"/>
    </w:rPr>
  </w:style>
  <w:style w:type="paragraph" w:styleId="a0">
    <w:name w:val="table of authorities"/>
    <w:basedOn w:val="a"/>
    <w:next w:val="a"/>
    <w:qFormat/>
    <w:rsid w:val="00236895"/>
    <w:pPr>
      <w:ind w:leftChars="200" w:left="420"/>
    </w:pPr>
  </w:style>
  <w:style w:type="paragraph" w:styleId="a6">
    <w:name w:val="Balloon Text"/>
    <w:basedOn w:val="a"/>
    <w:link w:val="Char1"/>
    <w:uiPriority w:val="99"/>
    <w:semiHidden/>
    <w:unhideWhenUsed/>
    <w:rsid w:val="00236895"/>
    <w:rPr>
      <w:sz w:val="18"/>
      <w:szCs w:val="18"/>
    </w:rPr>
  </w:style>
  <w:style w:type="character" w:customStyle="1" w:styleId="Char1">
    <w:name w:val="批注框文本 Char"/>
    <w:basedOn w:val="a1"/>
    <w:link w:val="a6"/>
    <w:uiPriority w:val="99"/>
    <w:semiHidden/>
    <w:rsid w:val="002368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8BF3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区科技局</dc:creator>
  <cp:lastModifiedBy>区科技局</cp:lastModifiedBy>
  <cp:revision>2</cp:revision>
  <dcterms:created xsi:type="dcterms:W3CDTF">2023-04-24T02:05:00Z</dcterms:created>
  <dcterms:modified xsi:type="dcterms:W3CDTF">2023-04-24T02:05:00Z</dcterms:modified>
</cp:coreProperties>
</file>