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D6" w:rsidRDefault="009450D6" w:rsidP="009450D6">
      <w:pPr>
        <w:spacing w:line="600" w:lineRule="exact"/>
        <w:rPr>
          <w:rFonts w:ascii="Times New Roman" w:eastAsia="方正黑体_GBK" w:hAnsi="Times New Roman" w:cs="Times New Roman"/>
          <w:bCs/>
          <w:sz w:val="32"/>
          <w:szCs w:val="32"/>
        </w:rPr>
      </w:pPr>
      <w:r>
        <w:rPr>
          <w:rFonts w:ascii="Times New Roman" w:eastAsia="方正黑体_GBK" w:hAnsi="Times New Roman" w:cs="Times New Roman"/>
          <w:bCs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bCs/>
          <w:sz w:val="32"/>
          <w:szCs w:val="32"/>
        </w:rPr>
        <w:t>1</w:t>
      </w:r>
    </w:p>
    <w:p w:rsidR="009450D6" w:rsidRDefault="009450D6" w:rsidP="009450D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</w:p>
    <w:p w:rsidR="009450D6" w:rsidRDefault="009450D6" w:rsidP="009450D6">
      <w:pPr>
        <w:spacing w:line="60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proofErr w:type="gramStart"/>
      <w:r>
        <w:rPr>
          <w:rFonts w:ascii="Times New Roman" w:eastAsia="方正小标宋_GBK" w:hAnsi="Times New Roman" w:cs="Times New Roman"/>
          <w:bCs/>
          <w:sz w:val="44"/>
          <w:szCs w:val="44"/>
        </w:rPr>
        <w:t>创业组复赛</w:t>
      </w:r>
      <w:proofErr w:type="gramEnd"/>
      <w:r>
        <w:rPr>
          <w:rFonts w:ascii="Times New Roman" w:eastAsia="方正小标宋_GBK" w:hAnsi="Times New Roman" w:cs="Times New Roman"/>
          <w:bCs/>
          <w:sz w:val="44"/>
          <w:szCs w:val="44"/>
        </w:rPr>
        <w:t>入围名单</w:t>
      </w:r>
    </w:p>
    <w:p w:rsidR="009450D6" w:rsidRDefault="009450D6" w:rsidP="009450D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4246"/>
        <w:gridCol w:w="3483"/>
      </w:tblGrid>
      <w:tr w:rsidR="009450D6" w:rsidTr="00744AEF">
        <w:trPr>
          <w:trHeight w:val="680"/>
          <w:tblHeader/>
        </w:trPr>
        <w:tc>
          <w:tcPr>
            <w:tcW w:w="462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492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2045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报送单位</w:t>
            </w:r>
          </w:p>
        </w:tc>
      </w:tr>
      <w:tr w:rsidR="009450D6" w:rsidTr="00744AEF">
        <w:trPr>
          <w:trHeight w:val="680"/>
          <w:tblHeader/>
        </w:trPr>
        <w:tc>
          <w:tcPr>
            <w:tcW w:w="462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92" w:type="pct"/>
            <w:shd w:val="clear" w:color="auto" w:fill="auto"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昂赛福科技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——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中国井壁稳定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强心剂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”</w:t>
            </w:r>
          </w:p>
        </w:tc>
        <w:tc>
          <w:tcPr>
            <w:tcW w:w="2045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成都昂赛福科技有限公司</w:t>
            </w:r>
          </w:p>
        </w:tc>
      </w:tr>
      <w:tr w:rsidR="009450D6" w:rsidTr="00744AEF">
        <w:trPr>
          <w:trHeight w:val="680"/>
          <w:tblHeader/>
        </w:trPr>
        <w:tc>
          <w:tcPr>
            <w:tcW w:w="462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492" w:type="pct"/>
            <w:shd w:val="clear" w:color="auto" w:fill="auto"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智网科技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——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智慧油气管网原创技术与产业化先行者</w:t>
            </w:r>
          </w:p>
        </w:tc>
        <w:tc>
          <w:tcPr>
            <w:tcW w:w="2045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西南石油大学</w:t>
            </w:r>
          </w:p>
        </w:tc>
      </w:tr>
      <w:tr w:rsidR="009450D6" w:rsidTr="00744AEF">
        <w:trPr>
          <w:trHeight w:val="680"/>
          <w:tblHeader/>
        </w:trPr>
        <w:tc>
          <w:tcPr>
            <w:tcW w:w="462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92" w:type="pct"/>
            <w:shd w:val="clear" w:color="auto" w:fill="auto"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环境响应型膨润土</w:t>
            </w:r>
          </w:p>
        </w:tc>
        <w:tc>
          <w:tcPr>
            <w:tcW w:w="2045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重庆大学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寸土尺金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团队</w:t>
            </w:r>
          </w:p>
        </w:tc>
      </w:tr>
      <w:tr w:rsidR="009450D6" w:rsidTr="00744AEF">
        <w:trPr>
          <w:trHeight w:val="680"/>
          <w:tblHeader/>
        </w:trPr>
        <w:tc>
          <w:tcPr>
            <w:tcW w:w="462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92" w:type="pct"/>
            <w:shd w:val="clear" w:color="auto" w:fill="auto"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国内领先的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一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体式光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伏绿氢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装置提供商</w:t>
            </w:r>
          </w:p>
        </w:tc>
        <w:tc>
          <w:tcPr>
            <w:tcW w:w="2045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西南石油大学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氢装上阵氢装上阵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团队</w:t>
            </w:r>
          </w:p>
        </w:tc>
      </w:tr>
      <w:tr w:rsidR="009450D6" w:rsidTr="00744AEF">
        <w:trPr>
          <w:trHeight w:val="680"/>
          <w:tblHeader/>
        </w:trPr>
        <w:tc>
          <w:tcPr>
            <w:tcW w:w="462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92" w:type="pct"/>
            <w:shd w:val="clear" w:color="auto" w:fill="auto"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卒通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偏瘫康复解决方案</w:t>
            </w:r>
          </w:p>
        </w:tc>
        <w:tc>
          <w:tcPr>
            <w:tcW w:w="2045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意念中枢（重庆）科技有限公司</w:t>
            </w:r>
          </w:p>
        </w:tc>
      </w:tr>
      <w:tr w:rsidR="009450D6" w:rsidTr="00744AEF">
        <w:trPr>
          <w:trHeight w:val="680"/>
          <w:tblHeader/>
        </w:trPr>
        <w:tc>
          <w:tcPr>
            <w:tcW w:w="462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92" w:type="pct"/>
            <w:shd w:val="clear" w:color="auto" w:fill="auto"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岩图岩心数字化分析系统</w:t>
            </w:r>
          </w:p>
        </w:tc>
        <w:tc>
          <w:tcPr>
            <w:tcW w:w="2045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重庆科技学院、重庆盛远岩图科技有限公司</w:t>
            </w:r>
          </w:p>
        </w:tc>
      </w:tr>
      <w:tr w:rsidR="009450D6" w:rsidTr="00744AEF">
        <w:trPr>
          <w:trHeight w:val="680"/>
          <w:tblHeader/>
        </w:trPr>
        <w:tc>
          <w:tcPr>
            <w:tcW w:w="462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92" w:type="pct"/>
            <w:shd w:val="clear" w:color="auto" w:fill="auto"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赋予砂石检测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AI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智慧</w:t>
            </w:r>
          </w:p>
        </w:tc>
        <w:tc>
          <w:tcPr>
            <w:tcW w:w="2045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重庆茂侨科技有限公司</w:t>
            </w:r>
          </w:p>
        </w:tc>
      </w:tr>
      <w:tr w:rsidR="009450D6" w:rsidTr="00744AEF">
        <w:trPr>
          <w:trHeight w:val="680"/>
          <w:tblHeader/>
        </w:trPr>
        <w:tc>
          <w:tcPr>
            <w:tcW w:w="462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492" w:type="pct"/>
            <w:shd w:val="clear" w:color="auto" w:fill="auto"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全新多能增强型线粒体在脏器损伤性疾病中的应用</w:t>
            </w:r>
          </w:p>
        </w:tc>
        <w:tc>
          <w:tcPr>
            <w:tcW w:w="2045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重庆权生医药科技有限公司、重庆理工大学</w:t>
            </w:r>
          </w:p>
        </w:tc>
      </w:tr>
      <w:tr w:rsidR="009450D6" w:rsidTr="00744AEF">
        <w:trPr>
          <w:trHeight w:val="680"/>
          <w:tblHeader/>
        </w:trPr>
        <w:tc>
          <w:tcPr>
            <w:tcW w:w="462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492" w:type="pct"/>
            <w:shd w:val="clear" w:color="auto" w:fill="auto"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矿用无线物联系统</w:t>
            </w:r>
          </w:p>
        </w:tc>
        <w:tc>
          <w:tcPr>
            <w:tcW w:w="2045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重庆弘域达科技有限责任公司</w:t>
            </w:r>
          </w:p>
        </w:tc>
      </w:tr>
      <w:tr w:rsidR="009450D6" w:rsidTr="00744AEF">
        <w:trPr>
          <w:trHeight w:val="680"/>
          <w:tblHeader/>
        </w:trPr>
        <w:tc>
          <w:tcPr>
            <w:tcW w:w="462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492" w:type="pct"/>
            <w:shd w:val="clear" w:color="auto" w:fill="auto"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高性能燃料电池冷却系统去离子器</w:t>
            </w:r>
          </w:p>
        </w:tc>
        <w:tc>
          <w:tcPr>
            <w:tcW w:w="2045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重庆首耀科技有限公司</w:t>
            </w:r>
          </w:p>
        </w:tc>
      </w:tr>
      <w:tr w:rsidR="009450D6" w:rsidTr="00744AEF">
        <w:trPr>
          <w:trHeight w:val="680"/>
          <w:tblHeader/>
        </w:trPr>
        <w:tc>
          <w:tcPr>
            <w:tcW w:w="462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492" w:type="pct"/>
            <w:shd w:val="clear" w:color="auto" w:fill="auto"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无载体阿霉素纳米药物开发及其在肿瘤治疗当中的应用</w:t>
            </w:r>
          </w:p>
        </w:tc>
        <w:tc>
          <w:tcPr>
            <w:tcW w:w="2045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重庆权生医药科技有限公司、重庆理工大学</w:t>
            </w:r>
          </w:p>
        </w:tc>
      </w:tr>
      <w:tr w:rsidR="009450D6" w:rsidTr="00744AEF">
        <w:trPr>
          <w:trHeight w:val="680"/>
          <w:tblHeader/>
        </w:trPr>
        <w:tc>
          <w:tcPr>
            <w:tcW w:w="462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492" w:type="pct"/>
            <w:shd w:val="clear" w:color="auto" w:fill="auto"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高压电工特种作业培训考核装置市场推广项目</w:t>
            </w:r>
          </w:p>
        </w:tc>
        <w:tc>
          <w:tcPr>
            <w:tcW w:w="2045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重庆电力高等专科学校</w:t>
            </w:r>
          </w:p>
        </w:tc>
      </w:tr>
      <w:tr w:rsidR="009450D6" w:rsidTr="00744AEF">
        <w:trPr>
          <w:trHeight w:val="680"/>
          <w:tblHeader/>
        </w:trPr>
        <w:tc>
          <w:tcPr>
            <w:tcW w:w="462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492" w:type="pct"/>
            <w:shd w:val="clear" w:color="auto" w:fill="auto"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多功能夹心保温层空心墙体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砖技术</w:t>
            </w:r>
            <w:proofErr w:type="gramEnd"/>
          </w:p>
        </w:tc>
        <w:tc>
          <w:tcPr>
            <w:tcW w:w="2045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重庆师范大学</w:t>
            </w:r>
          </w:p>
        </w:tc>
      </w:tr>
      <w:tr w:rsidR="009450D6" w:rsidTr="00744AEF">
        <w:trPr>
          <w:trHeight w:val="680"/>
          <w:tblHeader/>
        </w:trPr>
        <w:tc>
          <w:tcPr>
            <w:tcW w:w="462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492" w:type="pct"/>
            <w:shd w:val="clear" w:color="auto" w:fill="auto"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焊行者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半导体双温区真空封装焊接控制炉国产替代</w:t>
            </w:r>
          </w:p>
        </w:tc>
        <w:tc>
          <w:tcPr>
            <w:tcW w:w="2045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重庆工业职业技术学院</w:t>
            </w:r>
          </w:p>
        </w:tc>
      </w:tr>
      <w:tr w:rsidR="009450D6" w:rsidTr="00744AEF">
        <w:trPr>
          <w:trHeight w:val="680"/>
          <w:tblHeader/>
        </w:trPr>
        <w:tc>
          <w:tcPr>
            <w:tcW w:w="462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15</w:t>
            </w:r>
          </w:p>
        </w:tc>
        <w:tc>
          <w:tcPr>
            <w:tcW w:w="2492" w:type="pct"/>
            <w:shd w:val="clear" w:color="auto" w:fill="auto"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油井医生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——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新型智能采油井井口加药解决方案</w:t>
            </w:r>
          </w:p>
        </w:tc>
        <w:tc>
          <w:tcPr>
            <w:tcW w:w="2045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重庆盛远岩图科技有限公司</w:t>
            </w:r>
          </w:p>
        </w:tc>
      </w:tr>
      <w:tr w:rsidR="009450D6" w:rsidTr="00744AEF">
        <w:trPr>
          <w:trHeight w:val="680"/>
          <w:tblHeader/>
        </w:trPr>
        <w:tc>
          <w:tcPr>
            <w:tcW w:w="462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492" w:type="pct"/>
            <w:shd w:val="clear" w:color="auto" w:fill="auto"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只此松绿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——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打造新一代松材线虫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疫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木智慧监测云平台</w:t>
            </w:r>
          </w:p>
        </w:tc>
        <w:tc>
          <w:tcPr>
            <w:tcW w:w="2045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重庆工商大学、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松锦科技</w:t>
            </w:r>
            <w:proofErr w:type="gramEnd"/>
          </w:p>
        </w:tc>
      </w:tr>
      <w:tr w:rsidR="009450D6" w:rsidTr="00744AEF">
        <w:trPr>
          <w:trHeight w:val="680"/>
          <w:tblHeader/>
        </w:trPr>
        <w:tc>
          <w:tcPr>
            <w:tcW w:w="462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492" w:type="pct"/>
            <w:shd w:val="clear" w:color="auto" w:fill="auto"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声清并貌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—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制药废水处理技术革新者</w:t>
            </w:r>
          </w:p>
        </w:tc>
        <w:tc>
          <w:tcPr>
            <w:tcW w:w="2045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重庆工业职业技术学院</w:t>
            </w:r>
          </w:p>
        </w:tc>
      </w:tr>
      <w:tr w:rsidR="009450D6" w:rsidTr="00744AEF">
        <w:trPr>
          <w:trHeight w:val="680"/>
          <w:tblHeader/>
        </w:trPr>
        <w:tc>
          <w:tcPr>
            <w:tcW w:w="462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492" w:type="pct"/>
            <w:shd w:val="clear" w:color="auto" w:fill="auto"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云目了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燃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一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V2.0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大数据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智慧消防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安全管理系统供应商</w:t>
            </w:r>
          </w:p>
        </w:tc>
        <w:tc>
          <w:tcPr>
            <w:tcW w:w="2045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重庆电子工程职业学院</w:t>
            </w:r>
          </w:p>
        </w:tc>
      </w:tr>
      <w:tr w:rsidR="009450D6" w:rsidTr="00744AEF">
        <w:trPr>
          <w:trHeight w:val="680"/>
          <w:tblHeader/>
        </w:trPr>
        <w:tc>
          <w:tcPr>
            <w:tcW w:w="462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492" w:type="pct"/>
            <w:shd w:val="clear" w:color="auto" w:fill="auto"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精益求晶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精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‘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芯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’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细作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——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国产大尺寸晶圆倒角机引领者</w:t>
            </w:r>
          </w:p>
        </w:tc>
        <w:tc>
          <w:tcPr>
            <w:tcW w:w="2045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重庆工业职业技术学院</w:t>
            </w:r>
          </w:p>
        </w:tc>
      </w:tr>
      <w:tr w:rsidR="009450D6" w:rsidTr="00744AEF">
        <w:trPr>
          <w:trHeight w:val="680"/>
          <w:tblHeader/>
        </w:trPr>
        <w:tc>
          <w:tcPr>
            <w:tcW w:w="462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492" w:type="pct"/>
            <w:shd w:val="clear" w:color="auto" w:fill="auto"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智慧水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务</w:t>
            </w:r>
            <w:proofErr w:type="gramEnd"/>
          </w:p>
        </w:tc>
        <w:tc>
          <w:tcPr>
            <w:tcW w:w="2045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重庆渝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泞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智慧水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务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9450D6" w:rsidTr="00744AEF">
        <w:trPr>
          <w:trHeight w:val="680"/>
          <w:tblHeader/>
        </w:trPr>
        <w:tc>
          <w:tcPr>
            <w:tcW w:w="462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492" w:type="pct"/>
            <w:shd w:val="clear" w:color="auto" w:fill="auto"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铁塔卫士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—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新型水性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锌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铝合金涂层供应商</w:t>
            </w:r>
          </w:p>
        </w:tc>
        <w:tc>
          <w:tcPr>
            <w:tcW w:w="2045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重庆工业职业技术学院</w:t>
            </w:r>
          </w:p>
        </w:tc>
      </w:tr>
      <w:tr w:rsidR="009450D6" w:rsidTr="00744AEF">
        <w:trPr>
          <w:trHeight w:val="680"/>
          <w:tblHeader/>
        </w:trPr>
        <w:tc>
          <w:tcPr>
            <w:tcW w:w="462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492" w:type="pct"/>
            <w:shd w:val="clear" w:color="auto" w:fill="auto"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绿能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纤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材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—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为锂添彩</w:t>
            </w:r>
          </w:p>
        </w:tc>
        <w:tc>
          <w:tcPr>
            <w:tcW w:w="2045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重庆理工大学</w:t>
            </w:r>
          </w:p>
        </w:tc>
      </w:tr>
      <w:tr w:rsidR="009450D6" w:rsidTr="00744AEF">
        <w:trPr>
          <w:trHeight w:val="680"/>
          <w:tblHeader/>
        </w:trPr>
        <w:tc>
          <w:tcPr>
            <w:tcW w:w="462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492" w:type="pct"/>
            <w:shd w:val="clear" w:color="auto" w:fill="auto"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生物酶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智能治臭项目</w:t>
            </w:r>
            <w:proofErr w:type="gramEnd"/>
          </w:p>
        </w:tc>
        <w:tc>
          <w:tcPr>
            <w:tcW w:w="2045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重庆润居尔科技有限公司</w:t>
            </w:r>
          </w:p>
        </w:tc>
      </w:tr>
      <w:tr w:rsidR="009450D6" w:rsidTr="00744AEF">
        <w:trPr>
          <w:trHeight w:val="680"/>
          <w:tblHeader/>
        </w:trPr>
        <w:tc>
          <w:tcPr>
            <w:tcW w:w="462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492" w:type="pct"/>
            <w:shd w:val="clear" w:color="auto" w:fill="auto"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预筹维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幄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—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中大型机器人健康状态监测诊断系统</w:t>
            </w:r>
          </w:p>
        </w:tc>
        <w:tc>
          <w:tcPr>
            <w:tcW w:w="2045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重庆工业职业技术学院</w:t>
            </w:r>
          </w:p>
        </w:tc>
      </w:tr>
      <w:tr w:rsidR="009450D6" w:rsidTr="00744AEF">
        <w:trPr>
          <w:trHeight w:val="680"/>
          <w:tblHeader/>
        </w:trPr>
        <w:tc>
          <w:tcPr>
            <w:tcW w:w="462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492" w:type="pct"/>
            <w:shd w:val="clear" w:color="auto" w:fill="auto"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零境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”——VR+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思政沉浸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式互动学习平台</w:t>
            </w:r>
          </w:p>
        </w:tc>
        <w:tc>
          <w:tcPr>
            <w:tcW w:w="2045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重庆电子工程职业学院</w:t>
            </w:r>
          </w:p>
        </w:tc>
      </w:tr>
      <w:tr w:rsidR="009450D6" w:rsidTr="00744AEF">
        <w:trPr>
          <w:trHeight w:val="680"/>
          <w:tblHeader/>
        </w:trPr>
        <w:tc>
          <w:tcPr>
            <w:tcW w:w="462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492" w:type="pct"/>
            <w:shd w:val="clear" w:color="auto" w:fill="auto"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别出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芯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材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——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一次性卫生用品芯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体材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料</w:t>
            </w:r>
          </w:p>
        </w:tc>
        <w:tc>
          <w:tcPr>
            <w:tcW w:w="2045" w:type="pct"/>
            <w:shd w:val="clear" w:color="auto" w:fill="auto"/>
            <w:noWrap/>
            <w:vAlign w:val="center"/>
          </w:tcPr>
          <w:p w:rsidR="009450D6" w:rsidRDefault="009450D6" w:rsidP="00744AEF">
            <w:pPr>
              <w:widowControl/>
              <w:spacing w:line="400" w:lineRule="exact"/>
              <w:jc w:val="left"/>
              <w:textAlignment w:val="bottom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重庆科技学院</w:t>
            </w:r>
          </w:p>
        </w:tc>
      </w:tr>
    </w:tbl>
    <w:p w:rsidR="00512B6D" w:rsidRDefault="00760077">
      <w:bookmarkStart w:id="0" w:name="_GoBack"/>
      <w:bookmarkEnd w:id="0"/>
    </w:p>
    <w:sectPr w:rsidR="00512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077" w:rsidRDefault="00760077" w:rsidP="009450D6">
      <w:r>
        <w:separator/>
      </w:r>
    </w:p>
  </w:endnote>
  <w:endnote w:type="continuationSeparator" w:id="0">
    <w:p w:rsidR="00760077" w:rsidRDefault="00760077" w:rsidP="0094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077" w:rsidRDefault="00760077" w:rsidP="009450D6">
      <w:r>
        <w:separator/>
      </w:r>
    </w:p>
  </w:footnote>
  <w:footnote w:type="continuationSeparator" w:id="0">
    <w:p w:rsidR="00760077" w:rsidRDefault="00760077" w:rsidP="00945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BC"/>
    <w:rsid w:val="006533F0"/>
    <w:rsid w:val="007013BC"/>
    <w:rsid w:val="00760077"/>
    <w:rsid w:val="009450D6"/>
    <w:rsid w:val="00F1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D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5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50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5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50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D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5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50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5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50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8BF3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区科技局</dc:creator>
  <cp:keywords/>
  <dc:description/>
  <cp:lastModifiedBy>区科技局</cp:lastModifiedBy>
  <cp:revision>2</cp:revision>
  <dcterms:created xsi:type="dcterms:W3CDTF">2023-05-19T11:01:00Z</dcterms:created>
  <dcterms:modified xsi:type="dcterms:W3CDTF">2023-05-19T11:01:00Z</dcterms:modified>
</cp:coreProperties>
</file>