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5" w:rsidRDefault="009F0215" w:rsidP="009F0215">
      <w:pPr>
        <w:spacing w:line="60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2</w:t>
      </w:r>
    </w:p>
    <w:p w:rsidR="009F0215" w:rsidRDefault="009F0215" w:rsidP="009F021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9F0215" w:rsidRDefault="009F0215" w:rsidP="009F0215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bCs/>
          <w:sz w:val="44"/>
          <w:szCs w:val="44"/>
        </w:rPr>
        <w:t>企业组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半决赛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入围名单</w:t>
      </w:r>
    </w:p>
    <w:bookmarkEnd w:id="0"/>
    <w:p w:rsidR="009F0215" w:rsidRDefault="009F0215" w:rsidP="009F021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384"/>
        <w:gridCol w:w="3921"/>
      </w:tblGrid>
      <w:tr w:rsidR="009F0215" w:rsidTr="00447579">
        <w:trPr>
          <w:trHeight w:val="680"/>
        </w:trPr>
        <w:tc>
          <w:tcPr>
            <w:tcW w:w="417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湿式纸基摩擦材料的研发与应用示范项目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成都俊马密封科技股份有限公司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共轴双桨无人机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重庆高新区飞马创新研究院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高分子协效还原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脱硝系统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瓴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埃斯科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环保产业有限公司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轧制板材、单晶的内部取向在线检测技术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中国兵器集团第五九研究所有限公司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商用密码创新服务平台项目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重庆航天信息有限公司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2419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新型专用车研发及国际市场开拓运营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重庆迪科汽车有限公司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高纯度高强度固态碳化硅陶瓷材料研发生产项目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重庆臻宝科技股份有限公司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特殊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环境本安智能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巡检机器人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重庆光可巡科技有限公司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ZY-PDM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easyoperator</w:t>
            </w:r>
            <w:proofErr w:type="spell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2.0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便携式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局放巡检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仪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重庆臻远电气有限公司</w:t>
            </w:r>
          </w:p>
        </w:tc>
      </w:tr>
      <w:tr w:rsidR="009F0215" w:rsidTr="00447579">
        <w:trPr>
          <w:trHeight w:val="589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化工废水整体解决方案提供商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重庆士继生态环境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隧道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无人化非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爆破掘进装备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重庆华隧智能设备有限公司</w:t>
            </w:r>
          </w:p>
        </w:tc>
      </w:tr>
      <w:tr w:rsidR="009F0215" w:rsidTr="00447579">
        <w:trPr>
          <w:trHeight w:val="680"/>
        </w:trPr>
        <w:tc>
          <w:tcPr>
            <w:tcW w:w="756" w:type="dxa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公路重点路段云智能巡检成套装备关键技术与应用</w:t>
            </w:r>
          </w:p>
        </w:tc>
        <w:tc>
          <w:tcPr>
            <w:tcW w:w="2163" w:type="pct"/>
            <w:shd w:val="clear" w:color="auto" w:fill="auto"/>
            <w:noWrap/>
            <w:vAlign w:val="center"/>
          </w:tcPr>
          <w:p w:rsidR="009F0215" w:rsidRDefault="009F0215" w:rsidP="00447579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lang w:bidi="ar"/>
              </w:rPr>
              <w:t>重庆巡感科技有限公司</w:t>
            </w:r>
          </w:p>
        </w:tc>
      </w:tr>
    </w:tbl>
    <w:p w:rsidR="009F0215" w:rsidRDefault="009F0215" w:rsidP="009F0215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12B6D" w:rsidRPr="009F0215" w:rsidRDefault="00DC1969"/>
    <w:sectPr w:rsidR="00512B6D" w:rsidRPr="009F021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69" w:rsidRDefault="00DC1969" w:rsidP="009F0215">
      <w:r>
        <w:separator/>
      </w:r>
    </w:p>
  </w:endnote>
  <w:endnote w:type="continuationSeparator" w:id="0">
    <w:p w:rsidR="00DC1969" w:rsidRDefault="00DC1969" w:rsidP="009F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69" w:rsidRDefault="00DC1969" w:rsidP="009F0215">
      <w:r>
        <w:separator/>
      </w:r>
    </w:p>
  </w:footnote>
  <w:footnote w:type="continuationSeparator" w:id="0">
    <w:p w:rsidR="00DC1969" w:rsidRDefault="00DC1969" w:rsidP="009F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6"/>
    <w:rsid w:val="00583926"/>
    <w:rsid w:val="006533F0"/>
    <w:rsid w:val="009F0215"/>
    <w:rsid w:val="00DC1969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BF3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区科技局</dc:creator>
  <cp:keywords/>
  <dc:description/>
  <cp:lastModifiedBy>区科技局</cp:lastModifiedBy>
  <cp:revision>2</cp:revision>
  <dcterms:created xsi:type="dcterms:W3CDTF">2023-05-23T11:05:00Z</dcterms:created>
  <dcterms:modified xsi:type="dcterms:W3CDTF">2023-05-23T11:05:00Z</dcterms:modified>
</cp:coreProperties>
</file>