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F2" w:rsidRDefault="00DA549B">
      <w:pPr>
        <w:pStyle w:val="1"/>
        <w:spacing w:line="240" w:lineRule="auto"/>
        <w:rPr>
          <w:rFonts w:ascii="方正小标宋_GBK" w:eastAsia="方正小标宋_GBK" w:hAnsi="宋体"/>
          <w:b w:val="0"/>
          <w:bCs/>
          <w:color w:val="FF0000"/>
          <w:sz w:val="48"/>
          <w:szCs w:val="48"/>
        </w:rPr>
      </w:pPr>
      <w:r>
        <w:rPr>
          <w:rFonts w:ascii="方正小标宋_GBK" w:eastAsia="方正小标宋_GBK" w:hAnsi="宋体" w:hint="eastAsia"/>
          <w:b w:val="0"/>
          <w:bCs/>
          <w:color w:val="FF0000"/>
          <w:sz w:val="48"/>
          <w:szCs w:val="48"/>
        </w:rPr>
        <w:t>重庆市建设项目环境影响评价文件批准书</w:t>
      </w:r>
    </w:p>
    <w:p w:rsidR="00FD2CF2" w:rsidRDefault="00DA549B">
      <w:pPr>
        <w:adjustRightInd w:val="0"/>
        <w:snapToGrid w:val="0"/>
        <w:rPr>
          <w:dstrike/>
          <w:spacing w:val="50"/>
          <w:sz w:val="28"/>
          <w:szCs w:val="28"/>
        </w:rPr>
      </w:pPr>
      <w:r>
        <w:rPr>
          <w:rFonts w:hint="eastAsia"/>
          <w:dstrike/>
          <w:spacing w:val="50"/>
          <w:sz w:val="28"/>
          <w:szCs w:val="28"/>
        </w:rPr>
        <w:t xml:space="preserve">                                    </w:t>
      </w:r>
    </w:p>
    <w:p w:rsidR="00FD2CF2" w:rsidRDefault="00DA549B">
      <w:pPr>
        <w:pStyle w:val="a3"/>
        <w:snapToGrid w:val="0"/>
        <w:spacing w:line="596" w:lineRule="exact"/>
        <w:jc w:val="center"/>
        <w:rPr>
          <w:rFonts w:ascii="仿宋_GB2312" w:eastAsia="仿宋_GB2312" w:cs="仿宋_GB2312"/>
          <w:szCs w:val="32"/>
        </w:rPr>
      </w:pPr>
      <w:r>
        <w:rPr>
          <w:rFonts w:ascii="仿宋_GB2312" w:eastAsia="仿宋_GB2312" w:cs="仿宋_GB2312" w:hint="eastAsia"/>
          <w:szCs w:val="32"/>
        </w:rPr>
        <w:t>渝（九）环准〔202</w:t>
      </w:r>
      <w:r w:rsidR="00E57ACB">
        <w:rPr>
          <w:rFonts w:ascii="仿宋_GB2312" w:eastAsia="仿宋_GB2312" w:cs="仿宋_GB2312"/>
          <w:szCs w:val="32"/>
        </w:rPr>
        <w:t>4</w:t>
      </w:r>
      <w:r>
        <w:rPr>
          <w:rFonts w:ascii="仿宋_GB2312" w:eastAsia="仿宋_GB2312" w:cs="仿宋_GB2312" w:hint="eastAsia"/>
          <w:szCs w:val="32"/>
        </w:rPr>
        <w:t>〕</w:t>
      </w:r>
      <w:r w:rsidR="005B4278" w:rsidRPr="005B4278">
        <w:rPr>
          <w:rFonts w:ascii="仿宋_GB2312" w:eastAsia="仿宋_GB2312" w:cs="仿宋_GB2312"/>
          <w:szCs w:val="32"/>
        </w:rPr>
        <w:t>13</w:t>
      </w:r>
      <w:r>
        <w:rPr>
          <w:rFonts w:ascii="仿宋_GB2312" w:eastAsia="仿宋_GB2312" w:cs="仿宋_GB2312" w:hint="eastAsia"/>
          <w:szCs w:val="32"/>
        </w:rPr>
        <w:t>号</w:t>
      </w:r>
    </w:p>
    <w:p w:rsidR="00FD2CF2" w:rsidRPr="00E57ACB" w:rsidRDefault="00E57ACB">
      <w:pPr>
        <w:wordWrap w:val="0"/>
        <w:spacing w:line="596" w:lineRule="exact"/>
        <w:jc w:val="left"/>
        <w:rPr>
          <w:rFonts w:eastAsia="方正仿宋_GBK"/>
          <w:bCs/>
          <w:sz w:val="32"/>
          <w:szCs w:val="32"/>
        </w:rPr>
      </w:pPr>
      <w:bookmarkStart w:id="0" w:name="_Hlk91063793"/>
      <w:r w:rsidRPr="00E57ACB">
        <w:rPr>
          <w:rFonts w:eastAsia="方正仿宋_GBK" w:hint="eastAsia"/>
          <w:bCs/>
          <w:sz w:val="32"/>
          <w:szCs w:val="32"/>
        </w:rPr>
        <w:t>重庆晋尚洋环保科技有限公司</w:t>
      </w:r>
      <w:bookmarkEnd w:id="0"/>
      <w:r w:rsidR="00DA549B" w:rsidRPr="00E57ACB">
        <w:rPr>
          <w:rFonts w:eastAsia="方正仿宋_GBK"/>
          <w:bCs/>
          <w:sz w:val="32"/>
          <w:szCs w:val="32"/>
        </w:rPr>
        <w:t>：</w:t>
      </w:r>
    </w:p>
    <w:p w:rsidR="00FD2CF2" w:rsidRPr="00E57ACB" w:rsidRDefault="00DA549B" w:rsidP="00E57ACB">
      <w:pPr>
        <w:wordWrap w:val="0"/>
        <w:spacing w:line="596" w:lineRule="exact"/>
        <w:ind w:firstLineChars="200" w:firstLine="640"/>
        <w:rPr>
          <w:rFonts w:eastAsia="方正仿宋_GBK"/>
          <w:b/>
          <w:bCs/>
          <w:sz w:val="32"/>
          <w:szCs w:val="32"/>
        </w:rPr>
      </w:pPr>
      <w:r>
        <w:rPr>
          <w:rFonts w:eastAsia="方正仿宋_GBK"/>
          <w:bCs/>
          <w:sz w:val="32"/>
          <w:szCs w:val="32"/>
        </w:rPr>
        <w:t>你单位报送的</w:t>
      </w:r>
      <w:r>
        <w:rPr>
          <w:rFonts w:eastAsia="方正仿宋_GBK" w:hint="eastAsia"/>
          <w:bCs/>
          <w:sz w:val="32"/>
          <w:szCs w:val="32"/>
        </w:rPr>
        <w:t>“</w:t>
      </w:r>
      <w:bookmarkStart w:id="1" w:name="_Hlk75438314"/>
      <w:r w:rsidR="00E57ACB" w:rsidRPr="00E57ACB">
        <w:rPr>
          <w:rFonts w:eastAsia="方正仿宋_GBK" w:hint="eastAsia"/>
          <w:bCs/>
          <w:sz w:val="32"/>
          <w:szCs w:val="32"/>
        </w:rPr>
        <w:t>晋尚洋再生资源回收仓库</w:t>
      </w:r>
      <w:bookmarkEnd w:id="1"/>
      <w:r>
        <w:rPr>
          <w:rFonts w:eastAsia="方正仿宋_GBK" w:hint="eastAsia"/>
          <w:bCs/>
          <w:sz w:val="32"/>
          <w:szCs w:val="32"/>
        </w:rPr>
        <w:t>建设项目”</w:t>
      </w:r>
      <w:r>
        <w:rPr>
          <w:rFonts w:eastAsia="方正仿宋_GBK"/>
          <w:bCs/>
          <w:sz w:val="32"/>
          <w:szCs w:val="32"/>
        </w:rPr>
        <w:t>环境影响评价文件审批申请表及相关材料收悉</w:t>
      </w:r>
      <w:r>
        <w:rPr>
          <w:rFonts w:eastAsia="方正仿宋_GBK" w:hint="eastAsia"/>
          <w:bCs/>
          <w:sz w:val="32"/>
          <w:szCs w:val="32"/>
        </w:rPr>
        <w:t>。</w:t>
      </w:r>
      <w:r>
        <w:rPr>
          <w:rFonts w:eastAsia="方正仿宋_GBK"/>
          <w:bCs/>
          <w:color w:val="000000"/>
          <w:sz w:val="32"/>
          <w:szCs w:val="32"/>
        </w:rPr>
        <w:t>该项目取得了《重庆市企业投资项目备案证》（项目</w:t>
      </w:r>
      <w:r w:rsidR="00D01211">
        <w:rPr>
          <w:rFonts w:eastAsia="方正仿宋_GBK" w:hint="eastAsia"/>
          <w:bCs/>
          <w:color w:val="000000"/>
          <w:sz w:val="32"/>
          <w:szCs w:val="32"/>
        </w:rPr>
        <w:t>代码</w:t>
      </w:r>
      <w:r>
        <w:rPr>
          <w:rFonts w:eastAsia="方正仿宋_GBK"/>
          <w:bCs/>
          <w:color w:val="000000"/>
          <w:sz w:val="32"/>
          <w:szCs w:val="32"/>
        </w:rPr>
        <w:t>：</w:t>
      </w:r>
      <w:r w:rsidR="00D01211" w:rsidRPr="00D01211">
        <w:rPr>
          <w:rFonts w:eastAsia="方正仿宋_GBK"/>
          <w:bCs/>
          <w:color w:val="000000"/>
          <w:sz w:val="32"/>
          <w:szCs w:val="32"/>
        </w:rPr>
        <w:t>2305-500107-04-01-929059</w:t>
      </w:r>
      <w:r>
        <w:rPr>
          <w:rFonts w:eastAsia="方正仿宋_GBK"/>
          <w:bCs/>
          <w:color w:val="000000"/>
          <w:sz w:val="32"/>
          <w:szCs w:val="32"/>
        </w:rPr>
        <w:t>）</w:t>
      </w:r>
      <w:r>
        <w:rPr>
          <w:rFonts w:eastAsia="方正仿宋_GBK" w:hint="eastAsia"/>
          <w:bCs/>
          <w:color w:val="000000"/>
          <w:sz w:val="32"/>
          <w:szCs w:val="32"/>
        </w:rPr>
        <w:t>，</w:t>
      </w:r>
      <w:r>
        <w:rPr>
          <w:rFonts w:ascii="仿宋" w:eastAsia="仿宋" w:hAnsi="仿宋" w:cs="仿宋_GB2312" w:hint="eastAsia"/>
          <w:sz w:val="32"/>
          <w:szCs w:val="32"/>
        </w:rPr>
        <w:t>环境影响评价信用平台项目</w:t>
      </w:r>
      <w:r>
        <w:rPr>
          <w:rFonts w:eastAsia="仿宋"/>
          <w:sz w:val="32"/>
          <w:szCs w:val="32"/>
        </w:rPr>
        <w:t>编号：</w:t>
      </w:r>
      <w:r w:rsidR="00D01211">
        <w:rPr>
          <w:rFonts w:eastAsia="仿宋"/>
          <w:sz w:val="32"/>
          <w:szCs w:val="32"/>
        </w:rPr>
        <w:t>b3p1z6</w:t>
      </w:r>
      <w:r>
        <w:rPr>
          <w:rFonts w:eastAsia="仿宋"/>
          <w:sz w:val="32"/>
          <w:szCs w:val="32"/>
        </w:rPr>
        <w:t>。</w:t>
      </w:r>
      <w:r>
        <w:rPr>
          <w:rFonts w:eastAsia="方正仿宋_GBK"/>
          <w:bCs/>
          <w:sz w:val="32"/>
          <w:szCs w:val="32"/>
        </w:rPr>
        <w:t>该项目主要建设内容及规模</w:t>
      </w:r>
      <w:r>
        <w:rPr>
          <w:rFonts w:eastAsia="仿宋"/>
          <w:sz w:val="32"/>
          <w:szCs w:val="32"/>
        </w:rPr>
        <w:t>：</w:t>
      </w:r>
      <w:r w:rsidR="00D01211" w:rsidRPr="00D01211">
        <w:rPr>
          <w:rFonts w:eastAsia="仿宋" w:hint="eastAsia"/>
          <w:sz w:val="32"/>
          <w:szCs w:val="32"/>
        </w:rPr>
        <w:t>重庆晋尚洋环保科技有限公司租用重庆凯琦玛科技有限公司位于九龙坡区陶家镇开锣路</w:t>
      </w:r>
      <w:r w:rsidR="00D01211" w:rsidRPr="00D01211">
        <w:rPr>
          <w:rFonts w:eastAsia="仿宋" w:hint="eastAsia"/>
          <w:sz w:val="32"/>
          <w:szCs w:val="32"/>
        </w:rPr>
        <w:t>78</w:t>
      </w:r>
      <w:r w:rsidR="00D01211" w:rsidRPr="00D01211">
        <w:rPr>
          <w:rFonts w:eastAsia="仿宋" w:hint="eastAsia"/>
          <w:sz w:val="32"/>
          <w:szCs w:val="32"/>
        </w:rPr>
        <w:t>号的闲置厂房，建设晋尚洋再生资源回收仓库项目</w:t>
      </w:r>
      <w:r w:rsidR="00D01211">
        <w:rPr>
          <w:rFonts w:eastAsia="仿宋" w:hint="eastAsia"/>
          <w:sz w:val="32"/>
          <w:szCs w:val="32"/>
        </w:rPr>
        <w:t>，</w:t>
      </w:r>
      <w:r w:rsidR="00D01211" w:rsidRPr="00D01211">
        <w:rPr>
          <w:rFonts w:eastAsia="仿宋" w:hint="eastAsia"/>
          <w:sz w:val="32"/>
          <w:szCs w:val="32"/>
        </w:rPr>
        <w:t>进行废旧铅蓄电池的收集、贮存，不进行拆解及后续回收加工等。项目委托具有危废货物运输资质的单位</w:t>
      </w:r>
      <w:r w:rsidR="00D01211">
        <w:rPr>
          <w:rFonts w:eastAsia="仿宋" w:hint="eastAsia"/>
          <w:sz w:val="32"/>
          <w:szCs w:val="32"/>
        </w:rPr>
        <w:t>进行</w:t>
      </w:r>
      <w:r w:rsidR="00D01211" w:rsidRPr="00D01211">
        <w:rPr>
          <w:rFonts w:eastAsia="仿宋" w:hint="eastAsia"/>
          <w:sz w:val="32"/>
          <w:szCs w:val="32"/>
        </w:rPr>
        <w:t>废</w:t>
      </w:r>
      <w:r w:rsidR="00D01211">
        <w:rPr>
          <w:rFonts w:eastAsia="仿宋" w:hint="eastAsia"/>
          <w:sz w:val="32"/>
          <w:szCs w:val="32"/>
        </w:rPr>
        <w:t>旧</w:t>
      </w:r>
      <w:r w:rsidR="00D01211" w:rsidRPr="00D01211">
        <w:rPr>
          <w:rFonts w:eastAsia="仿宋" w:hint="eastAsia"/>
          <w:sz w:val="32"/>
          <w:szCs w:val="32"/>
        </w:rPr>
        <w:t>铅蓄电池收集</w:t>
      </w:r>
      <w:r w:rsidR="0067487C">
        <w:rPr>
          <w:rFonts w:eastAsia="仿宋" w:hint="eastAsia"/>
          <w:sz w:val="32"/>
          <w:szCs w:val="32"/>
        </w:rPr>
        <w:t>、运输至厂内</w:t>
      </w:r>
      <w:r w:rsidR="00D01211" w:rsidRPr="00D01211">
        <w:rPr>
          <w:rFonts w:eastAsia="仿宋" w:hint="eastAsia"/>
          <w:sz w:val="32"/>
          <w:szCs w:val="32"/>
        </w:rPr>
        <w:t>，</w:t>
      </w:r>
      <w:r w:rsidR="0067487C">
        <w:rPr>
          <w:rFonts w:eastAsia="仿宋" w:hint="eastAsia"/>
          <w:sz w:val="32"/>
          <w:szCs w:val="32"/>
        </w:rPr>
        <w:t>在</w:t>
      </w:r>
      <w:r w:rsidR="0067487C">
        <w:rPr>
          <w:rFonts w:eastAsia="仿宋"/>
          <w:sz w:val="32"/>
          <w:szCs w:val="32"/>
        </w:rPr>
        <w:t>厂区</w:t>
      </w:r>
      <w:r w:rsidR="00D01211" w:rsidRPr="00D01211">
        <w:rPr>
          <w:rFonts w:eastAsia="仿宋" w:hint="eastAsia"/>
          <w:sz w:val="32"/>
          <w:szCs w:val="32"/>
        </w:rPr>
        <w:t>收集贮存</w:t>
      </w:r>
      <w:r w:rsidR="0067487C">
        <w:rPr>
          <w:rFonts w:eastAsia="仿宋" w:hint="eastAsia"/>
          <w:sz w:val="32"/>
          <w:szCs w:val="32"/>
        </w:rPr>
        <w:t>后定期交由</w:t>
      </w:r>
      <w:r w:rsidR="00D01211" w:rsidRPr="00D01211">
        <w:rPr>
          <w:rFonts w:eastAsia="仿宋" w:hint="eastAsia"/>
          <w:sz w:val="32"/>
          <w:szCs w:val="32"/>
        </w:rPr>
        <w:t>有危险废物处置资质的单位收运处置。项目总投资</w:t>
      </w:r>
      <w:r w:rsidR="00D01211" w:rsidRPr="00D01211">
        <w:rPr>
          <w:rFonts w:eastAsia="仿宋"/>
          <w:sz w:val="32"/>
          <w:szCs w:val="32"/>
        </w:rPr>
        <w:t>200</w:t>
      </w:r>
      <w:r w:rsidR="00D01211" w:rsidRPr="00D01211">
        <w:rPr>
          <w:rFonts w:eastAsia="仿宋" w:hint="eastAsia"/>
          <w:sz w:val="32"/>
          <w:szCs w:val="32"/>
        </w:rPr>
        <w:t>万元，租赁厂房建筑面积约</w:t>
      </w:r>
      <w:r w:rsidR="00D01211" w:rsidRPr="00D01211">
        <w:rPr>
          <w:rFonts w:eastAsia="仿宋"/>
          <w:sz w:val="32"/>
          <w:szCs w:val="32"/>
        </w:rPr>
        <w:t>827</w:t>
      </w:r>
      <w:r w:rsidR="00D01211" w:rsidRPr="00D01211">
        <w:rPr>
          <w:rFonts w:eastAsia="仿宋" w:hint="eastAsia"/>
          <w:sz w:val="32"/>
          <w:szCs w:val="32"/>
        </w:rPr>
        <w:t>m</w:t>
      </w:r>
      <w:r w:rsidR="00D01211" w:rsidRPr="00D01211">
        <w:rPr>
          <w:rFonts w:eastAsia="仿宋"/>
          <w:sz w:val="32"/>
          <w:szCs w:val="32"/>
          <w:vertAlign w:val="superscript"/>
        </w:rPr>
        <w:t>2</w:t>
      </w:r>
      <w:r w:rsidR="00D01211" w:rsidRPr="00D01211">
        <w:rPr>
          <w:rFonts w:eastAsia="仿宋" w:hint="eastAsia"/>
          <w:sz w:val="32"/>
          <w:szCs w:val="32"/>
        </w:rPr>
        <w:t>。项目运营期废</w:t>
      </w:r>
      <w:r w:rsidR="00545564">
        <w:rPr>
          <w:rFonts w:eastAsia="仿宋" w:hint="eastAsia"/>
          <w:sz w:val="32"/>
          <w:szCs w:val="32"/>
        </w:rPr>
        <w:t>旧</w:t>
      </w:r>
      <w:r w:rsidR="00D01211" w:rsidRPr="00D01211">
        <w:rPr>
          <w:rFonts w:eastAsia="仿宋" w:hint="eastAsia"/>
          <w:sz w:val="32"/>
          <w:szCs w:val="32"/>
        </w:rPr>
        <w:t>铅蓄电池年最大收集、转运量约</w:t>
      </w:r>
      <w:r w:rsidR="00D01211" w:rsidRPr="00D01211">
        <w:rPr>
          <w:rFonts w:eastAsia="仿宋" w:hint="eastAsia"/>
          <w:sz w:val="32"/>
          <w:szCs w:val="32"/>
        </w:rPr>
        <w:t xml:space="preserve"> </w:t>
      </w:r>
      <w:r w:rsidR="00D01211" w:rsidRPr="00D01211">
        <w:rPr>
          <w:rFonts w:eastAsia="仿宋"/>
          <w:sz w:val="32"/>
          <w:szCs w:val="32"/>
        </w:rPr>
        <w:t>20000</w:t>
      </w:r>
      <w:r w:rsidR="00D01211" w:rsidRPr="00D01211">
        <w:rPr>
          <w:rFonts w:eastAsia="仿宋" w:hint="eastAsia"/>
          <w:sz w:val="32"/>
          <w:szCs w:val="32"/>
        </w:rPr>
        <w:t>t</w:t>
      </w:r>
      <w:r w:rsidR="00D01211" w:rsidRPr="00D01211">
        <w:rPr>
          <w:rFonts w:eastAsia="仿宋" w:hint="eastAsia"/>
          <w:sz w:val="32"/>
          <w:szCs w:val="32"/>
        </w:rPr>
        <w:t>，仓库内贮存时间不超过</w:t>
      </w:r>
      <w:r w:rsidR="00D01211" w:rsidRPr="00D01211">
        <w:rPr>
          <w:rFonts w:eastAsia="仿宋" w:hint="eastAsia"/>
          <w:sz w:val="32"/>
          <w:szCs w:val="32"/>
        </w:rPr>
        <w:t>1</w:t>
      </w:r>
      <w:r w:rsidR="00D01211" w:rsidRPr="00D01211">
        <w:rPr>
          <w:rFonts w:eastAsia="仿宋" w:hint="eastAsia"/>
          <w:sz w:val="32"/>
          <w:szCs w:val="32"/>
        </w:rPr>
        <w:t>年。</w:t>
      </w:r>
    </w:p>
    <w:p w:rsidR="00545564" w:rsidRPr="00545564" w:rsidRDefault="00545564" w:rsidP="00545564">
      <w:pPr>
        <w:wordWrap w:val="0"/>
        <w:spacing w:line="596" w:lineRule="exact"/>
        <w:ind w:firstLineChars="200" w:firstLine="640"/>
        <w:rPr>
          <w:rFonts w:eastAsia="方正仿宋_GBK"/>
          <w:bCs/>
          <w:sz w:val="32"/>
          <w:szCs w:val="32"/>
        </w:rPr>
      </w:pPr>
      <w:r w:rsidRPr="00545564">
        <w:rPr>
          <w:rFonts w:eastAsia="方正仿宋_GBK" w:hint="eastAsia"/>
          <w:bCs/>
          <w:sz w:val="32"/>
          <w:szCs w:val="32"/>
        </w:rPr>
        <w:t>重庆中科智创环境科学研究院有限公司</w:t>
      </w:r>
      <w:r w:rsidRPr="00545564">
        <w:rPr>
          <w:rFonts w:eastAsia="方正仿宋_GBK"/>
          <w:bCs/>
          <w:sz w:val="32"/>
          <w:szCs w:val="32"/>
        </w:rPr>
        <w:t>（统一社会信用代码：</w:t>
      </w:r>
      <w:r w:rsidRPr="00545564">
        <w:rPr>
          <w:rFonts w:eastAsia="方正仿宋_GBK"/>
          <w:bCs/>
          <w:sz w:val="32"/>
          <w:szCs w:val="32"/>
        </w:rPr>
        <w:t>91500000MA614L462J</w:t>
      </w:r>
      <w:r w:rsidRPr="00545564">
        <w:rPr>
          <w:rFonts w:eastAsia="方正仿宋_GBK"/>
          <w:bCs/>
          <w:sz w:val="32"/>
          <w:szCs w:val="32"/>
        </w:rPr>
        <w:t>，编制主持人：</w:t>
      </w:r>
      <w:r w:rsidRPr="00545564">
        <w:rPr>
          <w:rFonts w:eastAsia="方正仿宋_GBK" w:hint="eastAsia"/>
          <w:bCs/>
          <w:sz w:val="32"/>
          <w:szCs w:val="32"/>
        </w:rPr>
        <w:t>秦松</w:t>
      </w:r>
      <w:r w:rsidRPr="00545564">
        <w:rPr>
          <w:rFonts w:eastAsia="方正仿宋_GBK"/>
          <w:bCs/>
          <w:sz w:val="32"/>
          <w:szCs w:val="32"/>
        </w:rPr>
        <w:t>，</w:t>
      </w:r>
      <w:r w:rsidRPr="00545564">
        <w:rPr>
          <w:rFonts w:eastAsia="方正仿宋_GBK" w:hint="eastAsia"/>
          <w:bCs/>
          <w:sz w:val="32"/>
          <w:szCs w:val="32"/>
        </w:rPr>
        <w:t>职业资格证书管理号：</w:t>
      </w:r>
      <w:r w:rsidRPr="00545564">
        <w:rPr>
          <w:rFonts w:eastAsia="方正仿宋_GBK"/>
          <w:bCs/>
          <w:sz w:val="32"/>
          <w:szCs w:val="32"/>
        </w:rPr>
        <w:t>12355543510550058</w:t>
      </w:r>
      <w:r w:rsidRPr="00545564">
        <w:rPr>
          <w:rFonts w:eastAsia="方正仿宋_GBK"/>
          <w:bCs/>
          <w:sz w:val="32"/>
          <w:szCs w:val="32"/>
        </w:rPr>
        <w:t>）受</w:t>
      </w:r>
      <w:r>
        <w:rPr>
          <w:rFonts w:eastAsia="方正仿宋_GBK" w:hint="eastAsia"/>
          <w:bCs/>
          <w:sz w:val="32"/>
          <w:szCs w:val="32"/>
        </w:rPr>
        <w:t>你单位</w:t>
      </w:r>
      <w:r w:rsidRPr="00545564">
        <w:rPr>
          <w:rFonts w:eastAsia="方正仿宋_GBK"/>
          <w:bCs/>
          <w:sz w:val="32"/>
          <w:szCs w:val="32"/>
        </w:rPr>
        <w:t>委托</w:t>
      </w:r>
      <w:r>
        <w:rPr>
          <w:rFonts w:eastAsia="方正仿宋_GBK" w:hint="eastAsia"/>
          <w:bCs/>
          <w:sz w:val="32"/>
          <w:szCs w:val="32"/>
        </w:rPr>
        <w:t>，</w:t>
      </w:r>
      <w:r w:rsidRPr="00545564">
        <w:rPr>
          <w:rFonts w:eastAsia="方正仿宋_GBK"/>
          <w:bCs/>
          <w:sz w:val="32"/>
          <w:szCs w:val="32"/>
        </w:rPr>
        <w:t>为环境影响评价单位（以下简称环评单位）</w:t>
      </w:r>
      <w:r>
        <w:rPr>
          <w:rFonts w:eastAsia="方正仿宋_GBK" w:hint="eastAsia"/>
          <w:bCs/>
          <w:sz w:val="32"/>
          <w:szCs w:val="32"/>
        </w:rPr>
        <w:t>，</w:t>
      </w:r>
      <w:r w:rsidRPr="00545564">
        <w:rPr>
          <w:rFonts w:eastAsia="方正仿宋_GBK"/>
          <w:bCs/>
          <w:sz w:val="32"/>
          <w:szCs w:val="32"/>
        </w:rPr>
        <w:t>对该项目的评价结论负责。</w:t>
      </w:r>
    </w:p>
    <w:p w:rsidR="00545564" w:rsidRDefault="00545564">
      <w:pPr>
        <w:wordWrap w:val="0"/>
        <w:spacing w:line="596" w:lineRule="exact"/>
        <w:ind w:firstLineChars="200" w:firstLine="640"/>
        <w:rPr>
          <w:rFonts w:eastAsia="方正仿宋_GBK"/>
          <w:bCs/>
          <w:sz w:val="32"/>
          <w:szCs w:val="32"/>
        </w:rPr>
      </w:pPr>
      <w:r>
        <w:rPr>
          <w:rFonts w:eastAsia="方正仿宋_GBK" w:hint="eastAsia"/>
          <w:bCs/>
          <w:sz w:val="32"/>
          <w:szCs w:val="32"/>
        </w:rPr>
        <w:t>你单位</w:t>
      </w:r>
      <w:r>
        <w:rPr>
          <w:rFonts w:eastAsia="方正仿宋_GBK"/>
          <w:bCs/>
          <w:sz w:val="32"/>
          <w:szCs w:val="32"/>
        </w:rPr>
        <w:t>和环评单位均</w:t>
      </w:r>
      <w:r w:rsidR="00DA549B">
        <w:rPr>
          <w:rFonts w:eastAsia="方正仿宋_GBK"/>
          <w:bCs/>
          <w:sz w:val="32"/>
          <w:szCs w:val="32"/>
        </w:rPr>
        <w:t>须按照《中华人民共和国环境影响评价</w:t>
      </w:r>
      <w:r w:rsidR="00DA549B">
        <w:rPr>
          <w:rFonts w:eastAsia="方正仿宋_GBK"/>
          <w:bCs/>
          <w:sz w:val="32"/>
          <w:szCs w:val="32"/>
        </w:rPr>
        <w:lastRenderedPageBreak/>
        <w:t>法》等有关法律法规和相关技术规范的要求，如实、科学、全面、系统</w:t>
      </w:r>
      <w:r w:rsidR="0067487C">
        <w:rPr>
          <w:rFonts w:eastAsia="方正仿宋_GBK" w:hint="eastAsia"/>
          <w:bCs/>
          <w:sz w:val="32"/>
          <w:szCs w:val="32"/>
        </w:rPr>
        <w:t>地</w:t>
      </w:r>
      <w:r w:rsidR="0067487C">
        <w:rPr>
          <w:rFonts w:eastAsia="方正仿宋_GBK"/>
          <w:bCs/>
          <w:sz w:val="32"/>
          <w:szCs w:val="32"/>
        </w:rPr>
        <w:t>对该项目可能产生的影响、危害或污染进行预测、评价和提出有效</w:t>
      </w:r>
      <w:r w:rsidR="00DA549B">
        <w:rPr>
          <w:rFonts w:eastAsia="方正仿宋_GBK"/>
          <w:bCs/>
          <w:sz w:val="32"/>
          <w:szCs w:val="32"/>
        </w:rPr>
        <w:t>对策措施，并对其结果或后果分别承担侵权责任和连带责任。</w:t>
      </w:r>
      <w:r>
        <w:rPr>
          <w:rFonts w:eastAsia="方正仿宋_GBK" w:hint="eastAsia"/>
          <w:bCs/>
          <w:sz w:val="32"/>
          <w:szCs w:val="32"/>
        </w:rPr>
        <w:t>你单位</w:t>
      </w:r>
      <w:r>
        <w:rPr>
          <w:rFonts w:eastAsia="方正仿宋_GBK"/>
          <w:bCs/>
          <w:sz w:val="32"/>
          <w:szCs w:val="32"/>
        </w:rPr>
        <w:t>作</w:t>
      </w:r>
      <w:r w:rsidR="00DA549B">
        <w:rPr>
          <w:rFonts w:eastAsia="方正仿宋_GBK"/>
          <w:bCs/>
          <w:sz w:val="32"/>
          <w:szCs w:val="32"/>
        </w:rPr>
        <w:t>为</w:t>
      </w:r>
      <w:r w:rsidR="00DA549B">
        <w:rPr>
          <w:rFonts w:eastAsia="方正仿宋_GBK" w:hint="eastAsia"/>
          <w:bCs/>
          <w:sz w:val="32"/>
          <w:szCs w:val="32"/>
        </w:rPr>
        <w:t>“</w:t>
      </w:r>
      <w:r w:rsidRPr="00545564">
        <w:rPr>
          <w:rFonts w:eastAsia="方正仿宋_GBK" w:hint="eastAsia"/>
          <w:bCs/>
          <w:sz w:val="32"/>
          <w:szCs w:val="32"/>
        </w:rPr>
        <w:t>晋尚洋再生资源回收仓库建设项目</w:t>
      </w:r>
      <w:r w:rsidR="00DA549B">
        <w:rPr>
          <w:rFonts w:eastAsia="方正仿宋_GBK" w:hint="eastAsia"/>
          <w:bCs/>
          <w:sz w:val="32"/>
          <w:szCs w:val="32"/>
        </w:rPr>
        <w:t>”</w:t>
      </w:r>
      <w:r w:rsidR="00DA549B">
        <w:rPr>
          <w:rFonts w:eastAsia="方正仿宋_GBK"/>
          <w:bCs/>
          <w:sz w:val="32"/>
          <w:szCs w:val="32"/>
        </w:rPr>
        <w:t>的建设单位，是解决项目产生或可能产生环境污染、生态破坏、污染扰民投诉纠纷或环境危害等其他不良后果的主体单位</w:t>
      </w:r>
      <w:r>
        <w:rPr>
          <w:rFonts w:eastAsia="方正仿宋_GBK" w:hint="eastAsia"/>
          <w:bCs/>
          <w:sz w:val="32"/>
          <w:szCs w:val="32"/>
        </w:rPr>
        <w:t>。</w:t>
      </w:r>
    </w:p>
    <w:p w:rsidR="00FD2CF2" w:rsidRDefault="00DA549B">
      <w:pPr>
        <w:wordWrap w:val="0"/>
        <w:spacing w:line="596" w:lineRule="exact"/>
        <w:ind w:firstLineChars="200" w:firstLine="640"/>
        <w:rPr>
          <w:rFonts w:eastAsia="方正仿宋_GBK"/>
          <w:bCs/>
          <w:sz w:val="32"/>
          <w:szCs w:val="32"/>
        </w:rPr>
      </w:pPr>
      <w:r>
        <w:rPr>
          <w:rFonts w:eastAsia="方正仿宋_GBK"/>
          <w:bCs/>
          <w:sz w:val="32"/>
          <w:szCs w:val="32"/>
        </w:rPr>
        <w:t>根据专家对你单位报送的</w:t>
      </w:r>
      <w:r w:rsidR="00545564" w:rsidRPr="00545564">
        <w:rPr>
          <w:rFonts w:eastAsia="方正仿宋_GBK" w:hint="eastAsia"/>
          <w:bCs/>
          <w:sz w:val="32"/>
          <w:szCs w:val="32"/>
        </w:rPr>
        <w:t>“晋尚洋再生资源回收仓库建设项目”</w:t>
      </w:r>
      <w:r>
        <w:rPr>
          <w:rFonts w:eastAsia="方正仿宋_GBK"/>
          <w:bCs/>
          <w:sz w:val="32"/>
          <w:szCs w:val="32"/>
        </w:rPr>
        <w:t>环境影响报告表的审查意见，经研究，原则同意《环境影响报告表》的评价结论及对该项目建设提出的环境保护措施。该项目在设计、施工和营运中应按以下要求办理：</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一、根据该区域环境容量现状，我局原则同意你单位主要污染因子执行</w:t>
      </w:r>
      <w:r>
        <w:rPr>
          <w:rFonts w:eastAsia="方正仿宋_GBK"/>
          <w:bCs/>
          <w:color w:val="000000"/>
          <w:sz w:val="32"/>
          <w:szCs w:val="32"/>
        </w:rPr>
        <w:t>本项目环境影响报告表中核算的标准和总量。</w:t>
      </w:r>
      <w:r>
        <w:rPr>
          <w:rFonts w:eastAsia="方正仿宋_GBK"/>
          <w:bCs/>
          <w:sz w:val="32"/>
          <w:szCs w:val="32"/>
        </w:rPr>
        <w:t>当区域环境质量不能满足环境功能区要求时，生态环境行政主管部门可依法对你单位取得的主要污染因子排放总量进行调整。</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二、该项目在设计、建设和运营过程中，应认真落实《环境影响报告表》提出的污染防治和生态保护措施，防止环境污染、生态破坏、污染扰民投诉纠纷、风险事故、环境危害以及因安全生产事故引发的环境次生问题等其他不良后果，重点做好以下工作：</w:t>
      </w:r>
    </w:p>
    <w:p w:rsidR="00037DEF" w:rsidRDefault="00DA549B" w:rsidP="00A01FFA">
      <w:pPr>
        <w:spacing w:line="596" w:lineRule="exact"/>
        <w:ind w:firstLineChars="200" w:firstLine="640"/>
        <w:rPr>
          <w:rFonts w:eastAsia="方正仿宋_GBK"/>
          <w:bCs/>
          <w:sz w:val="32"/>
          <w:szCs w:val="32"/>
        </w:rPr>
      </w:pPr>
      <w:r>
        <w:rPr>
          <w:rFonts w:eastAsia="方正仿宋_GBK"/>
          <w:bCs/>
          <w:sz w:val="32"/>
          <w:szCs w:val="32"/>
        </w:rPr>
        <w:t>（一）废水。</w:t>
      </w:r>
      <w:r w:rsidR="00037DEF" w:rsidRPr="00037DEF">
        <w:rPr>
          <w:rFonts w:eastAsia="方正仿宋_GBK" w:hint="eastAsia"/>
          <w:bCs/>
          <w:sz w:val="32"/>
          <w:szCs w:val="32"/>
        </w:rPr>
        <w:t>本项目产生废水为生活污水</w:t>
      </w:r>
      <w:r w:rsidR="00037DEF">
        <w:rPr>
          <w:rFonts w:eastAsia="方正仿宋_GBK" w:hint="eastAsia"/>
          <w:bCs/>
          <w:sz w:val="32"/>
          <w:szCs w:val="32"/>
        </w:rPr>
        <w:t>。</w:t>
      </w:r>
      <w:r w:rsidR="00A01FFA" w:rsidRPr="00A01FFA">
        <w:rPr>
          <w:rFonts w:eastAsia="方正仿宋_GBK" w:hint="eastAsia"/>
          <w:bCs/>
          <w:sz w:val="32"/>
          <w:szCs w:val="32"/>
        </w:rPr>
        <w:t>生活污水依托重庆凯琦玛科技有限公司已建生化池处理达标后，排入市政污水管</w:t>
      </w:r>
      <w:r w:rsidR="00A01FFA" w:rsidRPr="00A01FFA">
        <w:rPr>
          <w:rFonts w:eastAsia="方正仿宋_GBK" w:hint="eastAsia"/>
          <w:bCs/>
          <w:sz w:val="32"/>
          <w:szCs w:val="32"/>
        </w:rPr>
        <w:lastRenderedPageBreak/>
        <w:t>网，经市政污水管网送至陶家工业污水处理厂处理达标后排放到杨柳曲河，再汇入大溪河。</w:t>
      </w:r>
    </w:p>
    <w:p w:rsidR="00FD2CF2" w:rsidRDefault="00DA549B" w:rsidP="00A01FFA">
      <w:pPr>
        <w:spacing w:line="596" w:lineRule="exact"/>
        <w:ind w:firstLineChars="200" w:firstLine="640"/>
        <w:rPr>
          <w:rFonts w:eastAsia="方正仿宋_GBK"/>
          <w:bCs/>
          <w:sz w:val="32"/>
          <w:szCs w:val="32"/>
        </w:rPr>
      </w:pPr>
      <w:r>
        <w:rPr>
          <w:rFonts w:eastAsia="方正仿宋_GBK"/>
          <w:bCs/>
          <w:sz w:val="32"/>
          <w:szCs w:val="32"/>
        </w:rPr>
        <w:t>（二）废气。</w:t>
      </w:r>
      <w:r w:rsidR="00037DEF" w:rsidRPr="00037DEF">
        <w:rPr>
          <w:rFonts w:eastAsia="方正仿宋_GBK" w:hint="eastAsia"/>
          <w:bCs/>
          <w:sz w:val="32"/>
          <w:szCs w:val="32"/>
        </w:rPr>
        <w:t>项目产生的废气主要为Ⅱ类废</w:t>
      </w:r>
      <w:r w:rsidR="00037DEF">
        <w:rPr>
          <w:rFonts w:eastAsia="方正仿宋_GBK" w:hint="eastAsia"/>
          <w:bCs/>
          <w:sz w:val="32"/>
          <w:szCs w:val="32"/>
        </w:rPr>
        <w:t>旧</w:t>
      </w:r>
      <w:r w:rsidR="00037DEF" w:rsidRPr="00037DEF">
        <w:rPr>
          <w:rFonts w:eastAsia="方正仿宋_GBK" w:hint="eastAsia"/>
          <w:bCs/>
          <w:sz w:val="32"/>
          <w:szCs w:val="32"/>
        </w:rPr>
        <w:t>铅蓄电池贮存产生的硫酸雾</w:t>
      </w:r>
      <w:r w:rsidR="00037DEF">
        <w:rPr>
          <w:rFonts w:eastAsia="方正仿宋_GBK" w:hint="eastAsia"/>
          <w:bCs/>
          <w:sz w:val="32"/>
          <w:szCs w:val="32"/>
        </w:rPr>
        <w:t>。</w:t>
      </w:r>
      <w:r w:rsidR="00037DEF" w:rsidRPr="00037DEF">
        <w:rPr>
          <w:rFonts w:eastAsia="方正仿宋_GBK" w:hint="eastAsia"/>
          <w:bCs/>
          <w:sz w:val="32"/>
          <w:szCs w:val="32"/>
        </w:rPr>
        <w:t>经风机引至“酸雾净化装置”装置处理后，尾气经</w:t>
      </w:r>
      <w:r w:rsidR="00037DEF" w:rsidRPr="00037DEF">
        <w:rPr>
          <w:rFonts w:eastAsia="方正仿宋_GBK" w:hint="eastAsia"/>
          <w:bCs/>
          <w:sz w:val="32"/>
          <w:szCs w:val="32"/>
        </w:rPr>
        <w:t xml:space="preserve"> 15m </w:t>
      </w:r>
      <w:r w:rsidR="00037DEF" w:rsidRPr="00037DEF">
        <w:rPr>
          <w:rFonts w:eastAsia="方正仿宋_GBK" w:hint="eastAsia"/>
          <w:bCs/>
          <w:sz w:val="32"/>
          <w:szCs w:val="32"/>
        </w:rPr>
        <w:t>高排气筒排放。</w:t>
      </w:r>
    </w:p>
    <w:p w:rsidR="00FD2CF2" w:rsidRDefault="00DA549B">
      <w:pPr>
        <w:wordWrap w:val="0"/>
        <w:spacing w:line="596" w:lineRule="exact"/>
        <w:ind w:firstLineChars="200" w:firstLine="640"/>
        <w:rPr>
          <w:rFonts w:eastAsia="方正仿宋_GBK"/>
          <w:bCs/>
          <w:sz w:val="32"/>
          <w:szCs w:val="32"/>
        </w:rPr>
      </w:pPr>
      <w:r>
        <w:rPr>
          <w:rFonts w:eastAsia="方正仿宋_GBK"/>
          <w:bCs/>
          <w:sz w:val="32"/>
          <w:szCs w:val="32"/>
        </w:rPr>
        <w:t>（三）噪声。</w:t>
      </w:r>
      <w:r w:rsidR="006F58EC" w:rsidRPr="006F58EC">
        <w:rPr>
          <w:rFonts w:ascii="仿宋" w:eastAsia="仿宋" w:hAnsi="仿宋" w:cs="仿宋_GB2312"/>
          <w:sz w:val="32"/>
          <w:szCs w:val="32"/>
        </w:rPr>
        <w:t>选用低噪声设备，采取基础减震、建筑隔声等；</w:t>
      </w:r>
      <w:r w:rsidR="006F58EC">
        <w:rPr>
          <w:rFonts w:ascii="仿宋" w:eastAsia="仿宋" w:hAnsi="仿宋" w:cs="仿宋_GB2312" w:hint="eastAsia"/>
          <w:sz w:val="32"/>
          <w:szCs w:val="32"/>
        </w:rPr>
        <w:t>加强车辆管理，采用限速禁鸣等措施</w:t>
      </w:r>
      <w:r>
        <w:rPr>
          <w:rFonts w:ascii="仿宋" w:eastAsia="仿宋" w:hAnsi="仿宋" w:cs="仿宋_GB2312" w:hint="eastAsia"/>
          <w:sz w:val="32"/>
          <w:szCs w:val="32"/>
        </w:rPr>
        <w:t>。</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（四）生产废物（含危险废物）。</w:t>
      </w:r>
      <w:r w:rsidR="006F58EC" w:rsidRPr="006F58EC">
        <w:rPr>
          <w:rFonts w:eastAsia="方正仿宋_GBK" w:hint="eastAsia"/>
          <w:bCs/>
          <w:sz w:val="32"/>
          <w:szCs w:val="32"/>
        </w:rPr>
        <w:t>废</w:t>
      </w:r>
      <w:r w:rsidR="006F58EC">
        <w:rPr>
          <w:rFonts w:eastAsia="方正仿宋_GBK" w:hint="eastAsia"/>
          <w:bCs/>
          <w:sz w:val="32"/>
          <w:szCs w:val="32"/>
        </w:rPr>
        <w:t>旧</w:t>
      </w:r>
      <w:r w:rsidR="006F58EC" w:rsidRPr="006F58EC">
        <w:rPr>
          <w:rFonts w:eastAsia="方正仿宋_GBK" w:hint="eastAsia"/>
          <w:bCs/>
          <w:sz w:val="32"/>
          <w:szCs w:val="32"/>
        </w:rPr>
        <w:t>铅蓄电池</w:t>
      </w:r>
      <w:r w:rsidR="006F58EC">
        <w:rPr>
          <w:rFonts w:eastAsia="方正仿宋_GBK" w:hint="eastAsia"/>
          <w:bCs/>
          <w:sz w:val="32"/>
          <w:szCs w:val="32"/>
        </w:rPr>
        <w:t>、</w:t>
      </w:r>
      <w:r w:rsidR="006F58EC" w:rsidRPr="006F58EC">
        <w:rPr>
          <w:rFonts w:eastAsia="方正仿宋_GBK" w:hint="eastAsia"/>
          <w:bCs/>
          <w:sz w:val="32"/>
          <w:szCs w:val="32"/>
        </w:rPr>
        <w:t>沾染电解液的废抹布、手套及吸附棉</w:t>
      </w:r>
      <w:r w:rsidR="006F58EC">
        <w:rPr>
          <w:rFonts w:eastAsia="方正仿宋_GBK" w:hint="eastAsia"/>
          <w:bCs/>
          <w:sz w:val="32"/>
          <w:szCs w:val="32"/>
        </w:rPr>
        <w:t>、</w:t>
      </w:r>
      <w:r w:rsidR="006F58EC" w:rsidRPr="006F58EC">
        <w:rPr>
          <w:rFonts w:eastAsia="方正仿宋_GBK" w:hint="eastAsia"/>
          <w:bCs/>
          <w:sz w:val="32"/>
          <w:szCs w:val="32"/>
        </w:rPr>
        <w:t>泄漏电解液</w:t>
      </w:r>
      <w:r w:rsidR="006F58EC">
        <w:rPr>
          <w:rFonts w:eastAsia="方正仿宋_GBK" w:hint="eastAsia"/>
          <w:bCs/>
          <w:sz w:val="32"/>
          <w:szCs w:val="32"/>
        </w:rPr>
        <w:t>、</w:t>
      </w:r>
      <w:r w:rsidR="006F58EC" w:rsidRPr="006F58EC">
        <w:rPr>
          <w:rFonts w:eastAsia="方正仿宋_GBK" w:hint="eastAsia"/>
          <w:bCs/>
          <w:sz w:val="32"/>
          <w:szCs w:val="32"/>
        </w:rPr>
        <w:t>废吸附剂</w:t>
      </w:r>
      <w:r w:rsidR="006F58EC">
        <w:rPr>
          <w:rFonts w:eastAsia="方正仿宋_GBK" w:hint="eastAsia"/>
          <w:bCs/>
          <w:sz w:val="32"/>
          <w:szCs w:val="32"/>
        </w:rPr>
        <w:t>等</w:t>
      </w:r>
      <w:r w:rsidR="006F58EC">
        <w:rPr>
          <w:rFonts w:eastAsia="方正仿宋_GBK"/>
          <w:bCs/>
          <w:sz w:val="32"/>
          <w:szCs w:val="32"/>
        </w:rPr>
        <w:t>危险废物</w:t>
      </w:r>
      <w:r w:rsidR="006F58EC" w:rsidRPr="006F58EC">
        <w:rPr>
          <w:rFonts w:eastAsia="方正仿宋_GBK" w:hint="eastAsia"/>
          <w:bCs/>
          <w:sz w:val="32"/>
          <w:szCs w:val="32"/>
        </w:rPr>
        <w:t>交由有危险废物处理资质单位收运、处置</w:t>
      </w:r>
      <w:r>
        <w:rPr>
          <w:rFonts w:eastAsia="方正仿宋_GBK" w:hint="eastAsia"/>
          <w:bCs/>
          <w:sz w:val="32"/>
          <w:szCs w:val="32"/>
        </w:rPr>
        <w:t>。</w:t>
      </w:r>
      <w:r>
        <w:rPr>
          <w:rFonts w:eastAsia="方正仿宋_GBK"/>
          <w:bCs/>
          <w:sz w:val="32"/>
          <w:szCs w:val="32"/>
        </w:rPr>
        <w:t>生活垃圾交环卫部门统一收集处理。</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（五）建设单位必须采取有效措施防止废水、危险废物等污染物对土壤、地下水造成污染。</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（六）认真落实《环境影响报告表》提出的其他环境保护措施。</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（七）本项目实施单位应认真遵守</w:t>
      </w:r>
      <w:r w:rsidR="0067487C">
        <w:rPr>
          <w:rFonts w:eastAsia="方正仿宋_GBK"/>
          <w:bCs/>
          <w:sz w:val="32"/>
          <w:szCs w:val="32"/>
        </w:rPr>
        <w:t>相关</w:t>
      </w:r>
      <w:r>
        <w:rPr>
          <w:rFonts w:eastAsia="方正仿宋_GBK"/>
          <w:bCs/>
          <w:sz w:val="32"/>
          <w:szCs w:val="32"/>
        </w:rPr>
        <w:t>环保法律法规。</w:t>
      </w:r>
    </w:p>
    <w:p w:rsidR="00FD2CF2" w:rsidRDefault="00DA549B">
      <w:pPr>
        <w:spacing w:line="596" w:lineRule="exact"/>
        <w:ind w:firstLineChars="200" w:firstLine="640"/>
        <w:rPr>
          <w:rFonts w:eastAsia="方正仿宋_GBK"/>
          <w:bCs/>
          <w:sz w:val="32"/>
          <w:szCs w:val="32"/>
        </w:rPr>
      </w:pPr>
      <w:r>
        <w:rPr>
          <w:rFonts w:eastAsia="方正仿宋_GBK" w:hint="eastAsia"/>
          <w:bCs/>
          <w:sz w:val="32"/>
          <w:szCs w:val="32"/>
        </w:rPr>
        <w:t>三、项目建设过程中，环境保护设施必须与主体工程同时设计、同时施</w:t>
      </w:r>
      <w:r w:rsidR="0067487C">
        <w:rPr>
          <w:rFonts w:eastAsia="方正仿宋_GBK" w:hint="eastAsia"/>
          <w:bCs/>
          <w:sz w:val="32"/>
          <w:szCs w:val="32"/>
        </w:rPr>
        <w:t>工、同时投入使用。项目投产前，应取得《危险废物经营许可证》等</w:t>
      </w:r>
      <w:r>
        <w:rPr>
          <w:rFonts w:eastAsia="方正仿宋_GBK" w:hint="eastAsia"/>
          <w:bCs/>
          <w:sz w:val="32"/>
          <w:szCs w:val="32"/>
        </w:rPr>
        <w:t>后续环保手续，营运过程中，经营危险废物种类以《危险废物经营许可证》核准情况为准。</w:t>
      </w:r>
    </w:p>
    <w:p w:rsidR="00FD2CF2" w:rsidRDefault="00DA549B">
      <w:pPr>
        <w:spacing w:line="596" w:lineRule="exact"/>
        <w:ind w:firstLineChars="200" w:firstLine="640"/>
        <w:rPr>
          <w:rFonts w:eastAsia="方正仿宋_GBK"/>
          <w:bCs/>
          <w:sz w:val="32"/>
          <w:szCs w:val="32"/>
        </w:rPr>
      </w:pPr>
      <w:r>
        <w:rPr>
          <w:rFonts w:eastAsia="方正仿宋_GBK" w:hint="eastAsia"/>
          <w:bCs/>
          <w:sz w:val="32"/>
          <w:szCs w:val="32"/>
        </w:rPr>
        <w:t>四</w:t>
      </w:r>
      <w:r>
        <w:rPr>
          <w:rFonts w:eastAsia="方正仿宋_GBK"/>
          <w:bCs/>
          <w:sz w:val="32"/>
          <w:szCs w:val="32"/>
        </w:rPr>
        <w:t>、该项目的性质、规模、地点、采用的生产工艺或者防治</w:t>
      </w:r>
      <w:r>
        <w:rPr>
          <w:rFonts w:eastAsia="方正仿宋_GBK"/>
          <w:bCs/>
          <w:sz w:val="32"/>
          <w:szCs w:val="32"/>
        </w:rPr>
        <w:lastRenderedPageBreak/>
        <w:t>污染、防止生态破坏的措施发生重大变动的，你单位应当重新报批建设项目的环境影响评价文件。</w:t>
      </w:r>
    </w:p>
    <w:p w:rsidR="00FD2CF2" w:rsidRDefault="00DA549B">
      <w:pPr>
        <w:spacing w:line="596" w:lineRule="exact"/>
        <w:ind w:firstLineChars="200" w:firstLine="640"/>
        <w:rPr>
          <w:rFonts w:eastAsia="方正仿宋_GBK"/>
          <w:bCs/>
          <w:sz w:val="32"/>
          <w:szCs w:val="32"/>
        </w:rPr>
      </w:pPr>
      <w:r>
        <w:rPr>
          <w:rFonts w:eastAsia="方正仿宋_GBK" w:hint="eastAsia"/>
          <w:bCs/>
          <w:sz w:val="32"/>
          <w:szCs w:val="32"/>
        </w:rPr>
        <w:t>五</w:t>
      </w:r>
      <w:r>
        <w:rPr>
          <w:rFonts w:eastAsia="方正仿宋_GBK"/>
          <w:bCs/>
          <w:sz w:val="32"/>
          <w:szCs w:val="32"/>
        </w:rPr>
        <w:t>、有下列情形之一的，一切损失及后果由建设单位自行承担：</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（一）该项目建成后未严格按照报告表及本批准书要求落实各项措施，擅自改变原辅材料或者工艺等，造成污染危害、污染事故或污染扰民；</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（二）该项目未按照本批准书要求，擅自排放重金属污染物或其他有毒有害物质；</w:t>
      </w:r>
    </w:p>
    <w:p w:rsidR="00FD2CF2" w:rsidRDefault="00DA549B">
      <w:pPr>
        <w:spacing w:line="596" w:lineRule="exact"/>
        <w:ind w:firstLineChars="200" w:firstLine="640"/>
        <w:rPr>
          <w:rFonts w:eastAsia="方正仿宋_GBK"/>
          <w:bCs/>
          <w:sz w:val="32"/>
          <w:szCs w:val="32"/>
        </w:rPr>
      </w:pPr>
      <w:r>
        <w:rPr>
          <w:rFonts w:eastAsia="方正仿宋_GBK"/>
          <w:bCs/>
          <w:sz w:val="32"/>
          <w:szCs w:val="32"/>
        </w:rPr>
        <w:t>（三）环境影响报告表中，公众参与及其他相关内容存在弄虚作假情况。</w:t>
      </w:r>
    </w:p>
    <w:p w:rsidR="00FD2CF2" w:rsidRDefault="00DA549B">
      <w:pPr>
        <w:spacing w:line="596" w:lineRule="exact"/>
        <w:ind w:firstLineChars="200" w:firstLine="640"/>
        <w:rPr>
          <w:rFonts w:eastAsia="方正仿宋_GBK"/>
          <w:bCs/>
          <w:sz w:val="32"/>
          <w:szCs w:val="32"/>
        </w:rPr>
      </w:pPr>
      <w:r>
        <w:rPr>
          <w:rFonts w:eastAsia="方正仿宋_GBK" w:hint="eastAsia"/>
          <w:bCs/>
          <w:sz w:val="32"/>
          <w:szCs w:val="32"/>
        </w:rPr>
        <w:t>六</w:t>
      </w:r>
      <w:r>
        <w:rPr>
          <w:rFonts w:eastAsia="方正仿宋_GBK"/>
          <w:bCs/>
          <w:sz w:val="32"/>
          <w:szCs w:val="32"/>
        </w:rPr>
        <w:t>、</w:t>
      </w:r>
      <w:r>
        <w:rPr>
          <w:rFonts w:eastAsia="方正仿宋_GBK" w:hint="eastAsia"/>
          <w:bCs/>
          <w:sz w:val="32"/>
          <w:szCs w:val="32"/>
        </w:rPr>
        <w:t>重庆市九龙坡区生态环境保护综合行政执法支队</w:t>
      </w:r>
      <w:r>
        <w:rPr>
          <w:rFonts w:eastAsia="方正仿宋_GBK"/>
          <w:bCs/>
          <w:sz w:val="32"/>
          <w:szCs w:val="32"/>
        </w:rPr>
        <w:t>负责该项目的日常监督管理。</w:t>
      </w:r>
    </w:p>
    <w:p w:rsidR="00FD2CF2" w:rsidRDefault="00DA549B">
      <w:pPr>
        <w:spacing w:line="596" w:lineRule="exact"/>
        <w:ind w:firstLineChars="200" w:firstLine="640"/>
        <w:rPr>
          <w:rFonts w:ascii="仿宋" w:eastAsia="仿宋" w:hAnsi="仿宋" w:cs="仿宋_GB2312"/>
          <w:sz w:val="32"/>
          <w:szCs w:val="32"/>
        </w:rPr>
      </w:pPr>
      <w:r>
        <w:rPr>
          <w:rFonts w:eastAsia="方正仿宋_GBK" w:hint="eastAsia"/>
          <w:bCs/>
          <w:sz w:val="32"/>
          <w:szCs w:val="32"/>
        </w:rPr>
        <w:t>七</w:t>
      </w:r>
      <w:r>
        <w:rPr>
          <w:rFonts w:eastAsia="方正仿宋_GBK"/>
          <w:bCs/>
          <w:sz w:val="32"/>
          <w:szCs w:val="32"/>
        </w:rPr>
        <w:t>、你</w:t>
      </w:r>
      <w:r w:rsidR="006F58EC">
        <w:rPr>
          <w:rFonts w:eastAsia="方正仿宋_GBK" w:hint="eastAsia"/>
          <w:bCs/>
          <w:sz w:val="32"/>
          <w:szCs w:val="32"/>
        </w:rPr>
        <w:t>单位</w:t>
      </w:r>
      <w:r>
        <w:rPr>
          <w:rFonts w:eastAsia="方正仿宋_GBK"/>
          <w:bCs/>
          <w:sz w:val="32"/>
          <w:szCs w:val="32"/>
        </w:rPr>
        <w:t>应在收到本批准书后</w:t>
      </w:r>
      <w:r>
        <w:rPr>
          <w:rFonts w:eastAsia="方正仿宋_GBK"/>
          <w:bCs/>
          <w:sz w:val="32"/>
          <w:szCs w:val="32"/>
        </w:rPr>
        <w:t>20</w:t>
      </w:r>
      <w:r>
        <w:rPr>
          <w:rFonts w:eastAsia="方正仿宋_GBK"/>
          <w:bCs/>
          <w:sz w:val="32"/>
          <w:szCs w:val="32"/>
        </w:rPr>
        <w:t>个工作日内，将批准后的环境影响报告表送</w:t>
      </w:r>
      <w:r>
        <w:rPr>
          <w:rFonts w:eastAsia="方正仿宋_GBK" w:hint="eastAsia"/>
          <w:bCs/>
          <w:sz w:val="32"/>
          <w:szCs w:val="32"/>
        </w:rPr>
        <w:t>西彭工业</w:t>
      </w:r>
      <w:r>
        <w:rPr>
          <w:rFonts w:eastAsia="方正仿宋_GBK"/>
          <w:bCs/>
          <w:sz w:val="32"/>
          <w:szCs w:val="32"/>
        </w:rPr>
        <w:t>园区管理委员会，并按规定接受各级生态环境行政主管部门和其他负有生态环境保护监督管理职责部门的监督检查。</w:t>
      </w:r>
    </w:p>
    <w:p w:rsidR="00FD2CF2" w:rsidRDefault="00FD2CF2">
      <w:pPr>
        <w:spacing w:line="596" w:lineRule="exact"/>
        <w:jc w:val="right"/>
        <w:rPr>
          <w:rFonts w:ascii="仿宋" w:eastAsia="仿宋" w:hAnsi="仿宋" w:cs="仿宋_GB2312"/>
          <w:sz w:val="32"/>
          <w:szCs w:val="32"/>
        </w:rPr>
      </w:pPr>
    </w:p>
    <w:p w:rsidR="00FD2CF2" w:rsidRDefault="00FD2CF2">
      <w:pPr>
        <w:spacing w:line="596" w:lineRule="exact"/>
        <w:jc w:val="right"/>
        <w:rPr>
          <w:rFonts w:ascii="仿宋" w:eastAsia="仿宋" w:hAnsi="仿宋" w:cs="仿宋_GB2312"/>
          <w:sz w:val="32"/>
          <w:szCs w:val="32"/>
        </w:rPr>
      </w:pPr>
    </w:p>
    <w:p w:rsidR="00FD2CF2" w:rsidRDefault="00DA549B">
      <w:pPr>
        <w:spacing w:line="596" w:lineRule="exact"/>
        <w:jc w:val="right"/>
        <w:rPr>
          <w:rFonts w:ascii="仿宋" w:eastAsia="仿宋" w:hAnsi="仿宋" w:cs="仿宋_GB2312"/>
          <w:sz w:val="32"/>
          <w:szCs w:val="32"/>
        </w:rPr>
      </w:pPr>
      <w:r>
        <w:rPr>
          <w:rFonts w:ascii="仿宋" w:eastAsia="仿宋" w:hAnsi="仿宋" w:cs="仿宋_GB2312" w:hint="eastAsia"/>
          <w:sz w:val="32"/>
          <w:szCs w:val="32"/>
        </w:rPr>
        <w:t>重庆市九龙坡区生态环境局</w:t>
      </w:r>
    </w:p>
    <w:p w:rsidR="00FD2CF2" w:rsidRDefault="00DA549B">
      <w:pPr>
        <w:spacing w:line="596" w:lineRule="exact"/>
        <w:ind w:firstLineChars="1800" w:firstLine="5760"/>
        <w:rPr>
          <w:rFonts w:eastAsia="仿宋_GB2312"/>
          <w:sz w:val="32"/>
          <w:szCs w:val="32"/>
        </w:rPr>
      </w:pPr>
      <w:r>
        <w:rPr>
          <w:rFonts w:eastAsia="仿宋"/>
          <w:sz w:val="32"/>
          <w:szCs w:val="32"/>
        </w:rPr>
        <w:t>202</w:t>
      </w:r>
      <w:r w:rsidR="006F58EC">
        <w:rPr>
          <w:rFonts w:eastAsia="仿宋"/>
          <w:sz w:val="32"/>
          <w:szCs w:val="32"/>
        </w:rPr>
        <w:t>4</w:t>
      </w:r>
      <w:r>
        <w:rPr>
          <w:rFonts w:eastAsia="仿宋"/>
          <w:sz w:val="32"/>
          <w:szCs w:val="32"/>
        </w:rPr>
        <w:t>年</w:t>
      </w:r>
      <w:r w:rsidR="006F58EC">
        <w:rPr>
          <w:rFonts w:eastAsia="仿宋"/>
          <w:sz w:val="32"/>
          <w:szCs w:val="32"/>
        </w:rPr>
        <w:t>4</w:t>
      </w:r>
      <w:r>
        <w:rPr>
          <w:rFonts w:eastAsia="仿宋"/>
          <w:sz w:val="32"/>
          <w:szCs w:val="32"/>
        </w:rPr>
        <w:t>月</w:t>
      </w:r>
      <w:r w:rsidR="006F58EC">
        <w:rPr>
          <w:rFonts w:eastAsia="仿宋"/>
          <w:sz w:val="32"/>
          <w:szCs w:val="32"/>
        </w:rPr>
        <w:t>22</w:t>
      </w:r>
      <w:r>
        <w:rPr>
          <w:rFonts w:eastAsia="仿宋"/>
          <w:sz w:val="32"/>
          <w:szCs w:val="32"/>
        </w:rPr>
        <w:t>日</w:t>
      </w:r>
    </w:p>
    <w:p w:rsidR="00FD2CF2" w:rsidRDefault="00FD2CF2">
      <w:pPr>
        <w:spacing w:line="596" w:lineRule="exact"/>
        <w:jc w:val="center"/>
        <w:rPr>
          <w:rFonts w:ascii="仿宋_GB2312" w:eastAsia="仿宋_GB2312" w:cs="仿宋_GB2312"/>
          <w:sz w:val="32"/>
          <w:szCs w:val="32"/>
        </w:rPr>
      </w:pPr>
    </w:p>
    <w:p w:rsidR="00FD2CF2" w:rsidRDefault="00FD2CF2">
      <w:pPr>
        <w:spacing w:line="596" w:lineRule="exact"/>
        <w:jc w:val="center"/>
        <w:rPr>
          <w:rFonts w:ascii="仿宋_GB2312" w:eastAsia="仿宋_GB2312" w:cs="仿宋_GB2312"/>
          <w:sz w:val="32"/>
          <w:szCs w:val="32"/>
        </w:rPr>
      </w:pPr>
    </w:p>
    <w:p w:rsidR="00FD2CF2" w:rsidRDefault="00FD2CF2">
      <w:pPr>
        <w:spacing w:line="596" w:lineRule="exact"/>
        <w:jc w:val="center"/>
        <w:rPr>
          <w:rFonts w:ascii="仿宋_GB2312" w:eastAsia="仿宋_GB2312" w:cs="仿宋_GB2312"/>
          <w:sz w:val="32"/>
          <w:szCs w:val="32"/>
        </w:rPr>
      </w:pPr>
    </w:p>
    <w:p w:rsidR="00FD2CF2" w:rsidRDefault="00FD2CF2"/>
    <w:p w:rsidR="00FD2CF2" w:rsidRDefault="00FD2CF2"/>
    <w:p w:rsidR="00FD2CF2" w:rsidRDefault="00FD2CF2"/>
    <w:p w:rsidR="00FD2CF2" w:rsidRDefault="00FD2CF2"/>
    <w:p w:rsidR="00FD2CF2" w:rsidRDefault="00FD2CF2"/>
    <w:p w:rsidR="00B13319" w:rsidRDefault="00B13319"/>
    <w:p w:rsidR="00B13319" w:rsidRDefault="00B13319"/>
    <w:p w:rsidR="00B13319" w:rsidRDefault="00B13319"/>
    <w:p w:rsidR="00B13319" w:rsidRDefault="00B13319"/>
    <w:p w:rsidR="00B13319" w:rsidRDefault="00B13319"/>
    <w:p w:rsidR="00B13319" w:rsidRDefault="00B13319"/>
    <w:p w:rsidR="00B13319" w:rsidRDefault="00B13319"/>
    <w:p w:rsidR="00B13319" w:rsidRDefault="00B13319"/>
    <w:p w:rsidR="00B13319" w:rsidRDefault="00B13319"/>
    <w:p w:rsidR="00B13319" w:rsidRDefault="00B13319"/>
    <w:p w:rsidR="00FD2CF2" w:rsidRDefault="00FD2CF2"/>
    <w:p w:rsidR="005B4278" w:rsidRDefault="005B4278">
      <w:pPr>
        <w:rPr>
          <w:rFonts w:ascii="仿宋_GB2312" w:eastAsia="仿宋_GB2312" w:cs="仿宋_GB2312"/>
          <w:sz w:val="32"/>
          <w:szCs w:val="32"/>
        </w:rPr>
      </w:pPr>
    </w:p>
    <w:p w:rsidR="005B4278" w:rsidRDefault="005B4278">
      <w:pPr>
        <w:rPr>
          <w:rFonts w:ascii="仿宋_GB2312" w:eastAsia="仿宋_GB2312" w:cs="仿宋_GB2312"/>
          <w:sz w:val="32"/>
          <w:szCs w:val="32"/>
        </w:rPr>
      </w:pPr>
    </w:p>
    <w:p w:rsidR="005B4278" w:rsidRDefault="005B4278">
      <w:pPr>
        <w:rPr>
          <w:rFonts w:ascii="仿宋_GB2312" w:eastAsia="仿宋_GB2312" w:cs="仿宋_GB2312"/>
          <w:sz w:val="32"/>
          <w:szCs w:val="32"/>
        </w:rPr>
      </w:pPr>
    </w:p>
    <w:p w:rsidR="005B4278" w:rsidRDefault="005B4278">
      <w:pPr>
        <w:rPr>
          <w:rFonts w:ascii="仿宋_GB2312" w:eastAsia="仿宋_GB2312" w:cs="仿宋_GB2312"/>
          <w:sz w:val="32"/>
          <w:szCs w:val="32"/>
        </w:rPr>
      </w:pPr>
    </w:p>
    <w:p w:rsidR="005B4278" w:rsidRDefault="005B4278">
      <w:pPr>
        <w:rPr>
          <w:rFonts w:ascii="仿宋_GB2312" w:eastAsia="仿宋_GB2312" w:cs="仿宋_GB2312"/>
          <w:sz w:val="32"/>
          <w:szCs w:val="32"/>
        </w:rPr>
      </w:pPr>
    </w:p>
    <w:p w:rsidR="005B4278" w:rsidRDefault="005B4278">
      <w:pPr>
        <w:rPr>
          <w:rFonts w:ascii="仿宋_GB2312" w:eastAsia="仿宋_GB2312" w:cs="仿宋_GB2312"/>
          <w:sz w:val="32"/>
          <w:szCs w:val="32"/>
        </w:rPr>
      </w:pPr>
    </w:p>
    <w:p w:rsidR="005B4278" w:rsidRDefault="005B4278">
      <w:pPr>
        <w:rPr>
          <w:rFonts w:ascii="仿宋_GB2312" w:eastAsia="仿宋_GB2312" w:cs="仿宋_GB2312"/>
          <w:sz w:val="32"/>
          <w:szCs w:val="32"/>
        </w:rPr>
      </w:pPr>
    </w:p>
    <w:p w:rsidR="006F58EC" w:rsidRDefault="005B4278">
      <w:pPr>
        <w:rPr>
          <w:rFonts w:ascii="仿宋" w:eastAsia="仿宋" w:hAnsi="仿宋" w:cs="仿宋_GB2312"/>
          <w:sz w:val="32"/>
          <w:szCs w:val="32"/>
        </w:rPr>
      </w:pPr>
      <w:r w:rsidRPr="006F58EC">
        <w:rPr>
          <w:rFonts w:ascii="仿宋_GB2312" w:eastAsia="仿宋_GB2312" w:cs="仿宋_GB2312" w:hint="eastAsia"/>
          <w:sz w:val="32"/>
          <w:szCs w:val="32"/>
        </w:rPr>
        <w:t>抄  送：重庆市九龙</w:t>
      </w:r>
      <w:bookmarkStart w:id="2" w:name="_GoBack"/>
      <w:bookmarkEnd w:id="2"/>
      <w:r w:rsidRPr="006F58EC">
        <w:rPr>
          <w:rFonts w:ascii="仿宋_GB2312" w:eastAsia="仿宋_GB2312" w:cs="仿宋_GB2312" w:hint="eastAsia"/>
          <w:sz w:val="32"/>
          <w:szCs w:val="32"/>
        </w:rPr>
        <w:t>坡区生态环境保护综合行政执法支队；</w:t>
      </w:r>
      <w:r w:rsidRPr="006F58EC">
        <w:rPr>
          <w:rFonts w:ascii="仿宋" w:eastAsia="仿宋" w:hAnsi="仿宋" w:cs="仿宋_GB2312" w:hint="eastAsia"/>
          <w:sz w:val="32"/>
          <w:szCs w:val="32"/>
        </w:rPr>
        <w:t>重</w:t>
      </w:r>
    </w:p>
    <w:p w:rsidR="005B4278" w:rsidRDefault="005B4278">
      <w:pPr>
        <w:rPr>
          <w:rFonts w:ascii="仿宋" w:eastAsia="仿宋" w:hAnsi="仿宋" w:cs="仿宋_GB2312"/>
          <w:sz w:val="32"/>
          <w:szCs w:val="32"/>
        </w:rPr>
      </w:pPr>
      <w:r w:rsidRPr="005B4278">
        <w:rPr>
          <w:rFonts w:ascii="仿宋" w:eastAsia="仿宋" w:hAnsi="仿宋" w:cs="仿宋_GB2312" w:hint="eastAsia"/>
          <w:sz w:val="32"/>
          <w:szCs w:val="32"/>
        </w:rPr>
        <w:t>庆中科智创环境科学研究院有限公司</w:t>
      </w:r>
    </w:p>
    <w:sectPr w:rsidR="005B427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04" w:rsidRDefault="00FD7404" w:rsidP="00091F3E">
      <w:r>
        <w:separator/>
      </w:r>
    </w:p>
  </w:endnote>
  <w:endnote w:type="continuationSeparator" w:id="0">
    <w:p w:rsidR="00FD7404" w:rsidRDefault="00FD7404" w:rsidP="0009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04" w:rsidRDefault="00FD7404" w:rsidP="00091F3E">
      <w:r>
        <w:separator/>
      </w:r>
    </w:p>
  </w:footnote>
  <w:footnote w:type="continuationSeparator" w:id="0">
    <w:p w:rsidR="00FD7404" w:rsidRDefault="00FD7404" w:rsidP="00091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mMTYyMTk4NjAyNzg1MWY1NDIyMDE1MzYzYTU5ZWEifQ=="/>
  </w:docVars>
  <w:rsids>
    <w:rsidRoot w:val="00BF2AAC"/>
    <w:rsid w:val="00001C7B"/>
    <w:rsid w:val="0000293B"/>
    <w:rsid w:val="00003C23"/>
    <w:rsid w:val="00004141"/>
    <w:rsid w:val="00004190"/>
    <w:rsid w:val="00004AE3"/>
    <w:rsid w:val="00006038"/>
    <w:rsid w:val="0001388E"/>
    <w:rsid w:val="0001390A"/>
    <w:rsid w:val="00014193"/>
    <w:rsid w:val="00014FE4"/>
    <w:rsid w:val="000201F7"/>
    <w:rsid w:val="00022137"/>
    <w:rsid w:val="00024E5E"/>
    <w:rsid w:val="00030901"/>
    <w:rsid w:val="00030AEF"/>
    <w:rsid w:val="00033796"/>
    <w:rsid w:val="00035A8B"/>
    <w:rsid w:val="00036A67"/>
    <w:rsid w:val="00037DEF"/>
    <w:rsid w:val="00041F7B"/>
    <w:rsid w:val="000451BF"/>
    <w:rsid w:val="00045E6A"/>
    <w:rsid w:val="00046E40"/>
    <w:rsid w:val="000519C6"/>
    <w:rsid w:val="00051EBD"/>
    <w:rsid w:val="0005260B"/>
    <w:rsid w:val="00053B1F"/>
    <w:rsid w:val="00056157"/>
    <w:rsid w:val="00056DA7"/>
    <w:rsid w:val="00057FEB"/>
    <w:rsid w:val="00060BD5"/>
    <w:rsid w:val="000613ED"/>
    <w:rsid w:val="000637A4"/>
    <w:rsid w:val="00064FEB"/>
    <w:rsid w:val="00066744"/>
    <w:rsid w:val="00071AF9"/>
    <w:rsid w:val="00072221"/>
    <w:rsid w:val="0007291D"/>
    <w:rsid w:val="00072BFF"/>
    <w:rsid w:val="0007352B"/>
    <w:rsid w:val="000746C3"/>
    <w:rsid w:val="0007547F"/>
    <w:rsid w:val="000808FA"/>
    <w:rsid w:val="000816D6"/>
    <w:rsid w:val="00083700"/>
    <w:rsid w:val="0008499C"/>
    <w:rsid w:val="000865CA"/>
    <w:rsid w:val="00086A96"/>
    <w:rsid w:val="00087BCC"/>
    <w:rsid w:val="00087C70"/>
    <w:rsid w:val="00091F3E"/>
    <w:rsid w:val="0009541D"/>
    <w:rsid w:val="00097AA3"/>
    <w:rsid w:val="00097B92"/>
    <w:rsid w:val="000A0E9F"/>
    <w:rsid w:val="000A24F8"/>
    <w:rsid w:val="000A338F"/>
    <w:rsid w:val="000A76F5"/>
    <w:rsid w:val="000B0D0D"/>
    <w:rsid w:val="000B109E"/>
    <w:rsid w:val="000B158C"/>
    <w:rsid w:val="000B55F2"/>
    <w:rsid w:val="000B66FB"/>
    <w:rsid w:val="000B6955"/>
    <w:rsid w:val="000B7E3D"/>
    <w:rsid w:val="000C1D61"/>
    <w:rsid w:val="000C2253"/>
    <w:rsid w:val="000C2DAB"/>
    <w:rsid w:val="000C4B91"/>
    <w:rsid w:val="000D1756"/>
    <w:rsid w:val="000D59E8"/>
    <w:rsid w:val="000E0501"/>
    <w:rsid w:val="000E1ED7"/>
    <w:rsid w:val="000E2D77"/>
    <w:rsid w:val="000E2F13"/>
    <w:rsid w:val="000E5CEF"/>
    <w:rsid w:val="000E72B4"/>
    <w:rsid w:val="000E72F5"/>
    <w:rsid w:val="000E76CA"/>
    <w:rsid w:val="000F05CE"/>
    <w:rsid w:val="000F339F"/>
    <w:rsid w:val="000F3DB6"/>
    <w:rsid w:val="000F49DD"/>
    <w:rsid w:val="000F51E2"/>
    <w:rsid w:val="00103717"/>
    <w:rsid w:val="001045FE"/>
    <w:rsid w:val="0010665B"/>
    <w:rsid w:val="00110420"/>
    <w:rsid w:val="0011226B"/>
    <w:rsid w:val="001131DF"/>
    <w:rsid w:val="00113D7E"/>
    <w:rsid w:val="0011424A"/>
    <w:rsid w:val="00116B8F"/>
    <w:rsid w:val="00117530"/>
    <w:rsid w:val="00117FAF"/>
    <w:rsid w:val="001211AE"/>
    <w:rsid w:val="001217E8"/>
    <w:rsid w:val="00121C27"/>
    <w:rsid w:val="001234D2"/>
    <w:rsid w:val="00123B55"/>
    <w:rsid w:val="00123CB3"/>
    <w:rsid w:val="00125139"/>
    <w:rsid w:val="0012558A"/>
    <w:rsid w:val="001261BC"/>
    <w:rsid w:val="00126AA6"/>
    <w:rsid w:val="00127B32"/>
    <w:rsid w:val="0013010E"/>
    <w:rsid w:val="00130487"/>
    <w:rsid w:val="00130B74"/>
    <w:rsid w:val="001365C5"/>
    <w:rsid w:val="00137673"/>
    <w:rsid w:val="00137D8A"/>
    <w:rsid w:val="00140150"/>
    <w:rsid w:val="00141292"/>
    <w:rsid w:val="0014590D"/>
    <w:rsid w:val="00145BA6"/>
    <w:rsid w:val="00145F90"/>
    <w:rsid w:val="00154024"/>
    <w:rsid w:val="00154748"/>
    <w:rsid w:val="001577CD"/>
    <w:rsid w:val="00157D50"/>
    <w:rsid w:val="00160D68"/>
    <w:rsid w:val="00161AEB"/>
    <w:rsid w:val="00163FE1"/>
    <w:rsid w:val="00166362"/>
    <w:rsid w:val="00170022"/>
    <w:rsid w:val="0017028E"/>
    <w:rsid w:val="00171586"/>
    <w:rsid w:val="00171D64"/>
    <w:rsid w:val="00172BB8"/>
    <w:rsid w:val="00174939"/>
    <w:rsid w:val="0018430E"/>
    <w:rsid w:val="00184DAD"/>
    <w:rsid w:val="001877DB"/>
    <w:rsid w:val="00190407"/>
    <w:rsid w:val="00190B78"/>
    <w:rsid w:val="00190D18"/>
    <w:rsid w:val="001978A2"/>
    <w:rsid w:val="001A15B1"/>
    <w:rsid w:val="001A4264"/>
    <w:rsid w:val="001A5ECF"/>
    <w:rsid w:val="001A671A"/>
    <w:rsid w:val="001A6BF6"/>
    <w:rsid w:val="001A6CBC"/>
    <w:rsid w:val="001A738B"/>
    <w:rsid w:val="001A7447"/>
    <w:rsid w:val="001B04C1"/>
    <w:rsid w:val="001B1150"/>
    <w:rsid w:val="001B3EB2"/>
    <w:rsid w:val="001B7217"/>
    <w:rsid w:val="001B7881"/>
    <w:rsid w:val="001C0957"/>
    <w:rsid w:val="001C2D27"/>
    <w:rsid w:val="001C2DA5"/>
    <w:rsid w:val="001C335B"/>
    <w:rsid w:val="001C3CC7"/>
    <w:rsid w:val="001C5D38"/>
    <w:rsid w:val="001C7BB4"/>
    <w:rsid w:val="001C7DE0"/>
    <w:rsid w:val="001D02D3"/>
    <w:rsid w:val="001D09D5"/>
    <w:rsid w:val="001D15C0"/>
    <w:rsid w:val="001D24D7"/>
    <w:rsid w:val="001D2877"/>
    <w:rsid w:val="001D28F4"/>
    <w:rsid w:val="001D2B0D"/>
    <w:rsid w:val="001D419D"/>
    <w:rsid w:val="001D56CC"/>
    <w:rsid w:val="001D738A"/>
    <w:rsid w:val="001E11CB"/>
    <w:rsid w:val="001E1F66"/>
    <w:rsid w:val="001E7409"/>
    <w:rsid w:val="001F0017"/>
    <w:rsid w:val="001F0288"/>
    <w:rsid w:val="001F0BC8"/>
    <w:rsid w:val="001F369A"/>
    <w:rsid w:val="001F44C8"/>
    <w:rsid w:val="001F50C6"/>
    <w:rsid w:val="002026B3"/>
    <w:rsid w:val="00204A8B"/>
    <w:rsid w:val="00206411"/>
    <w:rsid w:val="00211A1A"/>
    <w:rsid w:val="00211F16"/>
    <w:rsid w:val="00212503"/>
    <w:rsid w:val="00212C0F"/>
    <w:rsid w:val="0021404C"/>
    <w:rsid w:val="00217344"/>
    <w:rsid w:val="002177D1"/>
    <w:rsid w:val="00220800"/>
    <w:rsid w:val="0022209B"/>
    <w:rsid w:val="002244F4"/>
    <w:rsid w:val="00225FE9"/>
    <w:rsid w:val="00226135"/>
    <w:rsid w:val="00226344"/>
    <w:rsid w:val="00232962"/>
    <w:rsid w:val="00236E52"/>
    <w:rsid w:val="0023797B"/>
    <w:rsid w:val="0024011F"/>
    <w:rsid w:val="002404F5"/>
    <w:rsid w:val="00240C1A"/>
    <w:rsid w:val="002414E1"/>
    <w:rsid w:val="002436D9"/>
    <w:rsid w:val="00247D1C"/>
    <w:rsid w:val="0025008A"/>
    <w:rsid w:val="00250888"/>
    <w:rsid w:val="00251635"/>
    <w:rsid w:val="00251947"/>
    <w:rsid w:val="00252C54"/>
    <w:rsid w:val="002561B1"/>
    <w:rsid w:val="002569C5"/>
    <w:rsid w:val="002574D1"/>
    <w:rsid w:val="002574D9"/>
    <w:rsid w:val="00257952"/>
    <w:rsid w:val="00257F21"/>
    <w:rsid w:val="00260303"/>
    <w:rsid w:val="00260B9C"/>
    <w:rsid w:val="002647E6"/>
    <w:rsid w:val="002702F7"/>
    <w:rsid w:val="00271366"/>
    <w:rsid w:val="00274049"/>
    <w:rsid w:val="00274449"/>
    <w:rsid w:val="00275813"/>
    <w:rsid w:val="0028614B"/>
    <w:rsid w:val="0028614F"/>
    <w:rsid w:val="0029012F"/>
    <w:rsid w:val="00291388"/>
    <w:rsid w:val="00291406"/>
    <w:rsid w:val="00291F9B"/>
    <w:rsid w:val="00293F90"/>
    <w:rsid w:val="00296CFE"/>
    <w:rsid w:val="00296D38"/>
    <w:rsid w:val="00297033"/>
    <w:rsid w:val="00297444"/>
    <w:rsid w:val="002A14E7"/>
    <w:rsid w:val="002A16F8"/>
    <w:rsid w:val="002A1A04"/>
    <w:rsid w:val="002A4321"/>
    <w:rsid w:val="002A5154"/>
    <w:rsid w:val="002A685E"/>
    <w:rsid w:val="002A7771"/>
    <w:rsid w:val="002B0A8D"/>
    <w:rsid w:val="002B4871"/>
    <w:rsid w:val="002C0599"/>
    <w:rsid w:val="002C0FBA"/>
    <w:rsid w:val="002C1E90"/>
    <w:rsid w:val="002C38C0"/>
    <w:rsid w:val="002C53AF"/>
    <w:rsid w:val="002C5CBB"/>
    <w:rsid w:val="002D1088"/>
    <w:rsid w:val="002D15C0"/>
    <w:rsid w:val="002D391E"/>
    <w:rsid w:val="002D67B3"/>
    <w:rsid w:val="002D6CC6"/>
    <w:rsid w:val="002D7289"/>
    <w:rsid w:val="002D7571"/>
    <w:rsid w:val="002D7A9B"/>
    <w:rsid w:val="002E0330"/>
    <w:rsid w:val="002E0F61"/>
    <w:rsid w:val="002E13F5"/>
    <w:rsid w:val="002E27F9"/>
    <w:rsid w:val="002E3CC0"/>
    <w:rsid w:val="002E4039"/>
    <w:rsid w:val="002E5E3C"/>
    <w:rsid w:val="002E6224"/>
    <w:rsid w:val="002F1501"/>
    <w:rsid w:val="002F536A"/>
    <w:rsid w:val="002F68E6"/>
    <w:rsid w:val="002F6C57"/>
    <w:rsid w:val="002F78A3"/>
    <w:rsid w:val="00300DC9"/>
    <w:rsid w:val="00302311"/>
    <w:rsid w:val="003030FD"/>
    <w:rsid w:val="00304DE0"/>
    <w:rsid w:val="00305C2D"/>
    <w:rsid w:val="003064B4"/>
    <w:rsid w:val="00311D74"/>
    <w:rsid w:val="003123F3"/>
    <w:rsid w:val="0031393A"/>
    <w:rsid w:val="00314DAE"/>
    <w:rsid w:val="003154CB"/>
    <w:rsid w:val="00315F30"/>
    <w:rsid w:val="003172B2"/>
    <w:rsid w:val="00317A7F"/>
    <w:rsid w:val="0032019A"/>
    <w:rsid w:val="00322767"/>
    <w:rsid w:val="00323423"/>
    <w:rsid w:val="00323786"/>
    <w:rsid w:val="0032568F"/>
    <w:rsid w:val="00325B25"/>
    <w:rsid w:val="00325B29"/>
    <w:rsid w:val="00331B5D"/>
    <w:rsid w:val="00333716"/>
    <w:rsid w:val="00340B7D"/>
    <w:rsid w:val="00342820"/>
    <w:rsid w:val="00343B0C"/>
    <w:rsid w:val="003446B7"/>
    <w:rsid w:val="003468AB"/>
    <w:rsid w:val="00351918"/>
    <w:rsid w:val="00351ACF"/>
    <w:rsid w:val="00351F18"/>
    <w:rsid w:val="00353AB7"/>
    <w:rsid w:val="00356011"/>
    <w:rsid w:val="00356F8A"/>
    <w:rsid w:val="003604C3"/>
    <w:rsid w:val="00361393"/>
    <w:rsid w:val="003625C3"/>
    <w:rsid w:val="00374E9F"/>
    <w:rsid w:val="003750AD"/>
    <w:rsid w:val="003778C3"/>
    <w:rsid w:val="003848F6"/>
    <w:rsid w:val="00384C0E"/>
    <w:rsid w:val="00385613"/>
    <w:rsid w:val="00385C2E"/>
    <w:rsid w:val="003914C5"/>
    <w:rsid w:val="00394943"/>
    <w:rsid w:val="0039523F"/>
    <w:rsid w:val="00397536"/>
    <w:rsid w:val="0039782D"/>
    <w:rsid w:val="003A1560"/>
    <w:rsid w:val="003A7B0E"/>
    <w:rsid w:val="003B1AD8"/>
    <w:rsid w:val="003B242F"/>
    <w:rsid w:val="003B4663"/>
    <w:rsid w:val="003B60DE"/>
    <w:rsid w:val="003B7F4C"/>
    <w:rsid w:val="003C0A2A"/>
    <w:rsid w:val="003C0CDE"/>
    <w:rsid w:val="003C1EEE"/>
    <w:rsid w:val="003C1F7F"/>
    <w:rsid w:val="003C1FC6"/>
    <w:rsid w:val="003C310F"/>
    <w:rsid w:val="003C329A"/>
    <w:rsid w:val="003C5008"/>
    <w:rsid w:val="003D0036"/>
    <w:rsid w:val="003D0A67"/>
    <w:rsid w:val="003D2278"/>
    <w:rsid w:val="003D4316"/>
    <w:rsid w:val="003D4CC2"/>
    <w:rsid w:val="003D7D91"/>
    <w:rsid w:val="003E0451"/>
    <w:rsid w:val="003E0905"/>
    <w:rsid w:val="003E75B2"/>
    <w:rsid w:val="003E75C0"/>
    <w:rsid w:val="003F1433"/>
    <w:rsid w:val="003F36E5"/>
    <w:rsid w:val="003F41E8"/>
    <w:rsid w:val="003F4DE0"/>
    <w:rsid w:val="003F5414"/>
    <w:rsid w:val="003F5AEE"/>
    <w:rsid w:val="003F77FA"/>
    <w:rsid w:val="003F7F3F"/>
    <w:rsid w:val="00401985"/>
    <w:rsid w:val="00401DE4"/>
    <w:rsid w:val="00402BDF"/>
    <w:rsid w:val="004070A2"/>
    <w:rsid w:val="00410691"/>
    <w:rsid w:val="00413979"/>
    <w:rsid w:val="00413FCA"/>
    <w:rsid w:val="00414E2E"/>
    <w:rsid w:val="00417FB6"/>
    <w:rsid w:val="004252D4"/>
    <w:rsid w:val="004278CB"/>
    <w:rsid w:val="00434D88"/>
    <w:rsid w:val="004364D3"/>
    <w:rsid w:val="00446424"/>
    <w:rsid w:val="00453DEF"/>
    <w:rsid w:val="004552C7"/>
    <w:rsid w:val="00455E36"/>
    <w:rsid w:val="00456C0D"/>
    <w:rsid w:val="004574D1"/>
    <w:rsid w:val="004575EE"/>
    <w:rsid w:val="004607BD"/>
    <w:rsid w:val="004612C9"/>
    <w:rsid w:val="004619EA"/>
    <w:rsid w:val="0046252D"/>
    <w:rsid w:val="00462B4B"/>
    <w:rsid w:val="00464FC3"/>
    <w:rsid w:val="0046695E"/>
    <w:rsid w:val="004679F6"/>
    <w:rsid w:val="00470654"/>
    <w:rsid w:val="00472196"/>
    <w:rsid w:val="00473B13"/>
    <w:rsid w:val="00477B29"/>
    <w:rsid w:val="00481428"/>
    <w:rsid w:val="0048148C"/>
    <w:rsid w:val="004817F4"/>
    <w:rsid w:val="00481B7E"/>
    <w:rsid w:val="00481C51"/>
    <w:rsid w:val="00482D93"/>
    <w:rsid w:val="00484A64"/>
    <w:rsid w:val="004907AF"/>
    <w:rsid w:val="004908E5"/>
    <w:rsid w:val="004941C4"/>
    <w:rsid w:val="00494D70"/>
    <w:rsid w:val="00495EFD"/>
    <w:rsid w:val="0049662B"/>
    <w:rsid w:val="0049694C"/>
    <w:rsid w:val="00497B58"/>
    <w:rsid w:val="004A00A6"/>
    <w:rsid w:val="004A42F8"/>
    <w:rsid w:val="004A6C51"/>
    <w:rsid w:val="004B024E"/>
    <w:rsid w:val="004B5E34"/>
    <w:rsid w:val="004C0A97"/>
    <w:rsid w:val="004C16C9"/>
    <w:rsid w:val="004C2781"/>
    <w:rsid w:val="004C2919"/>
    <w:rsid w:val="004C5966"/>
    <w:rsid w:val="004C64E4"/>
    <w:rsid w:val="004D4439"/>
    <w:rsid w:val="004D47D8"/>
    <w:rsid w:val="004D582E"/>
    <w:rsid w:val="004D60BC"/>
    <w:rsid w:val="004D77FE"/>
    <w:rsid w:val="004E070B"/>
    <w:rsid w:val="004E118E"/>
    <w:rsid w:val="004E1FBE"/>
    <w:rsid w:val="004E2284"/>
    <w:rsid w:val="004E2BEF"/>
    <w:rsid w:val="004E5D22"/>
    <w:rsid w:val="004E6E82"/>
    <w:rsid w:val="004E76FE"/>
    <w:rsid w:val="004F026F"/>
    <w:rsid w:val="004F0AEA"/>
    <w:rsid w:val="004F3D8D"/>
    <w:rsid w:val="004F6FA0"/>
    <w:rsid w:val="005017D3"/>
    <w:rsid w:val="005028D1"/>
    <w:rsid w:val="00504118"/>
    <w:rsid w:val="0050493B"/>
    <w:rsid w:val="00504B84"/>
    <w:rsid w:val="00505331"/>
    <w:rsid w:val="005061F6"/>
    <w:rsid w:val="0050742A"/>
    <w:rsid w:val="00507A57"/>
    <w:rsid w:val="00507DDD"/>
    <w:rsid w:val="00510CCC"/>
    <w:rsid w:val="005119FB"/>
    <w:rsid w:val="00513228"/>
    <w:rsid w:val="00515786"/>
    <w:rsid w:val="00517751"/>
    <w:rsid w:val="00521A11"/>
    <w:rsid w:val="0052256D"/>
    <w:rsid w:val="005260A4"/>
    <w:rsid w:val="005265A0"/>
    <w:rsid w:val="005303B5"/>
    <w:rsid w:val="00530C66"/>
    <w:rsid w:val="00530D45"/>
    <w:rsid w:val="00530E40"/>
    <w:rsid w:val="00531217"/>
    <w:rsid w:val="00533E2C"/>
    <w:rsid w:val="005357ED"/>
    <w:rsid w:val="00536C0C"/>
    <w:rsid w:val="00537F88"/>
    <w:rsid w:val="005449EC"/>
    <w:rsid w:val="00545564"/>
    <w:rsid w:val="00545E3D"/>
    <w:rsid w:val="0054682C"/>
    <w:rsid w:val="0055123B"/>
    <w:rsid w:val="00551400"/>
    <w:rsid w:val="00551A93"/>
    <w:rsid w:val="00551AF6"/>
    <w:rsid w:val="00552ADE"/>
    <w:rsid w:val="005530FF"/>
    <w:rsid w:val="0055346F"/>
    <w:rsid w:val="00553481"/>
    <w:rsid w:val="00554705"/>
    <w:rsid w:val="005551BF"/>
    <w:rsid w:val="0056137B"/>
    <w:rsid w:val="00562050"/>
    <w:rsid w:val="00562492"/>
    <w:rsid w:val="00563E58"/>
    <w:rsid w:val="0056443D"/>
    <w:rsid w:val="00566157"/>
    <w:rsid w:val="00570F7E"/>
    <w:rsid w:val="00570FAB"/>
    <w:rsid w:val="005721C1"/>
    <w:rsid w:val="00572A8D"/>
    <w:rsid w:val="00572BB6"/>
    <w:rsid w:val="00573F39"/>
    <w:rsid w:val="00574772"/>
    <w:rsid w:val="00577204"/>
    <w:rsid w:val="00580B9B"/>
    <w:rsid w:val="005836D2"/>
    <w:rsid w:val="0058445A"/>
    <w:rsid w:val="00584BC9"/>
    <w:rsid w:val="00585380"/>
    <w:rsid w:val="00585E7E"/>
    <w:rsid w:val="00586695"/>
    <w:rsid w:val="00587E3E"/>
    <w:rsid w:val="00590806"/>
    <w:rsid w:val="005912D5"/>
    <w:rsid w:val="00592E4A"/>
    <w:rsid w:val="00594560"/>
    <w:rsid w:val="00594B24"/>
    <w:rsid w:val="00594BFA"/>
    <w:rsid w:val="00596CE6"/>
    <w:rsid w:val="00596EFB"/>
    <w:rsid w:val="00597E29"/>
    <w:rsid w:val="005A0AD5"/>
    <w:rsid w:val="005A0D1F"/>
    <w:rsid w:val="005A0E4E"/>
    <w:rsid w:val="005A13A4"/>
    <w:rsid w:val="005A2C12"/>
    <w:rsid w:val="005A5F68"/>
    <w:rsid w:val="005A6BD1"/>
    <w:rsid w:val="005B00D0"/>
    <w:rsid w:val="005B185B"/>
    <w:rsid w:val="005B4079"/>
    <w:rsid w:val="005B4278"/>
    <w:rsid w:val="005B4DF8"/>
    <w:rsid w:val="005B73C6"/>
    <w:rsid w:val="005C0515"/>
    <w:rsid w:val="005C0701"/>
    <w:rsid w:val="005C0778"/>
    <w:rsid w:val="005C0FE1"/>
    <w:rsid w:val="005C1434"/>
    <w:rsid w:val="005C2BE8"/>
    <w:rsid w:val="005C37F2"/>
    <w:rsid w:val="005C3CA6"/>
    <w:rsid w:val="005C3D56"/>
    <w:rsid w:val="005C4A38"/>
    <w:rsid w:val="005C610E"/>
    <w:rsid w:val="005C7552"/>
    <w:rsid w:val="005D04E1"/>
    <w:rsid w:val="005D14A7"/>
    <w:rsid w:val="005D350A"/>
    <w:rsid w:val="005D3C47"/>
    <w:rsid w:val="005D5724"/>
    <w:rsid w:val="005E00C5"/>
    <w:rsid w:val="005E1B2B"/>
    <w:rsid w:val="005E6FF0"/>
    <w:rsid w:val="005E7835"/>
    <w:rsid w:val="005F01CA"/>
    <w:rsid w:val="005F14CF"/>
    <w:rsid w:val="005F3605"/>
    <w:rsid w:val="005F3831"/>
    <w:rsid w:val="00602BD3"/>
    <w:rsid w:val="00603127"/>
    <w:rsid w:val="006053CA"/>
    <w:rsid w:val="0060664D"/>
    <w:rsid w:val="00611D91"/>
    <w:rsid w:val="006177D4"/>
    <w:rsid w:val="006203B2"/>
    <w:rsid w:val="00620F5A"/>
    <w:rsid w:val="0062190B"/>
    <w:rsid w:val="0062245F"/>
    <w:rsid w:val="00622F28"/>
    <w:rsid w:val="00624D27"/>
    <w:rsid w:val="0062522F"/>
    <w:rsid w:val="00625BAC"/>
    <w:rsid w:val="006262A4"/>
    <w:rsid w:val="00627D09"/>
    <w:rsid w:val="00631499"/>
    <w:rsid w:val="0063175F"/>
    <w:rsid w:val="00634FAF"/>
    <w:rsid w:val="00635A4C"/>
    <w:rsid w:val="00635D8D"/>
    <w:rsid w:val="006376E8"/>
    <w:rsid w:val="006422AB"/>
    <w:rsid w:val="00644155"/>
    <w:rsid w:val="00644734"/>
    <w:rsid w:val="006453F5"/>
    <w:rsid w:val="00646A69"/>
    <w:rsid w:val="00647506"/>
    <w:rsid w:val="00651A24"/>
    <w:rsid w:val="00653AF7"/>
    <w:rsid w:val="006540D4"/>
    <w:rsid w:val="00656C5F"/>
    <w:rsid w:val="0066090F"/>
    <w:rsid w:val="00660B9D"/>
    <w:rsid w:val="006627B3"/>
    <w:rsid w:val="00663687"/>
    <w:rsid w:val="00663F23"/>
    <w:rsid w:val="006642A6"/>
    <w:rsid w:val="00665298"/>
    <w:rsid w:val="00665827"/>
    <w:rsid w:val="00667137"/>
    <w:rsid w:val="00667F4E"/>
    <w:rsid w:val="006702AA"/>
    <w:rsid w:val="00672B4D"/>
    <w:rsid w:val="006738DA"/>
    <w:rsid w:val="0067487C"/>
    <w:rsid w:val="006750C0"/>
    <w:rsid w:val="00677284"/>
    <w:rsid w:val="00677B96"/>
    <w:rsid w:val="00680D57"/>
    <w:rsid w:val="00681BB4"/>
    <w:rsid w:val="006824D5"/>
    <w:rsid w:val="00683553"/>
    <w:rsid w:val="00683948"/>
    <w:rsid w:val="00685A7D"/>
    <w:rsid w:val="00686CFF"/>
    <w:rsid w:val="00687879"/>
    <w:rsid w:val="0069275C"/>
    <w:rsid w:val="00692B89"/>
    <w:rsid w:val="006941FF"/>
    <w:rsid w:val="00694541"/>
    <w:rsid w:val="00694979"/>
    <w:rsid w:val="00695F7B"/>
    <w:rsid w:val="006965D1"/>
    <w:rsid w:val="00697087"/>
    <w:rsid w:val="006A0752"/>
    <w:rsid w:val="006A43A9"/>
    <w:rsid w:val="006B08B0"/>
    <w:rsid w:val="006B2EF2"/>
    <w:rsid w:val="006B421E"/>
    <w:rsid w:val="006B64F8"/>
    <w:rsid w:val="006B7C41"/>
    <w:rsid w:val="006C0B10"/>
    <w:rsid w:val="006C187C"/>
    <w:rsid w:val="006C2118"/>
    <w:rsid w:val="006C5CC4"/>
    <w:rsid w:val="006C6311"/>
    <w:rsid w:val="006C7547"/>
    <w:rsid w:val="006C7CDA"/>
    <w:rsid w:val="006D04F6"/>
    <w:rsid w:val="006D27C1"/>
    <w:rsid w:val="006D2C71"/>
    <w:rsid w:val="006D2F3F"/>
    <w:rsid w:val="006D3AFF"/>
    <w:rsid w:val="006D4F9A"/>
    <w:rsid w:val="006D68D6"/>
    <w:rsid w:val="006E0BB0"/>
    <w:rsid w:val="006E16F3"/>
    <w:rsid w:val="006E205A"/>
    <w:rsid w:val="006E52AC"/>
    <w:rsid w:val="006E5962"/>
    <w:rsid w:val="006E71B7"/>
    <w:rsid w:val="006F1630"/>
    <w:rsid w:val="006F2A8B"/>
    <w:rsid w:val="006F2DC9"/>
    <w:rsid w:val="006F4090"/>
    <w:rsid w:val="006F4A94"/>
    <w:rsid w:val="006F4FC1"/>
    <w:rsid w:val="006F5044"/>
    <w:rsid w:val="006F58EC"/>
    <w:rsid w:val="00700C5B"/>
    <w:rsid w:val="00705440"/>
    <w:rsid w:val="00711175"/>
    <w:rsid w:val="00711E22"/>
    <w:rsid w:val="00712218"/>
    <w:rsid w:val="0071243E"/>
    <w:rsid w:val="00713CDF"/>
    <w:rsid w:val="007142D7"/>
    <w:rsid w:val="00716571"/>
    <w:rsid w:val="00717813"/>
    <w:rsid w:val="00717EA4"/>
    <w:rsid w:val="0072161E"/>
    <w:rsid w:val="007216F5"/>
    <w:rsid w:val="00723B4D"/>
    <w:rsid w:val="00725473"/>
    <w:rsid w:val="007259A9"/>
    <w:rsid w:val="00732BB3"/>
    <w:rsid w:val="00733704"/>
    <w:rsid w:val="00734D6C"/>
    <w:rsid w:val="00740303"/>
    <w:rsid w:val="00741280"/>
    <w:rsid w:val="0074506C"/>
    <w:rsid w:val="00747D79"/>
    <w:rsid w:val="00750DE6"/>
    <w:rsid w:val="00760DBD"/>
    <w:rsid w:val="00761B7D"/>
    <w:rsid w:val="00764116"/>
    <w:rsid w:val="00765259"/>
    <w:rsid w:val="00765462"/>
    <w:rsid w:val="00766557"/>
    <w:rsid w:val="0076671F"/>
    <w:rsid w:val="0076720F"/>
    <w:rsid w:val="00767528"/>
    <w:rsid w:val="00772138"/>
    <w:rsid w:val="00774FDF"/>
    <w:rsid w:val="00775434"/>
    <w:rsid w:val="00775B6B"/>
    <w:rsid w:val="00776686"/>
    <w:rsid w:val="00777BDD"/>
    <w:rsid w:val="00781F64"/>
    <w:rsid w:val="00782E66"/>
    <w:rsid w:val="00784ED4"/>
    <w:rsid w:val="00787A34"/>
    <w:rsid w:val="00791758"/>
    <w:rsid w:val="00791EE8"/>
    <w:rsid w:val="00792142"/>
    <w:rsid w:val="00792F71"/>
    <w:rsid w:val="007936DE"/>
    <w:rsid w:val="007940A5"/>
    <w:rsid w:val="00796E97"/>
    <w:rsid w:val="007A12FA"/>
    <w:rsid w:val="007A2682"/>
    <w:rsid w:val="007A2B8F"/>
    <w:rsid w:val="007A2BFE"/>
    <w:rsid w:val="007A4BE9"/>
    <w:rsid w:val="007A51F6"/>
    <w:rsid w:val="007A71EF"/>
    <w:rsid w:val="007B458E"/>
    <w:rsid w:val="007B5764"/>
    <w:rsid w:val="007B5A85"/>
    <w:rsid w:val="007B5CB4"/>
    <w:rsid w:val="007B6791"/>
    <w:rsid w:val="007B6FC9"/>
    <w:rsid w:val="007C0669"/>
    <w:rsid w:val="007D57BA"/>
    <w:rsid w:val="007D5854"/>
    <w:rsid w:val="007D6036"/>
    <w:rsid w:val="007D75B7"/>
    <w:rsid w:val="007E2326"/>
    <w:rsid w:val="007E2F1B"/>
    <w:rsid w:val="007E3F18"/>
    <w:rsid w:val="007E4FA8"/>
    <w:rsid w:val="007F1527"/>
    <w:rsid w:val="007F69E5"/>
    <w:rsid w:val="007F7539"/>
    <w:rsid w:val="008012DD"/>
    <w:rsid w:val="00803DED"/>
    <w:rsid w:val="00812118"/>
    <w:rsid w:val="008123D8"/>
    <w:rsid w:val="00814D13"/>
    <w:rsid w:val="00815883"/>
    <w:rsid w:val="0081728F"/>
    <w:rsid w:val="00820BBE"/>
    <w:rsid w:val="00821B90"/>
    <w:rsid w:val="00821F05"/>
    <w:rsid w:val="00823444"/>
    <w:rsid w:val="00824E65"/>
    <w:rsid w:val="00826B08"/>
    <w:rsid w:val="0082746E"/>
    <w:rsid w:val="00827507"/>
    <w:rsid w:val="00830F27"/>
    <w:rsid w:val="0083250A"/>
    <w:rsid w:val="008334F4"/>
    <w:rsid w:val="00835F90"/>
    <w:rsid w:val="008372DB"/>
    <w:rsid w:val="0084195C"/>
    <w:rsid w:val="00844899"/>
    <w:rsid w:val="00845B85"/>
    <w:rsid w:val="0085141C"/>
    <w:rsid w:val="00853D6C"/>
    <w:rsid w:val="00855A96"/>
    <w:rsid w:val="0085676D"/>
    <w:rsid w:val="008605FF"/>
    <w:rsid w:val="0086188F"/>
    <w:rsid w:val="008621C3"/>
    <w:rsid w:val="0086247B"/>
    <w:rsid w:val="00862CA0"/>
    <w:rsid w:val="00863ABD"/>
    <w:rsid w:val="00867137"/>
    <w:rsid w:val="00867281"/>
    <w:rsid w:val="0087433F"/>
    <w:rsid w:val="00876ABA"/>
    <w:rsid w:val="008774DF"/>
    <w:rsid w:val="00881D6E"/>
    <w:rsid w:val="00883BD7"/>
    <w:rsid w:val="00885291"/>
    <w:rsid w:val="008856AE"/>
    <w:rsid w:val="00886525"/>
    <w:rsid w:val="00892356"/>
    <w:rsid w:val="008958CB"/>
    <w:rsid w:val="008973A7"/>
    <w:rsid w:val="008A05DA"/>
    <w:rsid w:val="008A07D2"/>
    <w:rsid w:val="008A13C5"/>
    <w:rsid w:val="008A24B6"/>
    <w:rsid w:val="008A3BEA"/>
    <w:rsid w:val="008B021F"/>
    <w:rsid w:val="008B0399"/>
    <w:rsid w:val="008B23E2"/>
    <w:rsid w:val="008B331E"/>
    <w:rsid w:val="008B514A"/>
    <w:rsid w:val="008B6120"/>
    <w:rsid w:val="008B6146"/>
    <w:rsid w:val="008B6938"/>
    <w:rsid w:val="008B79D4"/>
    <w:rsid w:val="008C060F"/>
    <w:rsid w:val="008C1A2F"/>
    <w:rsid w:val="008C293A"/>
    <w:rsid w:val="008C5BCE"/>
    <w:rsid w:val="008C753A"/>
    <w:rsid w:val="008C7A9D"/>
    <w:rsid w:val="008D0F30"/>
    <w:rsid w:val="008D1172"/>
    <w:rsid w:val="008D11EB"/>
    <w:rsid w:val="008D1C5F"/>
    <w:rsid w:val="008D4F33"/>
    <w:rsid w:val="008D551D"/>
    <w:rsid w:val="008D57C0"/>
    <w:rsid w:val="008D77E6"/>
    <w:rsid w:val="008E250A"/>
    <w:rsid w:val="008E302A"/>
    <w:rsid w:val="008E334A"/>
    <w:rsid w:val="008E46BD"/>
    <w:rsid w:val="008E63E1"/>
    <w:rsid w:val="008E6EBD"/>
    <w:rsid w:val="008E7C17"/>
    <w:rsid w:val="008F0C23"/>
    <w:rsid w:val="008F2920"/>
    <w:rsid w:val="008F2A79"/>
    <w:rsid w:val="008F2E99"/>
    <w:rsid w:val="008F52D7"/>
    <w:rsid w:val="008F658C"/>
    <w:rsid w:val="00900B44"/>
    <w:rsid w:val="009019DC"/>
    <w:rsid w:val="00901F6E"/>
    <w:rsid w:val="00903DEF"/>
    <w:rsid w:val="009104C7"/>
    <w:rsid w:val="009105B0"/>
    <w:rsid w:val="00910C4E"/>
    <w:rsid w:val="00911E2E"/>
    <w:rsid w:val="00913399"/>
    <w:rsid w:val="00914156"/>
    <w:rsid w:val="00914342"/>
    <w:rsid w:val="00916FDA"/>
    <w:rsid w:val="00917A1C"/>
    <w:rsid w:val="009203D8"/>
    <w:rsid w:val="009205A9"/>
    <w:rsid w:val="0092097C"/>
    <w:rsid w:val="00922102"/>
    <w:rsid w:val="009223A0"/>
    <w:rsid w:val="00924D43"/>
    <w:rsid w:val="009267EB"/>
    <w:rsid w:val="00930BF7"/>
    <w:rsid w:val="009319F1"/>
    <w:rsid w:val="00932132"/>
    <w:rsid w:val="00934AE4"/>
    <w:rsid w:val="009363C8"/>
    <w:rsid w:val="00937BBD"/>
    <w:rsid w:val="0094050A"/>
    <w:rsid w:val="009413EA"/>
    <w:rsid w:val="00945056"/>
    <w:rsid w:val="00947758"/>
    <w:rsid w:val="00953E93"/>
    <w:rsid w:val="00956454"/>
    <w:rsid w:val="00957567"/>
    <w:rsid w:val="00957FC9"/>
    <w:rsid w:val="00964B0B"/>
    <w:rsid w:val="00965700"/>
    <w:rsid w:val="009735EA"/>
    <w:rsid w:val="00974AF1"/>
    <w:rsid w:val="0097506B"/>
    <w:rsid w:val="00980B56"/>
    <w:rsid w:val="00981A4E"/>
    <w:rsid w:val="00982A3D"/>
    <w:rsid w:val="00982CA3"/>
    <w:rsid w:val="009845E9"/>
    <w:rsid w:val="009848A1"/>
    <w:rsid w:val="009849F9"/>
    <w:rsid w:val="009855DC"/>
    <w:rsid w:val="00986E04"/>
    <w:rsid w:val="00990B18"/>
    <w:rsid w:val="00991E4C"/>
    <w:rsid w:val="009929F8"/>
    <w:rsid w:val="00993780"/>
    <w:rsid w:val="009A1F71"/>
    <w:rsid w:val="009A348B"/>
    <w:rsid w:val="009A3C99"/>
    <w:rsid w:val="009B1045"/>
    <w:rsid w:val="009B1FDE"/>
    <w:rsid w:val="009B2918"/>
    <w:rsid w:val="009B3353"/>
    <w:rsid w:val="009B4B24"/>
    <w:rsid w:val="009C1B55"/>
    <w:rsid w:val="009C2740"/>
    <w:rsid w:val="009C3F2B"/>
    <w:rsid w:val="009C4C40"/>
    <w:rsid w:val="009C63F3"/>
    <w:rsid w:val="009C662C"/>
    <w:rsid w:val="009C6AA3"/>
    <w:rsid w:val="009C7AC4"/>
    <w:rsid w:val="009D0254"/>
    <w:rsid w:val="009D108D"/>
    <w:rsid w:val="009D1C5A"/>
    <w:rsid w:val="009D2BEC"/>
    <w:rsid w:val="009D2C9F"/>
    <w:rsid w:val="009D3258"/>
    <w:rsid w:val="009D403F"/>
    <w:rsid w:val="009D426B"/>
    <w:rsid w:val="009D4C7C"/>
    <w:rsid w:val="009D5548"/>
    <w:rsid w:val="009D682F"/>
    <w:rsid w:val="009D6A02"/>
    <w:rsid w:val="009D7E3A"/>
    <w:rsid w:val="009E0849"/>
    <w:rsid w:val="009E1705"/>
    <w:rsid w:val="009E17BF"/>
    <w:rsid w:val="009E21BA"/>
    <w:rsid w:val="009E2598"/>
    <w:rsid w:val="009E2F59"/>
    <w:rsid w:val="009E371B"/>
    <w:rsid w:val="009E381B"/>
    <w:rsid w:val="009E402B"/>
    <w:rsid w:val="009E6B18"/>
    <w:rsid w:val="009E7D9C"/>
    <w:rsid w:val="009F057C"/>
    <w:rsid w:val="009F0E4F"/>
    <w:rsid w:val="009F2EE0"/>
    <w:rsid w:val="009F7BFF"/>
    <w:rsid w:val="00A0000E"/>
    <w:rsid w:val="00A01FFA"/>
    <w:rsid w:val="00A02FA0"/>
    <w:rsid w:val="00A03B87"/>
    <w:rsid w:val="00A04117"/>
    <w:rsid w:val="00A04E75"/>
    <w:rsid w:val="00A051F8"/>
    <w:rsid w:val="00A05940"/>
    <w:rsid w:val="00A11EC5"/>
    <w:rsid w:val="00A12A6C"/>
    <w:rsid w:val="00A12C31"/>
    <w:rsid w:val="00A130C7"/>
    <w:rsid w:val="00A13AD2"/>
    <w:rsid w:val="00A1572A"/>
    <w:rsid w:val="00A15BE6"/>
    <w:rsid w:val="00A1780D"/>
    <w:rsid w:val="00A205F9"/>
    <w:rsid w:val="00A22411"/>
    <w:rsid w:val="00A22990"/>
    <w:rsid w:val="00A242B5"/>
    <w:rsid w:val="00A25613"/>
    <w:rsid w:val="00A25BCA"/>
    <w:rsid w:val="00A26CC2"/>
    <w:rsid w:val="00A27564"/>
    <w:rsid w:val="00A279EA"/>
    <w:rsid w:val="00A30961"/>
    <w:rsid w:val="00A314A7"/>
    <w:rsid w:val="00A367C4"/>
    <w:rsid w:val="00A36DA9"/>
    <w:rsid w:val="00A41EA2"/>
    <w:rsid w:val="00A430C3"/>
    <w:rsid w:val="00A457D4"/>
    <w:rsid w:val="00A45CFA"/>
    <w:rsid w:val="00A46AC9"/>
    <w:rsid w:val="00A46F54"/>
    <w:rsid w:val="00A470E6"/>
    <w:rsid w:val="00A478AD"/>
    <w:rsid w:val="00A52AA2"/>
    <w:rsid w:val="00A57366"/>
    <w:rsid w:val="00A60B9C"/>
    <w:rsid w:val="00A63C52"/>
    <w:rsid w:val="00A6607E"/>
    <w:rsid w:val="00A661BE"/>
    <w:rsid w:val="00A6739F"/>
    <w:rsid w:val="00A706BB"/>
    <w:rsid w:val="00A70A22"/>
    <w:rsid w:val="00A71E48"/>
    <w:rsid w:val="00A73102"/>
    <w:rsid w:val="00A754F0"/>
    <w:rsid w:val="00A76BCE"/>
    <w:rsid w:val="00A76D27"/>
    <w:rsid w:val="00A77086"/>
    <w:rsid w:val="00A80093"/>
    <w:rsid w:val="00A81781"/>
    <w:rsid w:val="00A8256E"/>
    <w:rsid w:val="00A8378D"/>
    <w:rsid w:val="00A85274"/>
    <w:rsid w:val="00A85DC4"/>
    <w:rsid w:val="00A93675"/>
    <w:rsid w:val="00A937CC"/>
    <w:rsid w:val="00A94F76"/>
    <w:rsid w:val="00A961D2"/>
    <w:rsid w:val="00A97C0E"/>
    <w:rsid w:val="00AA0175"/>
    <w:rsid w:val="00AA096E"/>
    <w:rsid w:val="00AA41C9"/>
    <w:rsid w:val="00AA6446"/>
    <w:rsid w:val="00AA67C1"/>
    <w:rsid w:val="00AB0ACC"/>
    <w:rsid w:val="00AB0F32"/>
    <w:rsid w:val="00AB33B6"/>
    <w:rsid w:val="00AB33ED"/>
    <w:rsid w:val="00AB3BA9"/>
    <w:rsid w:val="00AB3F4A"/>
    <w:rsid w:val="00AB600B"/>
    <w:rsid w:val="00AB68B9"/>
    <w:rsid w:val="00AB6BCE"/>
    <w:rsid w:val="00AB7F26"/>
    <w:rsid w:val="00AC2287"/>
    <w:rsid w:val="00AC2E11"/>
    <w:rsid w:val="00AC54AF"/>
    <w:rsid w:val="00AC7BE8"/>
    <w:rsid w:val="00AD03F9"/>
    <w:rsid w:val="00AD14F8"/>
    <w:rsid w:val="00AD2236"/>
    <w:rsid w:val="00AD25E0"/>
    <w:rsid w:val="00AD7E6B"/>
    <w:rsid w:val="00AE1CAA"/>
    <w:rsid w:val="00AE3401"/>
    <w:rsid w:val="00AE4F13"/>
    <w:rsid w:val="00AF142C"/>
    <w:rsid w:val="00AF497C"/>
    <w:rsid w:val="00AF5882"/>
    <w:rsid w:val="00AF69AB"/>
    <w:rsid w:val="00B0060E"/>
    <w:rsid w:val="00B00830"/>
    <w:rsid w:val="00B0191C"/>
    <w:rsid w:val="00B05A54"/>
    <w:rsid w:val="00B06AA4"/>
    <w:rsid w:val="00B07240"/>
    <w:rsid w:val="00B10520"/>
    <w:rsid w:val="00B11CC0"/>
    <w:rsid w:val="00B13319"/>
    <w:rsid w:val="00B16DFE"/>
    <w:rsid w:val="00B170BE"/>
    <w:rsid w:val="00B23C28"/>
    <w:rsid w:val="00B262D7"/>
    <w:rsid w:val="00B3020C"/>
    <w:rsid w:val="00B30CCD"/>
    <w:rsid w:val="00B32CCB"/>
    <w:rsid w:val="00B3497A"/>
    <w:rsid w:val="00B35B29"/>
    <w:rsid w:val="00B35F82"/>
    <w:rsid w:val="00B3710F"/>
    <w:rsid w:val="00B37644"/>
    <w:rsid w:val="00B415A7"/>
    <w:rsid w:val="00B41D7F"/>
    <w:rsid w:val="00B43596"/>
    <w:rsid w:val="00B4372C"/>
    <w:rsid w:val="00B453C8"/>
    <w:rsid w:val="00B47241"/>
    <w:rsid w:val="00B5520B"/>
    <w:rsid w:val="00B56357"/>
    <w:rsid w:val="00B5651A"/>
    <w:rsid w:val="00B5667E"/>
    <w:rsid w:val="00B566DC"/>
    <w:rsid w:val="00B576C1"/>
    <w:rsid w:val="00B60905"/>
    <w:rsid w:val="00B60C9D"/>
    <w:rsid w:val="00B620BF"/>
    <w:rsid w:val="00B64509"/>
    <w:rsid w:val="00B66242"/>
    <w:rsid w:val="00B66CB1"/>
    <w:rsid w:val="00B6771F"/>
    <w:rsid w:val="00B67734"/>
    <w:rsid w:val="00B70A62"/>
    <w:rsid w:val="00B71C92"/>
    <w:rsid w:val="00B7278F"/>
    <w:rsid w:val="00B72B56"/>
    <w:rsid w:val="00B72F3A"/>
    <w:rsid w:val="00B739FF"/>
    <w:rsid w:val="00B756A4"/>
    <w:rsid w:val="00B76ABC"/>
    <w:rsid w:val="00B7755D"/>
    <w:rsid w:val="00B8322A"/>
    <w:rsid w:val="00B85E42"/>
    <w:rsid w:val="00B8719B"/>
    <w:rsid w:val="00B90661"/>
    <w:rsid w:val="00B941B6"/>
    <w:rsid w:val="00B9443D"/>
    <w:rsid w:val="00B9507C"/>
    <w:rsid w:val="00BA07A9"/>
    <w:rsid w:val="00BA3490"/>
    <w:rsid w:val="00BA42B1"/>
    <w:rsid w:val="00BA515C"/>
    <w:rsid w:val="00BB069E"/>
    <w:rsid w:val="00BB241E"/>
    <w:rsid w:val="00BB6566"/>
    <w:rsid w:val="00BB6B36"/>
    <w:rsid w:val="00BB7050"/>
    <w:rsid w:val="00BC0258"/>
    <w:rsid w:val="00BC066D"/>
    <w:rsid w:val="00BC1F86"/>
    <w:rsid w:val="00BC41D3"/>
    <w:rsid w:val="00BC4878"/>
    <w:rsid w:val="00BC613A"/>
    <w:rsid w:val="00BC7451"/>
    <w:rsid w:val="00BC7C7D"/>
    <w:rsid w:val="00BD2075"/>
    <w:rsid w:val="00BD246C"/>
    <w:rsid w:val="00BD2A1D"/>
    <w:rsid w:val="00BD3E65"/>
    <w:rsid w:val="00BE185D"/>
    <w:rsid w:val="00BE2675"/>
    <w:rsid w:val="00BE35B2"/>
    <w:rsid w:val="00BE37C4"/>
    <w:rsid w:val="00BE3E85"/>
    <w:rsid w:val="00BE55BE"/>
    <w:rsid w:val="00BE65D5"/>
    <w:rsid w:val="00BF078C"/>
    <w:rsid w:val="00BF2AAC"/>
    <w:rsid w:val="00BF3399"/>
    <w:rsid w:val="00BF362C"/>
    <w:rsid w:val="00BF38EF"/>
    <w:rsid w:val="00BF4B81"/>
    <w:rsid w:val="00BF6649"/>
    <w:rsid w:val="00C01AFB"/>
    <w:rsid w:val="00C03DA9"/>
    <w:rsid w:val="00C0745E"/>
    <w:rsid w:val="00C1103C"/>
    <w:rsid w:val="00C11A05"/>
    <w:rsid w:val="00C12502"/>
    <w:rsid w:val="00C13423"/>
    <w:rsid w:val="00C149FE"/>
    <w:rsid w:val="00C160D5"/>
    <w:rsid w:val="00C16332"/>
    <w:rsid w:val="00C17944"/>
    <w:rsid w:val="00C17FEB"/>
    <w:rsid w:val="00C2008D"/>
    <w:rsid w:val="00C20D9C"/>
    <w:rsid w:val="00C20E72"/>
    <w:rsid w:val="00C21BCC"/>
    <w:rsid w:val="00C230C8"/>
    <w:rsid w:val="00C2320D"/>
    <w:rsid w:val="00C26239"/>
    <w:rsid w:val="00C26AB7"/>
    <w:rsid w:val="00C26CD4"/>
    <w:rsid w:val="00C26CEB"/>
    <w:rsid w:val="00C30EBE"/>
    <w:rsid w:val="00C318A9"/>
    <w:rsid w:val="00C34A2A"/>
    <w:rsid w:val="00C350A4"/>
    <w:rsid w:val="00C36007"/>
    <w:rsid w:val="00C36328"/>
    <w:rsid w:val="00C37E74"/>
    <w:rsid w:val="00C40FBB"/>
    <w:rsid w:val="00C42BA3"/>
    <w:rsid w:val="00C43FC9"/>
    <w:rsid w:val="00C44558"/>
    <w:rsid w:val="00C44B20"/>
    <w:rsid w:val="00C45B3A"/>
    <w:rsid w:val="00C45ED6"/>
    <w:rsid w:val="00C469E7"/>
    <w:rsid w:val="00C50F09"/>
    <w:rsid w:val="00C51D36"/>
    <w:rsid w:val="00C523F9"/>
    <w:rsid w:val="00C52810"/>
    <w:rsid w:val="00C53D71"/>
    <w:rsid w:val="00C5410B"/>
    <w:rsid w:val="00C60052"/>
    <w:rsid w:val="00C612A1"/>
    <w:rsid w:val="00C615DD"/>
    <w:rsid w:val="00C62067"/>
    <w:rsid w:val="00C63597"/>
    <w:rsid w:val="00C63F1A"/>
    <w:rsid w:val="00C66016"/>
    <w:rsid w:val="00C6703E"/>
    <w:rsid w:val="00C67430"/>
    <w:rsid w:val="00C73344"/>
    <w:rsid w:val="00C74F9C"/>
    <w:rsid w:val="00C76CD4"/>
    <w:rsid w:val="00C77CFC"/>
    <w:rsid w:val="00C800AC"/>
    <w:rsid w:val="00C80C63"/>
    <w:rsid w:val="00C823C5"/>
    <w:rsid w:val="00C82B23"/>
    <w:rsid w:val="00C87F00"/>
    <w:rsid w:val="00C914E7"/>
    <w:rsid w:val="00C923CD"/>
    <w:rsid w:val="00C943CA"/>
    <w:rsid w:val="00C96043"/>
    <w:rsid w:val="00C9661B"/>
    <w:rsid w:val="00CA2076"/>
    <w:rsid w:val="00CA2934"/>
    <w:rsid w:val="00CA3385"/>
    <w:rsid w:val="00CA3885"/>
    <w:rsid w:val="00CA6CFE"/>
    <w:rsid w:val="00CA6DFC"/>
    <w:rsid w:val="00CA740F"/>
    <w:rsid w:val="00CB2391"/>
    <w:rsid w:val="00CB2933"/>
    <w:rsid w:val="00CB2B34"/>
    <w:rsid w:val="00CB33A7"/>
    <w:rsid w:val="00CB33DE"/>
    <w:rsid w:val="00CB376F"/>
    <w:rsid w:val="00CB42BB"/>
    <w:rsid w:val="00CC34BC"/>
    <w:rsid w:val="00CC3DF7"/>
    <w:rsid w:val="00CC4FB0"/>
    <w:rsid w:val="00CC5714"/>
    <w:rsid w:val="00CC6527"/>
    <w:rsid w:val="00CC6E53"/>
    <w:rsid w:val="00CC7351"/>
    <w:rsid w:val="00CC7C37"/>
    <w:rsid w:val="00CD05EC"/>
    <w:rsid w:val="00CD11BA"/>
    <w:rsid w:val="00CD1ADF"/>
    <w:rsid w:val="00CD2ACA"/>
    <w:rsid w:val="00CD6491"/>
    <w:rsid w:val="00CD6ACE"/>
    <w:rsid w:val="00CD78FA"/>
    <w:rsid w:val="00CD7B6B"/>
    <w:rsid w:val="00CE08F0"/>
    <w:rsid w:val="00CE0980"/>
    <w:rsid w:val="00CE0DE9"/>
    <w:rsid w:val="00CE38A8"/>
    <w:rsid w:val="00CF0B29"/>
    <w:rsid w:val="00CF2042"/>
    <w:rsid w:val="00CF32EF"/>
    <w:rsid w:val="00CF3614"/>
    <w:rsid w:val="00CF3BE1"/>
    <w:rsid w:val="00CF4C98"/>
    <w:rsid w:val="00CF62A8"/>
    <w:rsid w:val="00CF7176"/>
    <w:rsid w:val="00D00308"/>
    <w:rsid w:val="00D00A30"/>
    <w:rsid w:val="00D01211"/>
    <w:rsid w:val="00D0214E"/>
    <w:rsid w:val="00D021E2"/>
    <w:rsid w:val="00D04AAF"/>
    <w:rsid w:val="00D058DC"/>
    <w:rsid w:val="00D06B40"/>
    <w:rsid w:val="00D12F31"/>
    <w:rsid w:val="00D134A0"/>
    <w:rsid w:val="00D1364F"/>
    <w:rsid w:val="00D150DE"/>
    <w:rsid w:val="00D21401"/>
    <w:rsid w:val="00D23E7D"/>
    <w:rsid w:val="00D24068"/>
    <w:rsid w:val="00D247EA"/>
    <w:rsid w:val="00D266C4"/>
    <w:rsid w:val="00D27070"/>
    <w:rsid w:val="00D302D8"/>
    <w:rsid w:val="00D31505"/>
    <w:rsid w:val="00D32170"/>
    <w:rsid w:val="00D32AD1"/>
    <w:rsid w:val="00D32B9C"/>
    <w:rsid w:val="00D32D31"/>
    <w:rsid w:val="00D33829"/>
    <w:rsid w:val="00D413C1"/>
    <w:rsid w:val="00D41BC1"/>
    <w:rsid w:val="00D42618"/>
    <w:rsid w:val="00D42AF8"/>
    <w:rsid w:val="00D44D36"/>
    <w:rsid w:val="00D462F6"/>
    <w:rsid w:val="00D479CD"/>
    <w:rsid w:val="00D5133F"/>
    <w:rsid w:val="00D5327E"/>
    <w:rsid w:val="00D5507D"/>
    <w:rsid w:val="00D5716E"/>
    <w:rsid w:val="00D57A66"/>
    <w:rsid w:val="00D57FFA"/>
    <w:rsid w:val="00D621CF"/>
    <w:rsid w:val="00D63B59"/>
    <w:rsid w:val="00D660BE"/>
    <w:rsid w:val="00D66739"/>
    <w:rsid w:val="00D671CD"/>
    <w:rsid w:val="00D70651"/>
    <w:rsid w:val="00D7146B"/>
    <w:rsid w:val="00D72E1E"/>
    <w:rsid w:val="00D8079C"/>
    <w:rsid w:val="00D8084D"/>
    <w:rsid w:val="00D8106B"/>
    <w:rsid w:val="00D8146E"/>
    <w:rsid w:val="00D82510"/>
    <w:rsid w:val="00D84BDB"/>
    <w:rsid w:val="00D91852"/>
    <w:rsid w:val="00D92818"/>
    <w:rsid w:val="00D93BED"/>
    <w:rsid w:val="00D944F2"/>
    <w:rsid w:val="00D945A9"/>
    <w:rsid w:val="00D94C62"/>
    <w:rsid w:val="00D976E9"/>
    <w:rsid w:val="00DA26FB"/>
    <w:rsid w:val="00DA47AA"/>
    <w:rsid w:val="00DA549B"/>
    <w:rsid w:val="00DA5757"/>
    <w:rsid w:val="00DA60E1"/>
    <w:rsid w:val="00DA702C"/>
    <w:rsid w:val="00DB0157"/>
    <w:rsid w:val="00DB0643"/>
    <w:rsid w:val="00DB0EED"/>
    <w:rsid w:val="00DB48BE"/>
    <w:rsid w:val="00DB49F2"/>
    <w:rsid w:val="00DB5179"/>
    <w:rsid w:val="00DB6A7D"/>
    <w:rsid w:val="00DC1D23"/>
    <w:rsid w:val="00DC3E03"/>
    <w:rsid w:val="00DC4613"/>
    <w:rsid w:val="00DC4673"/>
    <w:rsid w:val="00DC4FE2"/>
    <w:rsid w:val="00DD1743"/>
    <w:rsid w:val="00DD343C"/>
    <w:rsid w:val="00DE4097"/>
    <w:rsid w:val="00DE4DFF"/>
    <w:rsid w:val="00DE6416"/>
    <w:rsid w:val="00DF337C"/>
    <w:rsid w:val="00DF441D"/>
    <w:rsid w:val="00E003BF"/>
    <w:rsid w:val="00E017A2"/>
    <w:rsid w:val="00E02882"/>
    <w:rsid w:val="00E03EC2"/>
    <w:rsid w:val="00E06B5D"/>
    <w:rsid w:val="00E11290"/>
    <w:rsid w:val="00E12BA9"/>
    <w:rsid w:val="00E14785"/>
    <w:rsid w:val="00E149AF"/>
    <w:rsid w:val="00E161C0"/>
    <w:rsid w:val="00E16AA1"/>
    <w:rsid w:val="00E20A92"/>
    <w:rsid w:val="00E211A2"/>
    <w:rsid w:val="00E24820"/>
    <w:rsid w:val="00E25B17"/>
    <w:rsid w:val="00E26E5E"/>
    <w:rsid w:val="00E27810"/>
    <w:rsid w:val="00E32D2F"/>
    <w:rsid w:val="00E336CF"/>
    <w:rsid w:val="00E3422C"/>
    <w:rsid w:val="00E36A67"/>
    <w:rsid w:val="00E36C45"/>
    <w:rsid w:val="00E37314"/>
    <w:rsid w:val="00E42415"/>
    <w:rsid w:val="00E42419"/>
    <w:rsid w:val="00E428C3"/>
    <w:rsid w:val="00E42B37"/>
    <w:rsid w:val="00E434FE"/>
    <w:rsid w:val="00E44086"/>
    <w:rsid w:val="00E448D8"/>
    <w:rsid w:val="00E453C8"/>
    <w:rsid w:val="00E45F51"/>
    <w:rsid w:val="00E4791F"/>
    <w:rsid w:val="00E47B9A"/>
    <w:rsid w:val="00E50731"/>
    <w:rsid w:val="00E53CBE"/>
    <w:rsid w:val="00E57ACB"/>
    <w:rsid w:val="00E61725"/>
    <w:rsid w:val="00E6432C"/>
    <w:rsid w:val="00E6590E"/>
    <w:rsid w:val="00E65D1F"/>
    <w:rsid w:val="00E6686E"/>
    <w:rsid w:val="00E67C2E"/>
    <w:rsid w:val="00E704A4"/>
    <w:rsid w:val="00E717E6"/>
    <w:rsid w:val="00E72078"/>
    <w:rsid w:val="00E73D5A"/>
    <w:rsid w:val="00E7405B"/>
    <w:rsid w:val="00E74455"/>
    <w:rsid w:val="00E76C1A"/>
    <w:rsid w:val="00E77072"/>
    <w:rsid w:val="00E7792F"/>
    <w:rsid w:val="00E77CC1"/>
    <w:rsid w:val="00E77FB6"/>
    <w:rsid w:val="00E82EF3"/>
    <w:rsid w:val="00E83DE9"/>
    <w:rsid w:val="00E85D8B"/>
    <w:rsid w:val="00E8650B"/>
    <w:rsid w:val="00E86773"/>
    <w:rsid w:val="00E87A56"/>
    <w:rsid w:val="00E901F1"/>
    <w:rsid w:val="00E929BA"/>
    <w:rsid w:val="00E9379A"/>
    <w:rsid w:val="00E959C3"/>
    <w:rsid w:val="00E95B29"/>
    <w:rsid w:val="00E97305"/>
    <w:rsid w:val="00E97CD1"/>
    <w:rsid w:val="00EA1C43"/>
    <w:rsid w:val="00EA25B8"/>
    <w:rsid w:val="00EA370A"/>
    <w:rsid w:val="00EA5996"/>
    <w:rsid w:val="00EB121D"/>
    <w:rsid w:val="00EB12EE"/>
    <w:rsid w:val="00EB25CD"/>
    <w:rsid w:val="00EB68FF"/>
    <w:rsid w:val="00EC0288"/>
    <w:rsid w:val="00EC0495"/>
    <w:rsid w:val="00EC2070"/>
    <w:rsid w:val="00EC24C5"/>
    <w:rsid w:val="00EC364C"/>
    <w:rsid w:val="00EC535C"/>
    <w:rsid w:val="00EC58BF"/>
    <w:rsid w:val="00EC5F13"/>
    <w:rsid w:val="00EC68DA"/>
    <w:rsid w:val="00EC6CA9"/>
    <w:rsid w:val="00EC6F94"/>
    <w:rsid w:val="00ED08A9"/>
    <w:rsid w:val="00ED22C4"/>
    <w:rsid w:val="00ED34C9"/>
    <w:rsid w:val="00ED43F7"/>
    <w:rsid w:val="00ED66F9"/>
    <w:rsid w:val="00ED72DB"/>
    <w:rsid w:val="00EE33C4"/>
    <w:rsid w:val="00EE3D40"/>
    <w:rsid w:val="00EE5327"/>
    <w:rsid w:val="00EE579C"/>
    <w:rsid w:val="00EE5CAD"/>
    <w:rsid w:val="00EE604C"/>
    <w:rsid w:val="00EF3EEC"/>
    <w:rsid w:val="00EF4E3B"/>
    <w:rsid w:val="00EF5C35"/>
    <w:rsid w:val="00EF6540"/>
    <w:rsid w:val="00F031CD"/>
    <w:rsid w:val="00F03EE0"/>
    <w:rsid w:val="00F07382"/>
    <w:rsid w:val="00F0770F"/>
    <w:rsid w:val="00F109F1"/>
    <w:rsid w:val="00F11C06"/>
    <w:rsid w:val="00F148BD"/>
    <w:rsid w:val="00F158CC"/>
    <w:rsid w:val="00F162A1"/>
    <w:rsid w:val="00F16A85"/>
    <w:rsid w:val="00F16E12"/>
    <w:rsid w:val="00F17103"/>
    <w:rsid w:val="00F21B5C"/>
    <w:rsid w:val="00F24D43"/>
    <w:rsid w:val="00F316B4"/>
    <w:rsid w:val="00F326C2"/>
    <w:rsid w:val="00F35BA4"/>
    <w:rsid w:val="00F36D60"/>
    <w:rsid w:val="00F43E68"/>
    <w:rsid w:val="00F442D8"/>
    <w:rsid w:val="00F46CC6"/>
    <w:rsid w:val="00F503D9"/>
    <w:rsid w:val="00F53773"/>
    <w:rsid w:val="00F567A8"/>
    <w:rsid w:val="00F57874"/>
    <w:rsid w:val="00F66525"/>
    <w:rsid w:val="00F669D5"/>
    <w:rsid w:val="00F67130"/>
    <w:rsid w:val="00F679AA"/>
    <w:rsid w:val="00F70A4B"/>
    <w:rsid w:val="00F70B3F"/>
    <w:rsid w:val="00F73BD7"/>
    <w:rsid w:val="00F74AE1"/>
    <w:rsid w:val="00F74D78"/>
    <w:rsid w:val="00F75C40"/>
    <w:rsid w:val="00F77A3D"/>
    <w:rsid w:val="00F83441"/>
    <w:rsid w:val="00F84F65"/>
    <w:rsid w:val="00F86D73"/>
    <w:rsid w:val="00F877BE"/>
    <w:rsid w:val="00F90FB1"/>
    <w:rsid w:val="00F90FEC"/>
    <w:rsid w:val="00F91364"/>
    <w:rsid w:val="00F95784"/>
    <w:rsid w:val="00F96041"/>
    <w:rsid w:val="00FA399D"/>
    <w:rsid w:val="00FA46A1"/>
    <w:rsid w:val="00FA47C2"/>
    <w:rsid w:val="00FA5E10"/>
    <w:rsid w:val="00FB625A"/>
    <w:rsid w:val="00FC0D9A"/>
    <w:rsid w:val="00FC12EC"/>
    <w:rsid w:val="00FC2672"/>
    <w:rsid w:val="00FC2709"/>
    <w:rsid w:val="00FC3813"/>
    <w:rsid w:val="00FC3BB8"/>
    <w:rsid w:val="00FD091E"/>
    <w:rsid w:val="00FD2CF2"/>
    <w:rsid w:val="00FD2F23"/>
    <w:rsid w:val="00FD39E6"/>
    <w:rsid w:val="00FD5169"/>
    <w:rsid w:val="00FD72D8"/>
    <w:rsid w:val="00FD7404"/>
    <w:rsid w:val="00FE1840"/>
    <w:rsid w:val="00FE1BC9"/>
    <w:rsid w:val="00FE3EBB"/>
    <w:rsid w:val="00FE3EF1"/>
    <w:rsid w:val="00FE408A"/>
    <w:rsid w:val="00FE73E0"/>
    <w:rsid w:val="00FE7DFA"/>
    <w:rsid w:val="00FF661F"/>
    <w:rsid w:val="00FF6D14"/>
    <w:rsid w:val="3150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0035A2"/>
  <w15:docId w15:val="{A5538152-6F7E-4021-86AA-8BBA2449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spacing w:line="240" w:lineRule="exact"/>
      <w:jc w:val="center"/>
      <w:outlineLvl w:val="0"/>
    </w:pPr>
    <w:rPr>
      <w:rFonts w:ascii="仿宋_GB2312" w:eastAsia="仿宋_GB2312"/>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next w:val="a"/>
    <w:qFormat/>
    <w:pPr>
      <w:autoSpaceDE w:val="0"/>
      <w:autoSpaceDN w:val="0"/>
      <w:adjustRightInd w:val="0"/>
      <w:spacing w:line="288" w:lineRule="auto"/>
      <w:ind w:left="1260" w:hanging="420"/>
      <w:jc w:val="left"/>
      <w:textAlignment w:val="baseline"/>
    </w:pPr>
    <w:rPr>
      <w:kern w:val="0"/>
      <w:sz w:val="24"/>
      <w:szCs w:val="20"/>
    </w:rPr>
  </w:style>
  <w:style w:type="paragraph" w:styleId="a3">
    <w:name w:val="Body Text"/>
    <w:basedOn w:val="a"/>
    <w:link w:val="a4"/>
    <w:pPr>
      <w:widowControl/>
      <w:jc w:val="left"/>
    </w:pPr>
    <w:rPr>
      <w:kern w:val="0"/>
      <w:sz w:val="32"/>
      <w:szCs w:val="20"/>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rPr>
      <w:rFonts w:ascii="仿宋_GB2312" w:eastAsia="仿宋_GB2312" w:hAnsi="Times New Roman" w:cs="Times New Roman"/>
      <w:b/>
      <w:color w:val="000000"/>
      <w:sz w:val="24"/>
      <w:szCs w:val="24"/>
    </w:rPr>
  </w:style>
  <w:style w:type="character" w:customStyle="1" w:styleId="a4">
    <w:name w:val="正文文本 字符"/>
    <w:basedOn w:val="a0"/>
    <w:link w:val="a3"/>
    <w:rPr>
      <w:rFonts w:ascii="Times New Roman" w:eastAsia="宋体" w:hAnsi="Times New Roman" w:cs="Times New Roman"/>
      <w:kern w:val="0"/>
      <w:sz w:val="32"/>
      <w:szCs w:val="20"/>
    </w:rPr>
  </w:style>
  <w:style w:type="paragraph" w:customStyle="1" w:styleId="tb">
    <w:name w:val="tb"/>
    <w:basedOn w:val="a"/>
    <w:link w:val="tbChar"/>
    <w:qFormat/>
    <w:pPr>
      <w:spacing w:line="400" w:lineRule="atLeast"/>
    </w:pPr>
    <w:rPr>
      <w:rFonts w:ascii="宋体" w:hAnsi="Arial"/>
      <w:sz w:val="24"/>
      <w:szCs w:val="22"/>
    </w:rPr>
  </w:style>
  <w:style w:type="character" w:customStyle="1" w:styleId="tbChar">
    <w:name w:val="tb Char"/>
    <w:link w:val="tb"/>
    <w:rPr>
      <w:rFonts w:ascii="宋体" w:eastAsia="宋体" w:hAnsi="Arial" w:cs="Times New Roman"/>
      <w:sz w:val="24"/>
    </w:rPr>
  </w:style>
  <w:style w:type="paragraph" w:customStyle="1" w:styleId="Char">
    <w:name w:val="Char"/>
    <w:basedOn w:val="a"/>
    <w:pPr>
      <w:widowControl/>
      <w:spacing w:after="160" w:line="240" w:lineRule="exact"/>
      <w:jc w:val="left"/>
    </w:pPr>
    <w:rPr>
      <w:szCs w:val="20"/>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customStyle="1" w:styleId="Q-">
    <w:name w:val="Q-表格内"/>
    <w:basedOn w:val="a"/>
    <w:pPr>
      <w:spacing w:line="440" w:lineRule="exact"/>
      <w:jc w:val="center"/>
    </w:pPr>
    <w:rPr>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陈灿</dc:creator>
  <cp:lastModifiedBy>360</cp:lastModifiedBy>
  <cp:revision>7</cp:revision>
  <cp:lastPrinted>2020-06-19T06:03:00Z</cp:lastPrinted>
  <dcterms:created xsi:type="dcterms:W3CDTF">2024-04-22T03:36:00Z</dcterms:created>
  <dcterms:modified xsi:type="dcterms:W3CDTF">2024-04-23T09:27:00Z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66348CBA63F04D82AB1299753C502B55_12</vt:lpwstr>
  </property>
</Properties>
</file>