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CF2" w:rsidRDefault="00DA549B" w:rsidP="000F4FE2">
      <w:pPr>
        <w:pStyle w:val="1"/>
        <w:spacing w:line="600" w:lineRule="exact"/>
        <w:rPr>
          <w:rFonts w:ascii="方正小标宋_GBK" w:eastAsia="方正小标宋_GBK" w:hAnsi="宋体"/>
          <w:b w:val="0"/>
          <w:bCs/>
          <w:color w:val="FF0000"/>
          <w:sz w:val="48"/>
          <w:szCs w:val="48"/>
        </w:rPr>
      </w:pPr>
      <w:r>
        <w:rPr>
          <w:rFonts w:ascii="方正小标宋_GBK" w:eastAsia="方正小标宋_GBK" w:hAnsi="宋体" w:hint="eastAsia"/>
          <w:b w:val="0"/>
          <w:bCs/>
          <w:color w:val="FF0000"/>
          <w:sz w:val="48"/>
          <w:szCs w:val="48"/>
        </w:rPr>
        <w:t>重庆市建设项目环境影响评价文件批准书</w:t>
      </w:r>
    </w:p>
    <w:p w:rsidR="00FD2CF2" w:rsidRDefault="00DA549B" w:rsidP="000F4FE2">
      <w:pPr>
        <w:adjustRightInd w:val="0"/>
        <w:snapToGrid w:val="0"/>
        <w:spacing w:line="600" w:lineRule="exact"/>
        <w:rPr>
          <w:dstrike/>
          <w:spacing w:val="50"/>
          <w:sz w:val="28"/>
          <w:szCs w:val="28"/>
        </w:rPr>
      </w:pPr>
      <w:r>
        <w:rPr>
          <w:rFonts w:hint="eastAsia"/>
          <w:dstrike/>
          <w:spacing w:val="50"/>
          <w:sz w:val="28"/>
          <w:szCs w:val="28"/>
        </w:rPr>
        <w:t xml:space="preserve">                                    </w:t>
      </w:r>
    </w:p>
    <w:p w:rsidR="00FD2CF2" w:rsidRDefault="00DA549B" w:rsidP="000F4FE2">
      <w:pPr>
        <w:pStyle w:val="a3"/>
        <w:snapToGrid w:val="0"/>
        <w:spacing w:line="600" w:lineRule="exact"/>
        <w:jc w:val="center"/>
        <w:rPr>
          <w:rFonts w:ascii="仿宋_GB2312" w:eastAsia="仿宋_GB2312" w:cs="仿宋_GB2312"/>
          <w:szCs w:val="32"/>
        </w:rPr>
      </w:pPr>
      <w:r>
        <w:rPr>
          <w:rFonts w:ascii="仿宋_GB2312" w:eastAsia="仿宋_GB2312" w:cs="仿宋_GB2312" w:hint="eastAsia"/>
          <w:szCs w:val="32"/>
        </w:rPr>
        <w:t>渝（九）环准〔202</w:t>
      </w:r>
      <w:r w:rsidR="00712958">
        <w:rPr>
          <w:rFonts w:ascii="仿宋_GB2312" w:eastAsia="仿宋_GB2312" w:cs="仿宋_GB2312"/>
          <w:szCs w:val="32"/>
        </w:rPr>
        <w:t>5</w:t>
      </w:r>
      <w:r>
        <w:rPr>
          <w:rFonts w:ascii="仿宋_GB2312" w:eastAsia="仿宋_GB2312" w:cs="仿宋_GB2312" w:hint="eastAsia"/>
          <w:szCs w:val="32"/>
        </w:rPr>
        <w:t>〕</w:t>
      </w:r>
      <w:r w:rsidR="00691CA5">
        <w:rPr>
          <w:rFonts w:ascii="仿宋_GB2312" w:eastAsia="仿宋_GB2312" w:cs="仿宋_GB2312" w:hint="eastAsia"/>
          <w:szCs w:val="32"/>
        </w:rPr>
        <w:t>46</w:t>
      </w:r>
      <w:r>
        <w:rPr>
          <w:rFonts w:ascii="仿宋_GB2312" w:eastAsia="仿宋_GB2312" w:cs="仿宋_GB2312" w:hint="eastAsia"/>
          <w:szCs w:val="32"/>
        </w:rPr>
        <w:t>号</w:t>
      </w:r>
    </w:p>
    <w:p w:rsidR="00FD2CF2" w:rsidRPr="00324194" w:rsidRDefault="00E82096" w:rsidP="00324194">
      <w:pPr>
        <w:spacing w:line="600" w:lineRule="exact"/>
        <w:rPr>
          <w:rFonts w:eastAsia="方正仿宋_GBK"/>
          <w:bCs/>
          <w:color w:val="000000"/>
          <w:sz w:val="32"/>
          <w:szCs w:val="32"/>
        </w:rPr>
      </w:pPr>
      <w:r w:rsidRPr="00E82096">
        <w:rPr>
          <w:rFonts w:eastAsia="方正仿宋_GBK" w:hint="eastAsia"/>
          <w:bCs/>
          <w:color w:val="000000"/>
          <w:sz w:val="32"/>
          <w:szCs w:val="32"/>
        </w:rPr>
        <w:t>重庆青鸿新材料有限公司</w:t>
      </w:r>
      <w:r w:rsidR="00DA549B" w:rsidRPr="00324194">
        <w:rPr>
          <w:rFonts w:eastAsia="方正仿宋_GBK"/>
          <w:bCs/>
          <w:color w:val="000000"/>
          <w:sz w:val="32"/>
          <w:szCs w:val="32"/>
        </w:rPr>
        <w:t>：</w:t>
      </w:r>
    </w:p>
    <w:p w:rsidR="0053085E" w:rsidRDefault="00DA549B" w:rsidP="000F4FE2">
      <w:pPr>
        <w:spacing w:line="600" w:lineRule="exact"/>
        <w:ind w:firstLineChars="200" w:firstLine="640"/>
        <w:rPr>
          <w:rFonts w:eastAsia="仿宋"/>
          <w:bCs/>
          <w:sz w:val="32"/>
          <w:szCs w:val="32"/>
        </w:rPr>
      </w:pPr>
      <w:r>
        <w:rPr>
          <w:rFonts w:eastAsia="方正仿宋_GBK"/>
          <w:bCs/>
          <w:sz w:val="32"/>
          <w:szCs w:val="32"/>
        </w:rPr>
        <w:t>你单位报送的</w:t>
      </w:r>
      <w:r w:rsidRPr="00C227A9">
        <w:rPr>
          <w:rFonts w:eastAsia="方正仿宋_GBK" w:hint="eastAsia"/>
          <w:bCs/>
          <w:color w:val="000000"/>
          <w:sz w:val="32"/>
          <w:szCs w:val="32"/>
        </w:rPr>
        <w:t>“</w:t>
      </w:r>
      <w:r w:rsidR="00E82096" w:rsidRPr="00E82096">
        <w:rPr>
          <w:rFonts w:eastAsia="方正仿宋_GBK" w:hint="eastAsia"/>
          <w:bCs/>
          <w:color w:val="000000"/>
          <w:sz w:val="32"/>
          <w:szCs w:val="32"/>
        </w:rPr>
        <w:t>重庆青鸿新材料泡沫铝产线建设项目</w:t>
      </w:r>
      <w:r w:rsidRPr="00C227A9">
        <w:rPr>
          <w:rFonts w:eastAsia="方正仿宋_GBK" w:hint="eastAsia"/>
          <w:bCs/>
          <w:color w:val="000000"/>
          <w:sz w:val="32"/>
          <w:szCs w:val="32"/>
        </w:rPr>
        <w:t>”</w:t>
      </w:r>
      <w:r w:rsidRPr="00C227A9">
        <w:rPr>
          <w:rFonts w:eastAsia="方正仿宋_GBK"/>
          <w:bCs/>
          <w:color w:val="000000"/>
          <w:sz w:val="32"/>
          <w:szCs w:val="32"/>
        </w:rPr>
        <w:t>环境影响评价文件审批申请表及相关材料收悉</w:t>
      </w:r>
      <w:r w:rsidRPr="00C227A9">
        <w:rPr>
          <w:rFonts w:eastAsia="方正仿宋_GBK" w:hint="eastAsia"/>
          <w:bCs/>
          <w:color w:val="000000"/>
          <w:sz w:val="32"/>
          <w:szCs w:val="32"/>
        </w:rPr>
        <w:t>。</w:t>
      </w:r>
      <w:r>
        <w:rPr>
          <w:rFonts w:eastAsia="方正仿宋_GBK"/>
          <w:bCs/>
          <w:color w:val="000000"/>
          <w:sz w:val="32"/>
          <w:szCs w:val="32"/>
        </w:rPr>
        <w:t>该项目</w:t>
      </w:r>
      <w:r w:rsidR="00D01211">
        <w:rPr>
          <w:rFonts w:eastAsia="方正仿宋_GBK" w:hint="eastAsia"/>
          <w:bCs/>
          <w:color w:val="000000"/>
          <w:sz w:val="32"/>
          <w:szCs w:val="32"/>
        </w:rPr>
        <w:t>代码</w:t>
      </w:r>
      <w:r>
        <w:rPr>
          <w:rFonts w:eastAsia="方正仿宋_GBK"/>
          <w:bCs/>
          <w:color w:val="000000"/>
          <w:sz w:val="32"/>
          <w:szCs w:val="32"/>
        </w:rPr>
        <w:t>：</w:t>
      </w:r>
      <w:r w:rsidR="00E82096" w:rsidRPr="00E82096">
        <w:rPr>
          <w:rFonts w:eastAsia="方正仿宋_GBK"/>
          <w:bCs/>
          <w:color w:val="000000"/>
          <w:sz w:val="32"/>
          <w:szCs w:val="32"/>
        </w:rPr>
        <w:t>2503-500107-04-05-249497</w:t>
      </w:r>
      <w:r>
        <w:rPr>
          <w:rFonts w:eastAsia="方正仿宋_GBK" w:hint="eastAsia"/>
          <w:bCs/>
          <w:color w:val="000000"/>
          <w:sz w:val="32"/>
          <w:szCs w:val="32"/>
        </w:rPr>
        <w:t>，</w:t>
      </w:r>
      <w:r>
        <w:rPr>
          <w:rFonts w:ascii="仿宋" w:eastAsia="仿宋" w:hAnsi="仿宋" w:cs="仿宋_GB2312" w:hint="eastAsia"/>
          <w:sz w:val="32"/>
          <w:szCs w:val="32"/>
        </w:rPr>
        <w:t>环境影响评价信用平台项目</w:t>
      </w:r>
      <w:r>
        <w:rPr>
          <w:rFonts w:eastAsia="仿宋"/>
          <w:sz w:val="32"/>
          <w:szCs w:val="32"/>
        </w:rPr>
        <w:t>编号：</w:t>
      </w:r>
      <w:r w:rsidR="00E82096" w:rsidRPr="00E82096">
        <w:rPr>
          <w:rFonts w:eastAsia="仿宋"/>
          <w:sz w:val="32"/>
          <w:szCs w:val="32"/>
        </w:rPr>
        <w:t>525i4w</w:t>
      </w:r>
      <w:r>
        <w:rPr>
          <w:rFonts w:eastAsia="仿宋"/>
          <w:sz w:val="32"/>
          <w:szCs w:val="32"/>
        </w:rPr>
        <w:t>。</w:t>
      </w:r>
      <w:r>
        <w:rPr>
          <w:rFonts w:eastAsia="方正仿宋_GBK"/>
          <w:bCs/>
          <w:sz w:val="32"/>
          <w:szCs w:val="32"/>
        </w:rPr>
        <w:t>该项目主要建设内容及规模</w:t>
      </w:r>
      <w:r>
        <w:rPr>
          <w:rFonts w:eastAsia="仿宋"/>
          <w:sz w:val="32"/>
          <w:szCs w:val="32"/>
        </w:rPr>
        <w:t>：</w:t>
      </w:r>
      <w:r w:rsidR="00712020" w:rsidRPr="00712020">
        <w:rPr>
          <w:rFonts w:eastAsia="仿宋"/>
          <w:bCs/>
          <w:sz w:val="32"/>
          <w:szCs w:val="32"/>
        </w:rPr>
        <w:t>建设</w:t>
      </w:r>
      <w:r w:rsidR="00712020" w:rsidRPr="00712020">
        <w:rPr>
          <w:rFonts w:eastAsia="仿宋"/>
          <w:bCs/>
          <w:sz w:val="32"/>
          <w:szCs w:val="32"/>
        </w:rPr>
        <w:t>4</w:t>
      </w:r>
      <w:r w:rsidR="00712020" w:rsidRPr="00712020">
        <w:rPr>
          <w:rFonts w:eastAsia="仿宋"/>
          <w:bCs/>
          <w:sz w:val="32"/>
          <w:szCs w:val="32"/>
        </w:rPr>
        <w:t>条泡沫铝生产线，年产</w:t>
      </w:r>
      <w:r w:rsidR="00712020" w:rsidRPr="00712020">
        <w:rPr>
          <w:rFonts w:eastAsia="仿宋"/>
          <w:bCs/>
          <w:sz w:val="32"/>
          <w:szCs w:val="32"/>
        </w:rPr>
        <w:t>6000</w:t>
      </w:r>
      <w:r w:rsidR="00712020" w:rsidRPr="00712020">
        <w:rPr>
          <w:rFonts w:eastAsia="仿宋"/>
          <w:bCs/>
          <w:sz w:val="32"/>
          <w:szCs w:val="32"/>
        </w:rPr>
        <w:t>吨泡沫铝</w:t>
      </w:r>
      <w:r w:rsidR="00712020" w:rsidRPr="00712020">
        <w:rPr>
          <w:rFonts w:eastAsia="仿宋" w:hint="eastAsia"/>
          <w:bCs/>
          <w:sz w:val="32"/>
          <w:szCs w:val="32"/>
        </w:rPr>
        <w:t>；</w:t>
      </w:r>
      <w:r w:rsidR="00712020" w:rsidRPr="00712020">
        <w:rPr>
          <w:rFonts w:eastAsia="仿宋"/>
          <w:bCs/>
          <w:sz w:val="32"/>
          <w:szCs w:val="32"/>
        </w:rPr>
        <w:t>其中</w:t>
      </w:r>
      <w:r w:rsidR="00712020" w:rsidRPr="00712020">
        <w:rPr>
          <w:rFonts w:eastAsia="仿宋" w:hint="eastAsia"/>
          <w:bCs/>
          <w:sz w:val="32"/>
          <w:szCs w:val="32"/>
        </w:rPr>
        <w:t>，</w:t>
      </w:r>
      <w:r w:rsidR="00712020" w:rsidRPr="00712020">
        <w:rPr>
          <w:rFonts w:eastAsia="仿宋"/>
          <w:bCs/>
          <w:sz w:val="32"/>
          <w:szCs w:val="32"/>
        </w:rPr>
        <w:t>每条产线包括生产线主体架构，设备包括熔化炉、保温炉、热处理设备、搅拌设备，线切割设备及其它相应机加工设备，实现年产</w:t>
      </w:r>
      <w:r w:rsidR="00712020" w:rsidRPr="00712020">
        <w:rPr>
          <w:rFonts w:eastAsia="仿宋"/>
          <w:bCs/>
          <w:sz w:val="32"/>
          <w:szCs w:val="32"/>
        </w:rPr>
        <w:t>1500</w:t>
      </w:r>
      <w:r w:rsidR="00712020" w:rsidRPr="00712020">
        <w:rPr>
          <w:rFonts w:eastAsia="仿宋"/>
          <w:bCs/>
          <w:sz w:val="32"/>
          <w:szCs w:val="32"/>
        </w:rPr>
        <w:t>吨泡沫铝的生产能力</w:t>
      </w:r>
      <w:r w:rsidR="00563290" w:rsidRPr="00563290">
        <w:rPr>
          <w:rFonts w:eastAsia="仿宋" w:hint="eastAsia"/>
          <w:bCs/>
          <w:sz w:val="32"/>
          <w:szCs w:val="32"/>
        </w:rPr>
        <w:t>。</w:t>
      </w:r>
    </w:p>
    <w:p w:rsidR="00545564" w:rsidRPr="00545564" w:rsidRDefault="0027408B" w:rsidP="000F4FE2">
      <w:pPr>
        <w:spacing w:line="600" w:lineRule="exact"/>
        <w:ind w:firstLineChars="200" w:firstLine="640"/>
        <w:rPr>
          <w:rFonts w:eastAsia="方正仿宋_GBK"/>
          <w:bCs/>
          <w:sz w:val="32"/>
          <w:szCs w:val="32"/>
        </w:rPr>
      </w:pPr>
      <w:bookmarkStart w:id="0" w:name="OLE_LINK11"/>
      <w:bookmarkStart w:id="1" w:name="OLE_LINK12"/>
      <w:r w:rsidRPr="0027408B">
        <w:rPr>
          <w:rFonts w:eastAsia="方正仿宋_GBK" w:hint="eastAsia"/>
          <w:bCs/>
          <w:sz w:val="32"/>
          <w:szCs w:val="32"/>
        </w:rPr>
        <w:t>重庆渝隆环保有限公司</w:t>
      </w:r>
      <w:bookmarkEnd w:id="0"/>
      <w:bookmarkEnd w:id="1"/>
      <w:r w:rsidR="00545564" w:rsidRPr="00545564">
        <w:rPr>
          <w:rFonts w:eastAsia="方正仿宋_GBK"/>
          <w:bCs/>
          <w:sz w:val="32"/>
          <w:szCs w:val="32"/>
        </w:rPr>
        <w:t>（统一社会信用代码：</w:t>
      </w:r>
      <w:r w:rsidRPr="0027408B">
        <w:rPr>
          <w:rFonts w:eastAsia="方正仿宋_GBK"/>
          <w:bCs/>
          <w:sz w:val="32"/>
          <w:szCs w:val="32"/>
        </w:rPr>
        <w:t>91500107MA5YU77F7F</w:t>
      </w:r>
      <w:r w:rsidR="00545564" w:rsidRPr="00545564">
        <w:rPr>
          <w:rFonts w:eastAsia="方正仿宋_GBK"/>
          <w:bCs/>
          <w:sz w:val="32"/>
          <w:szCs w:val="32"/>
        </w:rPr>
        <w:t>，编制主持人：</w:t>
      </w:r>
      <w:r w:rsidRPr="0027408B">
        <w:rPr>
          <w:rFonts w:eastAsia="方正仿宋_GBK" w:hint="eastAsia"/>
          <w:bCs/>
          <w:sz w:val="32"/>
          <w:szCs w:val="32"/>
        </w:rPr>
        <w:t>郝电</w:t>
      </w:r>
      <w:r w:rsidR="00545564" w:rsidRPr="00545564">
        <w:rPr>
          <w:rFonts w:eastAsia="方正仿宋_GBK"/>
          <w:bCs/>
          <w:sz w:val="32"/>
          <w:szCs w:val="32"/>
        </w:rPr>
        <w:t>，</w:t>
      </w:r>
      <w:r w:rsidR="00545564" w:rsidRPr="00545564">
        <w:rPr>
          <w:rFonts w:eastAsia="方正仿宋_GBK" w:hint="eastAsia"/>
          <w:bCs/>
          <w:sz w:val="32"/>
          <w:szCs w:val="32"/>
        </w:rPr>
        <w:t>职业资格证书管理号：</w:t>
      </w:r>
      <w:r w:rsidRPr="0027408B">
        <w:rPr>
          <w:rFonts w:eastAsia="方正仿宋_GBK"/>
          <w:bCs/>
          <w:sz w:val="32"/>
          <w:szCs w:val="32"/>
        </w:rPr>
        <w:t>06355543506550064</w:t>
      </w:r>
      <w:r w:rsidR="00545564" w:rsidRPr="00545564">
        <w:rPr>
          <w:rFonts w:eastAsia="方正仿宋_GBK"/>
          <w:bCs/>
          <w:sz w:val="32"/>
          <w:szCs w:val="32"/>
        </w:rPr>
        <w:t>）受</w:t>
      </w:r>
      <w:r w:rsidR="00545564">
        <w:rPr>
          <w:rFonts w:eastAsia="方正仿宋_GBK" w:hint="eastAsia"/>
          <w:bCs/>
          <w:sz w:val="32"/>
          <w:szCs w:val="32"/>
        </w:rPr>
        <w:t>你单位</w:t>
      </w:r>
      <w:r w:rsidR="00545564" w:rsidRPr="00545564">
        <w:rPr>
          <w:rFonts w:eastAsia="方正仿宋_GBK"/>
          <w:bCs/>
          <w:sz w:val="32"/>
          <w:szCs w:val="32"/>
        </w:rPr>
        <w:t>委托</w:t>
      </w:r>
      <w:r w:rsidR="00545564">
        <w:rPr>
          <w:rFonts w:eastAsia="方正仿宋_GBK" w:hint="eastAsia"/>
          <w:bCs/>
          <w:sz w:val="32"/>
          <w:szCs w:val="32"/>
        </w:rPr>
        <w:t>，</w:t>
      </w:r>
      <w:r w:rsidR="00545564" w:rsidRPr="00545564">
        <w:rPr>
          <w:rFonts w:eastAsia="方正仿宋_GBK"/>
          <w:bCs/>
          <w:sz w:val="32"/>
          <w:szCs w:val="32"/>
        </w:rPr>
        <w:t>为环境影响评价单位（以下简称环评单位）</w:t>
      </w:r>
      <w:r w:rsidR="00545564">
        <w:rPr>
          <w:rFonts w:eastAsia="方正仿宋_GBK" w:hint="eastAsia"/>
          <w:bCs/>
          <w:sz w:val="32"/>
          <w:szCs w:val="32"/>
        </w:rPr>
        <w:t>，</w:t>
      </w:r>
      <w:r w:rsidR="00545564" w:rsidRPr="00545564">
        <w:rPr>
          <w:rFonts w:eastAsia="方正仿宋_GBK"/>
          <w:bCs/>
          <w:sz w:val="32"/>
          <w:szCs w:val="32"/>
        </w:rPr>
        <w:t>对该项目的评价结论负责。</w:t>
      </w:r>
    </w:p>
    <w:p w:rsidR="00545564" w:rsidRDefault="00545564" w:rsidP="000F4FE2">
      <w:pPr>
        <w:spacing w:line="600" w:lineRule="exact"/>
        <w:ind w:firstLineChars="200" w:firstLine="640"/>
        <w:rPr>
          <w:rFonts w:eastAsia="方正仿宋_GBK"/>
          <w:bCs/>
          <w:sz w:val="32"/>
          <w:szCs w:val="32"/>
        </w:rPr>
      </w:pPr>
      <w:r>
        <w:rPr>
          <w:rFonts w:eastAsia="方正仿宋_GBK" w:hint="eastAsia"/>
          <w:bCs/>
          <w:sz w:val="32"/>
          <w:szCs w:val="32"/>
        </w:rPr>
        <w:t>你单位</w:t>
      </w:r>
      <w:r>
        <w:rPr>
          <w:rFonts w:eastAsia="方正仿宋_GBK"/>
          <w:bCs/>
          <w:sz w:val="32"/>
          <w:szCs w:val="32"/>
        </w:rPr>
        <w:t>和环评单位均</w:t>
      </w:r>
      <w:r w:rsidR="00DA549B">
        <w:rPr>
          <w:rFonts w:eastAsia="方正仿宋_GBK"/>
          <w:bCs/>
          <w:sz w:val="32"/>
          <w:szCs w:val="32"/>
        </w:rPr>
        <w:t>须按照《中华人民共和国环境影响评价法》等有关法律法规和相关技术规范的要求，如实、科学、全面、系统</w:t>
      </w:r>
      <w:r w:rsidR="0067487C">
        <w:rPr>
          <w:rFonts w:eastAsia="方正仿宋_GBK" w:hint="eastAsia"/>
          <w:bCs/>
          <w:sz w:val="32"/>
          <w:szCs w:val="32"/>
        </w:rPr>
        <w:t>地</w:t>
      </w:r>
      <w:r w:rsidR="0067487C">
        <w:rPr>
          <w:rFonts w:eastAsia="方正仿宋_GBK"/>
          <w:bCs/>
          <w:sz w:val="32"/>
          <w:szCs w:val="32"/>
        </w:rPr>
        <w:t>对该项目可能产生的影响、危害或污染进行预测、评价和提出有效</w:t>
      </w:r>
      <w:r w:rsidR="00DA549B">
        <w:rPr>
          <w:rFonts w:eastAsia="方正仿宋_GBK"/>
          <w:bCs/>
          <w:sz w:val="32"/>
          <w:szCs w:val="32"/>
        </w:rPr>
        <w:t>对策措施，并对其结果或后果分别承担侵权责任和连带责任。</w:t>
      </w:r>
      <w:r>
        <w:rPr>
          <w:rFonts w:eastAsia="方正仿宋_GBK" w:hint="eastAsia"/>
          <w:bCs/>
          <w:sz w:val="32"/>
          <w:szCs w:val="32"/>
        </w:rPr>
        <w:t>你单位</w:t>
      </w:r>
      <w:r>
        <w:rPr>
          <w:rFonts w:eastAsia="方正仿宋_GBK"/>
          <w:bCs/>
          <w:sz w:val="32"/>
          <w:szCs w:val="32"/>
        </w:rPr>
        <w:t>作</w:t>
      </w:r>
      <w:r w:rsidR="00DA549B">
        <w:rPr>
          <w:rFonts w:eastAsia="方正仿宋_GBK"/>
          <w:bCs/>
          <w:sz w:val="32"/>
          <w:szCs w:val="32"/>
        </w:rPr>
        <w:t>为</w:t>
      </w:r>
      <w:r w:rsidR="00DA549B">
        <w:rPr>
          <w:rFonts w:eastAsia="方正仿宋_GBK" w:hint="eastAsia"/>
          <w:bCs/>
          <w:sz w:val="32"/>
          <w:szCs w:val="32"/>
        </w:rPr>
        <w:t>“</w:t>
      </w:r>
      <w:r w:rsidR="0027408B" w:rsidRPr="0027408B">
        <w:rPr>
          <w:rFonts w:eastAsia="方正仿宋_GBK" w:hint="eastAsia"/>
          <w:bCs/>
          <w:sz w:val="32"/>
          <w:szCs w:val="32"/>
        </w:rPr>
        <w:t>重庆青鸿新材料泡沫铝产线建设项目</w:t>
      </w:r>
      <w:r w:rsidR="00DA549B">
        <w:rPr>
          <w:rFonts w:eastAsia="方正仿宋_GBK" w:hint="eastAsia"/>
          <w:bCs/>
          <w:sz w:val="32"/>
          <w:szCs w:val="32"/>
        </w:rPr>
        <w:t>”</w:t>
      </w:r>
      <w:r w:rsidR="00DA549B">
        <w:rPr>
          <w:rFonts w:eastAsia="方正仿宋_GBK"/>
          <w:bCs/>
          <w:sz w:val="32"/>
          <w:szCs w:val="32"/>
        </w:rPr>
        <w:t>的建设单位，是解决项目产生或可能产生环境污染、生态破坏、污染</w:t>
      </w:r>
      <w:r w:rsidR="00DA549B">
        <w:rPr>
          <w:rFonts w:eastAsia="方正仿宋_GBK"/>
          <w:bCs/>
          <w:sz w:val="32"/>
          <w:szCs w:val="32"/>
        </w:rPr>
        <w:lastRenderedPageBreak/>
        <w:t>扰民投诉纠纷或环境危害等其他不良后果的主体单位</w:t>
      </w:r>
      <w:r>
        <w:rPr>
          <w:rFonts w:eastAsia="方正仿宋_GBK" w:hint="eastAsia"/>
          <w:bCs/>
          <w:sz w:val="32"/>
          <w:szCs w:val="32"/>
        </w:rPr>
        <w:t>。</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t>根据专家对你单位报送的</w:t>
      </w:r>
      <w:r w:rsidR="00545564" w:rsidRPr="00545564">
        <w:rPr>
          <w:rFonts w:eastAsia="方正仿宋_GBK" w:hint="eastAsia"/>
          <w:bCs/>
          <w:sz w:val="32"/>
          <w:szCs w:val="32"/>
        </w:rPr>
        <w:t>“</w:t>
      </w:r>
      <w:r w:rsidR="0027408B" w:rsidRPr="0027408B">
        <w:rPr>
          <w:rFonts w:eastAsia="方正仿宋_GBK" w:hint="eastAsia"/>
          <w:bCs/>
          <w:sz w:val="32"/>
          <w:szCs w:val="32"/>
        </w:rPr>
        <w:t>重庆青鸿新材料泡沫铝产线建设项目</w:t>
      </w:r>
      <w:r w:rsidR="00545564" w:rsidRPr="00545564">
        <w:rPr>
          <w:rFonts w:eastAsia="方正仿宋_GBK" w:hint="eastAsia"/>
          <w:bCs/>
          <w:sz w:val="32"/>
          <w:szCs w:val="32"/>
        </w:rPr>
        <w:t>”</w:t>
      </w:r>
      <w:r>
        <w:rPr>
          <w:rFonts w:eastAsia="方正仿宋_GBK"/>
          <w:bCs/>
          <w:sz w:val="32"/>
          <w:szCs w:val="32"/>
        </w:rPr>
        <w:t>环境影响报告表的审查意见，经研究，原则同意《环境影响报告表》的评价结论及对该项目建设提出的环境保护措施。该项目在设计、施工和营运中应按以下要求办理：</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t>一、根据该区域环境容量现状，我局原则同意你单位主要污染因子执行</w:t>
      </w:r>
      <w:r>
        <w:rPr>
          <w:rFonts w:eastAsia="方正仿宋_GBK"/>
          <w:bCs/>
          <w:color w:val="000000"/>
          <w:sz w:val="32"/>
          <w:szCs w:val="32"/>
        </w:rPr>
        <w:t>本项目环境影响报告表中核算的标准和总量。</w:t>
      </w:r>
      <w:r>
        <w:rPr>
          <w:rFonts w:eastAsia="方正仿宋_GBK"/>
          <w:bCs/>
          <w:sz w:val="32"/>
          <w:szCs w:val="32"/>
        </w:rPr>
        <w:t>当区域环境质量不能满足环境功能区要求时，生态环境行政主管部门可依法对你单位取得的主要污染因子排放总量进行调整。</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t>二、认真落实《环境影响报告表》提出的污染防治和生态保护措施，防止环境污染、生态破坏、污染扰民投诉纠纷、风险事故、环境危害以及因安全生产事故引发的环境次生问题等其他不良后果，重点做好以下工作：</w:t>
      </w:r>
    </w:p>
    <w:p w:rsidR="00037DEF" w:rsidRDefault="00DA549B" w:rsidP="000F4FE2">
      <w:pPr>
        <w:spacing w:line="600" w:lineRule="exact"/>
        <w:ind w:firstLineChars="200" w:firstLine="640"/>
        <w:rPr>
          <w:rFonts w:eastAsia="方正仿宋_GBK"/>
          <w:bCs/>
          <w:sz w:val="32"/>
          <w:szCs w:val="32"/>
        </w:rPr>
      </w:pPr>
      <w:r>
        <w:rPr>
          <w:rFonts w:eastAsia="方正仿宋_GBK"/>
          <w:bCs/>
          <w:sz w:val="32"/>
          <w:szCs w:val="32"/>
        </w:rPr>
        <w:t>（一）废水。</w:t>
      </w:r>
      <w:bookmarkStart w:id="2" w:name="OLE_LINK3"/>
      <w:r w:rsidR="0027408B" w:rsidRPr="0027408B">
        <w:rPr>
          <w:rFonts w:eastAsia="方正仿宋_GBK"/>
          <w:bCs/>
          <w:sz w:val="32"/>
          <w:szCs w:val="32"/>
        </w:rPr>
        <w:t>经厂区生化池处理达到《污水综合排放标准》</w:t>
      </w:r>
      <w:r w:rsidR="0027408B">
        <w:rPr>
          <w:rFonts w:eastAsia="方正仿宋_GBK" w:hint="eastAsia"/>
          <w:bCs/>
          <w:sz w:val="32"/>
          <w:szCs w:val="32"/>
        </w:rPr>
        <w:t>（</w:t>
      </w:r>
      <w:r w:rsidR="0027408B">
        <w:rPr>
          <w:rFonts w:eastAsia="方正仿宋_GBK"/>
          <w:bCs/>
          <w:sz w:val="32"/>
          <w:szCs w:val="32"/>
        </w:rPr>
        <w:t>GB8978-1996</w:t>
      </w:r>
      <w:r w:rsidR="0027408B">
        <w:rPr>
          <w:rFonts w:eastAsia="方正仿宋_GBK" w:hint="eastAsia"/>
          <w:bCs/>
          <w:sz w:val="32"/>
          <w:szCs w:val="32"/>
        </w:rPr>
        <w:t>）</w:t>
      </w:r>
      <w:r w:rsidR="0027408B" w:rsidRPr="0027408B">
        <w:rPr>
          <w:rFonts w:eastAsia="方正仿宋_GBK"/>
          <w:bCs/>
          <w:sz w:val="32"/>
          <w:szCs w:val="32"/>
        </w:rPr>
        <w:t>三级标准后，排入市政管网进入西彭工业污水处理厂</w:t>
      </w:r>
      <w:r w:rsidR="0027408B" w:rsidRPr="0027408B">
        <w:rPr>
          <w:rFonts w:eastAsia="方正仿宋_GBK" w:hint="eastAsia"/>
          <w:bCs/>
          <w:sz w:val="32"/>
          <w:szCs w:val="32"/>
        </w:rPr>
        <w:t>处理</w:t>
      </w:r>
      <w:r w:rsidR="0027408B" w:rsidRPr="0027408B">
        <w:rPr>
          <w:rFonts w:eastAsia="方正仿宋_GBK"/>
          <w:bCs/>
          <w:sz w:val="32"/>
          <w:szCs w:val="32"/>
        </w:rPr>
        <w:t>，</w:t>
      </w:r>
      <w:r w:rsidR="0027408B" w:rsidRPr="0027408B">
        <w:rPr>
          <w:rFonts w:eastAsia="方正仿宋_GBK"/>
          <w:bCs/>
          <w:sz w:val="32"/>
          <w:szCs w:val="32"/>
        </w:rPr>
        <w:t>COD</w:t>
      </w:r>
      <w:r w:rsidR="0027408B" w:rsidRPr="0027408B">
        <w:rPr>
          <w:rFonts w:eastAsia="方正仿宋_GBK"/>
          <w:bCs/>
          <w:sz w:val="32"/>
          <w:szCs w:val="32"/>
        </w:rPr>
        <w:t>、</w:t>
      </w:r>
      <w:r w:rsidR="0027408B" w:rsidRPr="0027408B">
        <w:rPr>
          <w:rFonts w:eastAsia="方正仿宋_GBK"/>
          <w:bCs/>
          <w:sz w:val="32"/>
          <w:szCs w:val="32"/>
        </w:rPr>
        <w:t>NH</w:t>
      </w:r>
      <w:r w:rsidR="0027408B" w:rsidRPr="0027408B">
        <w:rPr>
          <w:rFonts w:eastAsia="方正仿宋_GBK"/>
          <w:bCs/>
          <w:sz w:val="32"/>
          <w:szCs w:val="32"/>
          <w:vertAlign w:val="subscript"/>
        </w:rPr>
        <w:t>3</w:t>
      </w:r>
      <w:r w:rsidR="0027408B" w:rsidRPr="0027408B">
        <w:rPr>
          <w:rFonts w:eastAsia="方正仿宋_GBK"/>
          <w:bCs/>
          <w:sz w:val="32"/>
          <w:szCs w:val="32"/>
        </w:rPr>
        <w:t>-N</w:t>
      </w:r>
      <w:r w:rsidR="0027408B" w:rsidRPr="0027408B">
        <w:rPr>
          <w:rFonts w:eastAsia="方正仿宋_GBK" w:hint="eastAsia"/>
          <w:bCs/>
          <w:sz w:val="32"/>
          <w:szCs w:val="32"/>
        </w:rPr>
        <w:t>经处理</w:t>
      </w:r>
      <w:r w:rsidR="0027408B" w:rsidRPr="0027408B">
        <w:rPr>
          <w:rFonts w:eastAsia="方正仿宋_GBK"/>
          <w:bCs/>
          <w:sz w:val="32"/>
          <w:szCs w:val="32"/>
        </w:rPr>
        <w:t>达</w:t>
      </w:r>
      <w:r w:rsidR="0027408B" w:rsidRPr="0027408B">
        <w:rPr>
          <w:rFonts w:eastAsia="方正仿宋_GBK" w:hint="eastAsia"/>
          <w:bCs/>
          <w:sz w:val="32"/>
          <w:szCs w:val="32"/>
        </w:rPr>
        <w:t>到</w:t>
      </w:r>
      <w:r w:rsidR="0027408B" w:rsidRPr="0027408B">
        <w:rPr>
          <w:rFonts w:eastAsia="方正仿宋_GBK"/>
          <w:bCs/>
          <w:sz w:val="32"/>
          <w:szCs w:val="32"/>
        </w:rPr>
        <w:t>《地表水环境质量标准》</w:t>
      </w:r>
      <w:r w:rsidR="0027408B">
        <w:rPr>
          <w:rFonts w:eastAsia="方正仿宋_GBK" w:hint="eastAsia"/>
          <w:bCs/>
          <w:sz w:val="32"/>
          <w:szCs w:val="32"/>
        </w:rPr>
        <w:t>（</w:t>
      </w:r>
      <w:r w:rsidR="0027408B">
        <w:rPr>
          <w:rFonts w:eastAsia="方正仿宋_GBK"/>
          <w:bCs/>
          <w:sz w:val="32"/>
          <w:szCs w:val="32"/>
        </w:rPr>
        <w:t>GB3838-2002</w:t>
      </w:r>
      <w:r w:rsidR="0027408B">
        <w:rPr>
          <w:rFonts w:eastAsia="方正仿宋_GBK" w:hint="eastAsia"/>
          <w:bCs/>
          <w:sz w:val="32"/>
          <w:szCs w:val="32"/>
        </w:rPr>
        <w:t>）</w:t>
      </w:r>
      <w:r w:rsidR="0027408B" w:rsidRPr="0027408B">
        <w:rPr>
          <w:rFonts w:ascii="宋体" w:hAnsi="宋体" w:cs="宋体" w:hint="eastAsia"/>
          <w:bCs/>
          <w:sz w:val="32"/>
          <w:szCs w:val="32"/>
        </w:rPr>
        <w:t>Ⅳ</w:t>
      </w:r>
      <w:r w:rsidR="0027408B" w:rsidRPr="0027408B">
        <w:rPr>
          <w:rFonts w:eastAsia="方正仿宋_GBK"/>
          <w:bCs/>
          <w:sz w:val="32"/>
          <w:szCs w:val="32"/>
        </w:rPr>
        <w:t>类标准，其余指标达</w:t>
      </w:r>
      <w:r w:rsidR="0027408B" w:rsidRPr="0027408B">
        <w:rPr>
          <w:rFonts w:eastAsia="方正仿宋_GBK" w:hint="eastAsia"/>
          <w:bCs/>
          <w:sz w:val="32"/>
          <w:szCs w:val="32"/>
        </w:rPr>
        <w:t>到</w:t>
      </w:r>
      <w:r w:rsidR="0027408B" w:rsidRPr="0027408B">
        <w:rPr>
          <w:rFonts w:eastAsia="方正仿宋_GBK"/>
          <w:bCs/>
          <w:sz w:val="32"/>
          <w:szCs w:val="32"/>
        </w:rPr>
        <w:t>《城镇污水处理厂污染物排放标准》</w:t>
      </w:r>
      <w:r w:rsidR="0027408B">
        <w:rPr>
          <w:rFonts w:eastAsia="方正仿宋_GBK" w:hint="eastAsia"/>
          <w:bCs/>
          <w:sz w:val="32"/>
          <w:szCs w:val="32"/>
        </w:rPr>
        <w:t>（</w:t>
      </w:r>
      <w:r w:rsidR="0027408B">
        <w:rPr>
          <w:rFonts w:eastAsia="方正仿宋_GBK"/>
          <w:bCs/>
          <w:sz w:val="32"/>
          <w:szCs w:val="32"/>
        </w:rPr>
        <w:t>GB18918-2002</w:t>
      </w:r>
      <w:r w:rsidR="0027408B">
        <w:rPr>
          <w:rFonts w:eastAsia="方正仿宋_GBK" w:hint="eastAsia"/>
          <w:bCs/>
          <w:sz w:val="32"/>
          <w:szCs w:val="32"/>
        </w:rPr>
        <w:t>）</w:t>
      </w:r>
      <w:r w:rsidR="0027408B" w:rsidRPr="0027408B">
        <w:rPr>
          <w:rFonts w:eastAsia="方正仿宋_GBK"/>
          <w:bCs/>
          <w:sz w:val="32"/>
          <w:szCs w:val="32"/>
        </w:rPr>
        <w:t>一级</w:t>
      </w:r>
      <w:r w:rsidR="0027408B" w:rsidRPr="0027408B">
        <w:rPr>
          <w:rFonts w:eastAsia="方正仿宋_GBK"/>
          <w:bCs/>
          <w:sz w:val="32"/>
          <w:szCs w:val="32"/>
        </w:rPr>
        <w:t>A</w:t>
      </w:r>
      <w:r w:rsidR="0027408B" w:rsidRPr="0027408B">
        <w:rPr>
          <w:rFonts w:eastAsia="方正仿宋_GBK"/>
          <w:bCs/>
          <w:sz w:val="32"/>
          <w:szCs w:val="32"/>
        </w:rPr>
        <w:t>标准后，</w:t>
      </w:r>
      <w:r w:rsidR="0027408B" w:rsidRPr="0027408B">
        <w:rPr>
          <w:rFonts w:eastAsia="方正仿宋_GBK" w:hint="eastAsia"/>
          <w:bCs/>
          <w:sz w:val="32"/>
          <w:szCs w:val="32"/>
        </w:rPr>
        <w:t>排入桥头河，汇</w:t>
      </w:r>
      <w:r w:rsidR="0027408B" w:rsidRPr="0027408B">
        <w:rPr>
          <w:rFonts w:eastAsia="方正仿宋_GBK"/>
          <w:bCs/>
          <w:sz w:val="32"/>
          <w:szCs w:val="32"/>
        </w:rPr>
        <w:t>入长江</w:t>
      </w:r>
      <w:bookmarkEnd w:id="2"/>
      <w:r w:rsidR="006C7125" w:rsidRPr="006C7125">
        <w:rPr>
          <w:rFonts w:eastAsia="方正仿宋_GBK"/>
          <w:bCs/>
          <w:sz w:val="32"/>
          <w:szCs w:val="32"/>
        </w:rPr>
        <w:t>。</w:t>
      </w:r>
    </w:p>
    <w:p w:rsidR="00FD2CF2" w:rsidRDefault="00DA549B" w:rsidP="00FF1B3E">
      <w:pPr>
        <w:spacing w:line="600" w:lineRule="exact"/>
        <w:ind w:firstLineChars="200" w:firstLine="640"/>
        <w:rPr>
          <w:rFonts w:eastAsia="方正仿宋_GBK"/>
          <w:bCs/>
          <w:sz w:val="32"/>
          <w:szCs w:val="32"/>
        </w:rPr>
      </w:pPr>
      <w:r>
        <w:rPr>
          <w:rFonts w:eastAsia="方正仿宋_GBK"/>
          <w:bCs/>
          <w:sz w:val="32"/>
          <w:szCs w:val="32"/>
        </w:rPr>
        <w:t>（二）废气。</w:t>
      </w:r>
      <w:r w:rsidR="00AA134A">
        <w:rPr>
          <w:rFonts w:eastAsia="方正仿宋_GBK" w:hint="eastAsia"/>
          <w:bCs/>
          <w:sz w:val="32"/>
          <w:szCs w:val="32"/>
        </w:rPr>
        <w:t>分</w:t>
      </w:r>
      <w:r w:rsidR="00AA134A" w:rsidRPr="00AA134A">
        <w:rPr>
          <w:rFonts w:eastAsia="方正仿宋_GBK" w:hint="eastAsia"/>
          <w:bCs/>
          <w:sz w:val="32"/>
          <w:szCs w:val="32"/>
        </w:rPr>
        <w:t>别在厂房东、西侧各设置</w:t>
      </w:r>
      <w:r w:rsidR="00AA134A" w:rsidRPr="00AA134A">
        <w:rPr>
          <w:rFonts w:eastAsia="方正仿宋_GBK" w:hint="eastAsia"/>
          <w:bCs/>
          <w:sz w:val="32"/>
          <w:szCs w:val="32"/>
        </w:rPr>
        <w:t>1</w:t>
      </w:r>
      <w:r w:rsidR="00AA134A" w:rsidRPr="00AA134A">
        <w:rPr>
          <w:rFonts w:eastAsia="方正仿宋_GBK" w:hint="eastAsia"/>
          <w:bCs/>
          <w:sz w:val="32"/>
          <w:szCs w:val="32"/>
        </w:rPr>
        <w:t>套袋式除尘器</w:t>
      </w:r>
      <w:r w:rsidR="00AA134A">
        <w:rPr>
          <w:rFonts w:eastAsia="方正仿宋_GBK" w:hint="eastAsia"/>
          <w:bCs/>
          <w:sz w:val="32"/>
          <w:szCs w:val="32"/>
        </w:rPr>
        <w:t>（</w:t>
      </w:r>
      <w:r w:rsidR="00AA134A" w:rsidRPr="00AA134A">
        <w:rPr>
          <w:rFonts w:eastAsia="方正仿宋_GBK" w:hint="eastAsia"/>
          <w:bCs/>
          <w:sz w:val="32"/>
          <w:szCs w:val="32"/>
        </w:rPr>
        <w:t>每</w:t>
      </w:r>
      <w:r w:rsidR="00AA134A" w:rsidRPr="00AA134A">
        <w:rPr>
          <w:rFonts w:eastAsia="方正仿宋_GBK" w:hint="eastAsia"/>
          <w:bCs/>
          <w:sz w:val="32"/>
          <w:szCs w:val="32"/>
        </w:rPr>
        <w:t>2</w:t>
      </w:r>
      <w:r w:rsidR="00AA134A" w:rsidRPr="00AA134A">
        <w:rPr>
          <w:rFonts w:eastAsia="方正仿宋_GBK" w:hint="eastAsia"/>
          <w:bCs/>
          <w:sz w:val="32"/>
          <w:szCs w:val="32"/>
        </w:rPr>
        <w:t>条生产线共用</w:t>
      </w:r>
      <w:r w:rsidR="00AA134A" w:rsidRPr="00AA134A">
        <w:rPr>
          <w:rFonts w:eastAsia="方正仿宋_GBK" w:hint="eastAsia"/>
          <w:bCs/>
          <w:sz w:val="32"/>
          <w:szCs w:val="32"/>
        </w:rPr>
        <w:t>1</w:t>
      </w:r>
      <w:r w:rsidR="00AA134A" w:rsidRPr="00AA134A">
        <w:rPr>
          <w:rFonts w:eastAsia="方正仿宋_GBK" w:hint="eastAsia"/>
          <w:bCs/>
          <w:sz w:val="32"/>
          <w:szCs w:val="32"/>
        </w:rPr>
        <w:t>套袋式除尘器</w:t>
      </w:r>
      <w:r w:rsidR="00AA134A">
        <w:rPr>
          <w:rFonts w:eastAsia="方正仿宋_GBK" w:hint="eastAsia"/>
          <w:bCs/>
          <w:sz w:val="32"/>
          <w:szCs w:val="32"/>
        </w:rPr>
        <w:t>）</w:t>
      </w:r>
      <w:r w:rsidR="00AA134A" w:rsidRPr="00AA134A">
        <w:rPr>
          <w:rFonts w:eastAsia="方正仿宋_GBK" w:hint="eastAsia"/>
          <w:bCs/>
          <w:sz w:val="32"/>
          <w:szCs w:val="32"/>
        </w:rPr>
        <w:t>，单台除尘器的风量为</w:t>
      </w:r>
      <w:r w:rsidR="00AA134A" w:rsidRPr="00AA134A">
        <w:rPr>
          <w:rFonts w:eastAsia="方正仿宋_GBK" w:hint="eastAsia"/>
          <w:bCs/>
          <w:sz w:val="32"/>
          <w:szCs w:val="32"/>
        </w:rPr>
        <w:t>5000m</w:t>
      </w:r>
      <w:r w:rsidR="00AA134A" w:rsidRPr="00AA134A">
        <w:rPr>
          <w:rFonts w:eastAsia="方正仿宋_GBK" w:hint="eastAsia"/>
          <w:bCs/>
          <w:sz w:val="32"/>
          <w:szCs w:val="32"/>
          <w:vertAlign w:val="superscript"/>
        </w:rPr>
        <w:t>3</w:t>
      </w:r>
      <w:r w:rsidR="00AA134A" w:rsidRPr="00AA134A">
        <w:rPr>
          <w:rFonts w:eastAsia="方正仿宋_GBK" w:hint="eastAsia"/>
          <w:bCs/>
          <w:sz w:val="32"/>
          <w:szCs w:val="32"/>
        </w:rPr>
        <w:t>/h</w:t>
      </w:r>
      <w:r w:rsidR="00AA134A">
        <w:rPr>
          <w:rFonts w:eastAsia="方正仿宋_GBK" w:hint="eastAsia"/>
          <w:bCs/>
          <w:sz w:val="32"/>
          <w:szCs w:val="32"/>
        </w:rPr>
        <w:t>；</w:t>
      </w:r>
      <w:r w:rsidR="00AA134A" w:rsidRPr="00AA134A">
        <w:rPr>
          <w:rFonts w:eastAsia="方正仿宋_GBK" w:hint="eastAsia"/>
          <w:bCs/>
          <w:sz w:val="32"/>
          <w:szCs w:val="32"/>
        </w:rPr>
        <w:lastRenderedPageBreak/>
        <w:t>废气经集气罩</w:t>
      </w:r>
      <w:r w:rsidR="00AA134A">
        <w:rPr>
          <w:rFonts w:eastAsia="方正仿宋_GBK" w:hint="eastAsia"/>
          <w:bCs/>
          <w:sz w:val="32"/>
          <w:szCs w:val="32"/>
        </w:rPr>
        <w:t>（</w:t>
      </w:r>
      <w:r w:rsidR="00AA134A" w:rsidRPr="00AA134A">
        <w:rPr>
          <w:rFonts w:eastAsia="方正仿宋_GBK" w:hint="eastAsia"/>
          <w:bCs/>
          <w:sz w:val="32"/>
          <w:szCs w:val="32"/>
        </w:rPr>
        <w:t>共计</w:t>
      </w:r>
      <w:r w:rsidR="00AA134A" w:rsidRPr="00AA134A">
        <w:rPr>
          <w:rFonts w:eastAsia="方正仿宋_GBK" w:hint="eastAsia"/>
          <w:bCs/>
          <w:sz w:val="32"/>
          <w:szCs w:val="32"/>
        </w:rPr>
        <w:t>12</w:t>
      </w:r>
      <w:r w:rsidR="00AA134A" w:rsidRPr="00AA134A">
        <w:rPr>
          <w:rFonts w:eastAsia="方正仿宋_GBK" w:hint="eastAsia"/>
          <w:bCs/>
          <w:sz w:val="32"/>
          <w:szCs w:val="32"/>
        </w:rPr>
        <w:t>个</w:t>
      </w:r>
      <w:r w:rsidR="00AA134A">
        <w:rPr>
          <w:rFonts w:eastAsia="方正仿宋_GBK" w:hint="eastAsia"/>
          <w:bCs/>
          <w:sz w:val="32"/>
          <w:szCs w:val="32"/>
        </w:rPr>
        <w:t>）</w:t>
      </w:r>
      <w:r w:rsidR="00AA134A" w:rsidRPr="00AA134A">
        <w:rPr>
          <w:rFonts w:eastAsia="方正仿宋_GBK" w:hint="eastAsia"/>
          <w:bCs/>
          <w:sz w:val="32"/>
          <w:szCs w:val="32"/>
        </w:rPr>
        <w:t>收集后，通过袋式除尘器处理，</w:t>
      </w:r>
      <w:r w:rsidR="00AA134A">
        <w:rPr>
          <w:rFonts w:eastAsia="方正仿宋_GBK" w:hint="eastAsia"/>
          <w:bCs/>
          <w:sz w:val="32"/>
          <w:szCs w:val="32"/>
        </w:rPr>
        <w:t>经</w:t>
      </w:r>
      <w:r w:rsidR="00AA134A" w:rsidRPr="00AA134A">
        <w:rPr>
          <w:rFonts w:eastAsia="方正仿宋_GBK" w:hint="eastAsia"/>
          <w:bCs/>
          <w:sz w:val="32"/>
          <w:szCs w:val="32"/>
        </w:rPr>
        <w:t>15m</w:t>
      </w:r>
      <w:r w:rsidR="00AA134A" w:rsidRPr="00AA134A">
        <w:rPr>
          <w:rFonts w:eastAsia="方正仿宋_GBK" w:hint="eastAsia"/>
          <w:bCs/>
          <w:sz w:val="32"/>
          <w:szCs w:val="32"/>
        </w:rPr>
        <w:t>的排气筒排放</w:t>
      </w:r>
      <w:r w:rsidR="00FF1B3E" w:rsidRPr="00FF1B3E">
        <w:rPr>
          <w:rFonts w:eastAsia="方正仿宋_GBK" w:hint="eastAsia"/>
          <w:bCs/>
          <w:sz w:val="32"/>
          <w:szCs w:val="32"/>
        </w:rPr>
        <w:t>。</w:t>
      </w:r>
    </w:p>
    <w:p w:rsidR="00F03CAF" w:rsidRDefault="00DA549B" w:rsidP="000F4FE2">
      <w:pPr>
        <w:spacing w:line="600" w:lineRule="exact"/>
        <w:ind w:firstLineChars="200" w:firstLine="640"/>
        <w:rPr>
          <w:rFonts w:ascii="仿宋" w:eastAsia="仿宋" w:hAnsi="仿宋" w:cs="仿宋_GB2312"/>
          <w:sz w:val="32"/>
          <w:szCs w:val="32"/>
        </w:rPr>
      </w:pPr>
      <w:r>
        <w:rPr>
          <w:rFonts w:eastAsia="方正仿宋_GBK"/>
          <w:bCs/>
          <w:sz w:val="32"/>
          <w:szCs w:val="32"/>
        </w:rPr>
        <w:t>（三）噪声。</w:t>
      </w:r>
      <w:r w:rsidR="00AA134A" w:rsidRPr="00AA134A">
        <w:rPr>
          <w:rFonts w:eastAsia="方正仿宋_GBK"/>
          <w:bCs/>
          <w:sz w:val="32"/>
          <w:szCs w:val="32"/>
        </w:rPr>
        <w:t>选用低噪声设备</w:t>
      </w:r>
      <w:r w:rsidR="00F03CAF" w:rsidRPr="006444A8">
        <w:rPr>
          <w:rFonts w:eastAsia="方正仿宋_GBK" w:hint="eastAsia"/>
          <w:bCs/>
          <w:sz w:val="32"/>
          <w:szCs w:val="32"/>
        </w:rPr>
        <w:t>。</w:t>
      </w:r>
    </w:p>
    <w:p w:rsidR="00FC57AE" w:rsidRDefault="00DA549B" w:rsidP="000F4FE2">
      <w:pPr>
        <w:spacing w:line="600" w:lineRule="exact"/>
        <w:ind w:firstLineChars="200" w:firstLine="640"/>
        <w:rPr>
          <w:rFonts w:eastAsia="方正仿宋_GBK"/>
          <w:bCs/>
          <w:sz w:val="32"/>
          <w:szCs w:val="32"/>
        </w:rPr>
      </w:pPr>
      <w:r>
        <w:rPr>
          <w:rFonts w:eastAsia="方正仿宋_GBK"/>
          <w:bCs/>
          <w:sz w:val="32"/>
          <w:szCs w:val="32"/>
        </w:rPr>
        <w:t>（四）</w:t>
      </w:r>
      <w:r w:rsidR="0066502F">
        <w:rPr>
          <w:rFonts w:eastAsia="方正仿宋_GBK" w:hint="eastAsia"/>
          <w:bCs/>
          <w:sz w:val="32"/>
          <w:szCs w:val="32"/>
        </w:rPr>
        <w:t>固体废物</w:t>
      </w:r>
      <w:r>
        <w:rPr>
          <w:rFonts w:eastAsia="方正仿宋_GBK"/>
          <w:bCs/>
          <w:sz w:val="32"/>
          <w:szCs w:val="32"/>
        </w:rPr>
        <w:t>。</w:t>
      </w:r>
      <w:r w:rsidR="00AA134A" w:rsidRPr="00AA134A">
        <w:rPr>
          <w:rFonts w:eastAsia="方正仿宋_GBK"/>
          <w:bCs/>
          <w:sz w:val="32"/>
          <w:szCs w:val="32"/>
        </w:rPr>
        <w:t>设置</w:t>
      </w:r>
      <w:r w:rsidR="00AA134A" w:rsidRPr="00AA134A">
        <w:rPr>
          <w:rFonts w:eastAsia="方正仿宋_GBK"/>
          <w:bCs/>
          <w:sz w:val="32"/>
          <w:szCs w:val="32"/>
        </w:rPr>
        <w:t>1</w:t>
      </w:r>
      <w:r w:rsidR="00AA134A" w:rsidRPr="00AA134A">
        <w:rPr>
          <w:rFonts w:eastAsia="方正仿宋_GBK"/>
          <w:bCs/>
          <w:sz w:val="32"/>
          <w:szCs w:val="32"/>
        </w:rPr>
        <w:t>处</w:t>
      </w:r>
      <w:r w:rsidR="00AA134A" w:rsidRPr="00AA134A">
        <w:rPr>
          <w:rFonts w:eastAsia="方正仿宋_GBK" w:hint="eastAsia"/>
          <w:bCs/>
          <w:sz w:val="32"/>
          <w:szCs w:val="32"/>
        </w:rPr>
        <w:t>危废贮存库，</w:t>
      </w:r>
      <w:r w:rsidR="00AA134A" w:rsidRPr="00AA134A">
        <w:rPr>
          <w:rFonts w:eastAsia="方正仿宋_GBK"/>
          <w:bCs/>
          <w:sz w:val="32"/>
          <w:szCs w:val="32"/>
        </w:rPr>
        <w:t>面积约</w:t>
      </w:r>
      <w:r w:rsidR="00AA134A" w:rsidRPr="00AA134A">
        <w:rPr>
          <w:rFonts w:eastAsia="方正仿宋_GBK" w:hint="eastAsia"/>
          <w:bCs/>
          <w:sz w:val="32"/>
          <w:szCs w:val="32"/>
        </w:rPr>
        <w:t>26</w:t>
      </w:r>
      <w:r w:rsidR="00AA134A" w:rsidRPr="00AA134A">
        <w:rPr>
          <w:rFonts w:eastAsia="方正仿宋_GBK"/>
          <w:bCs/>
          <w:sz w:val="32"/>
          <w:szCs w:val="32"/>
        </w:rPr>
        <w:t>m</w:t>
      </w:r>
      <w:r w:rsidR="00AA134A" w:rsidRPr="00AA134A">
        <w:rPr>
          <w:rFonts w:eastAsia="方正仿宋_GBK"/>
          <w:bCs/>
          <w:sz w:val="32"/>
          <w:szCs w:val="32"/>
          <w:vertAlign w:val="superscript"/>
        </w:rPr>
        <w:t>2</w:t>
      </w:r>
      <w:r w:rsidR="00AA134A" w:rsidRPr="00AA134A">
        <w:rPr>
          <w:rFonts w:eastAsia="方正仿宋_GBK"/>
          <w:bCs/>
          <w:sz w:val="32"/>
          <w:szCs w:val="32"/>
        </w:rPr>
        <w:t>，</w:t>
      </w:r>
      <w:r w:rsidR="00AA134A" w:rsidRPr="00AA134A">
        <w:rPr>
          <w:rFonts w:eastAsia="方正仿宋_GBK" w:hint="eastAsia"/>
          <w:bCs/>
          <w:sz w:val="32"/>
          <w:szCs w:val="32"/>
        </w:rPr>
        <w:t>满足“六防</w:t>
      </w:r>
      <w:r w:rsidR="00AA134A">
        <w:rPr>
          <w:rFonts w:eastAsia="方正仿宋_GBK" w:hint="eastAsia"/>
          <w:bCs/>
          <w:sz w:val="32"/>
          <w:szCs w:val="32"/>
        </w:rPr>
        <w:t>（</w:t>
      </w:r>
      <w:r w:rsidR="00AA134A" w:rsidRPr="00AA134A">
        <w:rPr>
          <w:rFonts w:eastAsia="方正仿宋_GBK" w:hint="eastAsia"/>
          <w:bCs/>
          <w:sz w:val="32"/>
          <w:szCs w:val="32"/>
        </w:rPr>
        <w:t>防风、防雨、防晒、防漏、防渗、防腐</w:t>
      </w:r>
      <w:r w:rsidR="00AA134A">
        <w:rPr>
          <w:rFonts w:eastAsia="方正仿宋_GBK" w:hint="eastAsia"/>
          <w:bCs/>
          <w:sz w:val="32"/>
          <w:szCs w:val="32"/>
        </w:rPr>
        <w:t>）</w:t>
      </w:r>
      <w:r w:rsidR="00AA134A" w:rsidRPr="00AA134A">
        <w:rPr>
          <w:rFonts w:eastAsia="方正仿宋_GBK" w:hint="eastAsia"/>
          <w:bCs/>
          <w:sz w:val="32"/>
          <w:szCs w:val="32"/>
        </w:rPr>
        <w:t>”措</w:t>
      </w:r>
      <w:r w:rsidR="00AA134A" w:rsidRPr="00AA134A">
        <w:rPr>
          <w:rFonts w:eastAsia="方正仿宋_GBK"/>
          <w:bCs/>
          <w:sz w:val="32"/>
          <w:szCs w:val="32"/>
        </w:rPr>
        <w:t>施；定期委托具备相应资质的单位进行处置</w:t>
      </w:r>
      <w:r w:rsidR="00FC57AE" w:rsidRPr="00FC57AE">
        <w:rPr>
          <w:rFonts w:eastAsia="方正仿宋_GBK"/>
          <w:bCs/>
          <w:sz w:val="32"/>
          <w:szCs w:val="32"/>
        </w:rPr>
        <w:t>。</w:t>
      </w:r>
      <w:r w:rsidR="00AA134A" w:rsidRPr="00AA134A">
        <w:rPr>
          <w:rFonts w:eastAsia="方正仿宋_GBK"/>
          <w:bCs/>
          <w:sz w:val="32"/>
          <w:szCs w:val="32"/>
        </w:rPr>
        <w:t>设置</w:t>
      </w:r>
      <w:r w:rsidR="00AA134A" w:rsidRPr="00AA134A">
        <w:rPr>
          <w:rFonts w:eastAsia="方正仿宋_GBK"/>
          <w:bCs/>
          <w:sz w:val="32"/>
          <w:szCs w:val="32"/>
        </w:rPr>
        <w:t>1</w:t>
      </w:r>
      <w:r w:rsidR="00AA134A" w:rsidRPr="00AA134A">
        <w:rPr>
          <w:rFonts w:eastAsia="方正仿宋_GBK"/>
          <w:bCs/>
          <w:sz w:val="32"/>
          <w:szCs w:val="32"/>
        </w:rPr>
        <w:t>处一般固废暂存区，</w:t>
      </w:r>
      <w:r w:rsidR="00AA134A" w:rsidRPr="00AA134A">
        <w:rPr>
          <w:rFonts w:eastAsia="方正仿宋_GBK" w:hint="eastAsia"/>
          <w:bCs/>
          <w:sz w:val="32"/>
          <w:szCs w:val="32"/>
        </w:rPr>
        <w:t>面积</w:t>
      </w:r>
      <w:r w:rsidR="00AA134A">
        <w:rPr>
          <w:rFonts w:eastAsia="方正仿宋_GBK" w:hint="eastAsia"/>
          <w:bCs/>
          <w:sz w:val="32"/>
          <w:szCs w:val="32"/>
        </w:rPr>
        <w:t>约</w:t>
      </w:r>
      <w:r w:rsidR="00AA134A" w:rsidRPr="00AA134A">
        <w:rPr>
          <w:rFonts w:eastAsia="方正仿宋_GBK" w:hint="eastAsia"/>
          <w:bCs/>
          <w:sz w:val="32"/>
          <w:szCs w:val="32"/>
        </w:rPr>
        <w:t>20</w:t>
      </w:r>
      <w:r w:rsidR="00AA134A" w:rsidRPr="00AA134A">
        <w:rPr>
          <w:rFonts w:eastAsia="方正仿宋_GBK"/>
          <w:bCs/>
          <w:sz w:val="32"/>
          <w:szCs w:val="32"/>
        </w:rPr>
        <w:t>m</w:t>
      </w:r>
      <w:r w:rsidR="00AA134A" w:rsidRPr="00AA134A">
        <w:rPr>
          <w:rFonts w:eastAsia="方正仿宋_GBK"/>
          <w:bCs/>
          <w:sz w:val="32"/>
          <w:szCs w:val="32"/>
          <w:vertAlign w:val="superscript"/>
        </w:rPr>
        <w:t>2</w:t>
      </w:r>
      <w:r w:rsidR="00AA134A" w:rsidRPr="00AA134A">
        <w:rPr>
          <w:rFonts w:eastAsia="方正仿宋_GBK" w:hint="eastAsia"/>
          <w:bCs/>
          <w:sz w:val="32"/>
          <w:szCs w:val="32"/>
        </w:rPr>
        <w:t>，</w:t>
      </w:r>
      <w:r w:rsidR="00AA134A" w:rsidRPr="00AA134A">
        <w:rPr>
          <w:rFonts w:eastAsia="方正仿宋_GBK"/>
          <w:bCs/>
          <w:sz w:val="32"/>
          <w:szCs w:val="32"/>
        </w:rPr>
        <w:t>主要暂存生产过程中产生的</w:t>
      </w:r>
      <w:r w:rsidR="00AA134A" w:rsidRPr="00AA134A">
        <w:rPr>
          <w:rFonts w:eastAsia="方正仿宋_GBK" w:hint="eastAsia"/>
          <w:bCs/>
          <w:sz w:val="32"/>
          <w:szCs w:val="32"/>
        </w:rPr>
        <w:t>边角料</w:t>
      </w:r>
      <w:r w:rsidR="00AA134A" w:rsidRPr="00AA134A">
        <w:rPr>
          <w:rFonts w:eastAsia="方正仿宋_GBK"/>
          <w:bCs/>
          <w:sz w:val="32"/>
          <w:szCs w:val="32"/>
        </w:rPr>
        <w:t>、废包装材料</w:t>
      </w:r>
      <w:r w:rsidR="00AA134A" w:rsidRPr="00AA134A">
        <w:rPr>
          <w:rFonts w:eastAsia="方正仿宋_GBK" w:hint="eastAsia"/>
          <w:bCs/>
          <w:sz w:val="32"/>
          <w:szCs w:val="32"/>
        </w:rPr>
        <w:t>等一般固废；可回收部分</w:t>
      </w:r>
      <w:r w:rsidR="00AA134A" w:rsidRPr="00AA134A">
        <w:rPr>
          <w:rFonts w:eastAsia="方正仿宋_GBK"/>
          <w:bCs/>
          <w:sz w:val="32"/>
          <w:szCs w:val="32"/>
        </w:rPr>
        <w:t>定期作为可回收废品外售处理</w:t>
      </w:r>
      <w:r w:rsidR="00AA134A" w:rsidRPr="00AA134A">
        <w:rPr>
          <w:rFonts w:eastAsia="方正仿宋_GBK" w:hint="eastAsia"/>
          <w:bCs/>
          <w:sz w:val="32"/>
          <w:szCs w:val="32"/>
        </w:rPr>
        <w:t>，不可回收部分定期进行委托处理</w:t>
      </w:r>
      <w:r w:rsidR="00AA134A" w:rsidRPr="00AA134A">
        <w:rPr>
          <w:rFonts w:eastAsia="方正仿宋_GBK"/>
          <w:bCs/>
          <w:sz w:val="32"/>
          <w:szCs w:val="32"/>
        </w:rPr>
        <w:t>。</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t>（五）建设单位必须采取有效措施防止废水、危险废物等污染物对土壤、地下水造成污染。</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t>（六）认真落实《环境影响报告表》提出的其他环境保护措施。</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t>（七）本项目实施单位应认真遵守</w:t>
      </w:r>
      <w:r w:rsidR="0067487C">
        <w:rPr>
          <w:rFonts w:eastAsia="方正仿宋_GBK"/>
          <w:bCs/>
          <w:sz w:val="32"/>
          <w:szCs w:val="32"/>
        </w:rPr>
        <w:t>相关</w:t>
      </w:r>
      <w:r>
        <w:rPr>
          <w:rFonts w:eastAsia="方正仿宋_GBK"/>
          <w:bCs/>
          <w:sz w:val="32"/>
          <w:szCs w:val="32"/>
        </w:rPr>
        <w:t>环保法律法规。</w:t>
      </w:r>
    </w:p>
    <w:p w:rsidR="00FD2CF2" w:rsidRDefault="00DA549B" w:rsidP="00307B13">
      <w:pPr>
        <w:spacing w:line="600" w:lineRule="exact"/>
        <w:ind w:firstLineChars="200" w:firstLine="640"/>
        <w:rPr>
          <w:rFonts w:eastAsia="方正仿宋_GBK"/>
          <w:bCs/>
          <w:sz w:val="32"/>
          <w:szCs w:val="32"/>
        </w:rPr>
      </w:pPr>
      <w:r>
        <w:rPr>
          <w:rFonts w:eastAsia="方正仿宋_GBK" w:hint="eastAsia"/>
          <w:bCs/>
          <w:sz w:val="32"/>
          <w:szCs w:val="32"/>
        </w:rPr>
        <w:t>三、</w:t>
      </w:r>
      <w:r w:rsidR="00307B13" w:rsidRPr="00307B13">
        <w:rPr>
          <w:rFonts w:eastAsia="方正仿宋_GBK" w:hint="eastAsia"/>
          <w:bCs/>
          <w:sz w:val="32"/>
          <w:szCs w:val="32"/>
        </w:rPr>
        <w:t>项目建设过程中，环境保护设施必须与主体工程同时设计、同时施工、同时投入使用。项目投产前，应及时开展环境保护设施竣工自主验收，并通过网站或其他公众便于知晓的方式公开环保设施竣工时间、调试期限、验收报告等信息，同时报送我局。</w:t>
      </w:r>
      <w:bookmarkStart w:id="3" w:name="_GoBack"/>
      <w:bookmarkEnd w:id="3"/>
    </w:p>
    <w:p w:rsidR="00FD2CF2" w:rsidRDefault="00DA549B" w:rsidP="000F4FE2">
      <w:pPr>
        <w:spacing w:line="600" w:lineRule="exact"/>
        <w:ind w:firstLineChars="200" w:firstLine="640"/>
        <w:rPr>
          <w:rFonts w:eastAsia="方正仿宋_GBK"/>
          <w:bCs/>
          <w:sz w:val="32"/>
          <w:szCs w:val="32"/>
        </w:rPr>
      </w:pPr>
      <w:r>
        <w:rPr>
          <w:rFonts w:eastAsia="方正仿宋_GBK" w:hint="eastAsia"/>
          <w:bCs/>
          <w:sz w:val="32"/>
          <w:szCs w:val="32"/>
        </w:rPr>
        <w:t>四</w:t>
      </w:r>
      <w:r>
        <w:rPr>
          <w:rFonts w:eastAsia="方正仿宋_GBK"/>
          <w:bCs/>
          <w:sz w:val="32"/>
          <w:szCs w:val="32"/>
        </w:rPr>
        <w:t>、该项目的性质、规模、地点、采用的生产工艺或者防治污染、防止生态破坏的措施发生重大变动的，你单位应当重新报</w:t>
      </w:r>
      <w:r>
        <w:rPr>
          <w:rFonts w:eastAsia="方正仿宋_GBK"/>
          <w:bCs/>
          <w:sz w:val="32"/>
          <w:szCs w:val="32"/>
        </w:rPr>
        <w:lastRenderedPageBreak/>
        <w:t>批建设项目的环境影响评价文件。</w:t>
      </w:r>
    </w:p>
    <w:p w:rsidR="00FD2CF2" w:rsidRDefault="00DA549B" w:rsidP="000F4FE2">
      <w:pPr>
        <w:spacing w:line="600" w:lineRule="exact"/>
        <w:ind w:firstLineChars="200" w:firstLine="640"/>
        <w:rPr>
          <w:rFonts w:eastAsia="方正仿宋_GBK"/>
          <w:bCs/>
          <w:sz w:val="32"/>
          <w:szCs w:val="32"/>
        </w:rPr>
      </w:pPr>
      <w:r>
        <w:rPr>
          <w:rFonts w:eastAsia="方正仿宋_GBK" w:hint="eastAsia"/>
          <w:bCs/>
          <w:sz w:val="32"/>
          <w:szCs w:val="32"/>
        </w:rPr>
        <w:t>五</w:t>
      </w:r>
      <w:r>
        <w:rPr>
          <w:rFonts w:eastAsia="方正仿宋_GBK"/>
          <w:bCs/>
          <w:sz w:val="32"/>
          <w:szCs w:val="32"/>
        </w:rPr>
        <w:t>、有下列情形之一的，一切损失及后果由建设单位自行承担：</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t>（一）该项目建成后未严格按照报告表及本批准书要求落实各项措施，擅自改变原辅材料或者工艺等，造成污染危害、污染事故或污染扰民；</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t>（二）该项目未按照本批准书要求，擅自排放重金属污染物或其他有毒有害物质；</w:t>
      </w:r>
    </w:p>
    <w:p w:rsidR="00FD2CF2" w:rsidRDefault="00DA549B" w:rsidP="000F4FE2">
      <w:pPr>
        <w:spacing w:line="600" w:lineRule="exact"/>
        <w:ind w:firstLineChars="200" w:firstLine="640"/>
        <w:rPr>
          <w:rFonts w:eastAsia="方正仿宋_GBK"/>
          <w:bCs/>
          <w:sz w:val="32"/>
          <w:szCs w:val="32"/>
        </w:rPr>
      </w:pPr>
      <w:r>
        <w:rPr>
          <w:rFonts w:eastAsia="方正仿宋_GBK"/>
          <w:bCs/>
          <w:sz w:val="32"/>
          <w:szCs w:val="32"/>
        </w:rPr>
        <w:t>（三）环境影响报告表中，公众参与及其他相关内容存在弄虚作假情况。</w:t>
      </w:r>
    </w:p>
    <w:p w:rsidR="00FD2CF2" w:rsidRDefault="00DA549B" w:rsidP="000F4FE2">
      <w:pPr>
        <w:spacing w:line="600" w:lineRule="exact"/>
        <w:ind w:firstLineChars="200" w:firstLine="640"/>
        <w:rPr>
          <w:rFonts w:ascii="仿宋" w:eastAsia="仿宋" w:hAnsi="仿宋" w:cs="仿宋_GB2312"/>
          <w:sz w:val="32"/>
          <w:szCs w:val="32"/>
        </w:rPr>
      </w:pPr>
      <w:r>
        <w:rPr>
          <w:rFonts w:eastAsia="方正仿宋_GBK" w:hint="eastAsia"/>
          <w:bCs/>
          <w:sz w:val="32"/>
          <w:szCs w:val="32"/>
        </w:rPr>
        <w:t>六</w:t>
      </w:r>
      <w:r>
        <w:rPr>
          <w:rFonts w:eastAsia="方正仿宋_GBK"/>
          <w:bCs/>
          <w:sz w:val="32"/>
          <w:szCs w:val="32"/>
        </w:rPr>
        <w:t>、</w:t>
      </w:r>
      <w:r>
        <w:rPr>
          <w:rFonts w:eastAsia="方正仿宋_GBK" w:hint="eastAsia"/>
          <w:bCs/>
          <w:sz w:val="32"/>
          <w:szCs w:val="32"/>
        </w:rPr>
        <w:t>重庆市九龙坡区生态环境保护综合行政执法支队</w:t>
      </w:r>
      <w:r>
        <w:rPr>
          <w:rFonts w:eastAsia="方正仿宋_GBK"/>
          <w:bCs/>
          <w:sz w:val="32"/>
          <w:szCs w:val="32"/>
        </w:rPr>
        <w:t>负责该项目的日常监督管理。</w:t>
      </w:r>
      <w:r w:rsidR="00B5764A">
        <w:rPr>
          <w:rFonts w:eastAsia="方正仿宋_GBK" w:hint="eastAsia"/>
          <w:bCs/>
          <w:sz w:val="32"/>
          <w:szCs w:val="32"/>
        </w:rPr>
        <w:t>你</w:t>
      </w:r>
      <w:r w:rsidR="00B5764A">
        <w:rPr>
          <w:rFonts w:eastAsia="方正仿宋_GBK"/>
          <w:bCs/>
          <w:sz w:val="32"/>
          <w:szCs w:val="32"/>
        </w:rPr>
        <w:t>单位按规定接受各级生态环境行政主管部门和其他负有生态环境保护监督管理职责部门的监督检查。</w:t>
      </w:r>
    </w:p>
    <w:p w:rsidR="00FD2CF2" w:rsidRDefault="00FD2CF2" w:rsidP="000F4FE2">
      <w:pPr>
        <w:spacing w:line="600" w:lineRule="exact"/>
        <w:jc w:val="right"/>
        <w:rPr>
          <w:rFonts w:ascii="仿宋" w:eastAsia="仿宋" w:hAnsi="仿宋" w:cs="仿宋_GB2312"/>
          <w:sz w:val="32"/>
          <w:szCs w:val="32"/>
        </w:rPr>
      </w:pPr>
    </w:p>
    <w:p w:rsidR="00FD2CF2" w:rsidRDefault="00FD2CF2" w:rsidP="000F4FE2">
      <w:pPr>
        <w:spacing w:line="600" w:lineRule="exact"/>
        <w:jc w:val="right"/>
        <w:rPr>
          <w:rFonts w:ascii="仿宋" w:eastAsia="仿宋" w:hAnsi="仿宋" w:cs="仿宋_GB2312"/>
          <w:sz w:val="32"/>
          <w:szCs w:val="32"/>
        </w:rPr>
      </w:pPr>
    </w:p>
    <w:p w:rsidR="00FD2CF2" w:rsidRDefault="00DA549B" w:rsidP="000F4FE2">
      <w:pPr>
        <w:spacing w:line="600" w:lineRule="exact"/>
        <w:jc w:val="right"/>
        <w:rPr>
          <w:rFonts w:ascii="仿宋" w:eastAsia="仿宋" w:hAnsi="仿宋" w:cs="仿宋_GB2312"/>
          <w:sz w:val="32"/>
          <w:szCs w:val="32"/>
        </w:rPr>
      </w:pPr>
      <w:r>
        <w:rPr>
          <w:rFonts w:ascii="仿宋" w:eastAsia="仿宋" w:hAnsi="仿宋" w:cs="仿宋_GB2312" w:hint="eastAsia"/>
          <w:sz w:val="32"/>
          <w:szCs w:val="32"/>
        </w:rPr>
        <w:t>重庆市九龙坡区生态环境局</w:t>
      </w:r>
    </w:p>
    <w:p w:rsidR="00FD2CF2" w:rsidRDefault="00DA549B" w:rsidP="000F4FE2">
      <w:pPr>
        <w:spacing w:line="600" w:lineRule="exact"/>
        <w:ind w:firstLineChars="1800" w:firstLine="5760"/>
        <w:rPr>
          <w:rFonts w:eastAsia="仿宋_GB2312"/>
          <w:sz w:val="32"/>
          <w:szCs w:val="32"/>
        </w:rPr>
      </w:pPr>
      <w:r>
        <w:rPr>
          <w:rFonts w:eastAsia="仿宋"/>
          <w:sz w:val="32"/>
          <w:szCs w:val="32"/>
        </w:rPr>
        <w:t>202</w:t>
      </w:r>
      <w:r w:rsidR="00FC57AE">
        <w:rPr>
          <w:rFonts w:eastAsia="仿宋"/>
          <w:sz w:val="32"/>
          <w:szCs w:val="32"/>
        </w:rPr>
        <w:t>5</w:t>
      </w:r>
      <w:r>
        <w:rPr>
          <w:rFonts w:eastAsia="仿宋"/>
          <w:sz w:val="32"/>
          <w:szCs w:val="32"/>
        </w:rPr>
        <w:t>年</w:t>
      </w:r>
      <w:r w:rsidR="00AA134A">
        <w:rPr>
          <w:rFonts w:eastAsia="仿宋"/>
          <w:sz w:val="32"/>
          <w:szCs w:val="32"/>
        </w:rPr>
        <w:t>7</w:t>
      </w:r>
      <w:r>
        <w:rPr>
          <w:rFonts w:eastAsia="仿宋"/>
          <w:sz w:val="32"/>
          <w:szCs w:val="32"/>
        </w:rPr>
        <w:t>月</w:t>
      </w:r>
      <w:r w:rsidR="00AA134A">
        <w:rPr>
          <w:rFonts w:eastAsia="仿宋"/>
          <w:sz w:val="32"/>
          <w:szCs w:val="32"/>
        </w:rPr>
        <w:t>23</w:t>
      </w:r>
      <w:r>
        <w:rPr>
          <w:rFonts w:eastAsia="仿宋"/>
          <w:sz w:val="32"/>
          <w:szCs w:val="32"/>
        </w:rPr>
        <w:t>日</w:t>
      </w:r>
    </w:p>
    <w:p w:rsidR="00B5764A" w:rsidRDefault="00B5764A" w:rsidP="000F4FE2">
      <w:pPr>
        <w:spacing w:line="600" w:lineRule="exact"/>
      </w:pPr>
    </w:p>
    <w:p w:rsidR="00B5764A" w:rsidRDefault="00B5764A" w:rsidP="000F4FE2">
      <w:pPr>
        <w:spacing w:line="600" w:lineRule="exact"/>
      </w:pPr>
    </w:p>
    <w:p w:rsidR="00FF7D84" w:rsidRDefault="00FF7D84" w:rsidP="000F4FE2">
      <w:pPr>
        <w:spacing w:line="600" w:lineRule="exact"/>
      </w:pPr>
    </w:p>
    <w:p w:rsidR="00FF7D84" w:rsidRPr="00FF7D84" w:rsidRDefault="00FF7D84" w:rsidP="000F4FE2">
      <w:pPr>
        <w:spacing w:line="600" w:lineRule="exact"/>
      </w:pPr>
    </w:p>
    <w:p w:rsidR="005B4278" w:rsidRPr="000F4FE2" w:rsidRDefault="005B4278" w:rsidP="006046B2">
      <w:pPr>
        <w:spacing w:line="600" w:lineRule="exact"/>
        <w:rPr>
          <w:rFonts w:eastAsia="方正仿宋_GBK"/>
          <w:bCs/>
          <w:sz w:val="32"/>
          <w:szCs w:val="32"/>
        </w:rPr>
      </w:pPr>
      <w:r w:rsidRPr="000F4FE2">
        <w:rPr>
          <w:rFonts w:eastAsia="方正仿宋_GBK" w:hint="eastAsia"/>
          <w:bCs/>
          <w:sz w:val="32"/>
          <w:szCs w:val="32"/>
        </w:rPr>
        <w:lastRenderedPageBreak/>
        <w:t>送：重庆市九龙坡区生态环境保护综合行政执法支队；</w:t>
      </w:r>
      <w:r w:rsidR="00734391" w:rsidRPr="00734391">
        <w:rPr>
          <w:rFonts w:eastAsia="方正仿宋_GBK" w:hint="eastAsia"/>
          <w:bCs/>
          <w:sz w:val="32"/>
          <w:szCs w:val="32"/>
        </w:rPr>
        <w:t>重庆渝隆环保有限公司</w:t>
      </w:r>
      <w:r w:rsidR="00423848">
        <w:rPr>
          <w:rFonts w:eastAsia="方正仿宋_GBK" w:hint="eastAsia"/>
          <w:bCs/>
          <w:sz w:val="32"/>
          <w:szCs w:val="32"/>
        </w:rPr>
        <w:t>。</w:t>
      </w:r>
    </w:p>
    <w:sectPr w:rsidR="005B4278" w:rsidRPr="000F4FE2">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4F6" w:rsidRDefault="005234F6" w:rsidP="00091F3E">
      <w:r>
        <w:separator/>
      </w:r>
    </w:p>
  </w:endnote>
  <w:endnote w:type="continuationSeparator" w:id="0">
    <w:p w:rsidR="005234F6" w:rsidRDefault="005234F6" w:rsidP="0009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4F6" w:rsidRDefault="005234F6" w:rsidP="00091F3E">
      <w:r>
        <w:separator/>
      </w:r>
    </w:p>
  </w:footnote>
  <w:footnote w:type="continuationSeparator" w:id="0">
    <w:p w:rsidR="005234F6" w:rsidRDefault="005234F6" w:rsidP="00091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mMTYyMTk4NjAyNzg1MWY1NDIyMDE1MzYzYTU5ZWEifQ=="/>
  </w:docVars>
  <w:rsids>
    <w:rsidRoot w:val="00BF2AAC"/>
    <w:rsid w:val="00001C7B"/>
    <w:rsid w:val="0000293B"/>
    <w:rsid w:val="00003C23"/>
    <w:rsid w:val="00004141"/>
    <w:rsid w:val="00004190"/>
    <w:rsid w:val="00004AE3"/>
    <w:rsid w:val="00006038"/>
    <w:rsid w:val="0001388E"/>
    <w:rsid w:val="0001390A"/>
    <w:rsid w:val="00014193"/>
    <w:rsid w:val="00014FE4"/>
    <w:rsid w:val="000201F7"/>
    <w:rsid w:val="00022137"/>
    <w:rsid w:val="00024E5E"/>
    <w:rsid w:val="00030901"/>
    <w:rsid w:val="00030AEF"/>
    <w:rsid w:val="00033796"/>
    <w:rsid w:val="00035A8B"/>
    <w:rsid w:val="00036A67"/>
    <w:rsid w:val="00037DEF"/>
    <w:rsid w:val="00041F7B"/>
    <w:rsid w:val="000451BF"/>
    <w:rsid w:val="00045E6A"/>
    <w:rsid w:val="0004602C"/>
    <w:rsid w:val="00046E40"/>
    <w:rsid w:val="000519C6"/>
    <w:rsid w:val="00051EBD"/>
    <w:rsid w:val="0005260B"/>
    <w:rsid w:val="00053B1F"/>
    <w:rsid w:val="00056157"/>
    <w:rsid w:val="00056DA7"/>
    <w:rsid w:val="00057FEB"/>
    <w:rsid w:val="00060BD5"/>
    <w:rsid w:val="000613ED"/>
    <w:rsid w:val="000637A4"/>
    <w:rsid w:val="00064FEB"/>
    <w:rsid w:val="00066744"/>
    <w:rsid w:val="00071AF9"/>
    <w:rsid w:val="00072221"/>
    <w:rsid w:val="00072287"/>
    <w:rsid w:val="0007291D"/>
    <w:rsid w:val="00072BFF"/>
    <w:rsid w:val="0007352B"/>
    <w:rsid w:val="000746C3"/>
    <w:rsid w:val="0007547F"/>
    <w:rsid w:val="000808FA"/>
    <w:rsid w:val="000816D6"/>
    <w:rsid w:val="00083700"/>
    <w:rsid w:val="0008499C"/>
    <w:rsid w:val="000865CA"/>
    <w:rsid w:val="00086A96"/>
    <w:rsid w:val="00087BCC"/>
    <w:rsid w:val="00087C70"/>
    <w:rsid w:val="00091F3E"/>
    <w:rsid w:val="0009541D"/>
    <w:rsid w:val="00097AA3"/>
    <w:rsid w:val="00097B92"/>
    <w:rsid w:val="000A0E9F"/>
    <w:rsid w:val="000A24F8"/>
    <w:rsid w:val="000A338F"/>
    <w:rsid w:val="000A76F5"/>
    <w:rsid w:val="000B0D0D"/>
    <w:rsid w:val="000B109E"/>
    <w:rsid w:val="000B158C"/>
    <w:rsid w:val="000B55F2"/>
    <w:rsid w:val="000B66FB"/>
    <w:rsid w:val="000B6955"/>
    <w:rsid w:val="000B7E3D"/>
    <w:rsid w:val="000C1D61"/>
    <w:rsid w:val="000C2253"/>
    <w:rsid w:val="000C2DAB"/>
    <w:rsid w:val="000C4B91"/>
    <w:rsid w:val="000D1756"/>
    <w:rsid w:val="000D59E8"/>
    <w:rsid w:val="000E0501"/>
    <w:rsid w:val="000E1ED7"/>
    <w:rsid w:val="000E2810"/>
    <w:rsid w:val="000E2D77"/>
    <w:rsid w:val="000E2F13"/>
    <w:rsid w:val="000E5CEF"/>
    <w:rsid w:val="000E72B4"/>
    <w:rsid w:val="000E72F5"/>
    <w:rsid w:val="000E76CA"/>
    <w:rsid w:val="000F05CE"/>
    <w:rsid w:val="000F339F"/>
    <w:rsid w:val="000F3DB6"/>
    <w:rsid w:val="000F49DD"/>
    <w:rsid w:val="000F4FE2"/>
    <w:rsid w:val="000F51E2"/>
    <w:rsid w:val="000F6814"/>
    <w:rsid w:val="00103717"/>
    <w:rsid w:val="001045FE"/>
    <w:rsid w:val="0010665B"/>
    <w:rsid w:val="00110420"/>
    <w:rsid w:val="0011226B"/>
    <w:rsid w:val="001131DF"/>
    <w:rsid w:val="00113D7E"/>
    <w:rsid w:val="0011424A"/>
    <w:rsid w:val="00116B8F"/>
    <w:rsid w:val="00117530"/>
    <w:rsid w:val="00117FAF"/>
    <w:rsid w:val="001211AE"/>
    <w:rsid w:val="001217E8"/>
    <w:rsid w:val="00121C27"/>
    <w:rsid w:val="001233B4"/>
    <w:rsid w:val="001234D2"/>
    <w:rsid w:val="00123B55"/>
    <w:rsid w:val="00123CB3"/>
    <w:rsid w:val="00125139"/>
    <w:rsid w:val="0012558A"/>
    <w:rsid w:val="001261BC"/>
    <w:rsid w:val="00126AA6"/>
    <w:rsid w:val="00127B32"/>
    <w:rsid w:val="0013010E"/>
    <w:rsid w:val="00130487"/>
    <w:rsid w:val="00130B74"/>
    <w:rsid w:val="001365C5"/>
    <w:rsid w:val="00137673"/>
    <w:rsid w:val="00137D8A"/>
    <w:rsid w:val="00140150"/>
    <w:rsid w:val="00141292"/>
    <w:rsid w:val="0014590D"/>
    <w:rsid w:val="00145BA6"/>
    <w:rsid w:val="00145F90"/>
    <w:rsid w:val="00154024"/>
    <w:rsid w:val="00154748"/>
    <w:rsid w:val="001577CD"/>
    <w:rsid w:val="00157D50"/>
    <w:rsid w:val="00160D68"/>
    <w:rsid w:val="00161AEB"/>
    <w:rsid w:val="00163FE1"/>
    <w:rsid w:val="00166362"/>
    <w:rsid w:val="00170022"/>
    <w:rsid w:val="0017028E"/>
    <w:rsid w:val="00171586"/>
    <w:rsid w:val="00171D64"/>
    <w:rsid w:val="00172BB8"/>
    <w:rsid w:val="00174939"/>
    <w:rsid w:val="0018430E"/>
    <w:rsid w:val="00184DAD"/>
    <w:rsid w:val="001877DB"/>
    <w:rsid w:val="00190407"/>
    <w:rsid w:val="00190B78"/>
    <w:rsid w:val="00190D18"/>
    <w:rsid w:val="001978A2"/>
    <w:rsid w:val="001A15B1"/>
    <w:rsid w:val="001A4264"/>
    <w:rsid w:val="001A5ECF"/>
    <w:rsid w:val="001A671A"/>
    <w:rsid w:val="001A6BF6"/>
    <w:rsid w:val="001A6CBC"/>
    <w:rsid w:val="001A738B"/>
    <w:rsid w:val="001A7447"/>
    <w:rsid w:val="001B04C1"/>
    <w:rsid w:val="001B1150"/>
    <w:rsid w:val="001B3EB2"/>
    <w:rsid w:val="001B7217"/>
    <w:rsid w:val="001B7881"/>
    <w:rsid w:val="001C0957"/>
    <w:rsid w:val="001C2D27"/>
    <w:rsid w:val="001C2DA5"/>
    <w:rsid w:val="001C335B"/>
    <w:rsid w:val="001C3CC7"/>
    <w:rsid w:val="001C5D38"/>
    <w:rsid w:val="001C7BB4"/>
    <w:rsid w:val="001C7DE0"/>
    <w:rsid w:val="001D02D3"/>
    <w:rsid w:val="001D09D5"/>
    <w:rsid w:val="001D15C0"/>
    <w:rsid w:val="001D24D7"/>
    <w:rsid w:val="001D2877"/>
    <w:rsid w:val="001D28F4"/>
    <w:rsid w:val="001D2B0D"/>
    <w:rsid w:val="001D419D"/>
    <w:rsid w:val="001D56CC"/>
    <w:rsid w:val="001D738A"/>
    <w:rsid w:val="001E11CB"/>
    <w:rsid w:val="001E1F66"/>
    <w:rsid w:val="001E7409"/>
    <w:rsid w:val="001F0017"/>
    <w:rsid w:val="001F0288"/>
    <w:rsid w:val="001F0BC8"/>
    <w:rsid w:val="001F369A"/>
    <w:rsid w:val="001F44C8"/>
    <w:rsid w:val="001F50C6"/>
    <w:rsid w:val="002026B3"/>
    <w:rsid w:val="00204A8B"/>
    <w:rsid w:val="00206411"/>
    <w:rsid w:val="00211A1A"/>
    <w:rsid w:val="00211F16"/>
    <w:rsid w:val="00212503"/>
    <w:rsid w:val="00212C0F"/>
    <w:rsid w:val="0021404C"/>
    <w:rsid w:val="00217344"/>
    <w:rsid w:val="002177D1"/>
    <w:rsid w:val="00220800"/>
    <w:rsid w:val="0022209B"/>
    <w:rsid w:val="002244F4"/>
    <w:rsid w:val="00225FE9"/>
    <w:rsid w:val="00226135"/>
    <w:rsid w:val="00226344"/>
    <w:rsid w:val="00232962"/>
    <w:rsid w:val="0023342A"/>
    <w:rsid w:val="00236E52"/>
    <w:rsid w:val="0023797B"/>
    <w:rsid w:val="0024011F"/>
    <w:rsid w:val="002404F5"/>
    <w:rsid w:val="00240C1A"/>
    <w:rsid w:val="002414E1"/>
    <w:rsid w:val="002436D9"/>
    <w:rsid w:val="00247B54"/>
    <w:rsid w:val="00247D1C"/>
    <w:rsid w:val="0025008A"/>
    <w:rsid w:val="00250888"/>
    <w:rsid w:val="00251635"/>
    <w:rsid w:val="00251947"/>
    <w:rsid w:val="00252C54"/>
    <w:rsid w:val="002561B1"/>
    <w:rsid w:val="002569C5"/>
    <w:rsid w:val="002574D1"/>
    <w:rsid w:val="002574D9"/>
    <w:rsid w:val="00257952"/>
    <w:rsid w:val="00257F21"/>
    <w:rsid w:val="00260303"/>
    <w:rsid w:val="00260B9C"/>
    <w:rsid w:val="002647E6"/>
    <w:rsid w:val="002702F7"/>
    <w:rsid w:val="00271366"/>
    <w:rsid w:val="00274049"/>
    <w:rsid w:val="0027408B"/>
    <w:rsid w:val="00274449"/>
    <w:rsid w:val="00275813"/>
    <w:rsid w:val="0028614B"/>
    <w:rsid w:val="0028614F"/>
    <w:rsid w:val="0029012F"/>
    <w:rsid w:val="00291388"/>
    <w:rsid w:val="00291406"/>
    <w:rsid w:val="00291F9B"/>
    <w:rsid w:val="00293F90"/>
    <w:rsid w:val="00296CFE"/>
    <w:rsid w:val="00296D38"/>
    <w:rsid w:val="00297033"/>
    <w:rsid w:val="00297444"/>
    <w:rsid w:val="002A14E7"/>
    <w:rsid w:val="002A16F8"/>
    <w:rsid w:val="002A1A04"/>
    <w:rsid w:val="002A4321"/>
    <w:rsid w:val="002A5154"/>
    <w:rsid w:val="002A685E"/>
    <w:rsid w:val="002A7771"/>
    <w:rsid w:val="002B0A8D"/>
    <w:rsid w:val="002B4871"/>
    <w:rsid w:val="002C0599"/>
    <w:rsid w:val="002C0FBA"/>
    <w:rsid w:val="002C1E90"/>
    <w:rsid w:val="002C38C0"/>
    <w:rsid w:val="002C53AF"/>
    <w:rsid w:val="002C5CBB"/>
    <w:rsid w:val="002D1088"/>
    <w:rsid w:val="002D15C0"/>
    <w:rsid w:val="002D391E"/>
    <w:rsid w:val="002D67B3"/>
    <w:rsid w:val="002D6CC6"/>
    <w:rsid w:val="002D7289"/>
    <w:rsid w:val="002D7571"/>
    <w:rsid w:val="002D7A9B"/>
    <w:rsid w:val="002E0330"/>
    <w:rsid w:val="002E0F61"/>
    <w:rsid w:val="002E13F5"/>
    <w:rsid w:val="002E27F9"/>
    <w:rsid w:val="002E3CC0"/>
    <w:rsid w:val="002E4039"/>
    <w:rsid w:val="002E5E3C"/>
    <w:rsid w:val="002E6224"/>
    <w:rsid w:val="002F1501"/>
    <w:rsid w:val="002F536A"/>
    <w:rsid w:val="002F68E6"/>
    <w:rsid w:val="002F6C57"/>
    <w:rsid w:val="002F78A3"/>
    <w:rsid w:val="00300DC9"/>
    <w:rsid w:val="00302311"/>
    <w:rsid w:val="003030FD"/>
    <w:rsid w:val="00304DE0"/>
    <w:rsid w:val="00305C2D"/>
    <w:rsid w:val="003064B4"/>
    <w:rsid w:val="00307B13"/>
    <w:rsid w:val="00311D74"/>
    <w:rsid w:val="003123F3"/>
    <w:rsid w:val="0031393A"/>
    <w:rsid w:val="00314DAE"/>
    <w:rsid w:val="003154CB"/>
    <w:rsid w:val="00315F30"/>
    <w:rsid w:val="003172B2"/>
    <w:rsid w:val="00317A7F"/>
    <w:rsid w:val="0032019A"/>
    <w:rsid w:val="00322767"/>
    <w:rsid w:val="00323423"/>
    <w:rsid w:val="00323786"/>
    <w:rsid w:val="00324194"/>
    <w:rsid w:val="0032568F"/>
    <w:rsid w:val="00325B25"/>
    <w:rsid w:val="00325B29"/>
    <w:rsid w:val="00326425"/>
    <w:rsid w:val="00331B5D"/>
    <w:rsid w:val="00333716"/>
    <w:rsid w:val="00340B7D"/>
    <w:rsid w:val="00342820"/>
    <w:rsid w:val="00343B0C"/>
    <w:rsid w:val="003446B7"/>
    <w:rsid w:val="003468AB"/>
    <w:rsid w:val="00351918"/>
    <w:rsid w:val="00351ACF"/>
    <w:rsid w:val="00351F18"/>
    <w:rsid w:val="00353AB7"/>
    <w:rsid w:val="00356011"/>
    <w:rsid w:val="00356F8A"/>
    <w:rsid w:val="003604C3"/>
    <w:rsid w:val="00361393"/>
    <w:rsid w:val="003625C3"/>
    <w:rsid w:val="00374E9F"/>
    <w:rsid w:val="003750AD"/>
    <w:rsid w:val="003778C3"/>
    <w:rsid w:val="003848F6"/>
    <w:rsid w:val="00384C0E"/>
    <w:rsid w:val="00385613"/>
    <w:rsid w:val="00385C2E"/>
    <w:rsid w:val="003914C5"/>
    <w:rsid w:val="00394943"/>
    <w:rsid w:val="0039523F"/>
    <w:rsid w:val="00397536"/>
    <w:rsid w:val="0039782D"/>
    <w:rsid w:val="003A1560"/>
    <w:rsid w:val="003A7B0E"/>
    <w:rsid w:val="003B1AD8"/>
    <w:rsid w:val="003B242F"/>
    <w:rsid w:val="003B4663"/>
    <w:rsid w:val="003B60DE"/>
    <w:rsid w:val="003B7F4C"/>
    <w:rsid w:val="003C0A2A"/>
    <w:rsid w:val="003C0CDE"/>
    <w:rsid w:val="003C1EEE"/>
    <w:rsid w:val="003C1F7F"/>
    <w:rsid w:val="003C1FC6"/>
    <w:rsid w:val="003C310F"/>
    <w:rsid w:val="003C329A"/>
    <w:rsid w:val="003C5008"/>
    <w:rsid w:val="003D0036"/>
    <w:rsid w:val="003D0A67"/>
    <w:rsid w:val="003D2278"/>
    <w:rsid w:val="003D4316"/>
    <w:rsid w:val="003D4CC2"/>
    <w:rsid w:val="003D7D91"/>
    <w:rsid w:val="003E0451"/>
    <w:rsid w:val="003E0905"/>
    <w:rsid w:val="003E0995"/>
    <w:rsid w:val="003E4BBF"/>
    <w:rsid w:val="003E54A5"/>
    <w:rsid w:val="003E75B2"/>
    <w:rsid w:val="003E75C0"/>
    <w:rsid w:val="003F1433"/>
    <w:rsid w:val="003F36E5"/>
    <w:rsid w:val="003F41E8"/>
    <w:rsid w:val="003F4DE0"/>
    <w:rsid w:val="003F5414"/>
    <w:rsid w:val="003F5AEE"/>
    <w:rsid w:val="003F77FA"/>
    <w:rsid w:val="003F7F3F"/>
    <w:rsid w:val="00401985"/>
    <w:rsid w:val="00401DE4"/>
    <w:rsid w:val="00402BDF"/>
    <w:rsid w:val="004070A2"/>
    <w:rsid w:val="00410691"/>
    <w:rsid w:val="00413979"/>
    <w:rsid w:val="00413FCA"/>
    <w:rsid w:val="00414E2E"/>
    <w:rsid w:val="00417FB6"/>
    <w:rsid w:val="00423848"/>
    <w:rsid w:val="004252D4"/>
    <w:rsid w:val="004278CB"/>
    <w:rsid w:val="00434D88"/>
    <w:rsid w:val="004364D3"/>
    <w:rsid w:val="00446424"/>
    <w:rsid w:val="00453DEF"/>
    <w:rsid w:val="004552C7"/>
    <w:rsid w:val="00455E36"/>
    <w:rsid w:val="00456C0D"/>
    <w:rsid w:val="004574D1"/>
    <w:rsid w:val="004575EE"/>
    <w:rsid w:val="004607BD"/>
    <w:rsid w:val="004612C9"/>
    <w:rsid w:val="004619EA"/>
    <w:rsid w:val="0046252D"/>
    <w:rsid w:val="00462B4B"/>
    <w:rsid w:val="00464FC3"/>
    <w:rsid w:val="0046695E"/>
    <w:rsid w:val="004679F6"/>
    <w:rsid w:val="00470654"/>
    <w:rsid w:val="00472196"/>
    <w:rsid w:val="00473B13"/>
    <w:rsid w:val="00477B29"/>
    <w:rsid w:val="00481428"/>
    <w:rsid w:val="0048148C"/>
    <w:rsid w:val="004817F4"/>
    <w:rsid w:val="00481B7E"/>
    <w:rsid w:val="00481C51"/>
    <w:rsid w:val="00482D93"/>
    <w:rsid w:val="00484A64"/>
    <w:rsid w:val="004870CE"/>
    <w:rsid w:val="004907AF"/>
    <w:rsid w:val="004908E5"/>
    <w:rsid w:val="004941C4"/>
    <w:rsid w:val="00494D70"/>
    <w:rsid w:val="00495EFD"/>
    <w:rsid w:val="0049662B"/>
    <w:rsid w:val="0049694C"/>
    <w:rsid w:val="00497B58"/>
    <w:rsid w:val="004A00A6"/>
    <w:rsid w:val="004A42F8"/>
    <w:rsid w:val="004A6C51"/>
    <w:rsid w:val="004B024E"/>
    <w:rsid w:val="004B5E34"/>
    <w:rsid w:val="004C0A97"/>
    <w:rsid w:val="004C16C9"/>
    <w:rsid w:val="004C2781"/>
    <w:rsid w:val="004C2919"/>
    <w:rsid w:val="004C3911"/>
    <w:rsid w:val="004C5966"/>
    <w:rsid w:val="004C64E4"/>
    <w:rsid w:val="004D4439"/>
    <w:rsid w:val="004D47D8"/>
    <w:rsid w:val="004D582E"/>
    <w:rsid w:val="004D60BC"/>
    <w:rsid w:val="004D77FE"/>
    <w:rsid w:val="004E070B"/>
    <w:rsid w:val="004E118E"/>
    <w:rsid w:val="004E1FBE"/>
    <w:rsid w:val="004E2284"/>
    <w:rsid w:val="004E2BEF"/>
    <w:rsid w:val="004E5D22"/>
    <w:rsid w:val="004E6E82"/>
    <w:rsid w:val="004E76FE"/>
    <w:rsid w:val="004F026F"/>
    <w:rsid w:val="004F0AEA"/>
    <w:rsid w:val="004F3D8D"/>
    <w:rsid w:val="004F6FA0"/>
    <w:rsid w:val="005017D3"/>
    <w:rsid w:val="005028D1"/>
    <w:rsid w:val="00504118"/>
    <w:rsid w:val="0050493B"/>
    <w:rsid w:val="00504B84"/>
    <w:rsid w:val="00505331"/>
    <w:rsid w:val="005061F6"/>
    <w:rsid w:val="0050742A"/>
    <w:rsid w:val="00507A57"/>
    <w:rsid w:val="00507DDD"/>
    <w:rsid w:val="00510CCC"/>
    <w:rsid w:val="005119FB"/>
    <w:rsid w:val="00513228"/>
    <w:rsid w:val="00515786"/>
    <w:rsid w:val="00515937"/>
    <w:rsid w:val="00517751"/>
    <w:rsid w:val="00521A11"/>
    <w:rsid w:val="0052256D"/>
    <w:rsid w:val="005234F6"/>
    <w:rsid w:val="005260A4"/>
    <w:rsid w:val="005265A0"/>
    <w:rsid w:val="005303B5"/>
    <w:rsid w:val="0053085E"/>
    <w:rsid w:val="00530C66"/>
    <w:rsid w:val="00530D45"/>
    <w:rsid w:val="00530E40"/>
    <w:rsid w:val="00531217"/>
    <w:rsid w:val="0053138D"/>
    <w:rsid w:val="00533E2C"/>
    <w:rsid w:val="005357ED"/>
    <w:rsid w:val="00536C0C"/>
    <w:rsid w:val="00537F88"/>
    <w:rsid w:val="005449EC"/>
    <w:rsid w:val="00545564"/>
    <w:rsid w:val="00545E3D"/>
    <w:rsid w:val="0054682C"/>
    <w:rsid w:val="0055123B"/>
    <w:rsid w:val="00551400"/>
    <w:rsid w:val="00551A93"/>
    <w:rsid w:val="00551AF6"/>
    <w:rsid w:val="00552ADE"/>
    <w:rsid w:val="005530FF"/>
    <w:rsid w:val="0055346F"/>
    <w:rsid w:val="00553481"/>
    <w:rsid w:val="005534F3"/>
    <w:rsid w:val="00554705"/>
    <w:rsid w:val="005551BF"/>
    <w:rsid w:val="0056137B"/>
    <w:rsid w:val="00562050"/>
    <w:rsid w:val="00562492"/>
    <w:rsid w:val="00563290"/>
    <w:rsid w:val="00563E58"/>
    <w:rsid w:val="0056443D"/>
    <w:rsid w:val="00566157"/>
    <w:rsid w:val="00570A8F"/>
    <w:rsid w:val="00570F7E"/>
    <w:rsid w:val="00570FAB"/>
    <w:rsid w:val="005721C1"/>
    <w:rsid w:val="00572A8D"/>
    <w:rsid w:val="00572BB6"/>
    <w:rsid w:val="00573F39"/>
    <w:rsid w:val="00574772"/>
    <w:rsid w:val="00577204"/>
    <w:rsid w:val="00580B9B"/>
    <w:rsid w:val="005836D2"/>
    <w:rsid w:val="0058445A"/>
    <w:rsid w:val="00584BC9"/>
    <w:rsid w:val="00585380"/>
    <w:rsid w:val="00585E7E"/>
    <w:rsid w:val="00586695"/>
    <w:rsid w:val="00587E3E"/>
    <w:rsid w:val="00590806"/>
    <w:rsid w:val="005912D5"/>
    <w:rsid w:val="00592E4A"/>
    <w:rsid w:val="00594560"/>
    <w:rsid w:val="00594B24"/>
    <w:rsid w:val="00594BFA"/>
    <w:rsid w:val="00596CE6"/>
    <w:rsid w:val="00596EC9"/>
    <w:rsid w:val="00596EFB"/>
    <w:rsid w:val="00597E29"/>
    <w:rsid w:val="005A0AD5"/>
    <w:rsid w:val="005A0D1F"/>
    <w:rsid w:val="005A0E4E"/>
    <w:rsid w:val="005A13A4"/>
    <w:rsid w:val="005A2C12"/>
    <w:rsid w:val="005A4A0A"/>
    <w:rsid w:val="005A5F68"/>
    <w:rsid w:val="005A6BD1"/>
    <w:rsid w:val="005B00D0"/>
    <w:rsid w:val="005B185B"/>
    <w:rsid w:val="005B4079"/>
    <w:rsid w:val="005B4278"/>
    <w:rsid w:val="005B4DF8"/>
    <w:rsid w:val="005B73C6"/>
    <w:rsid w:val="005C0515"/>
    <w:rsid w:val="005C0701"/>
    <w:rsid w:val="005C0778"/>
    <w:rsid w:val="005C0FE1"/>
    <w:rsid w:val="005C1434"/>
    <w:rsid w:val="005C2BE8"/>
    <w:rsid w:val="005C37F2"/>
    <w:rsid w:val="005C3CA6"/>
    <w:rsid w:val="005C3D56"/>
    <w:rsid w:val="005C4A38"/>
    <w:rsid w:val="005C610E"/>
    <w:rsid w:val="005C7552"/>
    <w:rsid w:val="005D04E1"/>
    <w:rsid w:val="005D14A7"/>
    <w:rsid w:val="005D350A"/>
    <w:rsid w:val="005D3C47"/>
    <w:rsid w:val="005D5724"/>
    <w:rsid w:val="005E00C5"/>
    <w:rsid w:val="005E1B2B"/>
    <w:rsid w:val="005E6FF0"/>
    <w:rsid w:val="005E7835"/>
    <w:rsid w:val="005F01CA"/>
    <w:rsid w:val="005F14CF"/>
    <w:rsid w:val="005F3605"/>
    <w:rsid w:val="005F3831"/>
    <w:rsid w:val="00602BD3"/>
    <w:rsid w:val="00603127"/>
    <w:rsid w:val="006046B2"/>
    <w:rsid w:val="006053CA"/>
    <w:rsid w:val="0060664D"/>
    <w:rsid w:val="00611D91"/>
    <w:rsid w:val="006177D4"/>
    <w:rsid w:val="006203B2"/>
    <w:rsid w:val="00620F5A"/>
    <w:rsid w:val="0062190B"/>
    <w:rsid w:val="0062245F"/>
    <w:rsid w:val="00622F28"/>
    <w:rsid w:val="00624D27"/>
    <w:rsid w:val="0062522F"/>
    <w:rsid w:val="00625BAC"/>
    <w:rsid w:val="006262A4"/>
    <w:rsid w:val="00627D09"/>
    <w:rsid w:val="00631499"/>
    <w:rsid w:val="0063175F"/>
    <w:rsid w:val="00634FAF"/>
    <w:rsid w:val="00635A4C"/>
    <w:rsid w:val="00635D8D"/>
    <w:rsid w:val="006376E8"/>
    <w:rsid w:val="006422AB"/>
    <w:rsid w:val="00644155"/>
    <w:rsid w:val="006444A8"/>
    <w:rsid w:val="00644734"/>
    <w:rsid w:val="006453F5"/>
    <w:rsid w:val="00646A69"/>
    <w:rsid w:val="00647506"/>
    <w:rsid w:val="00651A24"/>
    <w:rsid w:val="00653AF7"/>
    <w:rsid w:val="006540D4"/>
    <w:rsid w:val="00656C5F"/>
    <w:rsid w:val="0066090F"/>
    <w:rsid w:val="00660B9D"/>
    <w:rsid w:val="006627B3"/>
    <w:rsid w:val="00663687"/>
    <w:rsid w:val="00663F23"/>
    <w:rsid w:val="006642A6"/>
    <w:rsid w:val="0066502F"/>
    <w:rsid w:val="00665298"/>
    <w:rsid w:val="00665827"/>
    <w:rsid w:val="00667137"/>
    <w:rsid w:val="00667F4E"/>
    <w:rsid w:val="006702AA"/>
    <w:rsid w:val="00672B4D"/>
    <w:rsid w:val="006738DA"/>
    <w:rsid w:val="0067487C"/>
    <w:rsid w:val="006750C0"/>
    <w:rsid w:val="00677284"/>
    <w:rsid w:val="00677B96"/>
    <w:rsid w:val="00680D57"/>
    <w:rsid w:val="00681BB4"/>
    <w:rsid w:val="006824D5"/>
    <w:rsid w:val="00683553"/>
    <w:rsid w:val="00683948"/>
    <w:rsid w:val="00685A7D"/>
    <w:rsid w:val="00686CFF"/>
    <w:rsid w:val="00687879"/>
    <w:rsid w:val="00691CA5"/>
    <w:rsid w:val="0069275C"/>
    <w:rsid w:val="00692B89"/>
    <w:rsid w:val="006941FF"/>
    <w:rsid w:val="00694541"/>
    <w:rsid w:val="00694979"/>
    <w:rsid w:val="00695F7B"/>
    <w:rsid w:val="006965D1"/>
    <w:rsid w:val="00697087"/>
    <w:rsid w:val="006A0752"/>
    <w:rsid w:val="006A43A9"/>
    <w:rsid w:val="006B08B0"/>
    <w:rsid w:val="006B2EF2"/>
    <w:rsid w:val="006B421E"/>
    <w:rsid w:val="006B64F8"/>
    <w:rsid w:val="006B7C41"/>
    <w:rsid w:val="006C0B10"/>
    <w:rsid w:val="006C187C"/>
    <w:rsid w:val="006C2118"/>
    <w:rsid w:val="006C5CC4"/>
    <w:rsid w:val="006C6311"/>
    <w:rsid w:val="006C7125"/>
    <w:rsid w:val="006C7547"/>
    <w:rsid w:val="006C7CDA"/>
    <w:rsid w:val="006D04F6"/>
    <w:rsid w:val="006D27C1"/>
    <w:rsid w:val="006D2C71"/>
    <w:rsid w:val="006D2F3F"/>
    <w:rsid w:val="006D3AFF"/>
    <w:rsid w:val="006D4F9A"/>
    <w:rsid w:val="006D68D6"/>
    <w:rsid w:val="006E0BB0"/>
    <w:rsid w:val="006E16F3"/>
    <w:rsid w:val="006E205A"/>
    <w:rsid w:val="006E52AC"/>
    <w:rsid w:val="006E5962"/>
    <w:rsid w:val="006E71B7"/>
    <w:rsid w:val="006F1630"/>
    <w:rsid w:val="006F2A8B"/>
    <w:rsid w:val="006F2DC9"/>
    <w:rsid w:val="006F4090"/>
    <w:rsid w:val="006F4A94"/>
    <w:rsid w:val="006F4FC1"/>
    <w:rsid w:val="006F5044"/>
    <w:rsid w:val="006F58EC"/>
    <w:rsid w:val="00700C5B"/>
    <w:rsid w:val="00701205"/>
    <w:rsid w:val="00705440"/>
    <w:rsid w:val="00711175"/>
    <w:rsid w:val="00711E22"/>
    <w:rsid w:val="00712020"/>
    <w:rsid w:val="00712218"/>
    <w:rsid w:val="0071243E"/>
    <w:rsid w:val="00712958"/>
    <w:rsid w:val="00713CDF"/>
    <w:rsid w:val="007142D7"/>
    <w:rsid w:val="00716571"/>
    <w:rsid w:val="00717813"/>
    <w:rsid w:val="00717EA4"/>
    <w:rsid w:val="0072161E"/>
    <w:rsid w:val="007216F5"/>
    <w:rsid w:val="00723B4D"/>
    <w:rsid w:val="00725473"/>
    <w:rsid w:val="007259A9"/>
    <w:rsid w:val="00732BB3"/>
    <w:rsid w:val="00733704"/>
    <w:rsid w:val="00734391"/>
    <w:rsid w:val="00734D6C"/>
    <w:rsid w:val="00740303"/>
    <w:rsid w:val="00741280"/>
    <w:rsid w:val="0074506C"/>
    <w:rsid w:val="00747D79"/>
    <w:rsid w:val="00750DE6"/>
    <w:rsid w:val="00760DBD"/>
    <w:rsid w:val="00761B7D"/>
    <w:rsid w:val="00764116"/>
    <w:rsid w:val="00765259"/>
    <w:rsid w:val="00765462"/>
    <w:rsid w:val="00766557"/>
    <w:rsid w:val="0076671F"/>
    <w:rsid w:val="0076720F"/>
    <w:rsid w:val="00767528"/>
    <w:rsid w:val="00772138"/>
    <w:rsid w:val="00774FDF"/>
    <w:rsid w:val="00775434"/>
    <w:rsid w:val="00775B6B"/>
    <w:rsid w:val="00776686"/>
    <w:rsid w:val="00777BDD"/>
    <w:rsid w:val="00781F64"/>
    <w:rsid w:val="00782E66"/>
    <w:rsid w:val="00784ED4"/>
    <w:rsid w:val="00787A34"/>
    <w:rsid w:val="00791758"/>
    <w:rsid w:val="00791EE8"/>
    <w:rsid w:val="00792142"/>
    <w:rsid w:val="00792F71"/>
    <w:rsid w:val="007936DE"/>
    <w:rsid w:val="007940A5"/>
    <w:rsid w:val="00796E97"/>
    <w:rsid w:val="007A12FA"/>
    <w:rsid w:val="007A2682"/>
    <w:rsid w:val="007A2B8F"/>
    <w:rsid w:val="007A2BFE"/>
    <w:rsid w:val="007A4BE9"/>
    <w:rsid w:val="007A51F6"/>
    <w:rsid w:val="007A71EF"/>
    <w:rsid w:val="007B458E"/>
    <w:rsid w:val="007B5764"/>
    <w:rsid w:val="007B5A85"/>
    <w:rsid w:val="007B5CB4"/>
    <w:rsid w:val="007B6791"/>
    <w:rsid w:val="007B6FC9"/>
    <w:rsid w:val="007C0669"/>
    <w:rsid w:val="007D1E35"/>
    <w:rsid w:val="007D57BA"/>
    <w:rsid w:val="007D5854"/>
    <w:rsid w:val="007D6036"/>
    <w:rsid w:val="007D75B7"/>
    <w:rsid w:val="007E2326"/>
    <w:rsid w:val="007E2F1B"/>
    <w:rsid w:val="007E3F18"/>
    <w:rsid w:val="007E4FA8"/>
    <w:rsid w:val="007F1527"/>
    <w:rsid w:val="007F69E5"/>
    <w:rsid w:val="007F7539"/>
    <w:rsid w:val="008012DD"/>
    <w:rsid w:val="00803DED"/>
    <w:rsid w:val="00812118"/>
    <w:rsid w:val="008123D8"/>
    <w:rsid w:val="00814D13"/>
    <w:rsid w:val="00815883"/>
    <w:rsid w:val="0081728F"/>
    <w:rsid w:val="00820BBE"/>
    <w:rsid w:val="00821B90"/>
    <w:rsid w:val="00821F05"/>
    <w:rsid w:val="00823444"/>
    <w:rsid w:val="00824E65"/>
    <w:rsid w:val="00826B08"/>
    <w:rsid w:val="0082746E"/>
    <w:rsid w:val="00827507"/>
    <w:rsid w:val="00830F27"/>
    <w:rsid w:val="0083250A"/>
    <w:rsid w:val="008334F4"/>
    <w:rsid w:val="00835F90"/>
    <w:rsid w:val="008372DB"/>
    <w:rsid w:val="0084195C"/>
    <w:rsid w:val="00844899"/>
    <w:rsid w:val="00845B85"/>
    <w:rsid w:val="0085141C"/>
    <w:rsid w:val="00853D6C"/>
    <w:rsid w:val="00855A96"/>
    <w:rsid w:val="0085676D"/>
    <w:rsid w:val="008605FF"/>
    <w:rsid w:val="0086188F"/>
    <w:rsid w:val="008621C3"/>
    <w:rsid w:val="0086247B"/>
    <w:rsid w:val="00862CA0"/>
    <w:rsid w:val="00863ABD"/>
    <w:rsid w:val="00867137"/>
    <w:rsid w:val="00867281"/>
    <w:rsid w:val="0087433F"/>
    <w:rsid w:val="00876ABA"/>
    <w:rsid w:val="008774DF"/>
    <w:rsid w:val="00881D6E"/>
    <w:rsid w:val="00883BD7"/>
    <w:rsid w:val="00885291"/>
    <w:rsid w:val="008856AE"/>
    <w:rsid w:val="00886525"/>
    <w:rsid w:val="00892356"/>
    <w:rsid w:val="008958CB"/>
    <w:rsid w:val="008973A7"/>
    <w:rsid w:val="008A05DA"/>
    <w:rsid w:val="008A07D2"/>
    <w:rsid w:val="008A13C5"/>
    <w:rsid w:val="008A24B6"/>
    <w:rsid w:val="008A3BEA"/>
    <w:rsid w:val="008B021F"/>
    <w:rsid w:val="008B0399"/>
    <w:rsid w:val="008B23E2"/>
    <w:rsid w:val="008B331E"/>
    <w:rsid w:val="008B514A"/>
    <w:rsid w:val="008B6120"/>
    <w:rsid w:val="008B6146"/>
    <w:rsid w:val="008B6938"/>
    <w:rsid w:val="008B79D4"/>
    <w:rsid w:val="008C060F"/>
    <w:rsid w:val="008C1A2F"/>
    <w:rsid w:val="008C293A"/>
    <w:rsid w:val="008C5BCE"/>
    <w:rsid w:val="008C753A"/>
    <w:rsid w:val="008C7A9D"/>
    <w:rsid w:val="008D0F30"/>
    <w:rsid w:val="008D1172"/>
    <w:rsid w:val="008D11EB"/>
    <w:rsid w:val="008D1C5F"/>
    <w:rsid w:val="008D4F33"/>
    <w:rsid w:val="008D551D"/>
    <w:rsid w:val="008D57C0"/>
    <w:rsid w:val="008D77E6"/>
    <w:rsid w:val="008E250A"/>
    <w:rsid w:val="008E302A"/>
    <w:rsid w:val="008E334A"/>
    <w:rsid w:val="008E46BD"/>
    <w:rsid w:val="008E63E1"/>
    <w:rsid w:val="008E6EBD"/>
    <w:rsid w:val="008E7C17"/>
    <w:rsid w:val="008F0C23"/>
    <w:rsid w:val="008F2920"/>
    <w:rsid w:val="008F2A79"/>
    <w:rsid w:val="008F2E99"/>
    <w:rsid w:val="008F52D7"/>
    <w:rsid w:val="008F658C"/>
    <w:rsid w:val="00900B44"/>
    <w:rsid w:val="009019DC"/>
    <w:rsid w:val="00901F6E"/>
    <w:rsid w:val="00903DEF"/>
    <w:rsid w:val="009104C7"/>
    <w:rsid w:val="009105B0"/>
    <w:rsid w:val="00910C4E"/>
    <w:rsid w:val="00911E2E"/>
    <w:rsid w:val="00913399"/>
    <w:rsid w:val="00914156"/>
    <w:rsid w:val="00914342"/>
    <w:rsid w:val="00916FDA"/>
    <w:rsid w:val="00917A1C"/>
    <w:rsid w:val="009203D8"/>
    <w:rsid w:val="009205A9"/>
    <w:rsid w:val="0092097C"/>
    <w:rsid w:val="00922102"/>
    <w:rsid w:val="009223A0"/>
    <w:rsid w:val="00924D43"/>
    <w:rsid w:val="009267EB"/>
    <w:rsid w:val="00930BF7"/>
    <w:rsid w:val="009319F1"/>
    <w:rsid w:val="00932132"/>
    <w:rsid w:val="00934AE4"/>
    <w:rsid w:val="009363C8"/>
    <w:rsid w:val="00937BBD"/>
    <w:rsid w:val="0094050A"/>
    <w:rsid w:val="009413EA"/>
    <w:rsid w:val="00945056"/>
    <w:rsid w:val="00947758"/>
    <w:rsid w:val="00953E93"/>
    <w:rsid w:val="00956454"/>
    <w:rsid w:val="00957567"/>
    <w:rsid w:val="00957FC9"/>
    <w:rsid w:val="00964B0B"/>
    <w:rsid w:val="00965700"/>
    <w:rsid w:val="009735EA"/>
    <w:rsid w:val="00974AF1"/>
    <w:rsid w:val="0097506B"/>
    <w:rsid w:val="00980B56"/>
    <w:rsid w:val="00981A4E"/>
    <w:rsid w:val="00982A3D"/>
    <w:rsid w:val="00982CA3"/>
    <w:rsid w:val="009845E9"/>
    <w:rsid w:val="009848A1"/>
    <w:rsid w:val="009849F9"/>
    <w:rsid w:val="00985476"/>
    <w:rsid w:val="009855DC"/>
    <w:rsid w:val="00986E04"/>
    <w:rsid w:val="00990B18"/>
    <w:rsid w:val="00991E4C"/>
    <w:rsid w:val="009929F8"/>
    <w:rsid w:val="00993780"/>
    <w:rsid w:val="009A1F71"/>
    <w:rsid w:val="009A348B"/>
    <w:rsid w:val="009A3C99"/>
    <w:rsid w:val="009B1045"/>
    <w:rsid w:val="009B1FDE"/>
    <w:rsid w:val="009B2918"/>
    <w:rsid w:val="009B3353"/>
    <w:rsid w:val="009B4B24"/>
    <w:rsid w:val="009C1B55"/>
    <w:rsid w:val="009C2740"/>
    <w:rsid w:val="009C3F2B"/>
    <w:rsid w:val="009C4C40"/>
    <w:rsid w:val="009C63F3"/>
    <w:rsid w:val="009C662C"/>
    <w:rsid w:val="009C6AA3"/>
    <w:rsid w:val="009C7AC4"/>
    <w:rsid w:val="009C7DC1"/>
    <w:rsid w:val="009D0254"/>
    <w:rsid w:val="009D108D"/>
    <w:rsid w:val="009D1C5A"/>
    <w:rsid w:val="009D2BEC"/>
    <w:rsid w:val="009D2C9F"/>
    <w:rsid w:val="009D3258"/>
    <w:rsid w:val="009D403F"/>
    <w:rsid w:val="009D426B"/>
    <w:rsid w:val="009D4C7C"/>
    <w:rsid w:val="009D5548"/>
    <w:rsid w:val="009D682F"/>
    <w:rsid w:val="009D6A02"/>
    <w:rsid w:val="009D7E3A"/>
    <w:rsid w:val="009E0849"/>
    <w:rsid w:val="009E1705"/>
    <w:rsid w:val="009E17BF"/>
    <w:rsid w:val="009E21BA"/>
    <w:rsid w:val="009E2598"/>
    <w:rsid w:val="009E2F59"/>
    <w:rsid w:val="009E371B"/>
    <w:rsid w:val="009E381B"/>
    <w:rsid w:val="009E402B"/>
    <w:rsid w:val="009E6B18"/>
    <w:rsid w:val="009E7D9C"/>
    <w:rsid w:val="009F057C"/>
    <w:rsid w:val="009F0E4F"/>
    <w:rsid w:val="009F2EE0"/>
    <w:rsid w:val="009F7BFF"/>
    <w:rsid w:val="00A0000E"/>
    <w:rsid w:val="00A01FFA"/>
    <w:rsid w:val="00A02FA0"/>
    <w:rsid w:val="00A03B87"/>
    <w:rsid w:val="00A04117"/>
    <w:rsid w:val="00A04E75"/>
    <w:rsid w:val="00A051F8"/>
    <w:rsid w:val="00A05940"/>
    <w:rsid w:val="00A11EC5"/>
    <w:rsid w:val="00A12A6C"/>
    <w:rsid w:val="00A12C31"/>
    <w:rsid w:val="00A130C7"/>
    <w:rsid w:val="00A13AD2"/>
    <w:rsid w:val="00A1572A"/>
    <w:rsid w:val="00A15BE6"/>
    <w:rsid w:val="00A1780D"/>
    <w:rsid w:val="00A205F9"/>
    <w:rsid w:val="00A22411"/>
    <w:rsid w:val="00A22990"/>
    <w:rsid w:val="00A242B5"/>
    <w:rsid w:val="00A25613"/>
    <w:rsid w:val="00A25BCA"/>
    <w:rsid w:val="00A26CC2"/>
    <w:rsid w:val="00A27564"/>
    <w:rsid w:val="00A279EA"/>
    <w:rsid w:val="00A30961"/>
    <w:rsid w:val="00A314A7"/>
    <w:rsid w:val="00A351B5"/>
    <w:rsid w:val="00A367C4"/>
    <w:rsid w:val="00A36DA9"/>
    <w:rsid w:val="00A41EA2"/>
    <w:rsid w:val="00A430C3"/>
    <w:rsid w:val="00A457D4"/>
    <w:rsid w:val="00A45CFA"/>
    <w:rsid w:val="00A46AC9"/>
    <w:rsid w:val="00A46F54"/>
    <w:rsid w:val="00A470E6"/>
    <w:rsid w:val="00A478AD"/>
    <w:rsid w:val="00A52AA2"/>
    <w:rsid w:val="00A57366"/>
    <w:rsid w:val="00A60B9C"/>
    <w:rsid w:val="00A63C52"/>
    <w:rsid w:val="00A6607E"/>
    <w:rsid w:val="00A661BE"/>
    <w:rsid w:val="00A6739F"/>
    <w:rsid w:val="00A706BB"/>
    <w:rsid w:val="00A70A22"/>
    <w:rsid w:val="00A71E48"/>
    <w:rsid w:val="00A73102"/>
    <w:rsid w:val="00A754F0"/>
    <w:rsid w:val="00A76BCE"/>
    <w:rsid w:val="00A76D27"/>
    <w:rsid w:val="00A77086"/>
    <w:rsid w:val="00A80093"/>
    <w:rsid w:val="00A81781"/>
    <w:rsid w:val="00A8256E"/>
    <w:rsid w:val="00A8378D"/>
    <w:rsid w:val="00A85274"/>
    <w:rsid w:val="00A85DC4"/>
    <w:rsid w:val="00A93675"/>
    <w:rsid w:val="00A937CC"/>
    <w:rsid w:val="00A94F76"/>
    <w:rsid w:val="00A961D2"/>
    <w:rsid w:val="00A97C0E"/>
    <w:rsid w:val="00AA0175"/>
    <w:rsid w:val="00AA096E"/>
    <w:rsid w:val="00AA134A"/>
    <w:rsid w:val="00AA41C9"/>
    <w:rsid w:val="00AA6446"/>
    <w:rsid w:val="00AA67C1"/>
    <w:rsid w:val="00AB0ACC"/>
    <w:rsid w:val="00AB0F32"/>
    <w:rsid w:val="00AB33B6"/>
    <w:rsid w:val="00AB33ED"/>
    <w:rsid w:val="00AB3BA9"/>
    <w:rsid w:val="00AB3F4A"/>
    <w:rsid w:val="00AB600B"/>
    <w:rsid w:val="00AB68B9"/>
    <w:rsid w:val="00AB6BCE"/>
    <w:rsid w:val="00AB7F26"/>
    <w:rsid w:val="00AC2287"/>
    <w:rsid w:val="00AC2E11"/>
    <w:rsid w:val="00AC54AF"/>
    <w:rsid w:val="00AC7BE8"/>
    <w:rsid w:val="00AD03F9"/>
    <w:rsid w:val="00AD14F8"/>
    <w:rsid w:val="00AD2236"/>
    <w:rsid w:val="00AD25E0"/>
    <w:rsid w:val="00AD7E6B"/>
    <w:rsid w:val="00AE1CAA"/>
    <w:rsid w:val="00AE3401"/>
    <w:rsid w:val="00AE4F13"/>
    <w:rsid w:val="00AF142C"/>
    <w:rsid w:val="00AF497C"/>
    <w:rsid w:val="00AF5882"/>
    <w:rsid w:val="00AF69AB"/>
    <w:rsid w:val="00B0060E"/>
    <w:rsid w:val="00B00830"/>
    <w:rsid w:val="00B0191C"/>
    <w:rsid w:val="00B05A54"/>
    <w:rsid w:val="00B06AA4"/>
    <w:rsid w:val="00B07240"/>
    <w:rsid w:val="00B10520"/>
    <w:rsid w:val="00B11CC0"/>
    <w:rsid w:val="00B13319"/>
    <w:rsid w:val="00B16DFE"/>
    <w:rsid w:val="00B170BE"/>
    <w:rsid w:val="00B23C28"/>
    <w:rsid w:val="00B262D7"/>
    <w:rsid w:val="00B3020C"/>
    <w:rsid w:val="00B30CCD"/>
    <w:rsid w:val="00B32CCB"/>
    <w:rsid w:val="00B3497A"/>
    <w:rsid w:val="00B35B29"/>
    <w:rsid w:val="00B35F82"/>
    <w:rsid w:val="00B3710F"/>
    <w:rsid w:val="00B37644"/>
    <w:rsid w:val="00B415A7"/>
    <w:rsid w:val="00B41D7F"/>
    <w:rsid w:val="00B43596"/>
    <w:rsid w:val="00B4372C"/>
    <w:rsid w:val="00B453C8"/>
    <w:rsid w:val="00B47241"/>
    <w:rsid w:val="00B5520B"/>
    <w:rsid w:val="00B56357"/>
    <w:rsid w:val="00B5651A"/>
    <w:rsid w:val="00B5667E"/>
    <w:rsid w:val="00B566DC"/>
    <w:rsid w:val="00B5764A"/>
    <w:rsid w:val="00B576C1"/>
    <w:rsid w:val="00B60905"/>
    <w:rsid w:val="00B60C9D"/>
    <w:rsid w:val="00B620BF"/>
    <w:rsid w:val="00B64509"/>
    <w:rsid w:val="00B66242"/>
    <w:rsid w:val="00B66CB1"/>
    <w:rsid w:val="00B6771F"/>
    <w:rsid w:val="00B67734"/>
    <w:rsid w:val="00B70A62"/>
    <w:rsid w:val="00B71C92"/>
    <w:rsid w:val="00B7278F"/>
    <w:rsid w:val="00B72B56"/>
    <w:rsid w:val="00B72F3A"/>
    <w:rsid w:val="00B739FF"/>
    <w:rsid w:val="00B756A4"/>
    <w:rsid w:val="00B76ABC"/>
    <w:rsid w:val="00B7755D"/>
    <w:rsid w:val="00B8322A"/>
    <w:rsid w:val="00B8522F"/>
    <w:rsid w:val="00B85E42"/>
    <w:rsid w:val="00B8719B"/>
    <w:rsid w:val="00B90661"/>
    <w:rsid w:val="00B941B6"/>
    <w:rsid w:val="00B9443D"/>
    <w:rsid w:val="00B9507C"/>
    <w:rsid w:val="00B97764"/>
    <w:rsid w:val="00BA07A9"/>
    <w:rsid w:val="00BA3490"/>
    <w:rsid w:val="00BA42B1"/>
    <w:rsid w:val="00BA515C"/>
    <w:rsid w:val="00BB069E"/>
    <w:rsid w:val="00BB241E"/>
    <w:rsid w:val="00BB6566"/>
    <w:rsid w:val="00BB6B36"/>
    <w:rsid w:val="00BB7050"/>
    <w:rsid w:val="00BC0258"/>
    <w:rsid w:val="00BC066D"/>
    <w:rsid w:val="00BC1F86"/>
    <w:rsid w:val="00BC41D3"/>
    <w:rsid w:val="00BC4878"/>
    <w:rsid w:val="00BC613A"/>
    <w:rsid w:val="00BC7451"/>
    <w:rsid w:val="00BC7C7D"/>
    <w:rsid w:val="00BD2075"/>
    <w:rsid w:val="00BD246C"/>
    <w:rsid w:val="00BD2A1D"/>
    <w:rsid w:val="00BD3E65"/>
    <w:rsid w:val="00BE185D"/>
    <w:rsid w:val="00BE2675"/>
    <w:rsid w:val="00BE35B2"/>
    <w:rsid w:val="00BE37C4"/>
    <w:rsid w:val="00BE3E85"/>
    <w:rsid w:val="00BE55BE"/>
    <w:rsid w:val="00BE65D5"/>
    <w:rsid w:val="00BF078C"/>
    <w:rsid w:val="00BF2AAC"/>
    <w:rsid w:val="00BF3399"/>
    <w:rsid w:val="00BF362C"/>
    <w:rsid w:val="00BF38EF"/>
    <w:rsid w:val="00BF4B81"/>
    <w:rsid w:val="00BF6649"/>
    <w:rsid w:val="00C01AFB"/>
    <w:rsid w:val="00C03DA9"/>
    <w:rsid w:val="00C0745E"/>
    <w:rsid w:val="00C1103C"/>
    <w:rsid w:val="00C11A05"/>
    <w:rsid w:val="00C12502"/>
    <w:rsid w:val="00C13423"/>
    <w:rsid w:val="00C149FE"/>
    <w:rsid w:val="00C160D5"/>
    <w:rsid w:val="00C16332"/>
    <w:rsid w:val="00C17944"/>
    <w:rsid w:val="00C17FEB"/>
    <w:rsid w:val="00C2008D"/>
    <w:rsid w:val="00C20D9C"/>
    <w:rsid w:val="00C20E72"/>
    <w:rsid w:val="00C21BCC"/>
    <w:rsid w:val="00C227A9"/>
    <w:rsid w:val="00C230C8"/>
    <w:rsid w:val="00C2320D"/>
    <w:rsid w:val="00C26239"/>
    <w:rsid w:val="00C26AB7"/>
    <w:rsid w:val="00C26CD4"/>
    <w:rsid w:val="00C26CEB"/>
    <w:rsid w:val="00C30EBE"/>
    <w:rsid w:val="00C318A9"/>
    <w:rsid w:val="00C34A2A"/>
    <w:rsid w:val="00C350A4"/>
    <w:rsid w:val="00C36007"/>
    <w:rsid w:val="00C36328"/>
    <w:rsid w:val="00C37E74"/>
    <w:rsid w:val="00C40FBB"/>
    <w:rsid w:val="00C42BA3"/>
    <w:rsid w:val="00C43FC9"/>
    <w:rsid w:val="00C44558"/>
    <w:rsid w:val="00C44B20"/>
    <w:rsid w:val="00C45B3A"/>
    <w:rsid w:val="00C45ED6"/>
    <w:rsid w:val="00C469E7"/>
    <w:rsid w:val="00C50F09"/>
    <w:rsid w:val="00C51D36"/>
    <w:rsid w:val="00C523F9"/>
    <w:rsid w:val="00C52810"/>
    <w:rsid w:val="00C53D71"/>
    <w:rsid w:val="00C5410B"/>
    <w:rsid w:val="00C60052"/>
    <w:rsid w:val="00C612A1"/>
    <w:rsid w:val="00C615DD"/>
    <w:rsid w:val="00C62067"/>
    <w:rsid w:val="00C63597"/>
    <w:rsid w:val="00C63937"/>
    <w:rsid w:val="00C63F1A"/>
    <w:rsid w:val="00C66016"/>
    <w:rsid w:val="00C6703E"/>
    <w:rsid w:val="00C67430"/>
    <w:rsid w:val="00C73344"/>
    <w:rsid w:val="00C74F9C"/>
    <w:rsid w:val="00C76CD4"/>
    <w:rsid w:val="00C77CFC"/>
    <w:rsid w:val="00C800AC"/>
    <w:rsid w:val="00C80C63"/>
    <w:rsid w:val="00C823C5"/>
    <w:rsid w:val="00C82B23"/>
    <w:rsid w:val="00C87F00"/>
    <w:rsid w:val="00C914E7"/>
    <w:rsid w:val="00C923CD"/>
    <w:rsid w:val="00C943CA"/>
    <w:rsid w:val="00C96043"/>
    <w:rsid w:val="00C9661B"/>
    <w:rsid w:val="00CA2076"/>
    <w:rsid w:val="00CA2934"/>
    <w:rsid w:val="00CA3385"/>
    <w:rsid w:val="00CA3885"/>
    <w:rsid w:val="00CA6CFE"/>
    <w:rsid w:val="00CA6DFC"/>
    <w:rsid w:val="00CA740F"/>
    <w:rsid w:val="00CB2391"/>
    <w:rsid w:val="00CB2933"/>
    <w:rsid w:val="00CB2B34"/>
    <w:rsid w:val="00CB33A7"/>
    <w:rsid w:val="00CB33DE"/>
    <w:rsid w:val="00CB376F"/>
    <w:rsid w:val="00CB42BB"/>
    <w:rsid w:val="00CC34BC"/>
    <w:rsid w:val="00CC3DF7"/>
    <w:rsid w:val="00CC4FB0"/>
    <w:rsid w:val="00CC50DB"/>
    <w:rsid w:val="00CC5714"/>
    <w:rsid w:val="00CC6527"/>
    <w:rsid w:val="00CC6E53"/>
    <w:rsid w:val="00CC7351"/>
    <w:rsid w:val="00CC7C37"/>
    <w:rsid w:val="00CD05EC"/>
    <w:rsid w:val="00CD11BA"/>
    <w:rsid w:val="00CD1ADF"/>
    <w:rsid w:val="00CD2ACA"/>
    <w:rsid w:val="00CD6491"/>
    <w:rsid w:val="00CD6ACE"/>
    <w:rsid w:val="00CD78FA"/>
    <w:rsid w:val="00CD7B6B"/>
    <w:rsid w:val="00CE0164"/>
    <w:rsid w:val="00CE08F0"/>
    <w:rsid w:val="00CE0980"/>
    <w:rsid w:val="00CE0DE9"/>
    <w:rsid w:val="00CE38A8"/>
    <w:rsid w:val="00CF0B29"/>
    <w:rsid w:val="00CF2042"/>
    <w:rsid w:val="00CF32EF"/>
    <w:rsid w:val="00CF3614"/>
    <w:rsid w:val="00CF3BE1"/>
    <w:rsid w:val="00CF4C98"/>
    <w:rsid w:val="00CF62A8"/>
    <w:rsid w:val="00CF7176"/>
    <w:rsid w:val="00D00308"/>
    <w:rsid w:val="00D00A30"/>
    <w:rsid w:val="00D01211"/>
    <w:rsid w:val="00D0214E"/>
    <w:rsid w:val="00D021E2"/>
    <w:rsid w:val="00D04AAF"/>
    <w:rsid w:val="00D058DC"/>
    <w:rsid w:val="00D06B40"/>
    <w:rsid w:val="00D12F31"/>
    <w:rsid w:val="00D134A0"/>
    <w:rsid w:val="00D1364F"/>
    <w:rsid w:val="00D13F4E"/>
    <w:rsid w:val="00D150DE"/>
    <w:rsid w:val="00D21401"/>
    <w:rsid w:val="00D23E7D"/>
    <w:rsid w:val="00D24068"/>
    <w:rsid w:val="00D247EA"/>
    <w:rsid w:val="00D266C4"/>
    <w:rsid w:val="00D27070"/>
    <w:rsid w:val="00D302D8"/>
    <w:rsid w:val="00D31505"/>
    <w:rsid w:val="00D32170"/>
    <w:rsid w:val="00D32AD1"/>
    <w:rsid w:val="00D32B9C"/>
    <w:rsid w:val="00D32D31"/>
    <w:rsid w:val="00D33829"/>
    <w:rsid w:val="00D413C1"/>
    <w:rsid w:val="00D41BC1"/>
    <w:rsid w:val="00D42618"/>
    <w:rsid w:val="00D42AF8"/>
    <w:rsid w:val="00D43BF4"/>
    <w:rsid w:val="00D44D36"/>
    <w:rsid w:val="00D462F6"/>
    <w:rsid w:val="00D479CD"/>
    <w:rsid w:val="00D5133F"/>
    <w:rsid w:val="00D5327E"/>
    <w:rsid w:val="00D5507D"/>
    <w:rsid w:val="00D55B9D"/>
    <w:rsid w:val="00D5716E"/>
    <w:rsid w:val="00D57A66"/>
    <w:rsid w:val="00D57FFA"/>
    <w:rsid w:val="00D621CF"/>
    <w:rsid w:val="00D63B59"/>
    <w:rsid w:val="00D660BE"/>
    <w:rsid w:val="00D66739"/>
    <w:rsid w:val="00D671CD"/>
    <w:rsid w:val="00D70651"/>
    <w:rsid w:val="00D7146B"/>
    <w:rsid w:val="00D72E1E"/>
    <w:rsid w:val="00D8079C"/>
    <w:rsid w:val="00D8084D"/>
    <w:rsid w:val="00D8106B"/>
    <w:rsid w:val="00D8146E"/>
    <w:rsid w:val="00D82510"/>
    <w:rsid w:val="00D84BDB"/>
    <w:rsid w:val="00D84C08"/>
    <w:rsid w:val="00D91852"/>
    <w:rsid w:val="00D92818"/>
    <w:rsid w:val="00D93BED"/>
    <w:rsid w:val="00D944F2"/>
    <w:rsid w:val="00D945A9"/>
    <w:rsid w:val="00D94C62"/>
    <w:rsid w:val="00D976E9"/>
    <w:rsid w:val="00DA26FB"/>
    <w:rsid w:val="00DA47AA"/>
    <w:rsid w:val="00DA549B"/>
    <w:rsid w:val="00DA5757"/>
    <w:rsid w:val="00DA60E1"/>
    <w:rsid w:val="00DA702C"/>
    <w:rsid w:val="00DB0157"/>
    <w:rsid w:val="00DB0643"/>
    <w:rsid w:val="00DB0EED"/>
    <w:rsid w:val="00DB48BE"/>
    <w:rsid w:val="00DB49F2"/>
    <w:rsid w:val="00DB5179"/>
    <w:rsid w:val="00DB6A7D"/>
    <w:rsid w:val="00DC1D23"/>
    <w:rsid w:val="00DC3E03"/>
    <w:rsid w:val="00DC4613"/>
    <w:rsid w:val="00DC4673"/>
    <w:rsid w:val="00DC4FE2"/>
    <w:rsid w:val="00DD1743"/>
    <w:rsid w:val="00DD343C"/>
    <w:rsid w:val="00DE4097"/>
    <w:rsid w:val="00DE4DFF"/>
    <w:rsid w:val="00DE6416"/>
    <w:rsid w:val="00DF337C"/>
    <w:rsid w:val="00DF441D"/>
    <w:rsid w:val="00E003BF"/>
    <w:rsid w:val="00E017A2"/>
    <w:rsid w:val="00E02882"/>
    <w:rsid w:val="00E03EC2"/>
    <w:rsid w:val="00E06B5D"/>
    <w:rsid w:val="00E11290"/>
    <w:rsid w:val="00E12BA9"/>
    <w:rsid w:val="00E14785"/>
    <w:rsid w:val="00E149AF"/>
    <w:rsid w:val="00E161C0"/>
    <w:rsid w:val="00E16AA1"/>
    <w:rsid w:val="00E20A92"/>
    <w:rsid w:val="00E211A2"/>
    <w:rsid w:val="00E24820"/>
    <w:rsid w:val="00E25B17"/>
    <w:rsid w:val="00E26E5E"/>
    <w:rsid w:val="00E27810"/>
    <w:rsid w:val="00E32D2F"/>
    <w:rsid w:val="00E336CF"/>
    <w:rsid w:val="00E3422C"/>
    <w:rsid w:val="00E36A67"/>
    <w:rsid w:val="00E36C45"/>
    <w:rsid w:val="00E37314"/>
    <w:rsid w:val="00E42415"/>
    <w:rsid w:val="00E42419"/>
    <w:rsid w:val="00E428C3"/>
    <w:rsid w:val="00E42B37"/>
    <w:rsid w:val="00E434FE"/>
    <w:rsid w:val="00E44086"/>
    <w:rsid w:val="00E448D8"/>
    <w:rsid w:val="00E453C8"/>
    <w:rsid w:val="00E45F51"/>
    <w:rsid w:val="00E4791F"/>
    <w:rsid w:val="00E47B9A"/>
    <w:rsid w:val="00E50731"/>
    <w:rsid w:val="00E53CBE"/>
    <w:rsid w:val="00E57ACB"/>
    <w:rsid w:val="00E61725"/>
    <w:rsid w:val="00E6432C"/>
    <w:rsid w:val="00E6590E"/>
    <w:rsid w:val="00E65D1F"/>
    <w:rsid w:val="00E6686E"/>
    <w:rsid w:val="00E67C2E"/>
    <w:rsid w:val="00E704A4"/>
    <w:rsid w:val="00E717E6"/>
    <w:rsid w:val="00E72078"/>
    <w:rsid w:val="00E73D5A"/>
    <w:rsid w:val="00E7405B"/>
    <w:rsid w:val="00E74455"/>
    <w:rsid w:val="00E76C1A"/>
    <w:rsid w:val="00E77072"/>
    <w:rsid w:val="00E7792F"/>
    <w:rsid w:val="00E77CC1"/>
    <w:rsid w:val="00E77FB6"/>
    <w:rsid w:val="00E82096"/>
    <w:rsid w:val="00E82EF3"/>
    <w:rsid w:val="00E83DE9"/>
    <w:rsid w:val="00E85D8B"/>
    <w:rsid w:val="00E8650B"/>
    <w:rsid w:val="00E86773"/>
    <w:rsid w:val="00E87A56"/>
    <w:rsid w:val="00E901F1"/>
    <w:rsid w:val="00E91124"/>
    <w:rsid w:val="00E929BA"/>
    <w:rsid w:val="00E9379A"/>
    <w:rsid w:val="00E959C3"/>
    <w:rsid w:val="00E95B29"/>
    <w:rsid w:val="00E97305"/>
    <w:rsid w:val="00E97CD1"/>
    <w:rsid w:val="00EA1C43"/>
    <w:rsid w:val="00EA25B8"/>
    <w:rsid w:val="00EA370A"/>
    <w:rsid w:val="00EA5996"/>
    <w:rsid w:val="00EB121D"/>
    <w:rsid w:val="00EB12EE"/>
    <w:rsid w:val="00EB25CD"/>
    <w:rsid w:val="00EB68FF"/>
    <w:rsid w:val="00EC0288"/>
    <w:rsid w:val="00EC0495"/>
    <w:rsid w:val="00EC2070"/>
    <w:rsid w:val="00EC24C5"/>
    <w:rsid w:val="00EC364C"/>
    <w:rsid w:val="00EC535C"/>
    <w:rsid w:val="00EC58BF"/>
    <w:rsid w:val="00EC5F13"/>
    <w:rsid w:val="00EC68DA"/>
    <w:rsid w:val="00EC6CA9"/>
    <w:rsid w:val="00EC6F94"/>
    <w:rsid w:val="00ED08A9"/>
    <w:rsid w:val="00ED22C4"/>
    <w:rsid w:val="00ED34C9"/>
    <w:rsid w:val="00ED43F7"/>
    <w:rsid w:val="00ED66F9"/>
    <w:rsid w:val="00ED72DB"/>
    <w:rsid w:val="00EE33C4"/>
    <w:rsid w:val="00EE3D40"/>
    <w:rsid w:val="00EE5327"/>
    <w:rsid w:val="00EE579C"/>
    <w:rsid w:val="00EE5CAD"/>
    <w:rsid w:val="00EE604C"/>
    <w:rsid w:val="00EF3EEC"/>
    <w:rsid w:val="00EF4E3B"/>
    <w:rsid w:val="00EF5C35"/>
    <w:rsid w:val="00EF6540"/>
    <w:rsid w:val="00F031CD"/>
    <w:rsid w:val="00F03CAF"/>
    <w:rsid w:val="00F03EE0"/>
    <w:rsid w:val="00F07382"/>
    <w:rsid w:val="00F0770F"/>
    <w:rsid w:val="00F109F1"/>
    <w:rsid w:val="00F11C06"/>
    <w:rsid w:val="00F148BD"/>
    <w:rsid w:val="00F158CC"/>
    <w:rsid w:val="00F162A1"/>
    <w:rsid w:val="00F16A85"/>
    <w:rsid w:val="00F16E12"/>
    <w:rsid w:val="00F17103"/>
    <w:rsid w:val="00F21B5C"/>
    <w:rsid w:val="00F24D43"/>
    <w:rsid w:val="00F316B4"/>
    <w:rsid w:val="00F326C2"/>
    <w:rsid w:val="00F35BA4"/>
    <w:rsid w:val="00F36D60"/>
    <w:rsid w:val="00F43E68"/>
    <w:rsid w:val="00F442D8"/>
    <w:rsid w:val="00F46CC6"/>
    <w:rsid w:val="00F503D9"/>
    <w:rsid w:val="00F53773"/>
    <w:rsid w:val="00F567A8"/>
    <w:rsid w:val="00F57874"/>
    <w:rsid w:val="00F66525"/>
    <w:rsid w:val="00F669D5"/>
    <w:rsid w:val="00F67130"/>
    <w:rsid w:val="00F679AA"/>
    <w:rsid w:val="00F70A4B"/>
    <w:rsid w:val="00F70B3F"/>
    <w:rsid w:val="00F73BD7"/>
    <w:rsid w:val="00F74AE1"/>
    <w:rsid w:val="00F74D78"/>
    <w:rsid w:val="00F75C40"/>
    <w:rsid w:val="00F77A3D"/>
    <w:rsid w:val="00F83441"/>
    <w:rsid w:val="00F84F65"/>
    <w:rsid w:val="00F86D73"/>
    <w:rsid w:val="00F877BE"/>
    <w:rsid w:val="00F90FB1"/>
    <w:rsid w:val="00F90FEC"/>
    <w:rsid w:val="00F91364"/>
    <w:rsid w:val="00F95784"/>
    <w:rsid w:val="00F96041"/>
    <w:rsid w:val="00FA399D"/>
    <w:rsid w:val="00FA46A1"/>
    <w:rsid w:val="00FA47C2"/>
    <w:rsid w:val="00FA5E10"/>
    <w:rsid w:val="00FB625A"/>
    <w:rsid w:val="00FB639A"/>
    <w:rsid w:val="00FC0D9A"/>
    <w:rsid w:val="00FC12EC"/>
    <w:rsid w:val="00FC2672"/>
    <w:rsid w:val="00FC2709"/>
    <w:rsid w:val="00FC3813"/>
    <w:rsid w:val="00FC3BB8"/>
    <w:rsid w:val="00FC57AE"/>
    <w:rsid w:val="00FD091E"/>
    <w:rsid w:val="00FD2CF2"/>
    <w:rsid w:val="00FD2F23"/>
    <w:rsid w:val="00FD39E6"/>
    <w:rsid w:val="00FD5169"/>
    <w:rsid w:val="00FD72D8"/>
    <w:rsid w:val="00FD7404"/>
    <w:rsid w:val="00FE1840"/>
    <w:rsid w:val="00FE1BC9"/>
    <w:rsid w:val="00FE3EBB"/>
    <w:rsid w:val="00FE3EF1"/>
    <w:rsid w:val="00FE408A"/>
    <w:rsid w:val="00FE73E0"/>
    <w:rsid w:val="00FE7DFA"/>
    <w:rsid w:val="00FF1B3E"/>
    <w:rsid w:val="00FF661F"/>
    <w:rsid w:val="00FF6D14"/>
    <w:rsid w:val="00FF7D84"/>
    <w:rsid w:val="31504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4D56DDA"/>
  <w15:docId w15:val="{A5538152-6F7E-4021-86AA-8BBA2449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spacing w:line="240" w:lineRule="exact"/>
      <w:jc w:val="center"/>
      <w:outlineLvl w:val="0"/>
    </w:pPr>
    <w:rPr>
      <w:rFonts w:ascii="仿宋_GB2312" w:eastAsia="仿宋_GB2312"/>
      <w:b/>
      <w:color w:val="000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next w:val="a"/>
    <w:qFormat/>
    <w:pPr>
      <w:autoSpaceDE w:val="0"/>
      <w:autoSpaceDN w:val="0"/>
      <w:adjustRightInd w:val="0"/>
      <w:spacing w:line="288" w:lineRule="auto"/>
      <w:ind w:left="1260" w:hanging="420"/>
      <w:jc w:val="left"/>
      <w:textAlignment w:val="baseline"/>
    </w:pPr>
    <w:rPr>
      <w:kern w:val="0"/>
      <w:sz w:val="24"/>
      <w:szCs w:val="20"/>
    </w:rPr>
  </w:style>
  <w:style w:type="paragraph" w:styleId="a3">
    <w:name w:val="Body Text"/>
    <w:basedOn w:val="a"/>
    <w:link w:val="a4"/>
    <w:pPr>
      <w:widowControl/>
      <w:jc w:val="left"/>
    </w:pPr>
    <w:rPr>
      <w:kern w:val="0"/>
      <w:sz w:val="32"/>
      <w:szCs w:val="20"/>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rPr>
      <w:rFonts w:ascii="仿宋_GB2312" w:eastAsia="仿宋_GB2312" w:hAnsi="Times New Roman" w:cs="Times New Roman"/>
      <w:b/>
      <w:color w:val="000000"/>
      <w:sz w:val="24"/>
      <w:szCs w:val="24"/>
    </w:rPr>
  </w:style>
  <w:style w:type="character" w:customStyle="1" w:styleId="a4">
    <w:name w:val="正文文本 字符"/>
    <w:basedOn w:val="a0"/>
    <w:link w:val="a3"/>
    <w:rPr>
      <w:rFonts w:ascii="Times New Roman" w:eastAsia="宋体" w:hAnsi="Times New Roman" w:cs="Times New Roman"/>
      <w:kern w:val="0"/>
      <w:sz w:val="32"/>
      <w:szCs w:val="20"/>
    </w:rPr>
  </w:style>
  <w:style w:type="paragraph" w:customStyle="1" w:styleId="tb">
    <w:name w:val="tb"/>
    <w:basedOn w:val="a"/>
    <w:link w:val="tbChar"/>
    <w:qFormat/>
    <w:pPr>
      <w:spacing w:line="400" w:lineRule="atLeast"/>
    </w:pPr>
    <w:rPr>
      <w:rFonts w:ascii="宋体" w:hAnsi="Arial"/>
      <w:sz w:val="24"/>
      <w:szCs w:val="22"/>
    </w:rPr>
  </w:style>
  <w:style w:type="character" w:customStyle="1" w:styleId="tbChar">
    <w:name w:val="tb Char"/>
    <w:link w:val="tb"/>
    <w:rPr>
      <w:rFonts w:ascii="宋体" w:eastAsia="宋体" w:hAnsi="Arial" w:cs="Times New Roman"/>
      <w:sz w:val="24"/>
    </w:rPr>
  </w:style>
  <w:style w:type="paragraph" w:customStyle="1" w:styleId="Char">
    <w:name w:val="Char"/>
    <w:basedOn w:val="a"/>
    <w:pPr>
      <w:widowControl/>
      <w:spacing w:after="160" w:line="240" w:lineRule="exact"/>
      <w:jc w:val="left"/>
    </w:pPr>
    <w:rPr>
      <w:szCs w:val="20"/>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paragraph" w:customStyle="1" w:styleId="Q-">
    <w:name w:val="Q-表格内"/>
    <w:basedOn w:val="a"/>
    <w:pPr>
      <w:spacing w:line="440" w:lineRule="exact"/>
      <w:jc w:val="center"/>
    </w:pPr>
    <w:rPr>
      <w:sz w:val="24"/>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287</Words>
  <Characters>1641</Characters>
  <Application>Microsoft Office Word</Application>
  <DocSecurity>0</DocSecurity>
  <Lines>13</Lines>
  <Paragraphs>3</Paragraphs>
  <ScaleCrop>false</ScaleCrop>
  <Company>Microsoft</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陈灿</dc:creator>
  <cp:lastModifiedBy>360</cp:lastModifiedBy>
  <cp:revision>6</cp:revision>
  <cp:lastPrinted>2020-06-19T06:03:00Z</cp:lastPrinted>
  <dcterms:created xsi:type="dcterms:W3CDTF">2025-07-23T07:34:00Z</dcterms:created>
  <dcterms:modified xsi:type="dcterms:W3CDTF">2025-07-24T09:31:00Z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66348CBA63F04D82AB1299753C502B55_12</vt:lpwstr>
  </property>
</Properties>
</file>