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7F5C">
      <w:pPr>
        <w:spacing w:line="600" w:lineRule="exact"/>
        <w:ind w:firstLine="640" w:firstLineChars="200"/>
        <w:jc w:val="center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1" w:name="_GoBack"/>
      <w:bookmarkEnd w:id="1"/>
      <w:bookmarkStart w:id="0" w:name="_Toc54271960"/>
      <w:r>
        <w:rPr>
          <w:rFonts w:hint="eastAsia" w:ascii="方正黑体_GBK" w:hAnsi="方正黑体_GBK" w:eastAsia="方正黑体_GBK" w:cs="方正黑体_GBK"/>
          <w:sz w:val="32"/>
          <w:szCs w:val="32"/>
        </w:rPr>
        <w:t>生态环境保护领域基层政务公开标准目录</w:t>
      </w:r>
      <w:bookmarkEnd w:id="0"/>
    </w:p>
    <w:tbl>
      <w:tblPr>
        <w:tblStyle w:val="12"/>
        <w:tblW w:w="15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7"/>
        <w:gridCol w:w="880"/>
        <w:gridCol w:w="951"/>
        <w:gridCol w:w="1779"/>
        <w:gridCol w:w="3204"/>
        <w:gridCol w:w="709"/>
        <w:gridCol w:w="709"/>
        <w:gridCol w:w="2693"/>
        <w:gridCol w:w="709"/>
        <w:gridCol w:w="567"/>
        <w:gridCol w:w="567"/>
        <w:gridCol w:w="567"/>
        <w:gridCol w:w="567"/>
        <w:gridCol w:w="577"/>
      </w:tblGrid>
      <w:tr w14:paraId="5AC7D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547" w:type="dxa"/>
            <w:vMerge w:val="restart"/>
            <w:vAlign w:val="center"/>
          </w:tcPr>
          <w:p w14:paraId="11A4B534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方正小标宋_GBK" w:hAnsi="Times New Roman" w:eastAsia="方正小标宋_GBK"/>
                <w:sz w:val="21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 w:val="21"/>
                <w:szCs w:val="21"/>
              </w:rPr>
              <w:t>序号</w:t>
            </w:r>
          </w:p>
        </w:tc>
        <w:tc>
          <w:tcPr>
            <w:tcW w:w="1831" w:type="dxa"/>
            <w:gridSpan w:val="2"/>
            <w:vAlign w:val="center"/>
          </w:tcPr>
          <w:p w14:paraId="1F631C42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公开事项</w:t>
            </w:r>
          </w:p>
        </w:tc>
        <w:tc>
          <w:tcPr>
            <w:tcW w:w="1779" w:type="dxa"/>
            <w:vMerge w:val="restart"/>
            <w:vAlign w:val="center"/>
          </w:tcPr>
          <w:p w14:paraId="0F1CCCA8">
            <w:pPr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公开内容（要素）</w:t>
            </w:r>
          </w:p>
        </w:tc>
        <w:tc>
          <w:tcPr>
            <w:tcW w:w="3204" w:type="dxa"/>
            <w:vMerge w:val="restart"/>
            <w:vAlign w:val="center"/>
          </w:tcPr>
          <w:p w14:paraId="43187E20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公开依据</w:t>
            </w:r>
          </w:p>
        </w:tc>
        <w:tc>
          <w:tcPr>
            <w:tcW w:w="709" w:type="dxa"/>
            <w:vMerge w:val="restart"/>
            <w:vAlign w:val="center"/>
          </w:tcPr>
          <w:p w14:paraId="08C54F4D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方正黑体_GBK" w:eastAsia="方正小标宋_GBK" w:cs="方正黑体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</w:t>
            </w:r>
          </w:p>
          <w:p w14:paraId="37BE952B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pacing w:val="-4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时限</w:t>
            </w:r>
          </w:p>
        </w:tc>
        <w:tc>
          <w:tcPr>
            <w:tcW w:w="709" w:type="dxa"/>
            <w:vMerge w:val="restart"/>
            <w:vAlign w:val="center"/>
          </w:tcPr>
          <w:p w14:paraId="40E46ABF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方正黑体_GBK" w:eastAsia="方正小标宋_GBK" w:cs="方正黑体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</w:t>
            </w:r>
          </w:p>
          <w:p w14:paraId="69D9E584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主体</w:t>
            </w:r>
          </w:p>
        </w:tc>
        <w:tc>
          <w:tcPr>
            <w:tcW w:w="2693" w:type="dxa"/>
            <w:vMerge w:val="restart"/>
            <w:vAlign w:val="center"/>
          </w:tcPr>
          <w:p w14:paraId="70FE3242">
            <w:pPr>
              <w:pStyle w:val="4"/>
              <w:spacing w:line="240" w:lineRule="exact"/>
              <w:jc w:val="center"/>
              <w:textAlignment w:val="baseline"/>
              <w:rPr>
                <w:rFonts w:hAnsi="Times New Roman" w:cs="方正黑体_GBK"/>
                <w:sz w:val="21"/>
                <w:szCs w:val="21"/>
              </w:rPr>
            </w:pPr>
            <w:r>
              <w:rPr>
                <w:rFonts w:hint="eastAsia"/>
                <w:w w:val="95"/>
                <w:sz w:val="21"/>
                <w:szCs w:val="21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 w14:paraId="7A738A7C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b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公开对象</w:t>
            </w:r>
          </w:p>
        </w:tc>
        <w:tc>
          <w:tcPr>
            <w:tcW w:w="1134" w:type="dxa"/>
            <w:gridSpan w:val="2"/>
            <w:vAlign w:val="center"/>
          </w:tcPr>
          <w:p w14:paraId="2CADD935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b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公开方式</w:t>
            </w:r>
          </w:p>
        </w:tc>
        <w:tc>
          <w:tcPr>
            <w:tcW w:w="1144" w:type="dxa"/>
            <w:gridSpan w:val="2"/>
            <w:tcBorders>
              <w:right w:val="single" w:color="auto" w:sz="4" w:space="0"/>
            </w:tcBorders>
            <w:vAlign w:val="center"/>
          </w:tcPr>
          <w:p w14:paraId="6CBAA751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b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公开层级</w:t>
            </w:r>
          </w:p>
        </w:tc>
      </w:tr>
      <w:tr w14:paraId="708F6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547" w:type="dxa"/>
            <w:vMerge w:val="continue"/>
            <w:vAlign w:val="center"/>
          </w:tcPr>
          <w:p w14:paraId="75A3AF3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方正小标宋_GBK" w:hAnsi="Times New Roman" w:eastAsia="方正小标宋_GBK"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6900EA4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方正黑体_GBK" w:eastAsia="方正小标宋_GBK" w:cs="方正黑体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一级</w:t>
            </w:r>
          </w:p>
          <w:p w14:paraId="26DAE0F4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事项</w:t>
            </w:r>
          </w:p>
        </w:tc>
        <w:tc>
          <w:tcPr>
            <w:tcW w:w="951" w:type="dxa"/>
            <w:vAlign w:val="center"/>
          </w:tcPr>
          <w:p w14:paraId="4647C671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方正黑体_GBK" w:eastAsia="方正小标宋_GBK" w:cs="方正黑体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二级</w:t>
            </w:r>
          </w:p>
          <w:p w14:paraId="2AECE563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事项</w:t>
            </w:r>
          </w:p>
        </w:tc>
        <w:tc>
          <w:tcPr>
            <w:tcW w:w="1779" w:type="dxa"/>
            <w:vMerge w:val="continue"/>
            <w:vAlign w:val="center"/>
          </w:tcPr>
          <w:p w14:paraId="5465DE5E">
            <w:pPr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</w:p>
        </w:tc>
        <w:tc>
          <w:tcPr>
            <w:tcW w:w="3204" w:type="dxa"/>
            <w:vMerge w:val="continue"/>
            <w:vAlign w:val="center"/>
          </w:tcPr>
          <w:p w14:paraId="4B25F018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790C2DD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pacing w:val="-4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8DFC20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1661559E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6DFA0B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b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全社会</w:t>
            </w:r>
          </w:p>
        </w:tc>
        <w:tc>
          <w:tcPr>
            <w:tcW w:w="567" w:type="dxa"/>
            <w:vAlign w:val="center"/>
          </w:tcPr>
          <w:p w14:paraId="0ADCDF85">
            <w:pPr>
              <w:adjustRightInd w:val="0"/>
              <w:snapToGrid w:val="0"/>
              <w:spacing w:line="240" w:lineRule="exact"/>
              <w:jc w:val="center"/>
              <w:rPr>
                <w:rFonts w:ascii="方正小标宋_GBK" w:hAnsi="Times New Roman" w:eastAsia="方正小标宋_GBK"/>
                <w:b/>
                <w:szCs w:val="21"/>
              </w:rPr>
            </w:pP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特定</w:t>
            </w: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br w:type="textWrapping"/>
            </w:r>
            <w:r>
              <w:rPr>
                <w:rFonts w:hint="eastAsia" w:ascii="方正小标宋_GBK" w:hAnsi="方正黑体_GBK" w:eastAsia="方正小标宋_GBK" w:cs="方正黑体_GBK"/>
                <w:szCs w:val="21"/>
              </w:rPr>
              <w:t>群体</w:t>
            </w:r>
          </w:p>
        </w:tc>
        <w:tc>
          <w:tcPr>
            <w:tcW w:w="567" w:type="dxa"/>
            <w:vAlign w:val="center"/>
          </w:tcPr>
          <w:p w14:paraId="5F3E486B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主动公开</w:t>
            </w:r>
          </w:p>
        </w:tc>
        <w:tc>
          <w:tcPr>
            <w:tcW w:w="567" w:type="dxa"/>
            <w:vAlign w:val="center"/>
          </w:tcPr>
          <w:p w14:paraId="46AAEDC4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依申请公开</w:t>
            </w:r>
          </w:p>
        </w:tc>
        <w:tc>
          <w:tcPr>
            <w:tcW w:w="567" w:type="dxa"/>
            <w:vAlign w:val="center"/>
          </w:tcPr>
          <w:p w14:paraId="3F39CCB6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区县级</w:t>
            </w:r>
          </w:p>
        </w:tc>
        <w:tc>
          <w:tcPr>
            <w:tcW w:w="577" w:type="dxa"/>
            <w:vAlign w:val="center"/>
          </w:tcPr>
          <w:p w14:paraId="2D884E95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乡镇级</w:t>
            </w:r>
          </w:p>
        </w:tc>
      </w:tr>
      <w:tr w14:paraId="4D63D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1EA24DFD">
            <w:pPr>
              <w:pStyle w:val="68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1</w:t>
            </w:r>
          </w:p>
        </w:tc>
        <w:tc>
          <w:tcPr>
            <w:tcW w:w="880" w:type="dxa"/>
            <w:vAlign w:val="center"/>
          </w:tcPr>
          <w:p w14:paraId="30E89A8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机构</w:t>
            </w:r>
          </w:p>
          <w:p w14:paraId="714CB06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职能</w:t>
            </w:r>
          </w:p>
        </w:tc>
        <w:tc>
          <w:tcPr>
            <w:tcW w:w="951" w:type="dxa"/>
            <w:vAlign w:val="center"/>
          </w:tcPr>
          <w:p w14:paraId="3D6C21F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机构信息</w:t>
            </w:r>
          </w:p>
        </w:tc>
        <w:tc>
          <w:tcPr>
            <w:tcW w:w="1779" w:type="dxa"/>
            <w:vAlign w:val="center"/>
          </w:tcPr>
          <w:p w14:paraId="3C14572A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机构信息：办公地址、办公电话、传真、通讯地址、邮政编码等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；</w:t>
            </w:r>
          </w:p>
          <w:p w14:paraId="1C4251E3">
            <w:pPr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Theme="minorEastAsia" w:hAnsiTheme="minorEastAsia"/>
                <w:sz w:val="19"/>
                <w:szCs w:val="19"/>
              </w:rPr>
              <w:t>.机构简介：主要职责，内设机构及主要职责，机构负责人简介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78D7E13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 xml:space="preserve"> 《中华人民共和国政府信息公开条例》</w:t>
            </w:r>
          </w:p>
        </w:tc>
        <w:tc>
          <w:tcPr>
            <w:tcW w:w="709" w:type="dxa"/>
            <w:vAlign w:val="center"/>
          </w:tcPr>
          <w:p w14:paraId="7352CAC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pacing w:val="-4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pacing w:val="-4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1B5C40C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CED6FE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339702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50077D5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B645C6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30FFF2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196C456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641E676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03053B7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6CAF795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4F1B2D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A4B106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3111A89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568B73D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643D9CF5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7A2D28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CFA704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4C9005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4D7321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3E61EA7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77F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C0F396C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2</w:t>
            </w:r>
          </w:p>
        </w:tc>
        <w:tc>
          <w:tcPr>
            <w:tcW w:w="880" w:type="dxa"/>
            <w:vAlign w:val="center"/>
          </w:tcPr>
          <w:p w14:paraId="0D8CC16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机构</w:t>
            </w:r>
          </w:p>
          <w:p w14:paraId="6DE853B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职能</w:t>
            </w:r>
          </w:p>
        </w:tc>
        <w:tc>
          <w:tcPr>
            <w:tcW w:w="951" w:type="dxa"/>
            <w:vAlign w:val="center"/>
          </w:tcPr>
          <w:p w14:paraId="6CFFCBE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履职依据</w:t>
            </w:r>
          </w:p>
        </w:tc>
        <w:tc>
          <w:tcPr>
            <w:tcW w:w="1779" w:type="dxa"/>
            <w:vAlign w:val="center"/>
          </w:tcPr>
          <w:p w14:paraId="314C3E1F">
            <w:pPr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="0" w:firstLine="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生态环境法律、法规、规章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；</w:t>
            </w:r>
          </w:p>
          <w:p w14:paraId="7C3C8B9E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Theme="minorEastAsia" w:hAnsiTheme="minorEastAsia"/>
                <w:sz w:val="19"/>
                <w:szCs w:val="19"/>
              </w:rPr>
              <w:t>.规范性文件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；</w:t>
            </w:r>
          </w:p>
          <w:p w14:paraId="261F73F0">
            <w:pPr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Theme="minorEastAsia" w:hAnsiTheme="minorEastAsia"/>
                <w:sz w:val="19"/>
                <w:szCs w:val="19"/>
              </w:rPr>
              <w:t>.环境标准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；</w:t>
            </w:r>
          </w:p>
          <w:p w14:paraId="1B800E86">
            <w:pPr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Theme="minorEastAsia" w:hAnsiTheme="minorEastAsia"/>
                <w:sz w:val="19"/>
                <w:szCs w:val="19"/>
              </w:rPr>
              <w:t>.政策解读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4A53A4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 xml:space="preserve"> 《中华人民共和国政府信息公开条例》</w:t>
            </w:r>
          </w:p>
        </w:tc>
        <w:tc>
          <w:tcPr>
            <w:tcW w:w="709" w:type="dxa"/>
            <w:vAlign w:val="center"/>
          </w:tcPr>
          <w:p w14:paraId="5A95B3A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pacing w:val="-4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pacing w:val="-4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5F60FED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F29867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380D66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7E6DD11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56E05B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1A4196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64273AE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2DFE1A6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6E5604D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6625541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E3C3CB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0F5458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7AB484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5F4C34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5F0CD0C4">
            <w:pPr>
              <w:adjustRightInd w:val="0"/>
              <w:snapToGrid w:val="0"/>
              <w:spacing w:line="2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4641DE6">
            <w:pPr>
              <w:adjustRightInd w:val="0"/>
              <w:snapToGrid w:val="0"/>
              <w:spacing w:line="2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69D7C3F">
            <w:pPr>
              <w:adjustRightInd w:val="0"/>
              <w:snapToGrid w:val="0"/>
              <w:spacing w:line="2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2F6D31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4409CE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285CC4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529B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1FA08781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3</w:t>
            </w:r>
          </w:p>
        </w:tc>
        <w:tc>
          <w:tcPr>
            <w:tcW w:w="880" w:type="dxa"/>
            <w:vAlign w:val="center"/>
          </w:tcPr>
          <w:p w14:paraId="4F8763D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0F3E772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7E549E3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行政审批事项目录</w:t>
            </w:r>
          </w:p>
        </w:tc>
        <w:tc>
          <w:tcPr>
            <w:tcW w:w="1779" w:type="dxa"/>
            <w:vAlign w:val="center"/>
          </w:tcPr>
          <w:p w14:paraId="6E384FFB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1</w:t>
            </w:r>
            <w:r>
              <w:rPr>
                <w:rFonts w:asciiTheme="minorEastAsia" w:hAnsiTheme="minorEastAsia" w:eastAsiaTheme="minorEastAsia"/>
                <w:sz w:val="19"/>
                <w:szCs w:val="19"/>
              </w:rPr>
              <w:t>行政审批事项名称、编码、办理时限等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4A1B1C44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2</w:t>
            </w:r>
            <w:r>
              <w:rPr>
                <w:rFonts w:asciiTheme="minorEastAsia" w:hAnsiTheme="minorEastAsia" w:eastAsiaTheme="minorEastAsia"/>
                <w:sz w:val="19"/>
                <w:szCs w:val="19"/>
              </w:rPr>
              <w:t>.审批部门、设定依据、审批对象等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7D5D69D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《中华人民共和国环境保护法》《中华人民共和国政府信息公开条例》</w:t>
            </w:r>
          </w:p>
        </w:tc>
        <w:tc>
          <w:tcPr>
            <w:tcW w:w="709" w:type="dxa"/>
            <w:vAlign w:val="center"/>
          </w:tcPr>
          <w:p w14:paraId="4CAFB1F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pacing w:val="-4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pacing w:val="-4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1522789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6F13258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34DE00E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D4237A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4249C1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437797C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73A394D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30F0847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0B17F6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4BECECF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03EDBD2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09186E7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68A7ED3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7751DD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1B70C6E8">
            <w:pPr>
              <w:adjustRightInd w:val="0"/>
              <w:snapToGrid w:val="0"/>
              <w:spacing w:line="2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5F3ACAD">
            <w:pPr>
              <w:adjustRightInd w:val="0"/>
              <w:snapToGrid w:val="0"/>
              <w:spacing w:line="2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1477D51">
            <w:pPr>
              <w:adjustRightInd w:val="0"/>
              <w:snapToGrid w:val="0"/>
              <w:spacing w:line="25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F99B90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ED8E24A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BE941A4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94F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569F10D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4</w:t>
            </w:r>
          </w:p>
        </w:tc>
        <w:tc>
          <w:tcPr>
            <w:tcW w:w="880" w:type="dxa"/>
            <w:vAlign w:val="center"/>
          </w:tcPr>
          <w:p w14:paraId="78A10A6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7B05E6E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7FACC3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建设项目环境影响评价文件审批</w:t>
            </w:r>
          </w:p>
        </w:tc>
        <w:tc>
          <w:tcPr>
            <w:tcW w:w="1779" w:type="dxa"/>
            <w:vAlign w:val="center"/>
          </w:tcPr>
          <w:p w14:paraId="3D4B7E3D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.</w:t>
            </w:r>
            <w:r>
              <w:rPr>
                <w:rFonts w:asciiTheme="minorEastAsia" w:hAnsiTheme="minorEastAsia" w:eastAsiaTheme="minorEastAsia"/>
                <w:sz w:val="19"/>
                <w:szCs w:val="19"/>
              </w:rPr>
              <w:t>受理环节：受理情况公示、报告书（表）全本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06F4559F">
            <w:pPr>
              <w:pStyle w:val="6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拟决定环节：拟审查环评文件基本情况公示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468B034C">
            <w:pPr>
              <w:pStyle w:val="65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决定环节：环评批复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2587B9D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中华人民共和国环境影响评价法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中华人民共和国放射性污染防治法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4ACEEDE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pacing w:val="-4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CAF787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60D0E23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C430FF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6B410E4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4E3436E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49F50AC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268E545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382AF2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0EECD8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20015C0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12D489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38A786F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CC4505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73C8B5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3BA6E3E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8F3010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A76C80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783294B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6F1179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5E5D4D29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AFC5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1AF713A6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5</w:t>
            </w:r>
          </w:p>
        </w:tc>
        <w:tc>
          <w:tcPr>
            <w:tcW w:w="880" w:type="dxa"/>
            <w:vAlign w:val="center"/>
          </w:tcPr>
          <w:p w14:paraId="2D3A2EA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339EC56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06B7B8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防治污染设施拆除或闲置审批</w:t>
            </w:r>
          </w:p>
        </w:tc>
        <w:tc>
          <w:tcPr>
            <w:tcW w:w="1779" w:type="dxa"/>
            <w:vAlign w:val="center"/>
          </w:tcPr>
          <w:p w14:paraId="107393E8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企业或单位拆除、闲置污染防治设施的审批结果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0EA67E7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 xml:space="preserve">重庆市环境保护条例》 </w:t>
            </w:r>
          </w:p>
        </w:tc>
        <w:tc>
          <w:tcPr>
            <w:tcW w:w="709" w:type="dxa"/>
            <w:vAlign w:val="center"/>
          </w:tcPr>
          <w:p w14:paraId="41A5665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265F2A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6E1CB3B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A14A12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57FE58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3B5F0D2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E861AD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2D2DF8B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7846A6E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62CA464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4938B14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638D53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CAC9F4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647E6D4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2F45951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7F19887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6B1A7F2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AB7FF6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460047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7645D0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25AC6B1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8E8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82B4F79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="Times New Roman" w:hAnsi="Times New Roman" w:eastAsiaTheme="minorEastAsia"/>
                <w:sz w:val="19"/>
                <w:szCs w:val="19"/>
              </w:rPr>
              <w:t>6</w:t>
            </w:r>
          </w:p>
        </w:tc>
        <w:tc>
          <w:tcPr>
            <w:tcW w:w="880" w:type="dxa"/>
            <w:vAlign w:val="center"/>
          </w:tcPr>
          <w:p w14:paraId="1C9F02A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19E70B7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7F1C67A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危险废</w:t>
            </w:r>
          </w:p>
          <w:p w14:paraId="513CA46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物经营</w:t>
            </w:r>
          </w:p>
          <w:p w14:paraId="4108718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许可证</w:t>
            </w:r>
          </w:p>
        </w:tc>
        <w:tc>
          <w:tcPr>
            <w:tcW w:w="1779" w:type="dxa"/>
            <w:vAlign w:val="center"/>
          </w:tcPr>
          <w:p w14:paraId="7D56015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危险废物经营许可证审批结果</w:t>
            </w:r>
            <w:r>
              <w:rPr>
                <w:rFonts w:hint="eastAsia" w:asciiTheme="minorEastAsia" w:hAnsiTheme="minorEastAsia"/>
                <w:spacing w:val="-8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335C6F9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危险废物经营许可证管理办法》</w:t>
            </w:r>
          </w:p>
        </w:tc>
        <w:tc>
          <w:tcPr>
            <w:tcW w:w="709" w:type="dxa"/>
            <w:vAlign w:val="center"/>
          </w:tcPr>
          <w:p w14:paraId="5136819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0362869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94F70F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3148B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D8D026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5487F20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6C4592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354DD5B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5E7C12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D54F9E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43F3FDB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75423E4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235637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EBDFB0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78E1C90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5A664E99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3A03A9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0B10F7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6BF5A8BF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1CE60C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5CB557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B90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797CDEC6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7</w:t>
            </w:r>
          </w:p>
        </w:tc>
        <w:tc>
          <w:tcPr>
            <w:tcW w:w="880" w:type="dxa"/>
            <w:vAlign w:val="center"/>
          </w:tcPr>
          <w:p w14:paraId="217DDFF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15A132F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18E7124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排污许可</w:t>
            </w:r>
          </w:p>
        </w:tc>
        <w:tc>
          <w:tcPr>
            <w:tcW w:w="1779" w:type="dxa"/>
            <w:vAlign w:val="center"/>
          </w:tcPr>
          <w:p w14:paraId="23CE3F20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审批事项的材料清单、咨询电话、网上审批入口、服务指南及审批信息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3CF9E5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重庆市环境保护条例》</w:t>
            </w:r>
          </w:p>
        </w:tc>
        <w:tc>
          <w:tcPr>
            <w:tcW w:w="709" w:type="dxa"/>
            <w:vAlign w:val="center"/>
          </w:tcPr>
          <w:p w14:paraId="5B12CD6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03B7008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959DC5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01D03C2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57F2F04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2550998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21D325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7BBCC6B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78B16A8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B20D9A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24BC458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72EF222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02E3192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585FF6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1F2C194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469C1806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C1F816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399665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49A2DE5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05AD4DF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6386D7E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C07E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4E8CF78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8</w:t>
            </w:r>
          </w:p>
        </w:tc>
        <w:tc>
          <w:tcPr>
            <w:tcW w:w="880" w:type="dxa"/>
            <w:vAlign w:val="center"/>
          </w:tcPr>
          <w:p w14:paraId="6E539EB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12286EE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4AD0B0B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辐射安全许可</w:t>
            </w:r>
          </w:p>
        </w:tc>
        <w:tc>
          <w:tcPr>
            <w:tcW w:w="1779" w:type="dxa"/>
            <w:vAlign w:val="center"/>
          </w:tcPr>
          <w:p w14:paraId="00AAE88A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审批事项的材料清单、咨询电话、网上审批入口、服务指南及审批信息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39ACA85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重庆市环境保护条例》</w:t>
            </w:r>
          </w:p>
        </w:tc>
        <w:tc>
          <w:tcPr>
            <w:tcW w:w="709" w:type="dxa"/>
            <w:vAlign w:val="center"/>
          </w:tcPr>
          <w:p w14:paraId="3AA98CB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0775A2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53E8B39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EC2E6A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6F7AAC6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4D005DE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1120C86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6823539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757028D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0CD9F0D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05CC690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234A39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32B9099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35EF5B2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131ED04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5064C31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F2D539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8C65DC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D6FEE8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5C327D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419FC84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205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53C35F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9</w:t>
            </w:r>
          </w:p>
        </w:tc>
        <w:tc>
          <w:tcPr>
            <w:tcW w:w="880" w:type="dxa"/>
            <w:vAlign w:val="center"/>
          </w:tcPr>
          <w:p w14:paraId="4025877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72CD3A5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2E5604A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8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夜间施工审核</w:t>
            </w:r>
          </w:p>
        </w:tc>
        <w:tc>
          <w:tcPr>
            <w:tcW w:w="1779" w:type="dxa"/>
            <w:vAlign w:val="center"/>
          </w:tcPr>
          <w:p w14:paraId="606B54A5">
            <w:pPr>
              <w:pStyle w:val="67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施工单位申报夜间施工审核结果。</w:t>
            </w:r>
          </w:p>
        </w:tc>
        <w:tc>
          <w:tcPr>
            <w:tcW w:w="3204" w:type="dxa"/>
            <w:vAlign w:val="center"/>
          </w:tcPr>
          <w:p w14:paraId="791E82B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《中华人民共和国政府信息公开条例》《重庆市环境保护条例》</w:t>
            </w:r>
          </w:p>
        </w:tc>
        <w:tc>
          <w:tcPr>
            <w:tcW w:w="709" w:type="dxa"/>
            <w:vAlign w:val="center"/>
          </w:tcPr>
          <w:p w14:paraId="1ABBA76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4"/>
                <w:sz w:val="19"/>
                <w:szCs w:val="19"/>
              </w:rPr>
              <w:t>实时公开</w:t>
            </w:r>
          </w:p>
        </w:tc>
        <w:tc>
          <w:tcPr>
            <w:tcW w:w="709" w:type="dxa"/>
            <w:vAlign w:val="center"/>
          </w:tcPr>
          <w:p w14:paraId="330775E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E72E58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36BD343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1743F17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698759F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6B8A6E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72575B9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4D58AF3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081D7F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382CF75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7F38C6B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07ACF88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5D29BF7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4E87150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1686677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DD3BB7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E43AA3A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AC2545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A99E8F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299CDD7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4B6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35AEEF0A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10</w:t>
            </w:r>
          </w:p>
        </w:tc>
        <w:tc>
          <w:tcPr>
            <w:tcW w:w="880" w:type="dxa"/>
            <w:vAlign w:val="center"/>
          </w:tcPr>
          <w:p w14:paraId="155AC4C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4F7D5D7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许可</w:t>
            </w:r>
          </w:p>
        </w:tc>
        <w:tc>
          <w:tcPr>
            <w:tcW w:w="951" w:type="dxa"/>
            <w:vAlign w:val="center"/>
          </w:tcPr>
          <w:p w14:paraId="5003E07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江河、湖泊新建、改建或者扩大排污口审核</w:t>
            </w:r>
          </w:p>
        </w:tc>
        <w:tc>
          <w:tcPr>
            <w:tcW w:w="1779" w:type="dxa"/>
            <w:vAlign w:val="center"/>
          </w:tcPr>
          <w:p w14:paraId="1D551133">
            <w:pPr>
              <w:pStyle w:val="67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审核结果</w:t>
            </w:r>
          </w:p>
        </w:tc>
        <w:tc>
          <w:tcPr>
            <w:tcW w:w="3204" w:type="dxa"/>
            <w:vAlign w:val="center"/>
          </w:tcPr>
          <w:p w14:paraId="656276B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7217178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pacing w:val="-4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0E187AB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129E5F5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46CA88C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0659421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4F4389E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5F13CA3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574B702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E396DD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3F469EB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■政务服务中心</w:t>
            </w:r>
          </w:p>
          <w:p w14:paraId="3FA566D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2F64DC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61334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5FB7CD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21CDE4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</w:t>
            </w:r>
          </w:p>
        </w:tc>
        <w:tc>
          <w:tcPr>
            <w:tcW w:w="709" w:type="dxa"/>
            <w:vAlign w:val="center"/>
          </w:tcPr>
          <w:p w14:paraId="77E5652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000DBD8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4A3A9F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923455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59D732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49671009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EFD5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DF86EDB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11</w:t>
            </w:r>
          </w:p>
        </w:tc>
        <w:tc>
          <w:tcPr>
            <w:tcW w:w="880" w:type="dxa"/>
            <w:vAlign w:val="center"/>
          </w:tcPr>
          <w:p w14:paraId="38145D1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27DC4DF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pacing w:val="-14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处罚</w:t>
            </w:r>
          </w:p>
        </w:tc>
        <w:tc>
          <w:tcPr>
            <w:tcW w:w="951" w:type="dxa"/>
            <w:vAlign w:val="center"/>
          </w:tcPr>
          <w:p w14:paraId="19872D0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行政处罚流程</w:t>
            </w:r>
          </w:p>
        </w:tc>
        <w:tc>
          <w:tcPr>
            <w:tcW w:w="1779" w:type="dxa"/>
            <w:vAlign w:val="center"/>
          </w:tcPr>
          <w:p w14:paraId="23D7B98D">
            <w:pPr>
              <w:pStyle w:val="6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行政处罚事先告知书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660174AD">
            <w:pPr>
              <w:pStyle w:val="6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行政处罚听证通知书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7BC41D49">
            <w:pPr>
              <w:pStyle w:val="6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处罚执行情况：同意分期（延期）缴纳罚款通知书、督促履行义务催告书、强制执行申请书等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0EAC42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中华人民共和国水污染防治法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中华人民共和国大气污染防治法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中华人民共和国环境噪声污染防治法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中华人民共和国土壤污染防治法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中华人民共和国放射性污染防治法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环境行政处罚办法》</w:t>
            </w:r>
          </w:p>
        </w:tc>
        <w:tc>
          <w:tcPr>
            <w:tcW w:w="709" w:type="dxa"/>
            <w:vAlign w:val="center"/>
          </w:tcPr>
          <w:p w14:paraId="6FD38D0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自收到申请之日起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2954C29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7F14180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□政府网站</w:t>
            </w:r>
          </w:p>
          <w:p w14:paraId="1F4778B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5E73CF6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54713CC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0CF84F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3E6013C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F5FA80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D610F7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55B10D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CD5F4E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87B0A8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496C81D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4AA7F61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FD95A3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544958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5FFC7E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912C2D4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35CF62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CE55BD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6A8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112A6F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12</w:t>
            </w:r>
          </w:p>
        </w:tc>
        <w:tc>
          <w:tcPr>
            <w:tcW w:w="880" w:type="dxa"/>
            <w:vAlign w:val="center"/>
          </w:tcPr>
          <w:p w14:paraId="32BB5E5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64DB57D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处罚</w:t>
            </w:r>
          </w:p>
        </w:tc>
        <w:tc>
          <w:tcPr>
            <w:tcW w:w="951" w:type="dxa"/>
            <w:vAlign w:val="center"/>
          </w:tcPr>
          <w:p w14:paraId="29FD9FB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行政处罚决定</w:t>
            </w:r>
          </w:p>
        </w:tc>
        <w:tc>
          <w:tcPr>
            <w:tcW w:w="1779" w:type="dxa"/>
            <w:vAlign w:val="center"/>
          </w:tcPr>
          <w:p w14:paraId="6331A5B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行政处罚决定书（全文公开）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7197267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中华人民共和国水污染防治法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中华人民共和国大气污染防治法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中华人民共和国环境噪声污染防治法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中华人民共和国土壤污染防治法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中华人民共和国放射性污染防治法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环境行政处罚办法》</w:t>
            </w:r>
          </w:p>
        </w:tc>
        <w:tc>
          <w:tcPr>
            <w:tcW w:w="709" w:type="dxa"/>
            <w:vAlign w:val="center"/>
          </w:tcPr>
          <w:p w14:paraId="5ECFEFB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3DA23A8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E8DB2D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4ECD35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250C196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094724E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102E7A5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2741AE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24C099C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154B185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71C48CC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7C20FBC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0B1602B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7C4A0B1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72D22E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5C8C47F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8902E1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F60A99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1980A5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D7C1D8B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D741E6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42E7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EA5EF81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13</w:t>
            </w:r>
          </w:p>
        </w:tc>
        <w:tc>
          <w:tcPr>
            <w:tcW w:w="880" w:type="dxa"/>
            <w:vAlign w:val="center"/>
          </w:tcPr>
          <w:p w14:paraId="32E69E2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007D034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处罚</w:t>
            </w:r>
          </w:p>
        </w:tc>
        <w:tc>
          <w:tcPr>
            <w:tcW w:w="951" w:type="dxa"/>
            <w:vAlign w:val="center"/>
          </w:tcPr>
          <w:p w14:paraId="4856BC5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行政强制流程</w:t>
            </w:r>
          </w:p>
        </w:tc>
        <w:tc>
          <w:tcPr>
            <w:tcW w:w="1779" w:type="dxa"/>
            <w:vAlign w:val="center"/>
          </w:tcPr>
          <w:p w14:paraId="2618FEA9">
            <w:pPr>
              <w:pStyle w:val="65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查封、扣押清单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7948ECA0">
            <w:pPr>
              <w:pStyle w:val="65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pacing w:val="-10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pacing w:val="-10"/>
                <w:sz w:val="19"/>
                <w:szCs w:val="19"/>
              </w:rPr>
              <w:t>查封（扣押）延期通知书</w:t>
            </w:r>
            <w:r>
              <w:rPr>
                <w:rFonts w:hint="eastAsia" w:asciiTheme="minorEastAsia" w:hAnsiTheme="minorEastAsia" w:eastAsiaTheme="minorEastAsia"/>
                <w:spacing w:val="-10"/>
                <w:sz w:val="19"/>
                <w:szCs w:val="19"/>
              </w:rPr>
              <w:t>；</w:t>
            </w:r>
          </w:p>
          <w:p w14:paraId="3625D4DD">
            <w:pPr>
              <w:pStyle w:val="65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pacing w:val="-10"/>
                <w:sz w:val="19"/>
                <w:szCs w:val="19"/>
              </w:rPr>
              <w:t>解除查封（扣押）决定书</w:t>
            </w:r>
            <w:r>
              <w:rPr>
                <w:rFonts w:hint="eastAsia" w:asciiTheme="minorEastAsia" w:hAnsiTheme="minorEastAsia" w:eastAsiaTheme="minorEastAsia"/>
                <w:spacing w:val="-10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FEF68A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中华人民共和国水污染防治法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中华人民共和国大气污染防治法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中华人民共和国环境噪声污染防治法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中华人民共和国土壤污染防治法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中华人民共和国放射性污染防治法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环境行政处罚办法》</w:t>
            </w:r>
          </w:p>
        </w:tc>
        <w:tc>
          <w:tcPr>
            <w:tcW w:w="709" w:type="dxa"/>
            <w:vAlign w:val="center"/>
          </w:tcPr>
          <w:p w14:paraId="61AF874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自收到申请之日起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5C95EDC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428FB99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□政府网站</w:t>
            </w:r>
          </w:p>
          <w:p w14:paraId="724D0FA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8651B4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00A20B4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352D29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541F2A2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AD35EB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71810F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386B2BA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12D2A0B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4A9A749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3572EF5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61F6F16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7CFFB57C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90D86F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F58B18C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3EEE59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456821A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632A06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0DF2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4E9FC2FF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14</w:t>
            </w:r>
          </w:p>
        </w:tc>
        <w:tc>
          <w:tcPr>
            <w:tcW w:w="880" w:type="dxa"/>
            <w:vAlign w:val="center"/>
          </w:tcPr>
          <w:p w14:paraId="5EF3F98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6511BE6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处罚</w:t>
            </w:r>
          </w:p>
        </w:tc>
        <w:tc>
          <w:tcPr>
            <w:tcW w:w="951" w:type="dxa"/>
            <w:vAlign w:val="center"/>
          </w:tcPr>
          <w:p w14:paraId="78690DF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行政强制决定</w:t>
            </w:r>
          </w:p>
        </w:tc>
        <w:tc>
          <w:tcPr>
            <w:tcW w:w="1779" w:type="dxa"/>
            <w:vAlign w:val="center"/>
          </w:tcPr>
          <w:p w14:paraId="7DE0B38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查封、扣押决定书（全文公开）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0B35C6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中华人民共和国水污染防治法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中华人民共和国大气污染防治法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中华人民共和国环境噪声污染防治法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中华人民共和国土壤污染防治法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中华人民共和国放射性污染防治法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环境行政处罚办法》</w:t>
            </w:r>
          </w:p>
        </w:tc>
        <w:tc>
          <w:tcPr>
            <w:tcW w:w="709" w:type="dxa"/>
            <w:vAlign w:val="center"/>
          </w:tcPr>
          <w:p w14:paraId="1B28FDD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3CE5A5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8D3DD9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E19D8C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250CA8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2CCDB98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7CB87D4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7D99880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380C2D0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CFED74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32DA75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5F7898A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3CDC06D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19E41B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7B4CF4E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31EFE1E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E7B579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F0AED08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3889B3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8ADB84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32A5D0AB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7D1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4279AF33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15</w:t>
            </w:r>
          </w:p>
        </w:tc>
        <w:tc>
          <w:tcPr>
            <w:tcW w:w="880" w:type="dxa"/>
            <w:vAlign w:val="center"/>
          </w:tcPr>
          <w:p w14:paraId="494387D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126E17B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处罚</w:t>
            </w:r>
          </w:p>
        </w:tc>
        <w:tc>
          <w:tcPr>
            <w:tcW w:w="951" w:type="dxa"/>
            <w:vAlign w:val="center"/>
          </w:tcPr>
          <w:p w14:paraId="3A4189E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行政命令</w:t>
            </w:r>
          </w:p>
        </w:tc>
        <w:tc>
          <w:tcPr>
            <w:tcW w:w="1779" w:type="dxa"/>
            <w:vAlign w:val="center"/>
          </w:tcPr>
          <w:p w14:paraId="2A356A0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责令改正违法行为决定书（全文公开）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9FB8FA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中华人民共和国水污染防治法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中华人民共和国大气污染防治法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中华人民共和国环境噪声污染防治法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中华人民共和国土壤污染防治法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中华人民共和国放射性污染防治法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环境行政处罚办法》</w:t>
            </w:r>
          </w:p>
        </w:tc>
        <w:tc>
          <w:tcPr>
            <w:tcW w:w="709" w:type="dxa"/>
            <w:vAlign w:val="center"/>
          </w:tcPr>
          <w:p w14:paraId="3C3A524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3FB7B3A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C87C62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224F9B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1143121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4C059C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26F3D3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2987329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4E0A90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7437C9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0CF0A6A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536BDA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B418E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2D217EC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88E2CE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2C7115A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9AB246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F22CA98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33FDC0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1DBC88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37C839B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A0A8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7338A8E9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16</w:t>
            </w:r>
          </w:p>
        </w:tc>
        <w:tc>
          <w:tcPr>
            <w:tcW w:w="880" w:type="dxa"/>
            <w:vAlign w:val="center"/>
          </w:tcPr>
          <w:p w14:paraId="4AC7467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2C15D2D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奖励</w:t>
            </w:r>
          </w:p>
        </w:tc>
        <w:tc>
          <w:tcPr>
            <w:tcW w:w="951" w:type="dxa"/>
            <w:vAlign w:val="center"/>
          </w:tcPr>
          <w:p w14:paraId="78274DC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奖励荣誉</w:t>
            </w:r>
          </w:p>
        </w:tc>
        <w:tc>
          <w:tcPr>
            <w:tcW w:w="1779" w:type="dxa"/>
            <w:vAlign w:val="center"/>
          </w:tcPr>
          <w:p w14:paraId="0D41480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生态环境表彰表扬有关文件，获得表彰表扬的集体和个人名单等信息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64D545A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《中华人民共和国环境保护法》《中华人民共和国政府信息公开条例》</w:t>
            </w:r>
          </w:p>
        </w:tc>
        <w:tc>
          <w:tcPr>
            <w:tcW w:w="709" w:type="dxa"/>
            <w:vAlign w:val="center"/>
          </w:tcPr>
          <w:p w14:paraId="7AB14EA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28332CA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59BD9AD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581B256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6027FEB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5A6349C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50D78FE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6EAD525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EE317D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3430DB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41E7F7E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6F3A346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2D3C72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484C3C1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0BE419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5E74732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2581EF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DC87CD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68D5C42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8F4019B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2AD11BB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6806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77587BF0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17</w:t>
            </w:r>
          </w:p>
        </w:tc>
        <w:tc>
          <w:tcPr>
            <w:tcW w:w="880" w:type="dxa"/>
            <w:vAlign w:val="center"/>
          </w:tcPr>
          <w:p w14:paraId="5850BE8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650D11D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确认</w:t>
            </w:r>
          </w:p>
        </w:tc>
        <w:tc>
          <w:tcPr>
            <w:tcW w:w="951" w:type="dxa"/>
            <w:vAlign w:val="center"/>
          </w:tcPr>
          <w:p w14:paraId="5FF94C2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排污权有偿使用和交易的排污权核定</w:t>
            </w:r>
          </w:p>
        </w:tc>
        <w:tc>
          <w:tcPr>
            <w:tcW w:w="1779" w:type="dxa"/>
            <w:vAlign w:val="center"/>
          </w:tcPr>
          <w:p w14:paraId="32EAE346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重庆市排污权核定通知书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153FAD2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300D6B2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684A3FD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5DAC97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30866DB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25431BF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34D9B83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1F23743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26194D5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6A944F2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C83248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64FFDEE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1CE489A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3319BEA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562FEC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5F91883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2D3A37B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3A1A2D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A31DC7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07959A8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0BF725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4DF64D1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DC51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6A5ECCFB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18</w:t>
            </w:r>
          </w:p>
        </w:tc>
        <w:tc>
          <w:tcPr>
            <w:tcW w:w="880" w:type="dxa"/>
            <w:vAlign w:val="center"/>
          </w:tcPr>
          <w:p w14:paraId="0BA486B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37227EB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确认</w:t>
            </w:r>
          </w:p>
        </w:tc>
        <w:tc>
          <w:tcPr>
            <w:tcW w:w="951" w:type="dxa"/>
            <w:vAlign w:val="center"/>
          </w:tcPr>
          <w:p w14:paraId="13052C6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建设项目环境影响后评价备案</w:t>
            </w:r>
          </w:p>
        </w:tc>
        <w:tc>
          <w:tcPr>
            <w:tcW w:w="1779" w:type="dxa"/>
            <w:vAlign w:val="center"/>
          </w:tcPr>
          <w:p w14:paraId="374A5684">
            <w:pPr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备案结果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  <w:p w14:paraId="0681E10B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3204" w:type="dxa"/>
            <w:vAlign w:val="center"/>
          </w:tcPr>
          <w:p w14:paraId="6D175B5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457D8C4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389569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CBA2F1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6A33212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6B964FA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4A25A1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153DC5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1276EB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49CF6B1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FE3AC3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1EB3510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71D9AF4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475E589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3ABBE4A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2DA6561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2D859F9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C51F9CF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322242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9C5FE8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85CD61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5B003BC4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6E0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6A80B9EE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19</w:t>
            </w:r>
          </w:p>
        </w:tc>
        <w:tc>
          <w:tcPr>
            <w:tcW w:w="880" w:type="dxa"/>
            <w:vAlign w:val="center"/>
          </w:tcPr>
          <w:p w14:paraId="2C900EC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6DBFC64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确认</w:t>
            </w:r>
          </w:p>
        </w:tc>
        <w:tc>
          <w:tcPr>
            <w:tcW w:w="951" w:type="dxa"/>
            <w:vAlign w:val="center"/>
          </w:tcPr>
          <w:p w14:paraId="0B7C61DD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建设用地土壤污染状况调查报告、土壤污染风险评估报告、风险管控效果评估报告、修复效果评估报告的评审</w:t>
            </w:r>
          </w:p>
          <w:p w14:paraId="3641C0E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779" w:type="dxa"/>
            <w:vAlign w:val="center"/>
          </w:tcPr>
          <w:p w14:paraId="42FC1BF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评审结果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22C88DB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5D7BAC4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15DC3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5DBD44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47FA719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3B3B14D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672106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467F7C5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6A7274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1F6432D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26785E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B512F5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DE6D1C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6CA65BF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5B4E30A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654993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E31AFF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6819B4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62A32B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65EA228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C3EDAF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F05BA06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26AB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3151DABB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20</w:t>
            </w:r>
          </w:p>
        </w:tc>
        <w:tc>
          <w:tcPr>
            <w:tcW w:w="880" w:type="dxa"/>
            <w:vAlign w:val="center"/>
          </w:tcPr>
          <w:p w14:paraId="333E9CD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7D1D3FF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管理</w:t>
            </w:r>
          </w:p>
        </w:tc>
        <w:tc>
          <w:tcPr>
            <w:tcW w:w="951" w:type="dxa"/>
            <w:vAlign w:val="center"/>
          </w:tcPr>
          <w:p w14:paraId="230EE5B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行政裁决和行政调解</w:t>
            </w:r>
          </w:p>
        </w:tc>
        <w:tc>
          <w:tcPr>
            <w:tcW w:w="1779" w:type="dxa"/>
            <w:vAlign w:val="center"/>
          </w:tcPr>
          <w:p w14:paraId="6CDDDA5B">
            <w:pPr>
              <w:pStyle w:val="65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行政复议决定书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03335FC3">
            <w:pPr>
              <w:pStyle w:val="65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行政应诉情况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65AA2CB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中华人民共和国水污染防治法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中华人民共和国噪声污染防治法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中华人民共和国土壤污染防治法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中华人民共和国固体废物污染环境防治法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 xml:space="preserve">中华人民共和国政府信息公开条例》 </w:t>
            </w:r>
          </w:p>
        </w:tc>
        <w:tc>
          <w:tcPr>
            <w:tcW w:w="709" w:type="dxa"/>
            <w:vAlign w:val="center"/>
          </w:tcPr>
          <w:p w14:paraId="00AB81D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0922CAE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27C3C9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25D06E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1ACC2AB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65E4B03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1C8FB68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2747C37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4E30298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02AD703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6712E81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1A6B940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07B237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0BDC27D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4D77DF1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449E11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08FDEEA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1657254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7FC2F77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3897482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E2DD87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B1B9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4F1A5B5D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21</w:t>
            </w:r>
          </w:p>
        </w:tc>
        <w:tc>
          <w:tcPr>
            <w:tcW w:w="880" w:type="dxa"/>
            <w:vAlign w:val="center"/>
          </w:tcPr>
          <w:p w14:paraId="0124034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5B4DAFF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管理</w:t>
            </w:r>
          </w:p>
        </w:tc>
        <w:tc>
          <w:tcPr>
            <w:tcW w:w="951" w:type="dxa"/>
            <w:vAlign w:val="center"/>
          </w:tcPr>
          <w:p w14:paraId="6BFC82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行政给付</w:t>
            </w:r>
          </w:p>
        </w:tc>
        <w:tc>
          <w:tcPr>
            <w:tcW w:w="1779" w:type="dxa"/>
            <w:vAlign w:val="center"/>
          </w:tcPr>
          <w:p w14:paraId="7F89A273">
            <w:pPr>
              <w:pStyle w:val="65"/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部门预决算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6D5958B1">
            <w:pPr>
              <w:pStyle w:val="65"/>
              <w:numPr>
                <w:ilvl w:val="0"/>
                <w:numId w:val="6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政府采购项目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1BEF781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 xml:space="preserve">《中华人民共和国政府信息公开条例》 </w:t>
            </w:r>
          </w:p>
        </w:tc>
        <w:tc>
          <w:tcPr>
            <w:tcW w:w="709" w:type="dxa"/>
            <w:vAlign w:val="center"/>
          </w:tcPr>
          <w:p w14:paraId="02AE003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01DAC49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B5D7EF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0CDD0AD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3315638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E1EF04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721BA59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778ABF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701A424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E86169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DC1495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94A227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FA47FC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3727A57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284530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6F37D1E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3301E91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9C5DCE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79F8D0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92DF62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5CA1AEF8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35A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50A828AC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22</w:t>
            </w:r>
          </w:p>
        </w:tc>
        <w:tc>
          <w:tcPr>
            <w:tcW w:w="880" w:type="dxa"/>
            <w:vAlign w:val="center"/>
          </w:tcPr>
          <w:p w14:paraId="26329F3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1ADBCC9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管理</w:t>
            </w:r>
          </w:p>
        </w:tc>
        <w:tc>
          <w:tcPr>
            <w:tcW w:w="951" w:type="dxa"/>
            <w:vAlign w:val="center"/>
          </w:tcPr>
          <w:p w14:paraId="10B6CFD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行政检查</w:t>
            </w:r>
          </w:p>
        </w:tc>
        <w:tc>
          <w:tcPr>
            <w:tcW w:w="1779" w:type="dxa"/>
            <w:vAlign w:val="center"/>
          </w:tcPr>
          <w:p w14:paraId="4970816C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重大专项环境执法检查等情况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0A6ABF8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5086D5D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62C9E6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8AA2FE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001FB04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648125C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081900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6A4B4BA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71B422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527AAA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EB6CBB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749D8F1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605D2A1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6845A35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6B29465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1C0082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0AD41A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A7017D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EFAE7F9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55D4EC9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328304C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25E6B2A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0482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1B59209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23</w:t>
            </w:r>
          </w:p>
        </w:tc>
        <w:tc>
          <w:tcPr>
            <w:tcW w:w="880" w:type="dxa"/>
            <w:vAlign w:val="center"/>
          </w:tcPr>
          <w:p w14:paraId="1244C2E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行政</w:t>
            </w:r>
          </w:p>
          <w:p w14:paraId="218D75A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管理</w:t>
            </w:r>
          </w:p>
        </w:tc>
        <w:tc>
          <w:tcPr>
            <w:tcW w:w="951" w:type="dxa"/>
            <w:vAlign w:val="center"/>
          </w:tcPr>
          <w:p w14:paraId="37E8BA8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环境管理</w:t>
            </w:r>
          </w:p>
        </w:tc>
        <w:tc>
          <w:tcPr>
            <w:tcW w:w="1779" w:type="dxa"/>
            <w:vAlign w:val="center"/>
          </w:tcPr>
          <w:p w14:paraId="192BC8B5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水、大气、土壤、声、核与辐射、固体废物及危险废物、排污许可及总量排放、自然保护地及生态红线、应对气候变化、清洁生产审核等环境管理工作动态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A4637A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63FF541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A63DF4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329108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51BDE55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22A2745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220524C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584FD81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0E22F4D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2BEAFC2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017CD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2EECD96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2941D3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C3EF74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1C7C83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7B02D0D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01B26B8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40BA53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9BC452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6EE1F99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1D6FC0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74B253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A605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7FD4939F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24</w:t>
            </w:r>
          </w:p>
        </w:tc>
        <w:tc>
          <w:tcPr>
            <w:tcW w:w="880" w:type="dxa"/>
            <w:vAlign w:val="center"/>
          </w:tcPr>
          <w:p w14:paraId="3E0543B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其他行政职责</w:t>
            </w:r>
          </w:p>
        </w:tc>
        <w:tc>
          <w:tcPr>
            <w:tcW w:w="951" w:type="dxa"/>
            <w:vAlign w:val="center"/>
          </w:tcPr>
          <w:p w14:paraId="1546637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重大建设项目环境管理</w:t>
            </w:r>
          </w:p>
        </w:tc>
        <w:tc>
          <w:tcPr>
            <w:tcW w:w="1779" w:type="dxa"/>
            <w:vAlign w:val="center"/>
          </w:tcPr>
          <w:p w14:paraId="69F7E93D">
            <w:pPr>
              <w:pStyle w:val="65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重大建设项目生态环境行政许可情况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139CE2EA">
            <w:pPr>
              <w:pStyle w:val="65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重大建设项目落实生态环境要求情况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4D6CADDC">
            <w:pPr>
              <w:pStyle w:val="65"/>
              <w:numPr>
                <w:ilvl w:val="0"/>
                <w:numId w:val="7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重大建设项目生态环境监督管理情况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444894E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《中华人民共和国政府信息公开条例》</w:t>
            </w:r>
          </w:p>
        </w:tc>
        <w:tc>
          <w:tcPr>
            <w:tcW w:w="709" w:type="dxa"/>
            <w:vAlign w:val="center"/>
          </w:tcPr>
          <w:p w14:paraId="24F8911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1A1581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16E54A2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3D20E46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060B5F7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B46813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488CD15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B6C7B5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664E622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5A345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3524F85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2C01B1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1261D3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692EB5B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2CEF74F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7AAE1616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65947E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29044C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2E31D7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638D51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D1C430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407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26BCA21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25</w:t>
            </w:r>
          </w:p>
        </w:tc>
        <w:tc>
          <w:tcPr>
            <w:tcW w:w="880" w:type="dxa"/>
            <w:vAlign w:val="center"/>
          </w:tcPr>
          <w:p w14:paraId="2A57581D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其他行政职责</w:t>
            </w:r>
          </w:p>
        </w:tc>
        <w:tc>
          <w:tcPr>
            <w:tcW w:w="951" w:type="dxa"/>
            <w:vAlign w:val="center"/>
          </w:tcPr>
          <w:p w14:paraId="480129A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生态环境保护督察</w:t>
            </w:r>
          </w:p>
        </w:tc>
        <w:tc>
          <w:tcPr>
            <w:tcW w:w="1779" w:type="dxa"/>
            <w:vAlign w:val="center"/>
          </w:tcPr>
          <w:p w14:paraId="7206CF0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3204" w:type="dxa"/>
            <w:vAlign w:val="center"/>
          </w:tcPr>
          <w:p w14:paraId="5C0A215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《中央生态环境保护督察工作规定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10BAFCB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1A2A308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16CFEF4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C7A876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1030FF5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■两微一端</w:t>
            </w:r>
          </w:p>
          <w:p w14:paraId="0B1F023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4C7CE5F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■广播电视</w:t>
            </w:r>
          </w:p>
          <w:p w14:paraId="7799485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■纸质媒体</w:t>
            </w:r>
          </w:p>
          <w:p w14:paraId="22A0329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3135009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3FFF179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0E43425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27209D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2E3DC1B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360E03B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68202CB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B446EB9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827262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A62C397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A69130C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2DEE522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DCD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75D07B1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26</w:t>
            </w:r>
          </w:p>
        </w:tc>
        <w:tc>
          <w:tcPr>
            <w:tcW w:w="880" w:type="dxa"/>
            <w:vAlign w:val="center"/>
          </w:tcPr>
          <w:p w14:paraId="5915764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其他行政职责</w:t>
            </w:r>
          </w:p>
        </w:tc>
        <w:tc>
          <w:tcPr>
            <w:tcW w:w="951" w:type="dxa"/>
            <w:vAlign w:val="center"/>
          </w:tcPr>
          <w:p w14:paraId="568DC8A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生态创建</w:t>
            </w:r>
          </w:p>
        </w:tc>
        <w:tc>
          <w:tcPr>
            <w:tcW w:w="1779" w:type="dxa"/>
            <w:vAlign w:val="center"/>
          </w:tcPr>
          <w:p w14:paraId="43D09458">
            <w:pPr>
              <w:pStyle w:val="65"/>
              <w:numPr>
                <w:ilvl w:val="0"/>
                <w:numId w:val="8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生态乡镇创建情况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；</w:t>
            </w:r>
          </w:p>
          <w:p w14:paraId="257A2FF9">
            <w:pPr>
              <w:pStyle w:val="65"/>
              <w:numPr>
                <w:ilvl w:val="0"/>
                <w:numId w:val="8"/>
              </w:numPr>
              <w:adjustRightInd w:val="0"/>
              <w:snapToGrid w:val="0"/>
              <w:spacing w:line="240" w:lineRule="exact"/>
              <w:ind w:left="0" w:firstLine="0" w:firstLineChars="0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生态文明建设示范区</w:t>
            </w:r>
            <w:r>
              <w:rPr>
                <w:rFonts w:asciiTheme="minorEastAsia" w:hAnsiTheme="minorEastAsia" w:eastAsiaTheme="minorEastAsia"/>
                <w:spacing w:val="-10"/>
                <w:sz w:val="19"/>
                <w:szCs w:val="19"/>
              </w:rPr>
              <w:t>和“绿水青山就是金山银山”实践创新基地创建情况</w:t>
            </w:r>
            <w:r>
              <w:rPr>
                <w:rFonts w:hint="eastAsia" w:asciiTheme="minorEastAsia" w:hAnsiTheme="minorEastAsia" w:eastAsiaTheme="minorEastAsia"/>
                <w:spacing w:val="-10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05DC91A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5B21105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FAD9EC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区生态环境局、各镇街</w:t>
            </w:r>
          </w:p>
        </w:tc>
        <w:tc>
          <w:tcPr>
            <w:tcW w:w="2693" w:type="dxa"/>
            <w:vAlign w:val="center"/>
          </w:tcPr>
          <w:p w14:paraId="3E6E3B3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3A4C071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12C2BD2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■两微一端</w:t>
            </w:r>
          </w:p>
          <w:p w14:paraId="75AC469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6AF6529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6B5A7D2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1F23C5B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9558DF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4A02B94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6EEAA7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0EF5E0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088D19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51702D0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55EF03A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EAA7A18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076259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259437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976197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5C1151C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</w:tr>
      <w:tr w14:paraId="6809C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9248992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27</w:t>
            </w:r>
          </w:p>
        </w:tc>
        <w:tc>
          <w:tcPr>
            <w:tcW w:w="880" w:type="dxa"/>
            <w:vAlign w:val="center"/>
          </w:tcPr>
          <w:p w14:paraId="04FE2BE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其他行政职责</w:t>
            </w:r>
          </w:p>
        </w:tc>
        <w:tc>
          <w:tcPr>
            <w:tcW w:w="951" w:type="dxa"/>
            <w:vAlign w:val="center"/>
          </w:tcPr>
          <w:p w14:paraId="5B955E6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应急管理</w:t>
            </w:r>
          </w:p>
        </w:tc>
        <w:tc>
          <w:tcPr>
            <w:tcW w:w="1779" w:type="dxa"/>
            <w:vAlign w:val="center"/>
          </w:tcPr>
          <w:p w14:paraId="421EDE11">
            <w:pPr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企业事业单位突发环境事件应急预案备案情况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；</w:t>
            </w:r>
          </w:p>
          <w:p w14:paraId="3C8C05CD">
            <w:pPr>
              <w:numPr>
                <w:ilvl w:val="0"/>
                <w:numId w:val="9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突发环境事件情况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13866AE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中华人民共和国突发事件应对法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企业事业单位突发环境事件应急预案备案管理办法（试行）》</w:t>
            </w:r>
          </w:p>
        </w:tc>
        <w:tc>
          <w:tcPr>
            <w:tcW w:w="709" w:type="dxa"/>
            <w:vAlign w:val="center"/>
          </w:tcPr>
          <w:p w14:paraId="221C579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55722FC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53FF69B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603C74A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B3D7C3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C83587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7F72C80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7D53ED7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572EC2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60D9E68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3CE0C1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E698CC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19ED264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■社区/企事业单位/村公示栏</w:t>
            </w:r>
          </w:p>
          <w:p w14:paraId="6FE5E98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6A2F72A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670F216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54A416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B913D4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A4841B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A0C3F1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B659268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890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5EFC4F07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28</w:t>
            </w:r>
          </w:p>
        </w:tc>
        <w:tc>
          <w:tcPr>
            <w:tcW w:w="880" w:type="dxa"/>
            <w:vAlign w:val="center"/>
          </w:tcPr>
          <w:p w14:paraId="1E94051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其他行政职责</w:t>
            </w:r>
          </w:p>
        </w:tc>
        <w:tc>
          <w:tcPr>
            <w:tcW w:w="951" w:type="dxa"/>
            <w:vAlign w:val="center"/>
          </w:tcPr>
          <w:p w14:paraId="50699F0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人事管理</w:t>
            </w:r>
          </w:p>
        </w:tc>
        <w:tc>
          <w:tcPr>
            <w:tcW w:w="1779" w:type="dxa"/>
            <w:vAlign w:val="center"/>
          </w:tcPr>
          <w:p w14:paraId="4D1B44F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公务员招考的职位、名额、报考条件等事项以及录用结果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3664A16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 xml:space="preserve"> 《中华人民共和国政府信息公开条例》</w:t>
            </w:r>
          </w:p>
        </w:tc>
        <w:tc>
          <w:tcPr>
            <w:tcW w:w="709" w:type="dxa"/>
            <w:vAlign w:val="center"/>
          </w:tcPr>
          <w:p w14:paraId="69C51E9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CE10C9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79CEC88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C24039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5FD00EF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6C016DF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2087EB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183DA41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5CE7102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D08BAF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40142E6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8D8443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47C0E40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5504223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3CAE852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78DE8E7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D0DB6F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844E33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6DDD2747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E2E302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626156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B3AB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7830ECA3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29</w:t>
            </w:r>
          </w:p>
        </w:tc>
        <w:tc>
          <w:tcPr>
            <w:tcW w:w="880" w:type="dxa"/>
            <w:vAlign w:val="center"/>
          </w:tcPr>
          <w:p w14:paraId="293DD72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4FC613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生态环境保护政策与业务</w:t>
            </w:r>
          </w:p>
          <w:p w14:paraId="7CB97F9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咨询</w:t>
            </w:r>
          </w:p>
        </w:tc>
        <w:tc>
          <w:tcPr>
            <w:tcW w:w="1779" w:type="dxa"/>
            <w:vAlign w:val="center"/>
          </w:tcPr>
          <w:p w14:paraId="0C6398D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公开信箱办理情况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C7BBB8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4AE26C6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3ED2FCB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ADC863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5866B78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E18195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3884F27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695C272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00B67B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56B20AA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EEAD39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1A1034B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0CB8B4D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213C0F0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41357A8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6BAD038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48B3C50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F75A17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0D3E656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719C7B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085265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6B19F2F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DC01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37AD69E9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30</w:t>
            </w:r>
          </w:p>
        </w:tc>
        <w:tc>
          <w:tcPr>
            <w:tcW w:w="880" w:type="dxa"/>
            <w:vAlign w:val="center"/>
          </w:tcPr>
          <w:p w14:paraId="1BBCDDE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6F48B73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生态环境宣传</w:t>
            </w:r>
          </w:p>
        </w:tc>
        <w:tc>
          <w:tcPr>
            <w:tcW w:w="1779" w:type="dxa"/>
            <w:vAlign w:val="center"/>
          </w:tcPr>
          <w:p w14:paraId="3457058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生态环境宣传工作开展情况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78E701C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4207801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513A44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3C006A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A80EB7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5242246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■两微一端</w:t>
            </w:r>
          </w:p>
          <w:p w14:paraId="5122523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■发布会/听证会</w:t>
            </w:r>
          </w:p>
          <w:p w14:paraId="3E8AAD8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■广播电视</w:t>
            </w:r>
          </w:p>
          <w:p w14:paraId="5526948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■纸质媒体</w:t>
            </w:r>
          </w:p>
          <w:p w14:paraId="67D8CA3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19C0C2A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48D3ABA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0E5701B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■入户/现场</w:t>
            </w:r>
          </w:p>
          <w:p w14:paraId="4A7A8DD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■社区/企事业单位/村公示栏</w:t>
            </w:r>
          </w:p>
          <w:p w14:paraId="2BFD5E9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50FF9D7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2F5430F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827D5B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8A50A2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82F08C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1595A4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14A919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0FEA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4F6655C7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31</w:t>
            </w:r>
          </w:p>
        </w:tc>
        <w:tc>
          <w:tcPr>
            <w:tcW w:w="880" w:type="dxa"/>
            <w:vAlign w:val="center"/>
          </w:tcPr>
          <w:p w14:paraId="211F3CA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55A820F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“</w:t>
            </w:r>
            <w:r>
              <w:rPr>
                <w:rFonts w:ascii="Times New Roman" w:hAnsi="Times New Roman"/>
                <w:sz w:val="19"/>
                <w:szCs w:val="19"/>
              </w:rPr>
              <w:t>12369</w:t>
            </w:r>
            <w:r>
              <w:rPr>
                <w:rFonts w:asciiTheme="minorEastAsia" w:hAnsiTheme="minorEastAsia"/>
                <w:sz w:val="19"/>
                <w:szCs w:val="19"/>
              </w:rPr>
              <w:t>”环保投诉举报受理</w:t>
            </w:r>
          </w:p>
        </w:tc>
        <w:tc>
          <w:tcPr>
            <w:tcW w:w="1779" w:type="dxa"/>
            <w:vAlign w:val="center"/>
          </w:tcPr>
          <w:p w14:paraId="0A53D73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生态环境举报、咨询方式（电话）、投诉受理数据统计相关情况等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4B21844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环境信访办法》</w:t>
            </w:r>
          </w:p>
        </w:tc>
        <w:tc>
          <w:tcPr>
            <w:tcW w:w="709" w:type="dxa"/>
            <w:vAlign w:val="center"/>
          </w:tcPr>
          <w:p w14:paraId="5882764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5F2208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区生态环境局、各镇街</w:t>
            </w:r>
          </w:p>
        </w:tc>
        <w:tc>
          <w:tcPr>
            <w:tcW w:w="2693" w:type="dxa"/>
            <w:vAlign w:val="center"/>
          </w:tcPr>
          <w:p w14:paraId="036BE1D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90CB35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6DB941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61CC931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23173EE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0DFC8DF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331CCEE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DE9FA0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0BCF01A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022BBE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145EC29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56611F6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005B194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58517D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94380B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83041D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1E3797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960C3F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7FC16D7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</w:tr>
      <w:tr w14:paraId="5CBDE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1E43300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32</w:t>
            </w:r>
          </w:p>
        </w:tc>
        <w:tc>
          <w:tcPr>
            <w:tcW w:w="880" w:type="dxa"/>
            <w:vAlign w:val="center"/>
          </w:tcPr>
          <w:p w14:paraId="55B0FDD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78231AC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信访工作</w:t>
            </w:r>
          </w:p>
        </w:tc>
        <w:tc>
          <w:tcPr>
            <w:tcW w:w="1779" w:type="dxa"/>
            <w:vAlign w:val="center"/>
          </w:tcPr>
          <w:p w14:paraId="56FDB126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信访指南、接访地址、接访时间、受理渠道及重点信访案件处理情况等信息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  <w:p w14:paraId="37AFAB9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204" w:type="dxa"/>
            <w:vAlign w:val="center"/>
          </w:tcPr>
          <w:p w14:paraId="7677C26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环境信访办法》</w:t>
            </w:r>
          </w:p>
        </w:tc>
        <w:tc>
          <w:tcPr>
            <w:tcW w:w="709" w:type="dxa"/>
            <w:vAlign w:val="center"/>
          </w:tcPr>
          <w:p w14:paraId="7EE45C6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A75633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区生态环境局、各镇街</w:t>
            </w:r>
          </w:p>
        </w:tc>
        <w:tc>
          <w:tcPr>
            <w:tcW w:w="2693" w:type="dxa"/>
            <w:vAlign w:val="center"/>
          </w:tcPr>
          <w:p w14:paraId="48E5A08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5D5AA8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011BDC0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CB4A12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09C21A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1653E99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2D69458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3F62C3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594073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B899E8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6D1E758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09A5D4E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■精准推送</w:t>
            </w:r>
          </w:p>
          <w:p w14:paraId="23EEC94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67CD123C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5EBDF2C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4FC597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83A27C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BA3272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707188FC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</w:tr>
      <w:tr w14:paraId="2DED3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7A7AB47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33</w:t>
            </w:r>
          </w:p>
        </w:tc>
        <w:tc>
          <w:tcPr>
            <w:tcW w:w="880" w:type="dxa"/>
            <w:vAlign w:val="center"/>
          </w:tcPr>
          <w:p w14:paraId="08D0A4A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046FB68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污染源监督监测</w:t>
            </w:r>
          </w:p>
        </w:tc>
        <w:tc>
          <w:tcPr>
            <w:tcW w:w="1779" w:type="dxa"/>
            <w:vAlign w:val="center"/>
          </w:tcPr>
          <w:p w14:paraId="5225F60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重点排污单位监督性监测信息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18AB26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国家重点监控企业污染源监督性监测及信息公开办法》</w:t>
            </w:r>
          </w:p>
        </w:tc>
        <w:tc>
          <w:tcPr>
            <w:tcW w:w="709" w:type="dxa"/>
            <w:vAlign w:val="center"/>
          </w:tcPr>
          <w:p w14:paraId="37249D5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7799CC2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1C0F48B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5A4474F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04122F3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9C2B04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5CD25E6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153DC77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77D9CF1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18C1C88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2A87033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3FF94E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5DA2912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3CA7D9B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4AEF873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5A18379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8B03E4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090A2F48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5204B4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3183154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028B67B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75EF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88EA18B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34</w:t>
            </w:r>
          </w:p>
        </w:tc>
        <w:tc>
          <w:tcPr>
            <w:tcW w:w="880" w:type="dxa"/>
            <w:vAlign w:val="center"/>
          </w:tcPr>
          <w:p w14:paraId="117E31F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299E3D12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污染源监督监测</w:t>
            </w:r>
          </w:p>
        </w:tc>
        <w:tc>
          <w:tcPr>
            <w:tcW w:w="1779" w:type="dxa"/>
            <w:vAlign w:val="center"/>
          </w:tcPr>
          <w:p w14:paraId="4C482A5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重点排污单位自动监控数据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51A29FE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《中华人民共和国政府信息公开条例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国家重点监控企业污染源监督性监测及信息公开办法》</w:t>
            </w:r>
          </w:p>
        </w:tc>
        <w:tc>
          <w:tcPr>
            <w:tcW w:w="709" w:type="dxa"/>
            <w:vAlign w:val="center"/>
          </w:tcPr>
          <w:p w14:paraId="7DFECB0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35DA7CF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74D672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3CE84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32FE45F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0D9F08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3E69B80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44B5CE9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2C4BBBE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4A68C22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6C42D0B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24C7EA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191542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510FCB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54524D5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01E5B41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1A8FF3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22DF9F5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2F9BCA2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069B17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B6B273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244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44CE8ADA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35</w:t>
            </w:r>
          </w:p>
        </w:tc>
        <w:tc>
          <w:tcPr>
            <w:tcW w:w="880" w:type="dxa"/>
            <w:vAlign w:val="center"/>
          </w:tcPr>
          <w:p w14:paraId="549D038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616C47E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污染源信息发布</w:t>
            </w:r>
          </w:p>
        </w:tc>
        <w:tc>
          <w:tcPr>
            <w:tcW w:w="1779" w:type="dxa"/>
            <w:vAlign w:val="center"/>
          </w:tcPr>
          <w:p w14:paraId="5C4248F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重点排污单位目录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79CA57A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3467F0E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38D93D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8278F0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7EF3BF0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0882A1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168656F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D2ED20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34BEAB7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3DD59F1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2EACEB4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24ED418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3FAFB1C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26FD96C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2D039F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388B505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7497B367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A94149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6EDB405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670BE8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F6A51A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0BCB33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BD9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1C15E109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36</w:t>
            </w:r>
          </w:p>
        </w:tc>
        <w:tc>
          <w:tcPr>
            <w:tcW w:w="880" w:type="dxa"/>
            <w:vAlign w:val="center"/>
          </w:tcPr>
          <w:p w14:paraId="6831FA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43979CE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生态环境质量信息发布</w:t>
            </w:r>
          </w:p>
        </w:tc>
        <w:tc>
          <w:tcPr>
            <w:tcW w:w="1779" w:type="dxa"/>
            <w:vAlign w:val="center"/>
          </w:tcPr>
          <w:p w14:paraId="60E2C97C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生态环境状况公报；</w:t>
            </w:r>
          </w:p>
          <w:p w14:paraId="5CBE4A8D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水环境质量信息（地表水监测结果和集中式生活饮用水水源水质状况报告）；</w:t>
            </w:r>
          </w:p>
          <w:p w14:paraId="70EC8364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实时空气质量指数（AQI）和PM</w:t>
            </w:r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2</w:t>
            </w:r>
            <w:r>
              <w:rPr>
                <w:rFonts w:asciiTheme="minorEastAsia" w:hAnsiTheme="minorEastAsia"/>
                <w:sz w:val="19"/>
                <w:szCs w:val="19"/>
                <w:vertAlign w:val="subscript"/>
              </w:rPr>
              <w:t>.</w:t>
            </w:r>
            <w:r>
              <w:rPr>
                <w:rFonts w:ascii="Times New Roman" w:hAnsi="Times New Roman"/>
                <w:sz w:val="19"/>
                <w:szCs w:val="19"/>
                <w:vertAlign w:val="subscript"/>
              </w:rPr>
              <w:t>5</w:t>
            </w:r>
            <w:r>
              <w:rPr>
                <w:rFonts w:asciiTheme="minorEastAsia" w:hAnsiTheme="minorEastAsia"/>
                <w:sz w:val="19"/>
                <w:szCs w:val="19"/>
              </w:rPr>
              <w:t>浓度；声环境功能区监测结果（包括声环境功能区类别、监测点位、执行标准、监测结果）；</w:t>
            </w:r>
          </w:p>
          <w:p w14:paraId="66BD4DC9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辐射环境质量信息；</w:t>
            </w:r>
          </w:p>
          <w:p w14:paraId="28DD74FD">
            <w:pPr>
              <w:numPr>
                <w:ilvl w:val="0"/>
                <w:numId w:val="10"/>
              </w:num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其他环境质量信息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202F04B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>中华人民共和国政府信息公开条例》</w:t>
            </w:r>
          </w:p>
        </w:tc>
        <w:tc>
          <w:tcPr>
            <w:tcW w:w="709" w:type="dxa"/>
            <w:vAlign w:val="center"/>
          </w:tcPr>
          <w:p w14:paraId="16CB015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E5555D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1AC4947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54E7668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5FFA1BE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■两微一端</w:t>
            </w:r>
          </w:p>
          <w:p w14:paraId="7A7BCE5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25CA5F2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■广播电视</w:t>
            </w:r>
          </w:p>
          <w:p w14:paraId="4A1C9FF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■纸质媒体</w:t>
            </w:r>
          </w:p>
          <w:p w14:paraId="447B4EA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1F624CC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55C24C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510628A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6131E52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7B1669C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2384696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7ACA0AE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7F05C35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57E0C72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4CBCD341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220344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B88E207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8D2C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7B248C53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37</w:t>
            </w:r>
          </w:p>
        </w:tc>
        <w:tc>
          <w:tcPr>
            <w:tcW w:w="880" w:type="dxa"/>
            <w:vAlign w:val="center"/>
          </w:tcPr>
          <w:p w14:paraId="7AEFA98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6595F65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生态环境统计报告</w:t>
            </w:r>
          </w:p>
        </w:tc>
        <w:tc>
          <w:tcPr>
            <w:tcW w:w="1779" w:type="dxa"/>
            <w:vAlign w:val="center"/>
          </w:tcPr>
          <w:p w14:paraId="2CE13AA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pacing w:val="-2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2"/>
                <w:sz w:val="19"/>
                <w:szCs w:val="19"/>
              </w:rPr>
              <w:t>环境统计年度报告</w:t>
            </w:r>
            <w:r>
              <w:rPr>
                <w:rFonts w:hint="eastAsia" w:asciiTheme="minorEastAsia" w:hAnsiTheme="minorEastAsia"/>
                <w:spacing w:val="-2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7863C0A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 xml:space="preserve">中华人民共和国政府信息公开条例》 </w:t>
            </w:r>
          </w:p>
        </w:tc>
        <w:tc>
          <w:tcPr>
            <w:tcW w:w="709" w:type="dxa"/>
            <w:vAlign w:val="center"/>
          </w:tcPr>
          <w:p w14:paraId="4AE48E5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28B36D6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0FEC2DF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5FDE7B1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3CEB27C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0CAF97A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0E38686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543B8CD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25B686C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7507D62E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3B57D4A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4434885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70B3D3A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F939D0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3103370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435C304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6135476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5C47FA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6D24F62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DE3468E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315CB7C0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47F1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230836D8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38</w:t>
            </w:r>
          </w:p>
        </w:tc>
        <w:tc>
          <w:tcPr>
            <w:tcW w:w="880" w:type="dxa"/>
            <w:vAlign w:val="center"/>
          </w:tcPr>
          <w:p w14:paraId="58ECB434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13E1EA5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建议提案办理</w:t>
            </w:r>
          </w:p>
        </w:tc>
        <w:tc>
          <w:tcPr>
            <w:tcW w:w="1779" w:type="dxa"/>
            <w:vAlign w:val="center"/>
          </w:tcPr>
          <w:p w14:paraId="3BAA6EEC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pacing w:val="-2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2"/>
                <w:sz w:val="19"/>
                <w:szCs w:val="19"/>
              </w:rPr>
              <w:t>承办的人大代表建议、政协提案复文</w:t>
            </w:r>
            <w:r>
              <w:rPr>
                <w:rFonts w:hint="eastAsia" w:asciiTheme="minorEastAsia" w:hAnsiTheme="minorEastAsia"/>
                <w:spacing w:val="-2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6E69332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《中华人民共和国环境保护法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》《</w:t>
            </w:r>
            <w:r>
              <w:rPr>
                <w:rFonts w:asciiTheme="minorEastAsia" w:hAnsiTheme="minorEastAsia"/>
                <w:sz w:val="19"/>
                <w:szCs w:val="19"/>
              </w:rPr>
              <w:t xml:space="preserve">中华人民共和国政府信息公开条例》 </w:t>
            </w:r>
          </w:p>
        </w:tc>
        <w:tc>
          <w:tcPr>
            <w:tcW w:w="709" w:type="dxa"/>
            <w:vAlign w:val="center"/>
          </w:tcPr>
          <w:p w14:paraId="720CD17F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42213D6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316176C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■政府网站</w:t>
            </w:r>
          </w:p>
          <w:p w14:paraId="27857D34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1347C020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6812E0A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6EC7255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260FC8C5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65AE39C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D6FF66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□政务服务中心</w:t>
            </w:r>
          </w:p>
          <w:p w14:paraId="1FA0BBF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2B843F6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489932E3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2B24A90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3DDDD78D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1EB21F98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23DB1533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2160987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1EFC7E0D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1465A47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133A8216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F73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47" w:type="dxa"/>
            <w:vAlign w:val="center"/>
          </w:tcPr>
          <w:p w14:paraId="0289AE85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ascii="Times New Roman" w:hAnsi="Times New Roman" w:eastAsiaTheme="minorEastAsia"/>
                <w:sz w:val="19"/>
                <w:szCs w:val="19"/>
              </w:rPr>
              <w:t>39</w:t>
            </w:r>
          </w:p>
        </w:tc>
        <w:tc>
          <w:tcPr>
            <w:tcW w:w="880" w:type="dxa"/>
            <w:vAlign w:val="center"/>
          </w:tcPr>
          <w:p w14:paraId="0BCBD5C1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公共服务事项</w:t>
            </w:r>
          </w:p>
        </w:tc>
        <w:tc>
          <w:tcPr>
            <w:tcW w:w="951" w:type="dxa"/>
            <w:vAlign w:val="center"/>
          </w:tcPr>
          <w:p w14:paraId="1393C0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pacing w:val="-8"/>
                <w:sz w:val="19"/>
                <w:szCs w:val="19"/>
              </w:rPr>
              <w:t>信息公开</w:t>
            </w:r>
          </w:p>
        </w:tc>
        <w:tc>
          <w:tcPr>
            <w:tcW w:w="1779" w:type="dxa"/>
            <w:vAlign w:val="center"/>
          </w:tcPr>
          <w:p w14:paraId="7EF9CCB7">
            <w:pPr>
              <w:pStyle w:val="65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pacing w:val="-2"/>
                <w:sz w:val="19"/>
                <w:szCs w:val="19"/>
              </w:rPr>
            </w:pPr>
            <w:r>
              <w:rPr>
                <w:rFonts w:asciiTheme="minorEastAsia" w:hAnsiTheme="minorEastAsia" w:eastAsiaTheme="minorEastAsia"/>
                <w:sz w:val="19"/>
                <w:szCs w:val="19"/>
              </w:rPr>
              <w:t>政务公开规则制度、公开指南、公开目录、依申请公开办理方式、信息公开年报</w:t>
            </w:r>
            <w:r>
              <w:rPr>
                <w:rFonts w:hint="eastAsia" w:asciiTheme="minorEastAsia" w:hAnsiTheme="minorEastAsia" w:eastAsiaTheme="minorEastAsia"/>
                <w:sz w:val="19"/>
                <w:szCs w:val="19"/>
              </w:rPr>
              <w:t>。</w:t>
            </w:r>
          </w:p>
        </w:tc>
        <w:tc>
          <w:tcPr>
            <w:tcW w:w="3204" w:type="dxa"/>
            <w:vAlign w:val="center"/>
          </w:tcPr>
          <w:p w14:paraId="1123306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 xml:space="preserve"> 《中华人民共和国政府信息公开条例》</w:t>
            </w:r>
          </w:p>
        </w:tc>
        <w:tc>
          <w:tcPr>
            <w:tcW w:w="709" w:type="dxa"/>
            <w:vAlign w:val="center"/>
          </w:tcPr>
          <w:p w14:paraId="21B0CED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制定或获取信息之日起</w:t>
            </w:r>
            <w:r>
              <w:rPr>
                <w:rFonts w:hint="eastAsia" w:ascii="Times New Roman" w:hAnsi="Times New Roman"/>
                <w:spacing w:val="-4"/>
                <w:sz w:val="19"/>
                <w:szCs w:val="19"/>
              </w:rPr>
              <w:t>20</w:t>
            </w:r>
            <w:r>
              <w:rPr>
                <w:rFonts w:hint="eastAsia" w:asciiTheme="minorEastAsia" w:hAnsiTheme="minorEastAsia"/>
                <w:spacing w:val="-4"/>
                <w:sz w:val="19"/>
                <w:szCs w:val="19"/>
              </w:rPr>
              <w:t>个工作日内</w:t>
            </w:r>
          </w:p>
        </w:tc>
        <w:tc>
          <w:tcPr>
            <w:tcW w:w="709" w:type="dxa"/>
            <w:vAlign w:val="center"/>
          </w:tcPr>
          <w:p w14:paraId="1DD9684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asciiTheme="minorEastAsia" w:hAnsiTheme="minorEastAsia"/>
                <w:sz w:val="19"/>
                <w:szCs w:val="19"/>
              </w:rPr>
              <w:t>区生态环境局</w:t>
            </w:r>
          </w:p>
        </w:tc>
        <w:tc>
          <w:tcPr>
            <w:tcW w:w="2693" w:type="dxa"/>
            <w:vAlign w:val="center"/>
          </w:tcPr>
          <w:p w14:paraId="2FE36F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■</w:t>
            </w:r>
            <w:r>
              <w:rPr>
                <w:rFonts w:asciiTheme="minorEastAsia" w:hAnsiTheme="minorEastAsia"/>
                <w:sz w:val="19"/>
                <w:szCs w:val="19"/>
              </w:rPr>
              <w:t>政府网站</w:t>
            </w:r>
          </w:p>
          <w:p w14:paraId="423ED59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□政府公报</w:t>
            </w:r>
          </w:p>
          <w:p w14:paraId="4CA4E16A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□两微一端</w:t>
            </w:r>
          </w:p>
          <w:p w14:paraId="7CDF4159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□发布会/听证会</w:t>
            </w:r>
          </w:p>
          <w:p w14:paraId="69E69CC6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□广播电视</w:t>
            </w:r>
          </w:p>
          <w:p w14:paraId="14B7965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□纸质媒体</w:t>
            </w:r>
          </w:p>
          <w:p w14:paraId="09D1A75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□公开查阅点</w:t>
            </w:r>
          </w:p>
          <w:p w14:paraId="5A6A02D7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kern w:val="0"/>
                <w:sz w:val="19"/>
                <w:szCs w:val="19"/>
              </w:rPr>
              <w:t>■</w:t>
            </w:r>
            <w:r>
              <w:rPr>
                <w:rFonts w:asciiTheme="minorEastAsia" w:hAnsiTheme="minorEastAsia"/>
                <w:sz w:val="19"/>
                <w:szCs w:val="19"/>
              </w:rPr>
              <w:t>政务服务中心</w:t>
            </w:r>
          </w:p>
          <w:p w14:paraId="458B4F3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□便民服务站</w:t>
            </w:r>
          </w:p>
          <w:p w14:paraId="5CADA9B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□入户/现场</w:t>
            </w:r>
          </w:p>
          <w:p w14:paraId="152EC53B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□社区/企事业单位/村公示栏</w:t>
            </w:r>
          </w:p>
          <w:p w14:paraId="1B60D4F1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□精准推送</w:t>
            </w:r>
          </w:p>
          <w:p w14:paraId="33313292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sz w:val="19"/>
                <w:szCs w:val="19"/>
              </w:rPr>
              <w:t>□其他____</w:t>
            </w:r>
          </w:p>
        </w:tc>
        <w:tc>
          <w:tcPr>
            <w:tcW w:w="709" w:type="dxa"/>
            <w:vAlign w:val="center"/>
          </w:tcPr>
          <w:p w14:paraId="7EC626D6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0BBE2E86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4C465D4F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67" w:type="dxa"/>
            <w:vAlign w:val="center"/>
          </w:tcPr>
          <w:p w14:paraId="354911DA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CF60F24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77" w:type="dxa"/>
            <w:vAlign w:val="center"/>
          </w:tcPr>
          <w:p w14:paraId="74B5B77B">
            <w:pPr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31FC1CBB">
      <w:pPr>
        <w:ind w:firstLine="315" w:firstLineChars="150"/>
      </w:pPr>
    </w:p>
    <w:p w14:paraId="0D8AC060">
      <w:pPr>
        <w:widowControl/>
        <w:jc w:val="left"/>
        <w:rPr>
          <w:szCs w:val="32"/>
        </w:rPr>
        <w:sectPr>
          <w:pgSz w:w="16840" w:h="11910" w:orient="landscape"/>
          <w:pgMar w:top="1040" w:right="580" w:bottom="1560" w:left="580" w:header="720" w:footer="720" w:gutter="0"/>
          <w:cols w:space="720" w:num="1"/>
          <w:docGrid w:linePitch="286" w:charSpace="0"/>
        </w:sectPr>
      </w:pPr>
    </w:p>
    <w:p w14:paraId="30D6F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0"/>
    <w:multiLevelType w:val="multilevel"/>
    <w:tmpl w:val="00000010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11"/>
    <w:multiLevelType w:val="multilevel"/>
    <w:tmpl w:val="00000011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12"/>
    <w:multiLevelType w:val="multilevel"/>
    <w:tmpl w:val="00000012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15"/>
    <w:multiLevelType w:val="multilevel"/>
    <w:tmpl w:val="00000015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16"/>
    <w:multiLevelType w:val="multilevel"/>
    <w:tmpl w:val="00000016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7"/>
    <w:multiLevelType w:val="multilevel"/>
    <w:tmpl w:val="00000017"/>
    <w:lvl w:ilvl="0" w:tentative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D35601"/>
    <w:multiLevelType w:val="singleLevel"/>
    <w:tmpl w:val="5ED35601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EDB95ED"/>
    <w:multiLevelType w:val="singleLevel"/>
    <w:tmpl w:val="5EDB95ED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5F1512EB"/>
    <w:multiLevelType w:val="singleLevel"/>
    <w:tmpl w:val="5F1512E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3F"/>
    <w:rsid w:val="00000B00"/>
    <w:rsid w:val="0001496D"/>
    <w:rsid w:val="0001607E"/>
    <w:rsid w:val="000300A8"/>
    <w:rsid w:val="000803A3"/>
    <w:rsid w:val="000906A6"/>
    <w:rsid w:val="000C35FD"/>
    <w:rsid w:val="00113042"/>
    <w:rsid w:val="00114C94"/>
    <w:rsid w:val="001455A4"/>
    <w:rsid w:val="0016387A"/>
    <w:rsid w:val="00184785"/>
    <w:rsid w:val="00185C26"/>
    <w:rsid w:val="001C2A2D"/>
    <w:rsid w:val="0021452A"/>
    <w:rsid w:val="002451D6"/>
    <w:rsid w:val="0027153D"/>
    <w:rsid w:val="002868AA"/>
    <w:rsid w:val="002A15B6"/>
    <w:rsid w:val="002A36AE"/>
    <w:rsid w:val="002C2156"/>
    <w:rsid w:val="002C465A"/>
    <w:rsid w:val="002D3B27"/>
    <w:rsid w:val="003009DA"/>
    <w:rsid w:val="003278A2"/>
    <w:rsid w:val="00337D3F"/>
    <w:rsid w:val="00387B2A"/>
    <w:rsid w:val="00391C90"/>
    <w:rsid w:val="003C40FF"/>
    <w:rsid w:val="003C5EEE"/>
    <w:rsid w:val="003D7BD4"/>
    <w:rsid w:val="004211C0"/>
    <w:rsid w:val="00421751"/>
    <w:rsid w:val="004256F6"/>
    <w:rsid w:val="00463B5D"/>
    <w:rsid w:val="0048139E"/>
    <w:rsid w:val="004831E0"/>
    <w:rsid w:val="00506FA9"/>
    <w:rsid w:val="0052690B"/>
    <w:rsid w:val="0059798F"/>
    <w:rsid w:val="005C49E1"/>
    <w:rsid w:val="0062240B"/>
    <w:rsid w:val="006814D2"/>
    <w:rsid w:val="006954C1"/>
    <w:rsid w:val="006A1EFB"/>
    <w:rsid w:val="00707080"/>
    <w:rsid w:val="00736A1F"/>
    <w:rsid w:val="007670FB"/>
    <w:rsid w:val="00773984"/>
    <w:rsid w:val="007A1A1E"/>
    <w:rsid w:val="007B19E2"/>
    <w:rsid w:val="007B7AAB"/>
    <w:rsid w:val="007F5050"/>
    <w:rsid w:val="00820922"/>
    <w:rsid w:val="008217E4"/>
    <w:rsid w:val="00823EC9"/>
    <w:rsid w:val="0083633A"/>
    <w:rsid w:val="00872C9E"/>
    <w:rsid w:val="00882BF1"/>
    <w:rsid w:val="00883D32"/>
    <w:rsid w:val="0089290A"/>
    <w:rsid w:val="008B36C7"/>
    <w:rsid w:val="008C1529"/>
    <w:rsid w:val="008D57E5"/>
    <w:rsid w:val="008D6207"/>
    <w:rsid w:val="00914A33"/>
    <w:rsid w:val="009B5357"/>
    <w:rsid w:val="009B5FB4"/>
    <w:rsid w:val="009B770F"/>
    <w:rsid w:val="009C119E"/>
    <w:rsid w:val="009D68D5"/>
    <w:rsid w:val="00A31495"/>
    <w:rsid w:val="00A4097F"/>
    <w:rsid w:val="00A75FB1"/>
    <w:rsid w:val="00AB0F57"/>
    <w:rsid w:val="00AC2B1A"/>
    <w:rsid w:val="00AC2B4B"/>
    <w:rsid w:val="00AC5D3B"/>
    <w:rsid w:val="00AD4D4F"/>
    <w:rsid w:val="00AD56E6"/>
    <w:rsid w:val="00B125B1"/>
    <w:rsid w:val="00B5008B"/>
    <w:rsid w:val="00B6342A"/>
    <w:rsid w:val="00BE3BD0"/>
    <w:rsid w:val="00C1352D"/>
    <w:rsid w:val="00C30932"/>
    <w:rsid w:val="00C368FE"/>
    <w:rsid w:val="00C46439"/>
    <w:rsid w:val="00C52472"/>
    <w:rsid w:val="00C83607"/>
    <w:rsid w:val="00CC78D1"/>
    <w:rsid w:val="00CF41D5"/>
    <w:rsid w:val="00D075BD"/>
    <w:rsid w:val="00D07BF8"/>
    <w:rsid w:val="00D137ED"/>
    <w:rsid w:val="00D72ABF"/>
    <w:rsid w:val="00D747C5"/>
    <w:rsid w:val="00DA62F8"/>
    <w:rsid w:val="00DF6198"/>
    <w:rsid w:val="00E0657A"/>
    <w:rsid w:val="00E13D89"/>
    <w:rsid w:val="00E269BF"/>
    <w:rsid w:val="00E52101"/>
    <w:rsid w:val="00E5468C"/>
    <w:rsid w:val="00E57816"/>
    <w:rsid w:val="00E81820"/>
    <w:rsid w:val="00E903C8"/>
    <w:rsid w:val="00EE356F"/>
    <w:rsid w:val="00F0144C"/>
    <w:rsid w:val="00F27806"/>
    <w:rsid w:val="00F35717"/>
    <w:rsid w:val="090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64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link w:val="22"/>
    <w:qFormat/>
    <w:uiPriority w:val="1"/>
    <w:pPr>
      <w:autoSpaceDE w:val="0"/>
      <w:autoSpaceDN w:val="0"/>
      <w:jc w:val="left"/>
    </w:pPr>
    <w:rPr>
      <w:rFonts w:ascii="方正小标宋_GBK" w:hAnsi="方正小标宋_GBK" w:eastAsia="方正小标宋_GBK" w:cs="方正小标宋_GBK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98"/>
    <w:qFormat/>
    <w:uiPriority w:val="0"/>
    <w:pPr>
      <w:ind w:left="100" w:leftChars="2500"/>
    </w:pPr>
    <w:rPr>
      <w:rFonts w:ascii="Calibri" w:hAnsi="Calibri" w:eastAsia="宋体" w:cs="Calibri"/>
      <w:szCs w:val="21"/>
    </w:rPr>
  </w:style>
  <w:style w:type="paragraph" w:styleId="6">
    <w:name w:val="Balloon Text"/>
    <w:basedOn w:val="1"/>
    <w:link w:val="59"/>
    <w:qFormat/>
    <w:uiPriority w:val="0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basedOn w:val="14"/>
    <w:qFormat/>
    <w:uiPriority w:val="99"/>
    <w:rPr>
      <w:color w:val="0000FF"/>
      <w:u w:val="single"/>
    </w:rPr>
  </w:style>
  <w:style w:type="character" w:customStyle="1" w:styleId="19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1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正文文本 Char"/>
    <w:basedOn w:val="14"/>
    <w:link w:val="4"/>
    <w:qFormat/>
    <w:uiPriority w:val="1"/>
    <w:rPr>
      <w:rFonts w:ascii="方正小标宋_GBK" w:hAnsi="方正小标宋_GBK" w:eastAsia="方正小标宋_GBK" w:cs="方正小标宋_GBK"/>
      <w:kern w:val="0"/>
      <w:sz w:val="32"/>
      <w:szCs w:val="32"/>
      <w:lang w:val="zh-CN" w:bidi="zh-CN"/>
    </w:rPr>
  </w:style>
  <w:style w:type="table" w:customStyle="1" w:styleId="23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</w:rPr>
  </w:style>
  <w:style w:type="paragraph" w:customStyle="1" w:styleId="29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2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6"/>
      <w:szCs w:val="26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4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4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9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50">
    <w:name w:val="xl8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51">
    <w:name w:val="xl8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5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5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5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55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56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character" w:customStyle="1" w:styleId="57">
    <w:name w:val="Other|1_"/>
    <w:link w:val="58"/>
    <w:qFormat/>
    <w:uiPriority w:val="0"/>
    <w:rPr>
      <w:rFonts w:ascii="宋体" w:hAnsi="宋体" w:cs="宋体"/>
      <w:lang w:val="zh-TW" w:eastAsia="zh-TW" w:bidi="zh-TW"/>
    </w:rPr>
  </w:style>
  <w:style w:type="paragraph" w:customStyle="1" w:styleId="58">
    <w:name w:val="Other|1"/>
    <w:basedOn w:val="1"/>
    <w:link w:val="57"/>
    <w:qFormat/>
    <w:uiPriority w:val="0"/>
    <w:pPr>
      <w:spacing w:line="310" w:lineRule="exact"/>
      <w:jc w:val="left"/>
    </w:pPr>
    <w:rPr>
      <w:rFonts w:ascii="宋体" w:hAnsi="宋体" w:cs="宋体"/>
      <w:szCs w:val="22"/>
      <w:lang w:val="zh-TW" w:eastAsia="zh-TW" w:bidi="zh-TW"/>
    </w:rPr>
  </w:style>
  <w:style w:type="character" w:customStyle="1" w:styleId="59">
    <w:name w:val="批注框文本 Char"/>
    <w:link w:val="6"/>
    <w:qFormat/>
    <w:uiPriority w:val="0"/>
    <w:rPr>
      <w:sz w:val="18"/>
      <w:szCs w:val="18"/>
    </w:rPr>
  </w:style>
  <w:style w:type="character" w:customStyle="1" w:styleId="60">
    <w:name w:val="15"/>
    <w:qFormat/>
    <w:uiPriority w:val="0"/>
    <w:rPr>
      <w:rFonts w:hint="eastAsia" w:ascii="宋体" w:hAnsi="宋体" w:eastAsia="宋体" w:cs="Times New Roman"/>
      <w:color w:val="000000"/>
      <w:sz w:val="24"/>
      <w:szCs w:val="24"/>
    </w:rPr>
  </w:style>
  <w:style w:type="character" w:customStyle="1" w:styleId="61">
    <w:name w:val="Body text|1_"/>
    <w:link w:val="62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62">
    <w:name w:val="Body text|1"/>
    <w:basedOn w:val="1"/>
    <w:link w:val="61"/>
    <w:qFormat/>
    <w:uiPriority w:val="0"/>
    <w:pPr>
      <w:spacing w:line="446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63">
    <w:name w:val="批注框文本 Char1"/>
    <w:basedOn w:val="14"/>
    <w:qFormat/>
    <w:uiPriority w:val="0"/>
    <w:rPr>
      <w:sz w:val="18"/>
      <w:szCs w:val="18"/>
    </w:rPr>
  </w:style>
  <w:style w:type="character" w:customStyle="1" w:styleId="64">
    <w:name w:val="文档结构图 Char"/>
    <w:link w:val="3"/>
    <w:qFormat/>
    <w:uiPriority w:val="0"/>
    <w:rPr>
      <w:rFonts w:ascii="宋体"/>
      <w:sz w:val="18"/>
      <w:szCs w:val="18"/>
    </w:rPr>
  </w:style>
  <w:style w:type="paragraph" w:customStyle="1" w:styleId="65">
    <w:name w:val="_Style 4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32"/>
    </w:rPr>
  </w:style>
  <w:style w:type="character" w:customStyle="1" w:styleId="66">
    <w:name w:val="文档结构图 Char1"/>
    <w:basedOn w:val="14"/>
    <w:qFormat/>
    <w:uiPriority w:val="0"/>
    <w:rPr>
      <w:rFonts w:ascii="宋体" w:eastAsia="宋体"/>
      <w:sz w:val="18"/>
      <w:szCs w:val="18"/>
    </w:rPr>
  </w:style>
  <w:style w:type="paragraph" w:customStyle="1" w:styleId="67">
    <w:name w:val="列出段落2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32"/>
    </w:rPr>
  </w:style>
  <w:style w:type="paragraph" w:customStyle="1" w:styleId="68">
    <w:name w:val="_Style 2"/>
    <w:basedOn w:val="1"/>
    <w:qFormat/>
    <w:uiPriority w:val="0"/>
    <w:pPr>
      <w:ind w:firstLine="420" w:firstLineChars="200"/>
    </w:pPr>
    <w:rPr>
      <w:rFonts w:ascii="等线" w:hAnsi="等线" w:eastAsia="等线" w:cs="Times New Roman"/>
      <w:sz w:val="32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3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</w:rPr>
  </w:style>
  <w:style w:type="paragraph" w:customStyle="1" w:styleId="75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6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7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78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7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0">
    <w:name w:val="xl102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1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top"/>
    </w:pPr>
    <w:rPr>
      <w:rFonts w:ascii="方正仿宋_GBK" w:hAnsi="宋体" w:eastAsia="方正仿宋_GBK" w:cs="宋体"/>
      <w:kern w:val="0"/>
      <w:sz w:val="24"/>
    </w:rPr>
  </w:style>
  <w:style w:type="paragraph" w:customStyle="1" w:styleId="82">
    <w:name w:val="xl10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方正仿宋_GBK" w:hAnsi="宋体" w:eastAsia="方正仿宋_GBK" w:cs="宋体"/>
      <w:kern w:val="0"/>
      <w:sz w:val="24"/>
    </w:rPr>
  </w:style>
  <w:style w:type="paragraph" w:customStyle="1" w:styleId="83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4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4"/>
    </w:rPr>
  </w:style>
  <w:style w:type="paragraph" w:customStyle="1" w:styleId="85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86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87">
    <w:name w:val="xl109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4"/>
    </w:rPr>
  </w:style>
  <w:style w:type="paragraph" w:customStyle="1" w:styleId="8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89">
    <w:name w:val="font21"/>
    <w:basedOn w:val="14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paragraph" w:customStyle="1" w:styleId="90">
    <w:name w:val="正文文本 (3)"/>
    <w:basedOn w:val="1"/>
    <w:qFormat/>
    <w:uiPriority w:val="0"/>
    <w:pPr>
      <w:shd w:val="clear" w:color="auto" w:fill="FFFFFF"/>
      <w:spacing w:before="60" w:after="1340" w:line="280" w:lineRule="exact"/>
      <w:jc w:val="right"/>
    </w:pPr>
    <w:rPr>
      <w:rFonts w:ascii="MingLiU" w:hAnsi="MingLiU" w:eastAsia="MingLiU" w:cs="MingLiU"/>
      <w:spacing w:val="20"/>
      <w:sz w:val="28"/>
      <w:szCs w:val="28"/>
    </w:rPr>
  </w:style>
  <w:style w:type="paragraph" w:customStyle="1" w:styleId="91">
    <w:name w:val="正文文本 (2)"/>
    <w:basedOn w:val="1"/>
    <w:link w:val="92"/>
    <w:qFormat/>
    <w:uiPriority w:val="0"/>
    <w:pPr>
      <w:shd w:val="clear" w:color="auto" w:fill="FFFFFF"/>
      <w:spacing w:line="238" w:lineRule="exact"/>
      <w:jc w:val="distribute"/>
    </w:pPr>
    <w:rPr>
      <w:rFonts w:ascii="MingLiU" w:hAnsi="MingLiU" w:eastAsia="MingLiU" w:cs="MingLiU"/>
      <w:spacing w:val="10"/>
      <w:sz w:val="17"/>
      <w:szCs w:val="17"/>
    </w:rPr>
  </w:style>
  <w:style w:type="character" w:customStyle="1" w:styleId="92">
    <w:name w:val="正文文本 (2) Exact"/>
    <w:basedOn w:val="14"/>
    <w:link w:val="91"/>
    <w:qFormat/>
    <w:uiPriority w:val="0"/>
    <w:rPr>
      <w:rFonts w:ascii="MingLiU" w:hAnsi="MingLiU" w:eastAsia="MingLiU" w:cs="MingLiU"/>
      <w:spacing w:val="10"/>
      <w:sz w:val="17"/>
      <w:szCs w:val="17"/>
      <w:shd w:val="clear" w:color="auto" w:fill="FFFFFF"/>
    </w:rPr>
  </w:style>
  <w:style w:type="paragraph" w:customStyle="1" w:styleId="93">
    <w:name w:val="正文文本 (7)"/>
    <w:basedOn w:val="1"/>
    <w:link w:val="97"/>
    <w:qFormat/>
    <w:uiPriority w:val="0"/>
    <w:pPr>
      <w:shd w:val="clear" w:color="auto" w:fill="FFFFFF"/>
      <w:spacing w:line="216" w:lineRule="exact"/>
      <w:jc w:val="distribute"/>
    </w:pPr>
    <w:rPr>
      <w:rFonts w:ascii="MingLiU" w:hAnsi="MingLiU" w:eastAsia="MingLiU" w:cs="MingLiU"/>
      <w:spacing w:val="20"/>
      <w:sz w:val="16"/>
      <w:szCs w:val="16"/>
    </w:rPr>
  </w:style>
  <w:style w:type="character" w:customStyle="1" w:styleId="94">
    <w:name w:val="正文文本 (2) + 间距 1 pt Exact"/>
    <w:basedOn w:val="92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zh-CN" w:eastAsia="zh-CN" w:bidi="zh-CN"/>
    </w:rPr>
  </w:style>
  <w:style w:type="character" w:customStyle="1" w:styleId="95">
    <w:name w:val="正文文本 (2) + 间距 3 pt Exact"/>
    <w:basedOn w:val="92"/>
    <w:qFormat/>
    <w:uiPriority w:val="0"/>
    <w:rPr>
      <w:rFonts w:ascii="MingLiU" w:hAnsi="MingLiU" w:eastAsia="MingLiU" w:cs="MingLiU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zh-CN" w:eastAsia="zh-CN" w:bidi="zh-CN"/>
    </w:rPr>
  </w:style>
  <w:style w:type="character" w:customStyle="1" w:styleId="96">
    <w:name w:val="正文文本 (7) Exact1"/>
    <w:basedOn w:val="97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16"/>
      <w:szCs w:val="16"/>
      <w:u w:val="single"/>
      <w:shd w:val="clear" w:color="auto" w:fill="FFFFFF"/>
      <w:lang w:val="zh-CN" w:eastAsia="zh-CN" w:bidi="zh-CN"/>
    </w:rPr>
  </w:style>
  <w:style w:type="character" w:customStyle="1" w:styleId="97">
    <w:name w:val="正文文本 (7) Exact"/>
    <w:basedOn w:val="14"/>
    <w:link w:val="93"/>
    <w:qFormat/>
    <w:uiPriority w:val="0"/>
    <w:rPr>
      <w:rFonts w:ascii="MingLiU" w:hAnsi="MingLiU" w:eastAsia="MingLiU" w:cs="MingLiU"/>
      <w:spacing w:val="20"/>
      <w:sz w:val="16"/>
      <w:szCs w:val="16"/>
      <w:shd w:val="clear" w:color="auto" w:fill="FFFFFF"/>
    </w:rPr>
  </w:style>
  <w:style w:type="character" w:customStyle="1" w:styleId="98">
    <w:name w:val="日期 Char"/>
    <w:basedOn w:val="14"/>
    <w:link w:val="5"/>
    <w:qFormat/>
    <w:locked/>
    <w:uiPriority w:val="0"/>
    <w:rPr>
      <w:rFonts w:ascii="Calibri" w:hAnsi="Calibri" w:eastAsia="宋体" w:cs="Calibri"/>
      <w:szCs w:val="21"/>
    </w:rPr>
  </w:style>
  <w:style w:type="character" w:customStyle="1" w:styleId="99">
    <w:name w:val="日期 Char1"/>
    <w:basedOn w:val="14"/>
    <w:qFormat/>
    <w:uiPriority w:val="0"/>
    <w:rPr>
      <w:szCs w:val="24"/>
    </w:rPr>
  </w:style>
  <w:style w:type="paragraph" w:customStyle="1" w:styleId="10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0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7233</Words>
  <Characters>7395</Characters>
  <Lines>64</Lines>
  <Paragraphs>18</Paragraphs>
  <TotalTime>3</TotalTime>
  <ScaleCrop>false</ScaleCrop>
  <LinksUpToDate>false</LinksUpToDate>
  <CharactersWithSpaces>7401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2020-10-29T06:52:00Z</dcterms:created>
  <dc:creator>huanbao</dc:creator>
  <cp:lastModifiedBy>曾凡兵</cp:lastModifiedBy>
  <dcterms:modified xsi:type="dcterms:W3CDTF">2026-01-14T02:43:27Z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12B3ACED57CB4F0FA31E6AC95EDD194B_13</vt:lpwstr>
  </property>
</Properties>
</file>