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九龙坡区博物馆名录</w:t>
      </w:r>
      <w:bookmarkStart w:id="0" w:name="_GoBack"/>
      <w:bookmarkEnd w:id="0"/>
    </w:p>
    <w:tbl>
      <w:tblPr>
        <w:tblStyle w:val="11"/>
        <w:tblW w:w="15336" w:type="dxa"/>
        <w:tblInd w:w="-5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480"/>
        <w:gridCol w:w="1925"/>
        <w:gridCol w:w="2210"/>
        <w:gridCol w:w="1626"/>
        <w:gridCol w:w="871"/>
        <w:gridCol w:w="2268"/>
        <w:gridCol w:w="2068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tblHeader/>
        </w:trPr>
        <w:tc>
          <w:tcPr>
            <w:tcW w:w="52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48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1925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  <w:t>地址</w:t>
            </w: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  <w:t>开放时间</w:t>
            </w:r>
          </w:p>
        </w:tc>
        <w:tc>
          <w:tcPr>
            <w:tcW w:w="1626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  <w:t>服务区域</w:t>
            </w:r>
          </w:p>
        </w:tc>
        <w:tc>
          <w:tcPr>
            <w:tcW w:w="871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  <w:t>评定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  <w:t>等级</w:t>
            </w:r>
          </w:p>
        </w:tc>
        <w:tc>
          <w:tcPr>
            <w:tcW w:w="226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  <w:t>业务范围</w:t>
            </w:r>
          </w:p>
        </w:tc>
        <w:tc>
          <w:tcPr>
            <w:tcW w:w="2068" w:type="dxa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  <w:t>是否免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kern w:val="0"/>
                <w:sz w:val="28"/>
                <w:szCs w:val="28"/>
                <w:shd w:val="clear" w:color="auto" w:fill="FFFFFF"/>
              </w:rPr>
              <w:t>费开放</w:t>
            </w:r>
          </w:p>
        </w:tc>
        <w:tc>
          <w:tcPr>
            <w:tcW w:w="2360" w:type="dxa"/>
            <w:vAlign w:val="center"/>
          </w:tcPr>
          <w:p>
            <w:pPr>
              <w:pStyle w:val="9"/>
              <w:spacing w:before="0" w:beforeAutospacing="0" w:after="0" w:afterAutospacing="0"/>
              <w:jc w:val="center"/>
              <w:rPr>
                <w:rFonts w:ascii="方正黑体_GBK" w:hAnsi="方正黑体_GBK" w:eastAsia="方正黑体_GBK" w:cs="方正黑体_GBK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  <w:shd w:val="clear" w:color="auto" w:fill="FFFFFF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52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重庆巴人博物馆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重庆市九龙坡</w:t>
            </w:r>
            <w:r>
              <w:rPr>
                <w:rFonts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shd w:val="clear" w:color="auto" w:fill="FFFFFF"/>
              </w:rPr>
              <w:t>区红狮大道6号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9:00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17:00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（周一闭馆）</w:t>
            </w:r>
          </w:p>
        </w:tc>
        <w:tc>
          <w:tcPr>
            <w:tcW w:w="162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全市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无级别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提供展览观看及社会教育等服务</w:t>
            </w:r>
          </w:p>
        </w:tc>
        <w:tc>
          <w:tcPr>
            <w:tcW w:w="20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是</w:t>
            </w:r>
          </w:p>
        </w:tc>
        <w:tc>
          <w:tcPr>
            <w:tcW w:w="2360" w:type="dxa"/>
            <w:vAlign w:val="center"/>
          </w:tcPr>
          <w:p>
            <w:pPr>
              <w:pStyle w:val="9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  <w:t>023-68159746</w:t>
            </w:r>
          </w:p>
          <w:p>
            <w:pPr>
              <w:pStyle w:val="9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  <w:t>023-68159641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52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刘伯承六店旧居纪念馆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shd w:val="clear" w:color="auto" w:fill="FFFFFF"/>
              </w:rPr>
              <w:t>重庆市九龙坡区渝州路街道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邵新路烟灯山公园内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9:00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shd w:val="clear" w:color="auto" w:fill="FFFFFF"/>
              </w:rPr>
              <w:t>－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17:00（周一闭馆）</w:t>
            </w:r>
          </w:p>
        </w:tc>
        <w:tc>
          <w:tcPr>
            <w:tcW w:w="162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全市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无级别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提供展览观看及社会教育等服务</w:t>
            </w:r>
          </w:p>
        </w:tc>
        <w:tc>
          <w:tcPr>
            <w:tcW w:w="20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是</w:t>
            </w:r>
          </w:p>
        </w:tc>
        <w:tc>
          <w:tcPr>
            <w:tcW w:w="2360" w:type="dxa"/>
            <w:vAlign w:val="center"/>
          </w:tcPr>
          <w:p>
            <w:pPr>
              <w:pStyle w:val="9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  <w:t>023-68673283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2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重庆建川博物馆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重庆市九龙坡区谢家湾鹤皋村一号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9:00－17:30（17:00停止入馆，大年三十闭馆一天）</w:t>
            </w:r>
          </w:p>
        </w:tc>
        <w:tc>
          <w:tcPr>
            <w:tcW w:w="162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全市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无级别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提供展览观看及社会教育等服务</w:t>
            </w:r>
          </w:p>
        </w:tc>
        <w:tc>
          <w:tcPr>
            <w:tcW w:w="20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否</w:t>
            </w:r>
          </w:p>
          <w:p>
            <w:pPr>
              <w:spacing w:line="440" w:lineRule="exact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可在携程网购门票，也可到博物馆后直接购买。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讲解预约电话：023-68960111</w:t>
            </w:r>
          </w:p>
        </w:tc>
        <w:tc>
          <w:tcPr>
            <w:tcW w:w="2360" w:type="dxa"/>
            <w:vAlign w:val="center"/>
          </w:tcPr>
          <w:p>
            <w:pPr>
              <w:pStyle w:val="9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  <w:t>023-68960111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52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九龙沉香博物馆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重庆市九龙坡区九滨路9号8号3层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:00－17:00（16:00停止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入馆，周一、周五闭馆）</w:t>
            </w:r>
          </w:p>
        </w:tc>
        <w:tc>
          <w:tcPr>
            <w:tcW w:w="162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全市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无级别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提供展览观看及社会教育等服务</w:t>
            </w:r>
          </w:p>
        </w:tc>
        <w:tc>
          <w:tcPr>
            <w:tcW w:w="20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是</w:t>
            </w:r>
          </w:p>
        </w:tc>
        <w:tc>
          <w:tcPr>
            <w:tcW w:w="2360" w:type="dxa"/>
            <w:vAlign w:val="center"/>
          </w:tcPr>
          <w:p>
            <w:pPr>
              <w:pStyle w:val="9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  <w:t>023-</w:t>
            </w: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  <w:t>68615362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52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重庆华岩佛教博物馆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重庆市九龙坡区华岩村152号华岩寺内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9:00－1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7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0（周一闭馆，1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6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：3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停止入馆）</w:t>
            </w:r>
          </w:p>
        </w:tc>
        <w:tc>
          <w:tcPr>
            <w:tcW w:w="162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全市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无级别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提供展览观看及社会教育等服务</w:t>
            </w:r>
          </w:p>
        </w:tc>
        <w:tc>
          <w:tcPr>
            <w:tcW w:w="20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是</w:t>
            </w:r>
          </w:p>
        </w:tc>
        <w:tc>
          <w:tcPr>
            <w:tcW w:w="2360" w:type="dxa"/>
            <w:vAlign w:val="center"/>
          </w:tcPr>
          <w:p>
            <w:pPr>
              <w:pStyle w:val="9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32"/>
                <w:szCs w:val="32"/>
                <w:shd w:val="clear" w:color="auto" w:fill="FFFFFF"/>
              </w:rPr>
              <w:t>13098665991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1" w:hRule="atLeast"/>
        </w:trPr>
        <w:tc>
          <w:tcPr>
            <w:tcW w:w="52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黄桷坪钢琴博物馆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重庆市九龙坡区杨家坪直港大道22号2栋1－3号、2栋1－4号、3栋2层1－7号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10:00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－</w:t>
            </w:r>
            <w:r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16:30</w:t>
            </w:r>
          </w:p>
        </w:tc>
        <w:tc>
          <w:tcPr>
            <w:tcW w:w="162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全市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无级别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提供展览观看及社会教育等服务</w:t>
            </w:r>
          </w:p>
        </w:tc>
        <w:tc>
          <w:tcPr>
            <w:tcW w:w="20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否</w:t>
            </w:r>
          </w:p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pacing w:val="-20"/>
                <w:kern w:val="0"/>
                <w:sz w:val="28"/>
                <w:szCs w:val="28"/>
                <w:shd w:val="clear" w:color="auto" w:fill="FFFFFF"/>
              </w:rPr>
              <w:t>提前一天电话预约</w:t>
            </w:r>
          </w:p>
        </w:tc>
        <w:tc>
          <w:tcPr>
            <w:tcW w:w="2360" w:type="dxa"/>
            <w:vAlign w:val="center"/>
          </w:tcPr>
          <w:p>
            <w:pPr>
              <w:pStyle w:val="9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  <w:t>68854053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52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148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重庆警察博物馆</w:t>
            </w:r>
          </w:p>
        </w:tc>
        <w:tc>
          <w:tcPr>
            <w:tcW w:w="1925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重庆市九龙坡区科园六路42号</w:t>
            </w:r>
          </w:p>
        </w:tc>
        <w:tc>
          <w:tcPr>
            <w:tcW w:w="2210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闭馆重建，暂未开放</w:t>
            </w:r>
          </w:p>
        </w:tc>
        <w:tc>
          <w:tcPr>
            <w:tcW w:w="1626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全市</w:t>
            </w:r>
          </w:p>
        </w:tc>
        <w:tc>
          <w:tcPr>
            <w:tcW w:w="871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  <w:lang w:eastAsia="zh-CN"/>
              </w:rPr>
              <w:t>无级别</w:t>
            </w:r>
          </w:p>
        </w:tc>
        <w:tc>
          <w:tcPr>
            <w:tcW w:w="22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提供展览观看及社会教育等服务</w:t>
            </w:r>
          </w:p>
        </w:tc>
        <w:tc>
          <w:tcPr>
            <w:tcW w:w="2068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shd w:val="clear" w:color="auto" w:fill="FFFFFF"/>
              </w:rPr>
              <w:t>是</w:t>
            </w:r>
          </w:p>
        </w:tc>
        <w:tc>
          <w:tcPr>
            <w:tcW w:w="2360" w:type="dxa"/>
            <w:vAlign w:val="center"/>
          </w:tcPr>
          <w:p>
            <w:pPr>
              <w:pStyle w:val="9"/>
              <w:spacing w:before="0" w:beforeAutospacing="0" w:after="0" w:afterAutospacing="0" w:line="440" w:lineRule="exact"/>
              <w:jc w:val="center"/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eastAsia="方正仿宋_GBK" w:cs="Times New Roman"/>
                <w:color w:val="000000"/>
                <w:sz w:val="28"/>
                <w:szCs w:val="28"/>
                <w:shd w:val="clear" w:color="auto" w:fill="FFFFFF"/>
              </w:rPr>
              <w:t>023-63757532</w:t>
            </w:r>
          </w:p>
        </w:tc>
      </w:tr>
    </w:tbl>
    <w:p>
      <w:pPr>
        <w:pStyle w:val="9"/>
        <w:shd w:val="clear" w:color="auto" w:fill="FFFFFF"/>
        <w:spacing w:before="0" w:beforeAutospacing="0" w:after="0" w:afterAutospacing="0"/>
        <w:jc w:val="center"/>
        <w:rPr>
          <w:rFonts w:ascii="方正小标宋_GBK" w:hAnsi="方正小标宋_GBK" w:eastAsia="方正小标宋_GBK" w:cs="方正小标宋_GBK"/>
          <w:bCs/>
          <w:sz w:val="44"/>
          <w:szCs w:val="44"/>
        </w:rPr>
      </w:pPr>
    </w:p>
    <w:sectPr>
      <w:footerReference r:id="rId3" w:type="default"/>
      <w:footerReference r:id="rId4" w:type="even"/>
      <w:pgSz w:w="16838" w:h="11906" w:orient="landscape"/>
      <w:pgMar w:top="1446" w:right="1985" w:bottom="1446" w:left="1644" w:header="851" w:footer="1474" w:gutter="0"/>
      <w:cols w:space="0" w:num="1"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FZFSK--GBK1-0">
    <w:altName w:val="方正细黑一_GBK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 xml:space="preserve"> —</w:t>
    </w:r>
    <w:sdt>
      <w:sdtPr>
        <w:rPr>
          <w:rFonts w:asciiTheme="minorEastAsia" w:hAnsiTheme="minorEastAsia"/>
          <w:sz w:val="28"/>
          <w:szCs w:val="28"/>
        </w:rPr>
        <w:id w:val="25032081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 xml:space="preserve">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25032094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hint="eastAsia"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6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jMWFlODkzNzE3ZGEwOGUyMWRjYmY0MjYzMmQyYzEifQ=="/>
  </w:docVars>
  <w:rsids>
    <w:rsidRoot w:val="00550FEA"/>
    <w:rsid w:val="00005402"/>
    <w:rsid w:val="00017507"/>
    <w:rsid w:val="000223FB"/>
    <w:rsid w:val="00022F96"/>
    <w:rsid w:val="00024757"/>
    <w:rsid w:val="000335F5"/>
    <w:rsid w:val="000446E9"/>
    <w:rsid w:val="00047EC9"/>
    <w:rsid w:val="000574BC"/>
    <w:rsid w:val="00061DD4"/>
    <w:rsid w:val="000713CA"/>
    <w:rsid w:val="0008016D"/>
    <w:rsid w:val="0008424F"/>
    <w:rsid w:val="000B0E2E"/>
    <w:rsid w:val="000C3931"/>
    <w:rsid w:val="000C4A59"/>
    <w:rsid w:val="000D78BD"/>
    <w:rsid w:val="000E22A4"/>
    <w:rsid w:val="000E393C"/>
    <w:rsid w:val="000F39EF"/>
    <w:rsid w:val="000F4C0A"/>
    <w:rsid w:val="00124E04"/>
    <w:rsid w:val="00125B1B"/>
    <w:rsid w:val="001325E9"/>
    <w:rsid w:val="00134B5A"/>
    <w:rsid w:val="00137CF5"/>
    <w:rsid w:val="0017669A"/>
    <w:rsid w:val="00183B2B"/>
    <w:rsid w:val="00193BC6"/>
    <w:rsid w:val="001B0315"/>
    <w:rsid w:val="001C5055"/>
    <w:rsid w:val="001C547B"/>
    <w:rsid w:val="001D0EAD"/>
    <w:rsid w:val="001E239D"/>
    <w:rsid w:val="001E4778"/>
    <w:rsid w:val="001F1EB8"/>
    <w:rsid w:val="001F2EAB"/>
    <w:rsid w:val="001F5A53"/>
    <w:rsid w:val="00206239"/>
    <w:rsid w:val="002164BC"/>
    <w:rsid w:val="00225434"/>
    <w:rsid w:val="002267E9"/>
    <w:rsid w:val="00232D69"/>
    <w:rsid w:val="002349FB"/>
    <w:rsid w:val="002363BC"/>
    <w:rsid w:val="002458C4"/>
    <w:rsid w:val="00283B8F"/>
    <w:rsid w:val="00283F23"/>
    <w:rsid w:val="002862B0"/>
    <w:rsid w:val="00295F7A"/>
    <w:rsid w:val="002B6762"/>
    <w:rsid w:val="002C0BC3"/>
    <w:rsid w:val="002C66A2"/>
    <w:rsid w:val="002D01F1"/>
    <w:rsid w:val="002E1E66"/>
    <w:rsid w:val="002E6C32"/>
    <w:rsid w:val="002F05F4"/>
    <w:rsid w:val="002F65BA"/>
    <w:rsid w:val="00300563"/>
    <w:rsid w:val="0030108B"/>
    <w:rsid w:val="00305651"/>
    <w:rsid w:val="003117FB"/>
    <w:rsid w:val="00321382"/>
    <w:rsid w:val="003373C2"/>
    <w:rsid w:val="00344F23"/>
    <w:rsid w:val="0035013D"/>
    <w:rsid w:val="003518A5"/>
    <w:rsid w:val="003520F3"/>
    <w:rsid w:val="003726AF"/>
    <w:rsid w:val="00373915"/>
    <w:rsid w:val="003C3477"/>
    <w:rsid w:val="003E1232"/>
    <w:rsid w:val="003E66F6"/>
    <w:rsid w:val="004024AD"/>
    <w:rsid w:val="00440704"/>
    <w:rsid w:val="00442415"/>
    <w:rsid w:val="0045540C"/>
    <w:rsid w:val="00455465"/>
    <w:rsid w:val="0046425B"/>
    <w:rsid w:val="00465FEB"/>
    <w:rsid w:val="00470484"/>
    <w:rsid w:val="004738A2"/>
    <w:rsid w:val="00483549"/>
    <w:rsid w:val="00487F4E"/>
    <w:rsid w:val="004A254B"/>
    <w:rsid w:val="004A49BE"/>
    <w:rsid w:val="004D7A2D"/>
    <w:rsid w:val="004E3D0E"/>
    <w:rsid w:val="004F239D"/>
    <w:rsid w:val="004F6C7F"/>
    <w:rsid w:val="00542453"/>
    <w:rsid w:val="005475EA"/>
    <w:rsid w:val="0055028C"/>
    <w:rsid w:val="00550FEA"/>
    <w:rsid w:val="005551E8"/>
    <w:rsid w:val="005600CA"/>
    <w:rsid w:val="005657C9"/>
    <w:rsid w:val="0057673A"/>
    <w:rsid w:val="00582C83"/>
    <w:rsid w:val="00583C81"/>
    <w:rsid w:val="005A7958"/>
    <w:rsid w:val="005B0D42"/>
    <w:rsid w:val="005B1588"/>
    <w:rsid w:val="005B4CB9"/>
    <w:rsid w:val="005B6BD7"/>
    <w:rsid w:val="005B6F04"/>
    <w:rsid w:val="005C641C"/>
    <w:rsid w:val="005E33F4"/>
    <w:rsid w:val="005F7E04"/>
    <w:rsid w:val="0061129F"/>
    <w:rsid w:val="00613F47"/>
    <w:rsid w:val="00620671"/>
    <w:rsid w:val="006232F0"/>
    <w:rsid w:val="00632984"/>
    <w:rsid w:val="006354BB"/>
    <w:rsid w:val="0064053D"/>
    <w:rsid w:val="00650D63"/>
    <w:rsid w:val="00651708"/>
    <w:rsid w:val="00667837"/>
    <w:rsid w:val="00670A1F"/>
    <w:rsid w:val="00672703"/>
    <w:rsid w:val="006930CF"/>
    <w:rsid w:val="006B545C"/>
    <w:rsid w:val="006B774D"/>
    <w:rsid w:val="006C0D3C"/>
    <w:rsid w:val="006D605C"/>
    <w:rsid w:val="006D6155"/>
    <w:rsid w:val="006D6B25"/>
    <w:rsid w:val="006F7476"/>
    <w:rsid w:val="007033CD"/>
    <w:rsid w:val="00713A36"/>
    <w:rsid w:val="00714C92"/>
    <w:rsid w:val="007256F0"/>
    <w:rsid w:val="00726A9D"/>
    <w:rsid w:val="00726F78"/>
    <w:rsid w:val="00743673"/>
    <w:rsid w:val="00745D20"/>
    <w:rsid w:val="00752104"/>
    <w:rsid w:val="007541A9"/>
    <w:rsid w:val="007636BC"/>
    <w:rsid w:val="00764047"/>
    <w:rsid w:val="007751FE"/>
    <w:rsid w:val="00784C06"/>
    <w:rsid w:val="00792774"/>
    <w:rsid w:val="00792EBF"/>
    <w:rsid w:val="00794662"/>
    <w:rsid w:val="007B3E67"/>
    <w:rsid w:val="007B3F67"/>
    <w:rsid w:val="007C78E1"/>
    <w:rsid w:val="007D6160"/>
    <w:rsid w:val="007E3E89"/>
    <w:rsid w:val="007E4B67"/>
    <w:rsid w:val="007E655B"/>
    <w:rsid w:val="007F3A7C"/>
    <w:rsid w:val="00800672"/>
    <w:rsid w:val="008069B0"/>
    <w:rsid w:val="00806A0D"/>
    <w:rsid w:val="0081176C"/>
    <w:rsid w:val="00813BE7"/>
    <w:rsid w:val="00816673"/>
    <w:rsid w:val="00817655"/>
    <w:rsid w:val="00825F51"/>
    <w:rsid w:val="00827726"/>
    <w:rsid w:val="0084604F"/>
    <w:rsid w:val="0085729B"/>
    <w:rsid w:val="00864B21"/>
    <w:rsid w:val="008800E5"/>
    <w:rsid w:val="0089487C"/>
    <w:rsid w:val="008971EE"/>
    <w:rsid w:val="008A0306"/>
    <w:rsid w:val="008A3CCE"/>
    <w:rsid w:val="008B0387"/>
    <w:rsid w:val="008B51CF"/>
    <w:rsid w:val="008C55DC"/>
    <w:rsid w:val="008C606F"/>
    <w:rsid w:val="008D1C73"/>
    <w:rsid w:val="008D4C93"/>
    <w:rsid w:val="008E255D"/>
    <w:rsid w:val="008E3E29"/>
    <w:rsid w:val="00901C35"/>
    <w:rsid w:val="00907B97"/>
    <w:rsid w:val="009145B4"/>
    <w:rsid w:val="00932920"/>
    <w:rsid w:val="00934032"/>
    <w:rsid w:val="009361F4"/>
    <w:rsid w:val="00942F05"/>
    <w:rsid w:val="009471EE"/>
    <w:rsid w:val="00953533"/>
    <w:rsid w:val="00992AD9"/>
    <w:rsid w:val="009A03AA"/>
    <w:rsid w:val="009A0703"/>
    <w:rsid w:val="009B03BD"/>
    <w:rsid w:val="009B2845"/>
    <w:rsid w:val="009B5523"/>
    <w:rsid w:val="009C24BC"/>
    <w:rsid w:val="009E2164"/>
    <w:rsid w:val="00A0165C"/>
    <w:rsid w:val="00A07DEC"/>
    <w:rsid w:val="00A103D7"/>
    <w:rsid w:val="00A372CE"/>
    <w:rsid w:val="00A37395"/>
    <w:rsid w:val="00A449F4"/>
    <w:rsid w:val="00A46D86"/>
    <w:rsid w:val="00A511FD"/>
    <w:rsid w:val="00A60D5C"/>
    <w:rsid w:val="00A70A32"/>
    <w:rsid w:val="00A72F5E"/>
    <w:rsid w:val="00A7782A"/>
    <w:rsid w:val="00A844EE"/>
    <w:rsid w:val="00A91979"/>
    <w:rsid w:val="00AB664D"/>
    <w:rsid w:val="00AC31D1"/>
    <w:rsid w:val="00AC3D17"/>
    <w:rsid w:val="00AE760F"/>
    <w:rsid w:val="00AF1167"/>
    <w:rsid w:val="00AF63E3"/>
    <w:rsid w:val="00B03BA5"/>
    <w:rsid w:val="00B103FF"/>
    <w:rsid w:val="00B1188E"/>
    <w:rsid w:val="00B14170"/>
    <w:rsid w:val="00B34717"/>
    <w:rsid w:val="00B36201"/>
    <w:rsid w:val="00B36952"/>
    <w:rsid w:val="00B36F2A"/>
    <w:rsid w:val="00B536B0"/>
    <w:rsid w:val="00B63D0C"/>
    <w:rsid w:val="00B64216"/>
    <w:rsid w:val="00B6532F"/>
    <w:rsid w:val="00B83B5D"/>
    <w:rsid w:val="00B843C9"/>
    <w:rsid w:val="00B85057"/>
    <w:rsid w:val="00B97699"/>
    <w:rsid w:val="00BB2B3D"/>
    <w:rsid w:val="00BC3475"/>
    <w:rsid w:val="00BC78DE"/>
    <w:rsid w:val="00BD2065"/>
    <w:rsid w:val="00BF007C"/>
    <w:rsid w:val="00BF1D5A"/>
    <w:rsid w:val="00BF760F"/>
    <w:rsid w:val="00C0171E"/>
    <w:rsid w:val="00C01989"/>
    <w:rsid w:val="00C0287B"/>
    <w:rsid w:val="00C03ACB"/>
    <w:rsid w:val="00C05B73"/>
    <w:rsid w:val="00C06BE5"/>
    <w:rsid w:val="00C07B05"/>
    <w:rsid w:val="00C35A6C"/>
    <w:rsid w:val="00C36D6C"/>
    <w:rsid w:val="00C408FC"/>
    <w:rsid w:val="00C50E68"/>
    <w:rsid w:val="00C5554D"/>
    <w:rsid w:val="00C61CD1"/>
    <w:rsid w:val="00C80C46"/>
    <w:rsid w:val="00CA15F6"/>
    <w:rsid w:val="00CA3732"/>
    <w:rsid w:val="00CA5232"/>
    <w:rsid w:val="00CC1F3A"/>
    <w:rsid w:val="00CE23DF"/>
    <w:rsid w:val="00CE3C71"/>
    <w:rsid w:val="00CE6A15"/>
    <w:rsid w:val="00CE6EAD"/>
    <w:rsid w:val="00D03288"/>
    <w:rsid w:val="00D03B01"/>
    <w:rsid w:val="00D043F9"/>
    <w:rsid w:val="00D109CD"/>
    <w:rsid w:val="00D13E5C"/>
    <w:rsid w:val="00D20D8B"/>
    <w:rsid w:val="00D26260"/>
    <w:rsid w:val="00D33063"/>
    <w:rsid w:val="00D400D0"/>
    <w:rsid w:val="00D51DEE"/>
    <w:rsid w:val="00D522C9"/>
    <w:rsid w:val="00D71887"/>
    <w:rsid w:val="00D8217F"/>
    <w:rsid w:val="00D91707"/>
    <w:rsid w:val="00D946A9"/>
    <w:rsid w:val="00DA3A53"/>
    <w:rsid w:val="00DB3E5E"/>
    <w:rsid w:val="00DC1CED"/>
    <w:rsid w:val="00DC3232"/>
    <w:rsid w:val="00DF474B"/>
    <w:rsid w:val="00E03486"/>
    <w:rsid w:val="00E117CA"/>
    <w:rsid w:val="00E131C3"/>
    <w:rsid w:val="00E25743"/>
    <w:rsid w:val="00E262D7"/>
    <w:rsid w:val="00E4492A"/>
    <w:rsid w:val="00E45262"/>
    <w:rsid w:val="00E56565"/>
    <w:rsid w:val="00E56957"/>
    <w:rsid w:val="00E60E0D"/>
    <w:rsid w:val="00E83C0A"/>
    <w:rsid w:val="00E84DCA"/>
    <w:rsid w:val="00E85DF0"/>
    <w:rsid w:val="00EA05A8"/>
    <w:rsid w:val="00EA3CA2"/>
    <w:rsid w:val="00EA489D"/>
    <w:rsid w:val="00EB6CC8"/>
    <w:rsid w:val="00EC1A0C"/>
    <w:rsid w:val="00ED000E"/>
    <w:rsid w:val="00EE2EDD"/>
    <w:rsid w:val="00F045C9"/>
    <w:rsid w:val="00F167C4"/>
    <w:rsid w:val="00F4051A"/>
    <w:rsid w:val="00F641A5"/>
    <w:rsid w:val="00F738C8"/>
    <w:rsid w:val="00F85CE9"/>
    <w:rsid w:val="00F91E14"/>
    <w:rsid w:val="00F9706F"/>
    <w:rsid w:val="00FA0FBA"/>
    <w:rsid w:val="00FC1BC5"/>
    <w:rsid w:val="00FC6991"/>
    <w:rsid w:val="00FD7472"/>
    <w:rsid w:val="00FD7643"/>
    <w:rsid w:val="00FE0202"/>
    <w:rsid w:val="00FE24BE"/>
    <w:rsid w:val="00FE57A8"/>
    <w:rsid w:val="00FF40D7"/>
    <w:rsid w:val="013908BB"/>
    <w:rsid w:val="025632B7"/>
    <w:rsid w:val="030412C4"/>
    <w:rsid w:val="03596AA8"/>
    <w:rsid w:val="0380571F"/>
    <w:rsid w:val="041916EA"/>
    <w:rsid w:val="04DE0230"/>
    <w:rsid w:val="054F654F"/>
    <w:rsid w:val="05BA1A13"/>
    <w:rsid w:val="08A54D99"/>
    <w:rsid w:val="08BA0844"/>
    <w:rsid w:val="09975CBE"/>
    <w:rsid w:val="09F90523"/>
    <w:rsid w:val="0A542920"/>
    <w:rsid w:val="0A5B1BB3"/>
    <w:rsid w:val="0A6D0759"/>
    <w:rsid w:val="0A724EB4"/>
    <w:rsid w:val="0AFD0EBC"/>
    <w:rsid w:val="0B81389B"/>
    <w:rsid w:val="0C0B37A0"/>
    <w:rsid w:val="0C936BC3"/>
    <w:rsid w:val="0CCB3A5B"/>
    <w:rsid w:val="0DFA7935"/>
    <w:rsid w:val="0ED028DC"/>
    <w:rsid w:val="0F544C62"/>
    <w:rsid w:val="0FB4359B"/>
    <w:rsid w:val="10B7073D"/>
    <w:rsid w:val="119269A8"/>
    <w:rsid w:val="12526960"/>
    <w:rsid w:val="12637FAB"/>
    <w:rsid w:val="131C08D7"/>
    <w:rsid w:val="133631BD"/>
    <w:rsid w:val="13B22B0C"/>
    <w:rsid w:val="13FA55EC"/>
    <w:rsid w:val="14680FB4"/>
    <w:rsid w:val="156B61FF"/>
    <w:rsid w:val="15A117A8"/>
    <w:rsid w:val="15FA3128"/>
    <w:rsid w:val="16461969"/>
    <w:rsid w:val="169F551D"/>
    <w:rsid w:val="17D67188"/>
    <w:rsid w:val="18853A1E"/>
    <w:rsid w:val="196A0214"/>
    <w:rsid w:val="1A056E5A"/>
    <w:rsid w:val="1BD712B5"/>
    <w:rsid w:val="1C407EDF"/>
    <w:rsid w:val="1C434363"/>
    <w:rsid w:val="1CCF15F2"/>
    <w:rsid w:val="1DA85E78"/>
    <w:rsid w:val="1E002D45"/>
    <w:rsid w:val="1EC71CE8"/>
    <w:rsid w:val="1F8900C4"/>
    <w:rsid w:val="202B42F1"/>
    <w:rsid w:val="20B87907"/>
    <w:rsid w:val="20F163AB"/>
    <w:rsid w:val="212342E2"/>
    <w:rsid w:val="21327574"/>
    <w:rsid w:val="213F386A"/>
    <w:rsid w:val="219F2159"/>
    <w:rsid w:val="228703CA"/>
    <w:rsid w:val="22E77508"/>
    <w:rsid w:val="23B01C94"/>
    <w:rsid w:val="247022A7"/>
    <w:rsid w:val="24A633BE"/>
    <w:rsid w:val="26834101"/>
    <w:rsid w:val="281713B7"/>
    <w:rsid w:val="283C0E1E"/>
    <w:rsid w:val="287019BC"/>
    <w:rsid w:val="2C7A1F15"/>
    <w:rsid w:val="2C81072D"/>
    <w:rsid w:val="2D8803D0"/>
    <w:rsid w:val="2DE2465F"/>
    <w:rsid w:val="2E187C37"/>
    <w:rsid w:val="2EEF611F"/>
    <w:rsid w:val="2F2B5748"/>
    <w:rsid w:val="2F625B74"/>
    <w:rsid w:val="2FF51967"/>
    <w:rsid w:val="30085A89"/>
    <w:rsid w:val="30892B54"/>
    <w:rsid w:val="30904FF5"/>
    <w:rsid w:val="314D5E4A"/>
    <w:rsid w:val="320905EA"/>
    <w:rsid w:val="34763EF9"/>
    <w:rsid w:val="34F36D08"/>
    <w:rsid w:val="35DD1B39"/>
    <w:rsid w:val="35E13004"/>
    <w:rsid w:val="366D4290"/>
    <w:rsid w:val="3760130F"/>
    <w:rsid w:val="37624582"/>
    <w:rsid w:val="38A311DD"/>
    <w:rsid w:val="38BA34A0"/>
    <w:rsid w:val="3B891A32"/>
    <w:rsid w:val="3C261771"/>
    <w:rsid w:val="3D024959"/>
    <w:rsid w:val="3D2D2BA9"/>
    <w:rsid w:val="3D505987"/>
    <w:rsid w:val="3DCA6320"/>
    <w:rsid w:val="3DD52EA1"/>
    <w:rsid w:val="40DB0551"/>
    <w:rsid w:val="416D1E74"/>
    <w:rsid w:val="430C13BA"/>
    <w:rsid w:val="434370AD"/>
    <w:rsid w:val="453B7D2B"/>
    <w:rsid w:val="45F66E09"/>
    <w:rsid w:val="464C4721"/>
    <w:rsid w:val="465437FF"/>
    <w:rsid w:val="465F44AA"/>
    <w:rsid w:val="466A4F84"/>
    <w:rsid w:val="46A547C4"/>
    <w:rsid w:val="46D80D47"/>
    <w:rsid w:val="48912660"/>
    <w:rsid w:val="489D6E11"/>
    <w:rsid w:val="48F61E28"/>
    <w:rsid w:val="4953791E"/>
    <w:rsid w:val="4A45353E"/>
    <w:rsid w:val="4B356276"/>
    <w:rsid w:val="4C9463A6"/>
    <w:rsid w:val="4DFC130E"/>
    <w:rsid w:val="4F431D9E"/>
    <w:rsid w:val="4F666F4E"/>
    <w:rsid w:val="50163FD2"/>
    <w:rsid w:val="50E07D40"/>
    <w:rsid w:val="51BC0944"/>
    <w:rsid w:val="52285DEB"/>
    <w:rsid w:val="528608F7"/>
    <w:rsid w:val="52A251EC"/>
    <w:rsid w:val="52CB2B60"/>
    <w:rsid w:val="539B3C5F"/>
    <w:rsid w:val="53D84F3F"/>
    <w:rsid w:val="555033CE"/>
    <w:rsid w:val="55714EB5"/>
    <w:rsid w:val="558070F5"/>
    <w:rsid w:val="56664B0D"/>
    <w:rsid w:val="56C056EB"/>
    <w:rsid w:val="572B287D"/>
    <w:rsid w:val="575E405D"/>
    <w:rsid w:val="57A15937"/>
    <w:rsid w:val="5B527A35"/>
    <w:rsid w:val="5C057761"/>
    <w:rsid w:val="5C620447"/>
    <w:rsid w:val="5CA16486"/>
    <w:rsid w:val="5D610987"/>
    <w:rsid w:val="5DC20CE8"/>
    <w:rsid w:val="5F595594"/>
    <w:rsid w:val="5FA86DC0"/>
    <w:rsid w:val="60B71EF9"/>
    <w:rsid w:val="61986663"/>
    <w:rsid w:val="61B52634"/>
    <w:rsid w:val="62440E14"/>
    <w:rsid w:val="63275C4B"/>
    <w:rsid w:val="64D63485"/>
    <w:rsid w:val="66346161"/>
    <w:rsid w:val="66B80130"/>
    <w:rsid w:val="670A4C25"/>
    <w:rsid w:val="678B2E40"/>
    <w:rsid w:val="681413E6"/>
    <w:rsid w:val="686B65DA"/>
    <w:rsid w:val="687E3518"/>
    <w:rsid w:val="693F7ED4"/>
    <w:rsid w:val="6A393ED5"/>
    <w:rsid w:val="6E3629E3"/>
    <w:rsid w:val="6E7D2BC3"/>
    <w:rsid w:val="6EA13F6B"/>
    <w:rsid w:val="6EDE0FE1"/>
    <w:rsid w:val="6FBE1E4C"/>
    <w:rsid w:val="6FF307EC"/>
    <w:rsid w:val="71573B9F"/>
    <w:rsid w:val="71B17798"/>
    <w:rsid w:val="72864FF0"/>
    <w:rsid w:val="72D87E4C"/>
    <w:rsid w:val="753F2456"/>
    <w:rsid w:val="758D5DE2"/>
    <w:rsid w:val="76855D45"/>
    <w:rsid w:val="768E51B4"/>
    <w:rsid w:val="76C770D1"/>
    <w:rsid w:val="7740662E"/>
    <w:rsid w:val="77520915"/>
    <w:rsid w:val="792720A9"/>
    <w:rsid w:val="79C878DC"/>
    <w:rsid w:val="79E83F60"/>
    <w:rsid w:val="79EA34AD"/>
    <w:rsid w:val="7A8838F8"/>
    <w:rsid w:val="7A8A7859"/>
    <w:rsid w:val="7B1D6AD9"/>
    <w:rsid w:val="7BB35E76"/>
    <w:rsid w:val="7D2064D5"/>
    <w:rsid w:val="7D206B4F"/>
    <w:rsid w:val="7E344B28"/>
    <w:rsid w:val="7EA0154E"/>
    <w:rsid w:val="7EA21100"/>
    <w:rsid w:val="7FD83B4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3"/>
    <w:unhideWhenUsed/>
    <w:qFormat/>
    <w:uiPriority w:val="0"/>
    <w:pPr>
      <w:spacing w:after="120"/>
    </w:pPr>
  </w:style>
  <w:style w:type="paragraph" w:styleId="3">
    <w:name w:val="Plain Text"/>
    <w:basedOn w:val="1"/>
    <w:link w:val="29"/>
    <w:qFormat/>
    <w:uiPriority w:val="0"/>
    <w:rPr>
      <w:rFonts w:ascii="宋体" w:hAnsi="Courier New" w:eastAsia="宋体" w:cs="Times New Roman"/>
      <w:szCs w:val="20"/>
    </w:rPr>
  </w:style>
  <w:style w:type="paragraph" w:styleId="4">
    <w:name w:val="Date"/>
    <w:basedOn w:val="1"/>
    <w:next w:val="1"/>
    <w:link w:val="19"/>
    <w:unhideWhenUsed/>
    <w:qFormat/>
    <w:uiPriority w:val="0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0"/>
    <w:rPr>
      <w:sz w:val="18"/>
      <w:szCs w:val="18"/>
    </w:rPr>
  </w:style>
  <w:style w:type="paragraph" w:styleId="6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link w:val="22"/>
    <w:qFormat/>
    <w:uiPriority w:val="0"/>
    <w:pPr>
      <w:spacing w:after="120" w:line="480" w:lineRule="auto"/>
    </w:pPr>
    <w:rPr>
      <w:rFonts w:ascii="Times New Roman" w:hAnsi="Times New Roman" w:eastAsia="宋体" w:cs="Times New Roman"/>
      <w:szCs w:val="24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 w:line="594" w:lineRule="exact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22"/>
    <w:rPr>
      <w:b/>
    </w:rPr>
  </w:style>
  <w:style w:type="character" w:styleId="14">
    <w:name w:val="page number"/>
    <w:basedOn w:val="12"/>
    <w:qFormat/>
    <w:uiPriority w:val="0"/>
  </w:style>
  <w:style w:type="paragraph" w:customStyle="1" w:styleId="15">
    <w:name w:val="列出段落1"/>
    <w:basedOn w:val="1"/>
    <w:qFormat/>
    <w:uiPriority w:val="34"/>
    <w:pPr>
      <w:ind w:firstLine="420" w:firstLineChars="200"/>
    </w:pPr>
  </w:style>
  <w:style w:type="character" w:customStyle="1" w:styleId="16">
    <w:name w:val="页眉 字符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字符"/>
    <w:basedOn w:val="12"/>
    <w:link w:val="6"/>
    <w:qFormat/>
    <w:uiPriority w:val="0"/>
    <w:rPr>
      <w:sz w:val="18"/>
      <w:szCs w:val="18"/>
    </w:rPr>
  </w:style>
  <w:style w:type="character" w:customStyle="1" w:styleId="18">
    <w:name w:val="批注框文本 字符"/>
    <w:basedOn w:val="12"/>
    <w:link w:val="5"/>
    <w:semiHidden/>
    <w:qFormat/>
    <w:uiPriority w:val="99"/>
    <w:rPr>
      <w:sz w:val="18"/>
      <w:szCs w:val="18"/>
    </w:rPr>
  </w:style>
  <w:style w:type="character" w:customStyle="1" w:styleId="19">
    <w:name w:val="日期 字符"/>
    <w:basedOn w:val="12"/>
    <w:link w:val="4"/>
    <w:semiHidden/>
    <w:qFormat/>
    <w:uiPriority w:val="99"/>
    <w:rPr>
      <w:kern w:val="2"/>
      <w:sz w:val="21"/>
      <w:szCs w:val="22"/>
    </w:rPr>
  </w:style>
  <w:style w:type="character" w:customStyle="1" w:styleId="20">
    <w:name w:val="fontstyle01"/>
    <w:qFormat/>
    <w:uiPriority w:val="99"/>
    <w:rPr>
      <w:rFonts w:ascii="FZFSK--GBK1-0" w:hAnsi="FZFSK--GBK1-0" w:eastAsia="FZFSK--GBK1-0"/>
      <w:color w:val="000000"/>
      <w:sz w:val="32"/>
    </w:rPr>
  </w:style>
  <w:style w:type="character" w:customStyle="1" w:styleId="21">
    <w:name w:val="NormalCharacter"/>
    <w:semiHidden/>
    <w:qFormat/>
    <w:uiPriority w:val="0"/>
  </w:style>
  <w:style w:type="character" w:customStyle="1" w:styleId="22">
    <w:name w:val="正文文本 2 字符"/>
    <w:basedOn w:val="12"/>
    <w:link w:val="8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3">
    <w:name w:val="正文文本 字符"/>
    <w:basedOn w:val="12"/>
    <w:link w:val="2"/>
    <w:qFormat/>
    <w:uiPriority w:val="0"/>
    <w:rPr>
      <w:kern w:val="2"/>
      <w:sz w:val="21"/>
      <w:szCs w:val="22"/>
    </w:rPr>
  </w:style>
  <w:style w:type="paragraph" w:customStyle="1" w:styleId="24">
    <w:name w:val="Char Char Char Char Char Char Char"/>
    <w:basedOn w:val="1"/>
    <w:qFormat/>
    <w:uiPriority w:val="0"/>
    <w:pPr>
      <w:widowControl/>
      <w:spacing w:line="594" w:lineRule="exact"/>
      <w:jc w:val="left"/>
    </w:pPr>
    <w:rPr>
      <w:rFonts w:ascii="Times New Roman" w:hAnsi="Times New Roman" w:eastAsia="宋体" w:cs="Times New Roman"/>
      <w:szCs w:val="20"/>
    </w:rPr>
  </w:style>
  <w:style w:type="paragraph" w:customStyle="1" w:styleId="25">
    <w:name w:val="Char Char Char Char Char Char Char1"/>
    <w:basedOn w:val="1"/>
    <w:qFormat/>
    <w:uiPriority w:val="0"/>
    <w:pPr>
      <w:widowControl/>
      <w:spacing w:line="594" w:lineRule="exact"/>
      <w:jc w:val="left"/>
    </w:pPr>
    <w:rPr>
      <w:rFonts w:ascii="Times New Roman" w:hAnsi="Times New Roman" w:eastAsia="宋体" w:cs="Times New Roman"/>
      <w:szCs w:val="20"/>
    </w:rPr>
  </w:style>
  <w:style w:type="character" w:customStyle="1" w:styleId="26">
    <w:name w:val="标题1"/>
    <w:qFormat/>
    <w:uiPriority w:val="0"/>
  </w:style>
  <w:style w:type="paragraph" w:customStyle="1" w:styleId="27">
    <w:name w:val="列出段落2"/>
    <w:basedOn w:val="1"/>
    <w:qFormat/>
    <w:uiPriority w:val="0"/>
    <w:pPr>
      <w:widowControl/>
      <w:spacing w:line="594" w:lineRule="exact"/>
      <w:ind w:firstLine="420" w:firstLineChars="200"/>
      <w:jc w:val="left"/>
    </w:pPr>
    <w:rPr>
      <w:rFonts w:ascii="Calibri" w:hAnsi="Calibri" w:eastAsia="宋体" w:cs="Times New Roman"/>
    </w:rPr>
  </w:style>
  <w:style w:type="character" w:customStyle="1" w:styleId="28">
    <w:name w:val="apple-style-span"/>
    <w:basedOn w:val="12"/>
    <w:qFormat/>
    <w:uiPriority w:val="0"/>
  </w:style>
  <w:style w:type="character" w:customStyle="1" w:styleId="29">
    <w:name w:val="纯文本 字符"/>
    <w:basedOn w:val="12"/>
    <w:link w:val="3"/>
    <w:qFormat/>
    <w:uiPriority w:val="0"/>
    <w:rPr>
      <w:rFonts w:ascii="宋体" w:hAnsi="Courier New" w:eastAsia="宋体" w:cs="Times New Roman"/>
      <w:kern w:val="2"/>
      <w:sz w:val="21"/>
    </w:rPr>
  </w:style>
  <w:style w:type="table" w:customStyle="1" w:styleId="30">
    <w:name w:val="网格型1"/>
    <w:basedOn w:val="10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31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  <w:style w:type="paragraph" w:customStyle="1" w:styleId="32">
    <w:name w:val="Body text|1"/>
    <w:basedOn w:val="1"/>
    <w:qFormat/>
    <w:uiPriority w:val="0"/>
    <w:pPr>
      <w:spacing w:line="360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2021-10-25T22:52:00Z</dcterms:created>
  <dc:creator>00</dc:creator>
  <cp:lastModifiedBy>jlpqwlw</cp:lastModifiedBy>
  <cp:lastPrinted>2022-12-14T16:33:00Z</cp:lastPrinted>
  <dcterms:modified xsi:type="dcterms:W3CDTF">2023-11-23T18:21:48Z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E58BF00BCD9348EEA795ACC253CD5FD0</vt:lpwstr>
  </property>
</Properties>
</file>