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B1E7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</w:rPr>
        <w:t>行政处罚决定书</w:t>
      </w:r>
    </w:p>
    <w:p w14:paraId="6DDDA50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textAlignment w:val="baseline"/>
        <w:rPr>
          <w:rFonts w:ascii="Arial"/>
          <w:sz w:val="32"/>
          <w:szCs w:val="32"/>
        </w:rPr>
      </w:pPr>
    </w:p>
    <w:p w14:paraId="5A7D9D14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right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3"/>
          <w:sz w:val="32"/>
          <w:szCs w:val="32"/>
        </w:rPr>
        <w:t>文号：九卫放罚〔2025〕1号</w:t>
      </w:r>
    </w:p>
    <w:p w14:paraId="44401B55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</w:rPr>
        <w:t>被处罚人：重庆九龙坡</w:t>
      </w: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  <w:lang w:val="en-US" w:eastAsia="zh-CN"/>
        </w:rPr>
        <w:t>小白牙清文</w:t>
      </w: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</w:rPr>
        <w:t>口腔诊所有限公司</w:t>
      </w:r>
    </w:p>
    <w:p w14:paraId="44D5EBAA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</w:rPr>
        <w:t>法定代表人</w:t>
      </w: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  <w:lang w:eastAsia="zh-CN"/>
        </w:rPr>
        <w:t>：周清文</w:t>
      </w:r>
    </w:p>
    <w:p w14:paraId="7AE1B73A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</w:rPr>
        <w:t>地址：重庆市九龙坡区杨家坪街道新胜一村6号二层8号、10号、6栋第2层5号、6号、7号、9号</w:t>
      </w:r>
      <w:bookmarkStart w:id="0" w:name="_GoBack"/>
      <w:bookmarkEnd w:id="0"/>
    </w:p>
    <w:p w14:paraId="4BD6D177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80" w:firstLineChars="20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10"/>
          <w:sz w:val="32"/>
          <w:szCs w:val="32"/>
        </w:rPr>
        <w:t>2024年9月30日，重庆市九龙坡区卫生健康委员会执法人员李胜</w:t>
      </w:r>
      <w:r>
        <w:rPr>
          <w:rFonts w:hint="eastAsia" w:ascii="Times New Roman" w:hAnsi="Times New Roman" w:eastAsia="方正仿宋_GBK" w:cs="方正仿宋_GBK"/>
          <w:b w:val="0"/>
          <w:bCs w:val="0"/>
          <w:spacing w:val="1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 w:val="0"/>
          <w:spacing w:val="10"/>
          <w:sz w:val="32"/>
          <w:szCs w:val="32"/>
        </w:rPr>
        <w:t>执法证号</w:t>
      </w:r>
      <w:r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</w:rPr>
        <w:t>码：22000722042</w:t>
      </w:r>
      <w:r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</w:rPr>
        <w:t>、刘士嘉</w:t>
      </w:r>
      <w:r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</w:rPr>
        <w:t>执法证号码：22000722026</w:t>
      </w:r>
      <w:r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</w:rPr>
        <w:t>接群众投诉对</w:t>
      </w:r>
      <w:r>
        <w:rPr>
          <w:rFonts w:hint="eastAsia" w:ascii="Times New Roman" w:hAnsi="Times New Roman" w:eastAsia="方正仿宋_GBK" w:cs="方正仿宋_GBK"/>
          <w:b w:val="0"/>
          <w:bCs w:val="0"/>
          <w:spacing w:val="12"/>
          <w:sz w:val="32"/>
          <w:szCs w:val="32"/>
        </w:rPr>
        <w:t>被处</w:t>
      </w:r>
      <w:r>
        <w:rPr>
          <w:rFonts w:hint="eastAsia" w:ascii="Times New Roman" w:hAnsi="Times New Roman" w:eastAsia="方正仿宋_GBK" w:cs="方正仿宋_GBK"/>
          <w:b w:val="0"/>
          <w:bCs w:val="0"/>
          <w:spacing w:val="9"/>
          <w:sz w:val="32"/>
          <w:szCs w:val="32"/>
        </w:rPr>
        <w:t>罚人重庆九龙坡</w:t>
      </w: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  <w:lang w:val="en-US" w:eastAsia="zh-CN"/>
        </w:rPr>
        <w:t>小白牙清文</w:t>
      </w:r>
      <w:r>
        <w:rPr>
          <w:rFonts w:hint="eastAsia" w:ascii="Times New Roman" w:hAnsi="Times New Roman" w:eastAsia="方正仿宋_GBK" w:cs="方正仿宋_GBK"/>
          <w:b w:val="0"/>
          <w:bCs w:val="0"/>
          <w:spacing w:val="9"/>
          <w:sz w:val="32"/>
          <w:szCs w:val="32"/>
        </w:rPr>
        <w:t>口腔诊所有限公司进</w:t>
      </w: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</w:rPr>
        <w:t>行放射卫生监督检查，发现被处罚人存在未取得《放射诊疗许可证》从事放射诊疗工作的违法行为。随后，</w:t>
      </w:r>
      <w:r>
        <w:rPr>
          <w:rFonts w:hint="eastAsia" w:ascii="Times New Roman" w:hAnsi="Times New Roman" w:eastAsia="方正仿宋_GBK" w:cs="方正仿宋_GBK"/>
          <w:b w:val="0"/>
          <w:bCs w:val="0"/>
          <w:spacing w:val="9"/>
          <w:sz w:val="32"/>
          <w:szCs w:val="32"/>
        </w:rPr>
        <w:t>对被处罚人的有关人员依法进行询问并收集相关证据，发现被处罚人未取得</w:t>
      </w:r>
      <w:r>
        <w:rPr>
          <w:rFonts w:hint="eastAsia" w:ascii="Times New Roman" w:hAnsi="Times New Roman" w:eastAsia="方正仿宋_GBK" w:cs="方正仿宋_GBK"/>
          <w:b w:val="0"/>
          <w:bCs w:val="0"/>
          <w:spacing w:val="7"/>
          <w:sz w:val="32"/>
          <w:szCs w:val="32"/>
        </w:rPr>
        <w:t>《放射诊疗许可证》开展牙科X射线影像诊断超过4个月。本机关遂于2024年10</w:t>
      </w: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</w:rPr>
        <w:t>月14日立案调查。经调查查明，被处罚人重庆九龙坡</w:t>
      </w: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  <w:lang w:val="en-US" w:eastAsia="zh-CN"/>
        </w:rPr>
        <w:t>小白牙清文</w:t>
      </w: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</w:rPr>
        <w:t>口腔诊所有限</w:t>
      </w:r>
      <w:r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</w:rPr>
        <w:t>公司存在未取得《放射诊疗许可证》从事放射诊疗工作的行为。</w:t>
      </w:r>
    </w:p>
    <w:p w14:paraId="20515475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88" w:firstLineChars="20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pacing w:val="1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12"/>
          <w:sz w:val="32"/>
          <w:szCs w:val="32"/>
        </w:rPr>
        <w:t>以上事实有下列相关证据：</w:t>
      </w:r>
    </w:p>
    <w:p w14:paraId="1EF0A971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84" w:firstLineChars="20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11"/>
          <w:sz w:val="32"/>
          <w:szCs w:val="32"/>
        </w:rPr>
        <w:t>证据组一：重庆</w:t>
      </w:r>
      <w:r>
        <w:rPr>
          <w:rFonts w:hint="eastAsia" w:ascii="Times New Roman" w:hAnsi="Times New Roman" w:eastAsia="方正仿宋_GBK" w:cs="方正仿宋_GBK"/>
          <w:b w:val="0"/>
          <w:bCs w:val="0"/>
          <w:spacing w:val="11"/>
          <w:sz w:val="32"/>
          <w:szCs w:val="32"/>
          <w:lang w:val="en-US" w:eastAsia="zh-CN"/>
        </w:rPr>
        <w:t>九龙坡</w:t>
      </w: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  <w:lang w:val="en-US" w:eastAsia="zh-CN"/>
        </w:rPr>
        <w:t>小白牙清文</w:t>
      </w:r>
      <w:r>
        <w:rPr>
          <w:rFonts w:hint="eastAsia" w:ascii="Times New Roman" w:hAnsi="Times New Roman" w:eastAsia="方正仿宋_GBK" w:cs="方正仿宋_GBK"/>
          <w:b w:val="0"/>
          <w:bCs w:val="0"/>
          <w:spacing w:val="11"/>
          <w:sz w:val="32"/>
          <w:szCs w:val="32"/>
        </w:rPr>
        <w:t>口腔诊所有限公司《营业执照》复印</w:t>
      </w:r>
      <w:r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</w:rPr>
        <w:t>件；法定代表人周</w:t>
      </w:r>
      <w:r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  <w:lang w:val="en-US" w:eastAsia="zh-CN"/>
        </w:rPr>
        <w:t>清文</w:t>
      </w:r>
      <w:r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</w:rPr>
        <w:t>身份证复印件，以上证据证明被处罚人主体资格及基本</w:t>
      </w:r>
      <w:r>
        <w:rPr>
          <w:rFonts w:hint="eastAsia" w:ascii="Times New Roman" w:hAnsi="Times New Roman" w:eastAsia="方正仿宋_GBK" w:cs="方正仿宋_GBK"/>
          <w:b w:val="0"/>
          <w:bCs w:val="0"/>
          <w:spacing w:val="11"/>
          <w:sz w:val="32"/>
          <w:szCs w:val="32"/>
        </w:rPr>
        <w:t>信息。</w:t>
      </w:r>
    </w:p>
    <w:p w14:paraId="2E931243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79"/>
        <w:jc w:val="both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12"/>
          <w:sz w:val="32"/>
          <w:szCs w:val="32"/>
        </w:rPr>
        <w:t>证据组二：负责人龚</w:t>
      </w:r>
      <w:r>
        <w:rPr>
          <w:rFonts w:hint="eastAsia" w:ascii="Times New Roman" w:hAnsi="Times New Roman" w:eastAsia="方正仿宋_GBK" w:cs="方正仿宋_GBK"/>
          <w:b w:val="0"/>
          <w:bCs w:val="0"/>
          <w:spacing w:val="12"/>
          <w:sz w:val="32"/>
          <w:szCs w:val="32"/>
          <w:lang w:eastAsia="zh-CN"/>
        </w:rPr>
        <w:t>某</w:t>
      </w:r>
      <w:r>
        <w:rPr>
          <w:rFonts w:hint="eastAsia" w:ascii="Times New Roman" w:hAnsi="Times New Roman" w:eastAsia="方正仿宋_GBK" w:cs="方正仿宋_GBK"/>
          <w:b w:val="0"/>
          <w:bCs w:val="0"/>
          <w:spacing w:val="12"/>
          <w:sz w:val="32"/>
          <w:szCs w:val="32"/>
        </w:rPr>
        <w:t>的身份证复印件及询问笔录、现场笔录、卫生监督</w:t>
      </w:r>
      <w:r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</w:rPr>
        <w:t>意见书、其他资料、现场照片、执法记录仪音视频光盘，以上证</w:t>
      </w:r>
      <w:r>
        <w:rPr>
          <w:rFonts w:hint="eastAsia" w:ascii="Times New Roman" w:hAnsi="Times New Roman" w:eastAsia="方正仿宋_GBK" w:cs="方正仿宋_GBK"/>
          <w:b w:val="0"/>
          <w:bCs w:val="0"/>
          <w:spacing w:val="12"/>
          <w:sz w:val="32"/>
          <w:szCs w:val="32"/>
        </w:rPr>
        <w:t>据证明被处罚</w:t>
      </w:r>
      <w:r>
        <w:rPr>
          <w:rFonts w:hint="eastAsia" w:ascii="Times New Roman" w:hAnsi="Times New Roman" w:eastAsia="方正仿宋_GBK" w:cs="方正仿宋_GBK"/>
          <w:b w:val="0"/>
          <w:bCs w:val="0"/>
          <w:spacing w:val="14"/>
          <w:sz w:val="32"/>
          <w:szCs w:val="32"/>
        </w:rPr>
        <w:t>人存在未取得《放射诊疗许可证》从事放射诊疗工作</w:t>
      </w:r>
      <w:r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</w:rPr>
        <w:t>的行为。</w:t>
      </w:r>
    </w:p>
    <w:p w14:paraId="7757C3F3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7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6"/>
          <w:sz w:val="32"/>
          <w:szCs w:val="32"/>
        </w:rPr>
        <w:t>2025年1月6日，本机关向被处罚人依法送达了《行政处罚事先告知书》</w:t>
      </w:r>
      <w:r>
        <w:rPr>
          <w:rFonts w:hint="eastAsia" w:ascii="Times New Roman" w:hAnsi="Times New Roman" w:eastAsia="方正仿宋_GBK" w:cs="方正仿宋_GBK"/>
          <w:b w:val="0"/>
          <w:bCs w:val="0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pacing w:val="5"/>
          <w:sz w:val="32"/>
          <w:szCs w:val="32"/>
        </w:rPr>
        <w:t>书面告知被处罚人依法享有的权利，被处罚</w:t>
      </w:r>
      <w:r>
        <w:rPr>
          <w:rFonts w:hint="eastAsia" w:ascii="Times New Roman" w:hAnsi="Times New Roman" w:eastAsia="方正仿宋_GBK" w:cs="方正仿宋_GBK"/>
          <w:b w:val="0"/>
          <w:bCs w:val="0"/>
          <w:spacing w:val="4"/>
          <w:sz w:val="32"/>
          <w:szCs w:val="32"/>
        </w:rPr>
        <w:t>人放弃陈述、申辩权利。</w:t>
      </w:r>
    </w:p>
    <w:p w14:paraId="7068B5CF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0" w:firstLineChars="20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5"/>
          <w:sz w:val="32"/>
          <w:szCs w:val="32"/>
        </w:rPr>
        <w:t>本机关认为，被处罚人重庆九龙坡</w:t>
      </w: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  <w:lang w:val="en-US" w:eastAsia="zh-CN"/>
        </w:rPr>
        <w:t>小白牙清文</w:t>
      </w:r>
      <w:r>
        <w:rPr>
          <w:rFonts w:hint="eastAsia" w:ascii="Times New Roman" w:hAnsi="Times New Roman" w:eastAsia="方正仿宋_GBK" w:cs="方正仿宋_GBK"/>
          <w:b w:val="0"/>
          <w:bCs w:val="0"/>
          <w:spacing w:val="5"/>
          <w:sz w:val="32"/>
          <w:szCs w:val="32"/>
        </w:rPr>
        <w:t>口腔诊所有限公司未取得</w:t>
      </w:r>
      <w:r>
        <w:rPr>
          <w:rFonts w:hint="eastAsia" w:ascii="Times New Roman" w:hAnsi="Times New Roman" w:eastAsia="方正仿宋_GBK" w:cs="方正仿宋_GBK"/>
          <w:b w:val="0"/>
          <w:bCs w:val="0"/>
          <w:spacing w:val="6"/>
          <w:sz w:val="32"/>
          <w:szCs w:val="32"/>
        </w:rPr>
        <w:t>《放射诊疗许可证》从事放射诊疗工作3个月以上的行为，违反了《放射诊疗管理规定》第十六条第二款的规定，根据《放射诊疗管理规定》第三十八条第一</w:t>
      </w:r>
      <w:r>
        <w:rPr>
          <w:rFonts w:hint="eastAsia" w:ascii="Times New Roman" w:hAnsi="Times New Roman" w:eastAsia="方正仿宋_GBK" w:cs="方正仿宋_GBK"/>
          <w:b w:val="0"/>
          <w:bCs w:val="0"/>
          <w:spacing w:val="9"/>
          <w:sz w:val="32"/>
          <w:szCs w:val="32"/>
        </w:rPr>
        <w:t>项</w:t>
      </w:r>
      <w:r>
        <w:rPr>
          <w:rFonts w:hint="eastAsia" w:ascii="Times New Roman" w:hAnsi="Times New Roman" w:eastAsia="方正仿宋_GBK" w:cs="方正仿宋_GBK"/>
          <w:b w:val="0"/>
          <w:bCs w:val="0"/>
          <w:spacing w:val="9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 w:val="0"/>
          <w:spacing w:val="9"/>
          <w:sz w:val="32"/>
          <w:szCs w:val="32"/>
        </w:rPr>
        <w:t>医疗机构有下列情形之一的，由县级以上卫生行政部门给予警告、责令限</w:t>
      </w:r>
      <w:r>
        <w:rPr>
          <w:rFonts w:hint="eastAsia" w:ascii="Times New Roman" w:hAnsi="Times New Roman" w:eastAsia="方正仿宋_GBK" w:cs="方正仿宋_GBK"/>
          <w:b w:val="0"/>
          <w:bCs w:val="0"/>
          <w:spacing w:val="6"/>
          <w:sz w:val="32"/>
          <w:szCs w:val="32"/>
        </w:rPr>
        <w:t>期改正，并可以根据情节处以3000元以下罚款</w:t>
      </w:r>
      <w:r>
        <w:rPr>
          <w:rFonts w:hint="eastAsia" w:ascii="Times New Roman" w:hAnsi="Times New Roman" w:eastAsia="方正仿宋_GBK" w:cs="方正仿宋_GBK"/>
          <w:b w:val="0"/>
          <w:bCs w:val="0"/>
          <w:spacing w:val="5"/>
          <w:sz w:val="32"/>
          <w:szCs w:val="32"/>
        </w:rPr>
        <w:t>；情节严重的，吊销其《医疗机</w:t>
      </w:r>
      <w:r>
        <w:rPr>
          <w:rFonts w:hint="eastAsia" w:ascii="Times New Roman" w:hAnsi="Times New Roman" w:eastAsia="方正仿宋_GBK" w:cs="方正仿宋_GBK"/>
          <w:b w:val="0"/>
          <w:bCs w:val="0"/>
          <w:spacing w:val="16"/>
          <w:sz w:val="32"/>
          <w:szCs w:val="32"/>
        </w:rPr>
        <w:t>构执业许可证》。(一)未取得放射诊疗许可证从事放射诊疗工作的</w:t>
      </w:r>
      <w:r>
        <w:rPr>
          <w:rFonts w:hint="eastAsia" w:ascii="Times New Roman" w:hAnsi="Times New Roman" w:eastAsia="方正仿宋_GBK" w:cs="方正仿宋_GBK"/>
          <w:b w:val="0"/>
          <w:bCs w:val="0"/>
          <w:spacing w:val="16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b w:val="0"/>
          <w:bCs w:val="0"/>
          <w:spacing w:val="16"/>
          <w:sz w:val="32"/>
          <w:szCs w:val="32"/>
        </w:rPr>
        <w:t>的规</w:t>
      </w:r>
      <w:r>
        <w:rPr>
          <w:rFonts w:hint="eastAsia" w:ascii="Times New Roman" w:hAnsi="Times New Roman" w:eastAsia="方正仿宋_GBK" w:cs="方正仿宋_GBK"/>
          <w:b w:val="0"/>
          <w:bCs w:val="0"/>
          <w:spacing w:val="4"/>
          <w:sz w:val="32"/>
          <w:szCs w:val="32"/>
        </w:rPr>
        <w:t>定，参照《重庆市卫生健康行政处罚裁量基准》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FSO</w:t>
      </w:r>
      <w:r>
        <w:rPr>
          <w:rFonts w:hint="eastAsia" w:ascii="Times New Roman" w:hAnsi="Times New Roman" w:eastAsia="方正仿宋_GBK" w:cs="方正仿宋_GBK"/>
          <w:b w:val="0"/>
          <w:bCs w:val="0"/>
          <w:spacing w:val="4"/>
          <w:sz w:val="32"/>
          <w:szCs w:val="32"/>
        </w:rPr>
        <w:t>01</w:t>
      </w:r>
      <w:r>
        <w:rPr>
          <w:rFonts w:hint="eastAsia" w:ascii="Times New Roman" w:hAnsi="Times New Roman" w:eastAsia="方正仿宋_GBK" w:cs="方正仿宋_GBK"/>
          <w:b w:val="0"/>
          <w:bCs w:val="0"/>
          <w:spacing w:val="3"/>
          <w:sz w:val="32"/>
          <w:szCs w:val="32"/>
        </w:rPr>
        <w:t>C</w:t>
      </w:r>
      <w:r>
        <w:rPr>
          <w:rFonts w:hint="eastAsia" w:ascii="Times New Roman" w:hAnsi="Times New Roman" w:eastAsia="方正仿宋_GBK" w:cs="方正仿宋_GBK"/>
          <w:b w:val="0"/>
          <w:bCs w:val="0"/>
          <w:spacing w:val="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 w:val="0"/>
          <w:spacing w:val="3"/>
          <w:sz w:val="32"/>
          <w:szCs w:val="32"/>
        </w:rPr>
        <w:t>未取得放射诊疗许可</w:t>
      </w:r>
      <w:r>
        <w:rPr>
          <w:rFonts w:hint="eastAsia" w:ascii="Times New Roman" w:hAnsi="Times New Roman" w:eastAsia="方正仿宋_GBK" w:cs="方正仿宋_GBK"/>
          <w:b w:val="0"/>
          <w:bCs w:val="0"/>
          <w:spacing w:val="4"/>
          <w:sz w:val="32"/>
          <w:szCs w:val="32"/>
        </w:rPr>
        <w:t>从事放射诊疗工作3个月以上的，警告，并处超过200</w:t>
      </w:r>
      <w:r>
        <w:rPr>
          <w:rFonts w:hint="eastAsia" w:ascii="Times New Roman" w:hAnsi="Times New Roman" w:eastAsia="方正仿宋_GBK" w:cs="方正仿宋_GBK"/>
          <w:b w:val="0"/>
          <w:bCs w:val="0"/>
          <w:spacing w:val="3"/>
          <w:sz w:val="32"/>
          <w:szCs w:val="32"/>
        </w:rPr>
        <w:t>0元至3000元以下的罚款</w:t>
      </w:r>
      <w:r>
        <w:rPr>
          <w:rFonts w:hint="eastAsia" w:ascii="Times New Roman" w:hAnsi="Times New Roman" w:eastAsia="方正仿宋_GBK" w:cs="方正仿宋_GBK"/>
          <w:b w:val="0"/>
          <w:bCs w:val="0"/>
          <w:spacing w:val="3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b w:val="0"/>
          <w:bCs w:val="0"/>
          <w:spacing w:val="3"/>
          <w:sz w:val="32"/>
          <w:szCs w:val="32"/>
        </w:rPr>
        <w:t>的规定，本机关决定对你单位依法给予行政处罚：1、警告；2、罚款人民币贰</w:t>
      </w:r>
      <w:r>
        <w:rPr>
          <w:rFonts w:hint="eastAsia" w:ascii="Times New Roman" w:hAnsi="Times New Roman" w:eastAsia="方正仿宋_GBK" w:cs="方正仿宋_GBK"/>
          <w:b w:val="0"/>
          <w:bCs w:val="0"/>
          <w:spacing w:val="19"/>
          <w:sz w:val="32"/>
          <w:szCs w:val="32"/>
        </w:rPr>
        <w:t>仟伍佰元整</w:t>
      </w:r>
      <w:r>
        <w:rPr>
          <w:rFonts w:hint="eastAsia" w:ascii="Times New Roman" w:hAnsi="Times New Roman" w:eastAsia="方正仿宋_GBK" w:cs="方正仿宋_GBK"/>
          <w:b w:val="0"/>
          <w:bCs w:val="0"/>
          <w:spacing w:val="19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 w:val="0"/>
          <w:spacing w:val="19"/>
          <w:sz w:val="32"/>
          <w:szCs w:val="32"/>
        </w:rPr>
        <w:t>¥2500元</w:t>
      </w:r>
      <w:r>
        <w:rPr>
          <w:rFonts w:hint="eastAsia" w:ascii="Times New Roman" w:hAnsi="Times New Roman" w:eastAsia="方正仿宋_GBK" w:cs="方正仿宋_GBK"/>
          <w:b w:val="0"/>
          <w:bCs w:val="0"/>
          <w:spacing w:val="19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b w:val="0"/>
          <w:bCs w:val="0"/>
          <w:spacing w:val="19"/>
          <w:sz w:val="32"/>
          <w:szCs w:val="32"/>
        </w:rPr>
        <w:t>。</w:t>
      </w:r>
    </w:p>
    <w:p w14:paraId="17D7E20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52" w:firstLineChars="20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3"/>
          <w:sz w:val="32"/>
          <w:szCs w:val="32"/>
        </w:rPr>
        <w:t>罚款于收到本决定书之日起15日内缴至中国建设银行重</w:t>
      </w:r>
      <w:r>
        <w:rPr>
          <w:rFonts w:hint="eastAsia" w:ascii="Times New Roman" w:hAnsi="Times New Roman" w:eastAsia="方正仿宋_GBK" w:cs="方正仿宋_GBK"/>
          <w:b w:val="0"/>
          <w:bCs w:val="0"/>
          <w:spacing w:val="2"/>
          <w:sz w:val="32"/>
          <w:szCs w:val="32"/>
        </w:rPr>
        <w:t>庆九龙坡西郊支行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</w:rPr>
        <w:t>重庆市九龙坡区西郊路29号附1号</w:t>
      </w: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b w:val="0"/>
          <w:bCs w:val="0"/>
          <w:spacing w:val="8"/>
          <w:sz w:val="32"/>
          <w:szCs w:val="32"/>
        </w:rPr>
        <w:t>。</w:t>
      </w:r>
    </w:p>
    <w:p w14:paraId="195311A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pacing w:val="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10"/>
          <w:sz w:val="32"/>
          <w:szCs w:val="32"/>
        </w:rPr>
        <w:t>逾期不缴纳罚款的，依据《行政处罚法》第七十二条第一款第</w:t>
      </w:r>
      <w:r>
        <w:rPr>
          <w:rFonts w:hint="eastAsia" w:ascii="Times New Roman" w:hAnsi="Times New Roman" w:eastAsia="方正仿宋_GBK" w:cs="方正仿宋_GBK"/>
          <w:b w:val="0"/>
          <w:bCs w:val="0"/>
          <w:spacing w:val="1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 w:val="0"/>
          <w:spacing w:val="10"/>
          <w:sz w:val="32"/>
          <w:szCs w:val="32"/>
        </w:rPr>
        <w:t>一</w:t>
      </w:r>
      <w:r>
        <w:rPr>
          <w:rFonts w:hint="eastAsia" w:ascii="Times New Roman" w:hAnsi="Times New Roman" w:eastAsia="方正仿宋_GBK" w:cs="方正仿宋_GBK"/>
          <w:b w:val="0"/>
          <w:bCs w:val="0"/>
          <w:spacing w:val="1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b w:val="0"/>
          <w:bCs w:val="0"/>
          <w:spacing w:val="10"/>
          <w:sz w:val="32"/>
          <w:szCs w:val="32"/>
        </w:rPr>
        <w:t>项规</w:t>
      </w:r>
      <w:r>
        <w:rPr>
          <w:rFonts w:hint="eastAsia" w:ascii="Times New Roman" w:hAnsi="Times New Roman" w:eastAsia="方正仿宋_GBK" w:cs="方正仿宋_GBK"/>
          <w:b w:val="0"/>
          <w:bCs w:val="0"/>
          <w:spacing w:val="1"/>
          <w:sz w:val="32"/>
          <w:szCs w:val="32"/>
        </w:rPr>
        <w:t>定，每日按罚款数额的3%加处罚款。</w:t>
      </w:r>
    </w:p>
    <w:p w14:paraId="47292EB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52" w:firstLineChars="20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3"/>
          <w:sz w:val="32"/>
          <w:szCs w:val="32"/>
        </w:rPr>
        <w:t>如不服本处罚决定，可在收到本处罚决定书之日起60</w:t>
      </w:r>
      <w:r>
        <w:rPr>
          <w:rFonts w:hint="eastAsia" w:ascii="Times New Roman" w:hAnsi="Times New Roman" w:eastAsia="方正仿宋_GBK" w:cs="方正仿宋_GBK"/>
          <w:b w:val="0"/>
          <w:bCs w:val="0"/>
          <w:spacing w:val="2"/>
          <w:sz w:val="32"/>
          <w:szCs w:val="32"/>
        </w:rPr>
        <w:t>日内向重庆市九龙坡</w:t>
      </w:r>
      <w:r>
        <w:rPr>
          <w:rFonts w:hint="eastAsia" w:ascii="Times New Roman" w:hAnsi="Times New Roman" w:eastAsia="方正仿宋_GBK" w:cs="方正仿宋_GBK"/>
          <w:b w:val="0"/>
          <w:bCs w:val="0"/>
          <w:spacing w:val="4"/>
          <w:sz w:val="32"/>
          <w:szCs w:val="32"/>
        </w:rPr>
        <w:t>区人民政府申请行政复议，或者6个月内向重庆市九龙坡区人民法院起诉，但不得停止执行本处罚决定。逾期不申请行政复议也不向人民法院起诉，又不履行处罚决定的，本机关将依法申请人民法院强制</w:t>
      </w:r>
      <w:r>
        <w:rPr>
          <w:rFonts w:hint="eastAsia" w:ascii="Times New Roman" w:hAnsi="Times New Roman" w:eastAsia="方正仿宋_GBK" w:cs="方正仿宋_GBK"/>
          <w:b w:val="0"/>
          <w:bCs w:val="0"/>
          <w:spacing w:val="3"/>
          <w:sz w:val="32"/>
          <w:szCs w:val="32"/>
        </w:rPr>
        <w:t>执行。</w:t>
      </w:r>
    </w:p>
    <w:p w14:paraId="05F72DFC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79"/>
        <w:jc w:val="both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pacing w:val="13"/>
          <w:sz w:val="32"/>
          <w:szCs w:val="32"/>
        </w:rPr>
      </w:pPr>
    </w:p>
    <w:p w14:paraId="4A9344A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3608" w:firstLineChars="110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4"/>
          <w:sz w:val="32"/>
          <w:szCs w:val="32"/>
        </w:rPr>
        <w:t>重庆市</w:t>
      </w:r>
      <w:r>
        <w:rPr>
          <w:rFonts w:hint="eastAsia" w:ascii="Times New Roman" w:hAnsi="Times New Roman" w:eastAsia="方正仿宋_GBK" w:cs="方正仿宋_GBK"/>
          <w:b w:val="0"/>
          <w:bCs w:val="0"/>
          <w:spacing w:val="4"/>
          <w:sz w:val="32"/>
          <w:szCs w:val="32"/>
          <w:lang w:eastAsia="zh-CN"/>
        </w:rPr>
        <w:t>九龙坡区</w:t>
      </w:r>
      <w:r>
        <w:rPr>
          <w:rFonts w:hint="eastAsia" w:ascii="Times New Roman" w:hAnsi="Times New Roman" w:eastAsia="方正仿宋_GBK" w:cs="方正仿宋_GBK"/>
          <w:b w:val="0"/>
          <w:bCs w:val="0"/>
          <w:spacing w:val="4"/>
          <w:sz w:val="32"/>
          <w:szCs w:val="32"/>
        </w:rPr>
        <w:t>卫生健康委员会</w:t>
      </w:r>
    </w:p>
    <w:p w14:paraId="3A46FF7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800" w:firstLineChars="1500"/>
        <w:textAlignment w:val="baseline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5664200</wp:posOffset>
            </wp:positionV>
            <wp:extent cx="4768850" cy="6350"/>
            <wp:effectExtent l="0" t="0" r="0" b="0"/>
            <wp:wrapNone/>
            <wp:docPr id="1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方正仿宋_GBK"/>
          <w:b w:val="0"/>
          <w:bCs w:val="0"/>
          <w:spacing w:val="7"/>
          <w:sz w:val="32"/>
          <w:szCs w:val="32"/>
        </w:rPr>
        <w:t>2025年1月14日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3797182-905E-4302-BAB8-201A6FE496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06134B-D9F8-4181-919F-D2DEABEB63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E5BC5BC-CDBC-451E-8A94-884D528016E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288B917-8F33-41AF-BB31-6427A56C629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F2843"/>
    <w:rsid w:val="09A339CE"/>
    <w:rsid w:val="182D53A8"/>
    <w:rsid w:val="1A61265D"/>
    <w:rsid w:val="26061115"/>
    <w:rsid w:val="2B2067D5"/>
    <w:rsid w:val="32D57F8A"/>
    <w:rsid w:val="33A51F6D"/>
    <w:rsid w:val="38482BBD"/>
    <w:rsid w:val="3AAD7959"/>
    <w:rsid w:val="649317EA"/>
    <w:rsid w:val="6EAF6227"/>
    <w:rsid w:val="704C0A12"/>
    <w:rsid w:val="7ED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1137</Words>
  <Characters>1199</Characters>
  <Lines>0</Lines>
  <Paragraphs>0</Paragraphs>
  <TotalTime>10</TotalTime>
  <ScaleCrop>false</ScaleCrop>
  <LinksUpToDate>false</LinksUpToDate>
  <CharactersWithSpaces>1199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2025-04-18T02:13:00Z</dcterms:created>
  <dc:creator>Administrator</dc:creator>
  <cp:lastModifiedBy>silence</cp:lastModifiedBy>
  <dcterms:modified xsi:type="dcterms:W3CDTF">2025-09-15T03:09:01Z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eyJoZGlkIjoiZjRmYWUxOWJhMWE5OGFmZGQyNzA0NjBkZTNhOGRjMDEiLCJ1c2VySWQiOiIyNDg4ODMzNzUifQ==</vt:lpwstr>
  </property>
  <property fmtid="{D5CDD505-2E9C-101B-9397-08002B2CF9AE}" pid="4" name="ICV">
    <vt:lpwstr>DE45C636E96A4AE784C77D2FA9F82BAF_12</vt:lpwstr>
  </property>
</Properties>
</file>