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重庆市九龙坡区石桥铺街道综合行政执法大队2024年单位预算情况说明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spacing w:line="594" w:lineRule="exact"/>
        <w:ind w:firstLine="640" w:firstLineChars="200"/>
        <w:rPr>
          <w:rFonts w:eastAsia="方正楷体_GBK" w:cs="仿宋_GB2312"/>
        </w:rPr>
      </w:pPr>
      <w:r>
        <w:rPr>
          <w:rFonts w:hint="eastAsia"/>
          <w:szCs w:val="32"/>
        </w:rPr>
        <w:t>负责集中行使依法授权或委托的农林水利、规划建设、生态环境、卫生健康、文化旅游、民政管理等领域的行政执法权；建立健全与城市管理、规划自然资源管理、市场监管等由区级主管部门直接管理的执法机构联合执法机制；落实行政执法责任制，严格执行行政事业性收费和罚没收入收支两条线制度，规范执法程序和执法行为；承担辖区各类执法机构和执法队伍的综合协调、联动保障工作；健全执法信息共享，执法联席会议、案件移送管辖、案件首接负责等制度。</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320" w:firstLineChars="100"/>
        <w:rPr>
          <w:rFonts w:cs="仿宋_GB2312"/>
        </w:rPr>
      </w:pPr>
      <w:r>
        <w:rPr>
          <w:szCs w:val="32"/>
        </w:rPr>
        <w:t>重庆市</w:t>
      </w:r>
      <w:r>
        <w:rPr>
          <w:rFonts w:hint="eastAsia"/>
          <w:szCs w:val="32"/>
        </w:rPr>
        <w:t>九龙坡</w:t>
      </w:r>
      <w:r>
        <w:rPr>
          <w:szCs w:val="32"/>
        </w:rPr>
        <w:t>区</w:t>
      </w:r>
      <w:r>
        <w:rPr>
          <w:rFonts w:hint="eastAsia"/>
          <w:szCs w:val="32"/>
        </w:rPr>
        <w:t>石桥铺</w:t>
      </w:r>
      <w:r>
        <w:rPr>
          <w:szCs w:val="32"/>
        </w:rPr>
        <w:t>街道综合行政执法大队</w:t>
      </w:r>
      <w:r>
        <w:rPr>
          <w:spacing w:val="-2"/>
          <w:kern w:val="0"/>
          <w:szCs w:val="32"/>
        </w:rPr>
        <w:t>为正科级公益一类事业单位</w:t>
      </w:r>
      <w:r>
        <w:rPr>
          <w:rFonts w:hint="eastAsia"/>
          <w:spacing w:val="-2"/>
          <w:kern w:val="0"/>
          <w:szCs w:val="3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189.06</w:t>
      </w:r>
      <w:r>
        <w:rPr>
          <w:rFonts w:hint="eastAsia" w:cs="仿宋_GB2312"/>
        </w:rPr>
        <w:t>万元，其中：一般公共预算拨款</w:t>
      </w:r>
      <w:r>
        <w:rPr>
          <w:rFonts w:cs="仿宋_GB2312"/>
        </w:rPr>
        <w:t>189.06</w:t>
      </w:r>
      <w:r>
        <w:rPr>
          <w:rFonts w:hint="eastAsia" w:cs="仿宋_GB2312"/>
        </w:rPr>
        <w:t>万元，政府性基金预算拨款0万元，国有资本经营预算收入0万元。收入较2023年增加2.31万元，主要是一般公共预算经费拨款增加2.31万元。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189.06</w:t>
      </w:r>
      <w:r>
        <w:rPr>
          <w:rFonts w:hint="eastAsia" w:cs="仿宋_GB2312"/>
        </w:rPr>
        <w:t>万元，其中：一般公共服务支出</w:t>
      </w:r>
      <w:r>
        <w:rPr>
          <w:rFonts w:cs="仿宋_GB2312"/>
        </w:rPr>
        <w:t>148.79</w:t>
      </w:r>
      <w:r>
        <w:rPr>
          <w:rFonts w:hint="eastAsia" w:cs="仿宋_GB2312"/>
        </w:rPr>
        <w:t>万元，社会保障和就业支出</w:t>
      </w:r>
      <w:r>
        <w:rPr>
          <w:rFonts w:cs="仿宋_GB2312"/>
        </w:rPr>
        <w:t>17.25</w:t>
      </w:r>
      <w:r>
        <w:rPr>
          <w:rFonts w:hint="eastAsia" w:cs="仿宋_GB2312"/>
        </w:rPr>
        <w:t>万元，卫生健康支出</w:t>
      </w:r>
      <w:r>
        <w:rPr>
          <w:rFonts w:cs="仿宋_GB2312"/>
        </w:rPr>
        <w:t>9.36</w:t>
      </w:r>
      <w:r>
        <w:rPr>
          <w:rFonts w:hint="eastAsia" w:cs="仿宋_GB2312"/>
        </w:rPr>
        <w:t>万元，住房保障支出</w:t>
      </w:r>
      <w:r>
        <w:rPr>
          <w:rFonts w:cs="仿宋_GB2312"/>
        </w:rPr>
        <w:t>13.66</w:t>
      </w:r>
      <w:r>
        <w:rPr>
          <w:rFonts w:hint="eastAsia" w:cs="仿宋_GB2312"/>
        </w:rPr>
        <w:t>万元。支出预算较2023年增加2.31万元，主要是基本支出预算增加2.31万元。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189.06</w:t>
      </w:r>
      <w:r>
        <w:rPr>
          <w:rFonts w:hint="eastAsia" w:cs="仿宋_GB2312"/>
        </w:rPr>
        <w:t>万元，一般公共预算财政拨款支出</w:t>
      </w:r>
      <w:r>
        <w:rPr>
          <w:rFonts w:cs="仿宋_GB2312"/>
        </w:rPr>
        <w:t>189.06</w:t>
      </w:r>
      <w:r>
        <w:rPr>
          <w:rFonts w:hint="eastAsia" w:cs="仿宋_GB2312"/>
        </w:rPr>
        <w:t>万元，比2023年增加2.31万元。其中：基本支出</w:t>
      </w:r>
      <w:r>
        <w:rPr>
          <w:rFonts w:cs="仿宋_GB2312"/>
        </w:rPr>
        <w:t>189.06</w:t>
      </w:r>
      <w:r>
        <w:rPr>
          <w:rFonts w:hint="eastAsia" w:cs="仿宋_GB2312"/>
        </w:rPr>
        <w:t>万元，比2023年增加2.31万元，主要原因是人员经费增加，主要用于保障在职人员工资福利及社会保险缴费，保障单位正常运转的各项商品服务支出；项目支出0万元，比2023年减少0万元，主要原因是没有项目支出。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36.67万元，比上年增加0.06万元，主要原因为办公费等增加。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3" w:firstLineChars="200"/>
        <w:rPr>
          <w:b/>
        </w:rPr>
      </w:pPr>
      <w:r>
        <w:rPr>
          <w:rFonts w:hint="eastAsia" w:cs="仿宋_GB2312"/>
          <w:b/>
        </w:rPr>
        <w:t>部门预算公开联系人：向往，023-68611724</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重庆市九龙坡区石桥铺街道综合行政执法大队财政拨款</w:t>
      </w:r>
      <w:r>
        <w:rPr>
          <w:rFonts w:eastAsia="方正仿宋_GBK"/>
          <w:sz w:val="32"/>
          <w:szCs w:val="32"/>
        </w:rPr>
        <w:t>收支总表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2.</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重庆市九龙坡区石桥铺街道综合行政执法大队一般公共预算财政拨款支出预算表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3.</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重庆市九龙坡区石桥铺街道综合行政执法大队一般公共预算财政拨款基本支出预算表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4.</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重庆市九龙坡区石桥铺街道综合行政执法大队一般公共预算财政拨款基本支出预算表</w:t>
      </w:r>
    </w:p>
    <w:p>
      <w:pPr>
        <w:adjustRightInd w:val="0"/>
        <w:snapToGrid w:val="0"/>
        <w:spacing w:line="600" w:lineRule="exact"/>
        <w:ind w:firstLine="1280" w:firstLineChars="400"/>
      </w:pPr>
      <w:r>
        <w:rPr>
          <w:rFonts w:hint="eastAsia"/>
          <w:szCs w:val="32"/>
        </w:rPr>
        <w:t>5.2024年重庆市九龙坡区石桥铺街道综合行政执法大队</w:t>
      </w:r>
      <w:r>
        <w:t>一般公共预算三公经费支出表</w:t>
      </w:r>
    </w:p>
    <w:p>
      <w:pPr>
        <w:adjustRightInd w:val="0"/>
        <w:snapToGrid w:val="0"/>
        <w:spacing w:line="600" w:lineRule="exact"/>
        <w:ind w:firstLine="1280" w:firstLineChars="400"/>
      </w:pPr>
      <w:r>
        <w:rPr>
          <w:rFonts w:hint="eastAsia"/>
        </w:rPr>
        <w:t>6.2024年</w:t>
      </w:r>
      <w:r>
        <w:rPr>
          <w:rFonts w:hint="eastAsia"/>
          <w:szCs w:val="32"/>
        </w:rPr>
        <w:t>重庆市九龙坡区石桥铺街道综合行政执法大队</w:t>
      </w:r>
      <w:r>
        <w:t>政府性基金预算支出表</w:t>
      </w:r>
    </w:p>
    <w:p>
      <w:pPr>
        <w:adjustRightInd w:val="0"/>
        <w:snapToGrid w:val="0"/>
        <w:spacing w:line="600" w:lineRule="exact"/>
        <w:ind w:firstLine="1280" w:firstLineChars="400"/>
      </w:pPr>
      <w:r>
        <w:rPr>
          <w:rFonts w:hint="eastAsia"/>
        </w:rPr>
        <w:t>7.2024年</w:t>
      </w:r>
      <w:r>
        <w:rPr>
          <w:rFonts w:hint="eastAsia"/>
          <w:szCs w:val="32"/>
        </w:rPr>
        <w:t>重庆市九龙坡区石桥铺街道综合行政执法大队单位</w:t>
      </w:r>
      <w:r>
        <w:t>收支总表</w:t>
      </w:r>
    </w:p>
    <w:p>
      <w:pPr>
        <w:adjustRightInd w:val="0"/>
        <w:snapToGrid w:val="0"/>
        <w:spacing w:line="600" w:lineRule="exact"/>
        <w:ind w:firstLine="1280" w:firstLineChars="400"/>
      </w:pPr>
      <w:r>
        <w:rPr>
          <w:rFonts w:hint="eastAsia"/>
        </w:rPr>
        <w:t>8.2024年</w:t>
      </w:r>
      <w:r>
        <w:rPr>
          <w:rFonts w:hint="eastAsia"/>
          <w:szCs w:val="32"/>
        </w:rPr>
        <w:t>重庆市九龙坡区石桥铺街道综合行政执法大队</w:t>
      </w:r>
      <w:r>
        <w:rPr>
          <w:rFonts w:hint="eastAsia"/>
        </w:rPr>
        <w:t>单位</w:t>
      </w:r>
      <w:r>
        <w:t>收入总表</w:t>
      </w:r>
    </w:p>
    <w:p>
      <w:pPr>
        <w:adjustRightInd w:val="0"/>
        <w:snapToGrid w:val="0"/>
        <w:spacing w:line="600" w:lineRule="exact"/>
        <w:ind w:firstLine="1280" w:firstLineChars="400"/>
      </w:pPr>
      <w:r>
        <w:rPr>
          <w:rFonts w:hint="eastAsia"/>
        </w:rPr>
        <w:t>9.2024年</w:t>
      </w:r>
      <w:r>
        <w:rPr>
          <w:rFonts w:hint="eastAsia"/>
          <w:szCs w:val="32"/>
        </w:rPr>
        <w:t>重庆市九龙坡区石桥铺街道综合行政执法大队</w:t>
      </w:r>
      <w:r>
        <w:rPr>
          <w:rFonts w:hint="eastAsia"/>
        </w:rPr>
        <w:t>单位支出</w:t>
      </w:r>
      <w:r>
        <w:t>总表</w:t>
      </w:r>
    </w:p>
    <w:p>
      <w:pPr>
        <w:adjustRightInd w:val="0"/>
        <w:snapToGrid w:val="0"/>
        <w:spacing w:line="600" w:lineRule="exact"/>
        <w:ind w:firstLine="1280" w:firstLineChars="400"/>
      </w:pPr>
      <w:r>
        <w:rPr>
          <w:rFonts w:hint="eastAsia"/>
        </w:rPr>
        <w:t>10.2024年</w:t>
      </w:r>
      <w:r>
        <w:rPr>
          <w:rFonts w:hint="eastAsia"/>
          <w:szCs w:val="32"/>
        </w:rPr>
        <w:t>重庆市九龙坡区石桥铺街道综合行政执法大队</w:t>
      </w:r>
      <w:r>
        <w:rPr>
          <w:rFonts w:hint="eastAsia"/>
        </w:rPr>
        <w:t>一般公共预算财政拨款项目支出预算表</w:t>
      </w:r>
    </w:p>
    <w:p>
      <w:pPr>
        <w:adjustRightInd w:val="0"/>
        <w:snapToGrid w:val="0"/>
        <w:spacing w:line="594" w:lineRule="exact"/>
        <w:ind w:firstLine="1280" w:firstLineChars="400"/>
      </w:pPr>
      <w:r>
        <w:rPr>
          <w:rFonts w:hint="eastAsia"/>
        </w:rPr>
        <w:t>11.2024年</w:t>
      </w:r>
      <w:r>
        <w:rPr>
          <w:rFonts w:hint="eastAsia"/>
          <w:szCs w:val="32"/>
        </w:rPr>
        <w:t>重庆市九龙坡区石桥铺街道综合行政执法大队</w:t>
      </w:r>
      <w:r>
        <w:rPr>
          <w:rFonts w:hint="eastAsia"/>
        </w:rPr>
        <w:t>一般公共预算财政拨款项目支出预算表</w:t>
      </w:r>
    </w:p>
    <w:p>
      <w:pPr>
        <w:adjustRightInd w:val="0"/>
        <w:snapToGrid w:val="0"/>
        <w:spacing w:line="594" w:lineRule="exact"/>
        <w:ind w:firstLine="1280" w:firstLineChars="400"/>
      </w:pPr>
      <w:r>
        <w:rPr>
          <w:rFonts w:hint="eastAsia"/>
        </w:rPr>
        <w:t>1</w:t>
      </w:r>
      <w:r>
        <w:rPr>
          <w:rFonts w:hint="eastAsia"/>
          <w:lang w:val="en-US" w:eastAsia="zh-CN"/>
        </w:rPr>
        <w:t>2</w:t>
      </w:r>
      <w:r>
        <w:rPr>
          <w:rFonts w:hint="eastAsia"/>
        </w:rPr>
        <w:t>.2024年</w:t>
      </w:r>
      <w:r>
        <w:rPr>
          <w:rFonts w:hint="eastAsia"/>
          <w:szCs w:val="32"/>
        </w:rPr>
        <w:t>重庆市九龙坡区石桥铺街道综合行政执法大队</w:t>
      </w:r>
      <w:r>
        <w:rPr>
          <w:rFonts w:hint="eastAsia"/>
        </w:rPr>
        <w:t>政府采购明细表</w:t>
      </w:r>
    </w:p>
    <w:p>
      <w:pPr>
        <w:adjustRightInd w:val="0"/>
        <w:snapToGrid w:val="0"/>
        <w:spacing w:line="594" w:lineRule="exact"/>
        <w:ind w:firstLine="1280" w:firstLineChars="400"/>
      </w:pPr>
      <w:r>
        <w:rPr>
          <w:rFonts w:hint="eastAsia"/>
        </w:rPr>
        <w:t>1</w:t>
      </w:r>
      <w:r>
        <w:rPr>
          <w:rFonts w:hint="eastAsia"/>
          <w:lang w:val="en-US" w:eastAsia="zh-CN"/>
        </w:rPr>
        <w:t>3</w:t>
      </w:r>
      <w:r>
        <w:rPr>
          <w:rFonts w:hint="eastAsia"/>
        </w:rPr>
        <w:t>.2024年</w:t>
      </w:r>
      <w:r>
        <w:rPr>
          <w:rFonts w:hint="eastAsia"/>
          <w:szCs w:val="32"/>
        </w:rPr>
        <w:t>重庆市九龙坡区石桥铺街道综合行政执法大队</w:t>
      </w:r>
      <w:r>
        <w:rPr>
          <w:rFonts w:hint="eastAsia"/>
        </w:rPr>
        <w:t>项目绩效目标表</w:t>
      </w:r>
    </w:p>
    <w:tbl>
      <w:tblPr>
        <w:tblStyle w:val="5"/>
        <w:tblW w:w="5956" w:type="pct"/>
        <w:tblInd w:w="-836" w:type="dxa"/>
        <w:tblLayout w:type="fixed"/>
        <w:tblCellMar>
          <w:top w:w="0" w:type="dxa"/>
          <w:left w:w="0" w:type="dxa"/>
          <w:bottom w:w="0" w:type="dxa"/>
          <w:right w:w="0" w:type="dxa"/>
        </w:tblCellMar>
      </w:tblPr>
      <w:tblGrid>
        <w:gridCol w:w="85"/>
        <w:gridCol w:w="1847"/>
        <w:gridCol w:w="480"/>
        <w:gridCol w:w="6"/>
        <w:gridCol w:w="1129"/>
        <w:gridCol w:w="271"/>
        <w:gridCol w:w="521"/>
        <w:gridCol w:w="489"/>
        <w:gridCol w:w="427"/>
        <w:gridCol w:w="269"/>
        <w:gridCol w:w="991"/>
        <w:gridCol w:w="1276"/>
        <w:gridCol w:w="1418"/>
        <w:gridCol w:w="1564"/>
      </w:tblGrid>
      <w:tr>
        <w:tblPrEx>
          <w:tblCellMar>
            <w:top w:w="0" w:type="dxa"/>
            <w:left w:w="0" w:type="dxa"/>
            <w:bottom w:w="0" w:type="dxa"/>
            <w:right w:w="0" w:type="dxa"/>
          </w:tblCellMar>
        </w:tblPrEx>
        <w:trPr>
          <w:gridBefore w:val="1"/>
          <w:wBefore w:w="39" w:type="pct"/>
          <w:trHeight w:val="810" w:hRule="atLeast"/>
        </w:trPr>
        <w:tc>
          <w:tcPr>
            <w:tcW w:w="4961" w:type="pct"/>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ind w:firstLine="640" w:firstLineChars="2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重庆市九龙坡区石桥铺街道综合行政执法大队财政拨款收支总表</w:t>
            </w:r>
          </w:p>
        </w:tc>
      </w:tr>
      <w:tr>
        <w:tblPrEx>
          <w:tblCellMar>
            <w:top w:w="0" w:type="dxa"/>
            <w:left w:w="0" w:type="dxa"/>
            <w:bottom w:w="0" w:type="dxa"/>
            <w:right w:w="0" w:type="dxa"/>
          </w:tblCellMar>
        </w:tblPrEx>
        <w:trPr>
          <w:gridBefore w:val="1"/>
          <w:wBefore w:w="39" w:type="pct"/>
          <w:trHeight w:val="465" w:hRule="atLeast"/>
        </w:trPr>
        <w:tc>
          <w:tcPr>
            <w:tcW w:w="85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2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5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2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561" w:type="pct"/>
            <w:gridSpan w:val="5"/>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64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354" w:type="pct"/>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592"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72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189.06</w:t>
            </w: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148.79</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148.79</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17.25</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17.25</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9.36</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9.36</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13.66</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13.66</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11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27"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918"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9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2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1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52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918"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46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59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72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r>
        <w:rPr>
          <w:rFonts w:hint="eastAsia"/>
        </w:rPr>
        <w:t>附件2</w:t>
      </w:r>
    </w:p>
    <w:tbl>
      <w:tblPr>
        <w:tblStyle w:val="5"/>
        <w:tblW w:w="5956" w:type="pct"/>
        <w:tblInd w:w="-836" w:type="dxa"/>
        <w:tblLayout w:type="autofit"/>
        <w:tblCellMar>
          <w:top w:w="0" w:type="dxa"/>
          <w:left w:w="0" w:type="dxa"/>
          <w:bottom w:w="0" w:type="dxa"/>
          <w:right w:w="0" w:type="dxa"/>
        </w:tblCellMar>
      </w:tblPr>
      <w:tblGrid>
        <w:gridCol w:w="323"/>
        <w:gridCol w:w="989"/>
        <w:gridCol w:w="1622"/>
        <w:gridCol w:w="1745"/>
        <w:gridCol w:w="1131"/>
        <w:gridCol w:w="144"/>
        <w:gridCol w:w="142"/>
        <w:gridCol w:w="323"/>
        <w:gridCol w:w="2233"/>
        <w:gridCol w:w="2121"/>
      </w:tblGrid>
      <w:tr>
        <w:tblPrEx>
          <w:tblCellMar>
            <w:top w:w="0" w:type="dxa"/>
            <w:left w:w="0" w:type="dxa"/>
            <w:bottom w:w="0" w:type="dxa"/>
            <w:right w:w="0" w:type="dxa"/>
          </w:tblCellMar>
        </w:tblPrEx>
        <w:trPr>
          <w:gridBefore w:val="1"/>
          <w:wBefore w:w="150" w:type="pct"/>
          <w:trHeight w:val="624" w:hRule="atLeast"/>
        </w:trPr>
        <w:tc>
          <w:tcPr>
            <w:tcW w:w="4850" w:type="pct"/>
            <w:gridSpan w:val="9"/>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重庆市九龙坡区石桥铺街道综合行政执法大队一般公共预算财政拨款支出预算表</w:t>
            </w:r>
          </w:p>
        </w:tc>
      </w:tr>
      <w:tr>
        <w:tblPrEx>
          <w:tblCellMar>
            <w:top w:w="0" w:type="dxa"/>
            <w:left w:w="0" w:type="dxa"/>
            <w:bottom w:w="0" w:type="dxa"/>
            <w:right w:w="0" w:type="dxa"/>
          </w:tblCellMar>
        </w:tblPrEx>
        <w:trPr>
          <w:gridBefore w:val="1"/>
          <w:wBefore w:w="150" w:type="pct"/>
          <w:trHeight w:val="624" w:hRule="atLeast"/>
        </w:trPr>
        <w:tc>
          <w:tcPr>
            <w:tcW w:w="4850" w:type="pct"/>
            <w:gridSpan w:val="9"/>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gridBefore w:val="1"/>
          <w:wBefore w:w="150" w:type="pct"/>
          <w:trHeight w:val="414" w:hRule="atLeast"/>
        </w:trPr>
        <w:tc>
          <w:tcPr>
            <w:tcW w:w="1212"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335"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33"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50"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021"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21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2828"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98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21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189.06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189.06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w:t>
            </w:r>
          </w:p>
        </w:tc>
        <w:tc>
          <w:tcPr>
            <w:tcW w:w="1563"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一般公共服务支出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20103</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政府办公厅（室）及相关机构事务</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2010350</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事业运行</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148.79</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1563"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17.25</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17.25</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行政事业单位养老支出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17.25</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17.25</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2080505</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机关事业单位基本养老保险缴费支出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11.50</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11.50</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2080506</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机关事业单位职业年金缴费支出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5.75</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5.75</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1563"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9.36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9.36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行政事业单位医疗</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9.36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9.36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2101102</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事业单位医疗</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8.28</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8.28</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2101199</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其他行政事业单位医疗支出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1.08</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1.08</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1563"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13.66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13.66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住房改革支出</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13.66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13.66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2210201</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住房公积金</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13.26</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13.26</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2210203</w:t>
            </w:r>
          </w:p>
        </w:tc>
        <w:tc>
          <w:tcPr>
            <w:tcW w:w="1563"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购房补贴</w:t>
            </w:r>
          </w:p>
        </w:tc>
        <w:tc>
          <w:tcPr>
            <w:tcW w:w="59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0.40</w:t>
            </w:r>
          </w:p>
        </w:tc>
        <w:tc>
          <w:tcPr>
            <w:tcW w:w="1252"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0.40</w:t>
            </w:r>
          </w:p>
        </w:tc>
        <w:tc>
          <w:tcPr>
            <w:tcW w:w="98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
    <w:p/>
    <w:p/>
    <w:p/>
    <w:p>
      <w:r>
        <w:rPr>
          <w:rFonts w:hint="eastAsia"/>
        </w:rPr>
        <w:t>附件3</w:t>
      </w:r>
    </w:p>
    <w:tbl>
      <w:tblPr>
        <w:tblStyle w:val="5"/>
        <w:tblW w:w="5956" w:type="pct"/>
        <w:tblInd w:w="-836" w:type="dxa"/>
        <w:tblLayout w:type="fixed"/>
        <w:tblCellMar>
          <w:top w:w="0" w:type="dxa"/>
          <w:left w:w="0" w:type="dxa"/>
          <w:bottom w:w="0" w:type="dxa"/>
          <w:right w:w="0" w:type="dxa"/>
        </w:tblCellMar>
      </w:tblPr>
      <w:tblGrid>
        <w:gridCol w:w="109"/>
        <w:gridCol w:w="1450"/>
        <w:gridCol w:w="209"/>
        <w:gridCol w:w="2769"/>
        <w:gridCol w:w="487"/>
        <w:gridCol w:w="608"/>
        <w:gridCol w:w="890"/>
        <w:gridCol w:w="142"/>
        <w:gridCol w:w="2127"/>
        <w:gridCol w:w="1982"/>
      </w:tblGrid>
      <w:tr>
        <w:tblPrEx>
          <w:tblCellMar>
            <w:top w:w="0" w:type="dxa"/>
            <w:left w:w="0" w:type="dxa"/>
            <w:bottom w:w="0" w:type="dxa"/>
            <w:right w:w="0" w:type="dxa"/>
          </w:tblCellMar>
        </w:tblPrEx>
        <w:trPr>
          <w:gridBefore w:val="1"/>
          <w:wBefore w:w="51" w:type="pct"/>
          <w:trHeight w:val="624" w:hRule="atLeast"/>
        </w:trPr>
        <w:tc>
          <w:tcPr>
            <w:tcW w:w="4949" w:type="pct"/>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重庆市九龙坡区石桥铺街道综合行政执法大队一般公共预算财政拨款基本支出预算表</w:t>
            </w:r>
          </w:p>
        </w:tc>
      </w:tr>
      <w:tr>
        <w:tblPrEx>
          <w:tblCellMar>
            <w:top w:w="0" w:type="dxa"/>
            <w:left w:w="0" w:type="dxa"/>
            <w:bottom w:w="0" w:type="dxa"/>
            <w:right w:w="0" w:type="dxa"/>
          </w:tblCellMar>
        </w:tblPrEx>
        <w:trPr>
          <w:gridBefore w:val="1"/>
          <w:wBefore w:w="51" w:type="pct"/>
          <w:trHeight w:val="624" w:hRule="atLeast"/>
        </w:trPr>
        <w:tc>
          <w:tcPr>
            <w:tcW w:w="4949" w:type="pct"/>
            <w:gridSpan w:val="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gridBefore w:val="1"/>
          <w:wBefore w:w="51" w:type="pct"/>
          <w:trHeight w:val="396" w:hRule="atLeast"/>
        </w:trPr>
        <w:tc>
          <w:tcPr>
            <w:tcW w:w="77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51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2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7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907"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210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2894"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552" w:hRule="atLeast"/>
        </w:trPr>
        <w:tc>
          <w:tcPr>
            <w:tcW w:w="72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38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98" w:hRule="atLeast"/>
        </w:trPr>
        <w:tc>
          <w:tcPr>
            <w:tcW w:w="210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189.06</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152.39</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36.67</w:t>
            </w:r>
          </w:p>
        </w:tc>
      </w:tr>
      <w:tr>
        <w:tblPrEx>
          <w:tblCellMar>
            <w:top w:w="0" w:type="dxa"/>
            <w:left w:w="108" w:type="dxa"/>
            <w:bottom w:w="0" w:type="dxa"/>
            <w:right w:w="108" w:type="dxa"/>
          </w:tblCellMar>
        </w:tblPrEx>
        <w:trPr>
          <w:trHeight w:val="398" w:hRule="atLeast"/>
        </w:trPr>
        <w:tc>
          <w:tcPr>
            <w:tcW w:w="72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w:t>
            </w:r>
          </w:p>
        </w:tc>
        <w:tc>
          <w:tcPr>
            <w:tcW w:w="138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工资福利支出</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152.39</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152.39</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30101</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基本工资</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37.65</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37.65</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30102</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津贴补贴</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1.76</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1.76</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30107</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绩效工资</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71.49</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71.49</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30108</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机关事业单位基本养老保险缴费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11.50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11.50</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30109</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职业年金缴费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5.75</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5.75</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30110</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职工基本医疗保险缴费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6.11</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6.11</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30112</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其他社会保障缴费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1.29</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1.29</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30113</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住房公积金</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13.26</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13.26</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30114</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医疗费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2.17</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2.17</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30199</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其他工资福利支出</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1.40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1.40</w:t>
            </w: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98" w:hRule="atLeast"/>
        </w:trPr>
        <w:tc>
          <w:tcPr>
            <w:tcW w:w="72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w:t>
            </w:r>
          </w:p>
        </w:tc>
        <w:tc>
          <w:tcPr>
            <w:tcW w:w="1382"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商品和服务支出</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36.67</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36.67</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30201</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办公费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10.00</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30202</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印刷费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0.50</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30205</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水费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0.21</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0.21</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30206</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电费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0.49</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0.49</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30209</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物业管理费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1.89</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1.89</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30213</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维修（护）费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30214</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租赁费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3.00</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30216</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培训费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1.08</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1.08</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30226</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劳务费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8.55</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8.55</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30228</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工会经费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3.44</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3.44</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30229</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福利费</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2.52</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2.52</w:t>
            </w:r>
          </w:p>
        </w:tc>
      </w:tr>
      <w:tr>
        <w:tblPrEx>
          <w:tblCellMar>
            <w:top w:w="0" w:type="dxa"/>
            <w:left w:w="108" w:type="dxa"/>
            <w:bottom w:w="0" w:type="dxa"/>
            <w:right w:w="108" w:type="dxa"/>
          </w:tblCellMar>
        </w:tblPrEx>
        <w:trPr>
          <w:trHeight w:val="379" w:hRule="atLeast"/>
        </w:trPr>
        <w:tc>
          <w:tcPr>
            <w:tcW w:w="72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30299</w:t>
            </w:r>
          </w:p>
        </w:tc>
        <w:tc>
          <w:tcPr>
            <w:tcW w:w="138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其他商品和服务支出</w:t>
            </w:r>
          </w:p>
        </w:tc>
        <w:tc>
          <w:tcPr>
            <w:tcW w:w="921"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3.00</w:t>
            </w:r>
          </w:p>
        </w:tc>
        <w:tc>
          <w:tcPr>
            <w:tcW w:w="10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92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3.00</w:t>
            </w:r>
          </w:p>
        </w:tc>
      </w:tr>
    </w:tbl>
    <w:p/>
    <w:p/>
    <w:p/>
    <w:p/>
    <w:p/>
    <w:p/>
    <w:p/>
    <w:p/>
    <w:p/>
    <w:p/>
    <w:p/>
    <w:p/>
    <w:p/>
    <w:p/>
    <w:p/>
    <w:p/>
    <w:p/>
    <w:p/>
    <w:p/>
    <w:p/>
    <w:p>
      <w:r>
        <w:rPr>
          <w:rFonts w:hint="eastAsia"/>
        </w:rPr>
        <w:t>附件4</w:t>
      </w:r>
    </w:p>
    <w:tbl>
      <w:tblPr>
        <w:tblStyle w:val="5"/>
        <w:tblW w:w="5000" w:type="pct"/>
        <w:tblInd w:w="0" w:type="dxa"/>
        <w:tblLayout w:type="autofit"/>
        <w:tblCellMar>
          <w:top w:w="0" w:type="dxa"/>
          <w:left w:w="0" w:type="dxa"/>
          <w:bottom w:w="0" w:type="dxa"/>
          <w:right w:w="0" w:type="dxa"/>
        </w:tblCellMar>
      </w:tblPr>
      <w:tblGrid>
        <w:gridCol w:w="1570"/>
        <w:gridCol w:w="3686"/>
        <w:gridCol w:w="3788"/>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重庆市九龙坡区石桥铺街道综合行政执法大队一般公共预算财政拨款基本支出预算表</w:t>
            </w:r>
          </w:p>
        </w:tc>
      </w:tr>
      <w:tr>
        <w:tblPrEx>
          <w:tblCellMar>
            <w:top w:w="0" w:type="dxa"/>
            <w:left w:w="0" w:type="dxa"/>
            <w:bottom w:w="0" w:type="dxa"/>
            <w:right w:w="0" w:type="dxa"/>
          </w:tblCellMar>
        </w:tblPrEx>
        <w:trPr>
          <w:trHeight w:val="396" w:hRule="atLeast"/>
        </w:trPr>
        <w:tc>
          <w:tcPr>
            <w:tcW w:w="86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94"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bl>
    <w:tbl>
      <w:tblPr>
        <w:tblStyle w:val="5"/>
        <w:tblpPr w:leftFromText="180" w:rightFromText="180" w:vertAnchor="text" w:horzAnchor="page" w:tblpX="768" w:tblpY="855"/>
        <w:tblOverlap w:val="never"/>
        <w:tblW w:w="5384" w:type="pct"/>
        <w:tblInd w:w="0" w:type="dxa"/>
        <w:tblLayout w:type="autofit"/>
        <w:tblCellMar>
          <w:top w:w="0" w:type="dxa"/>
          <w:left w:w="0" w:type="dxa"/>
          <w:bottom w:w="0" w:type="dxa"/>
          <w:right w:w="0" w:type="dxa"/>
        </w:tblCellMar>
      </w:tblPr>
      <w:tblGrid>
        <w:gridCol w:w="2594"/>
        <w:gridCol w:w="1934"/>
        <w:gridCol w:w="1258"/>
        <w:gridCol w:w="1560"/>
        <w:gridCol w:w="1651"/>
        <w:gridCol w:w="1573"/>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tbl>
            <w:tblPr>
              <w:tblStyle w:val="5"/>
              <w:tblW w:w="10540" w:type="dxa"/>
              <w:tblInd w:w="0" w:type="dxa"/>
              <w:tblLayout w:type="autofit"/>
              <w:tblCellMar>
                <w:top w:w="0" w:type="dxa"/>
                <w:left w:w="108" w:type="dxa"/>
                <w:bottom w:w="0" w:type="dxa"/>
                <w:right w:w="108" w:type="dxa"/>
              </w:tblCellMar>
            </w:tblPr>
            <w:tblGrid>
              <w:gridCol w:w="1840"/>
              <w:gridCol w:w="4300"/>
              <w:gridCol w:w="4400"/>
            </w:tblGrid>
            <w:tr>
              <w:tblPrEx>
                <w:tblCellMar>
                  <w:top w:w="0" w:type="dxa"/>
                  <w:left w:w="108" w:type="dxa"/>
                  <w:bottom w:w="0" w:type="dxa"/>
                  <w:right w:w="108" w:type="dxa"/>
                </w:tblCellMar>
              </w:tblPrEx>
              <w:trPr>
                <w:trHeight w:val="844"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4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4300" w:type="dxa"/>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44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6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189.06</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24.65</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社会保障缴费</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24.65</w:t>
                  </w:r>
                </w:p>
              </w:tc>
            </w:tr>
            <w:tr>
              <w:tblPrEx>
                <w:tblCellMar>
                  <w:top w:w="0" w:type="dxa"/>
                  <w:left w:w="108" w:type="dxa"/>
                  <w:bottom w:w="0" w:type="dxa"/>
                  <w:right w:w="108" w:type="dxa"/>
                </w:tblCellMar>
              </w:tblPrEx>
              <w:trPr>
                <w:trHeight w:val="398"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164.40</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50501</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工资福利支出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127.73</w:t>
                  </w:r>
                </w:p>
              </w:tc>
            </w:tr>
            <w:tr>
              <w:tblPrEx>
                <w:tblCellMar>
                  <w:top w:w="0" w:type="dxa"/>
                  <w:left w:w="108" w:type="dxa"/>
                  <w:bottom w:w="0" w:type="dxa"/>
                  <w:right w:w="108" w:type="dxa"/>
                </w:tblCellMar>
              </w:tblPrEx>
              <w:trPr>
                <w:trHeight w:val="379" w:hRule="atLeast"/>
              </w:trPr>
              <w:tc>
                <w:tcPr>
                  <w:tcW w:w="1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50502</w:t>
                  </w:r>
                </w:p>
              </w:tc>
              <w:tc>
                <w:tcPr>
                  <w:tcW w:w="4300"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商品和服务支出</w:t>
                  </w:r>
                </w:p>
              </w:tc>
              <w:tc>
                <w:tcPr>
                  <w:tcW w:w="4400" w:type="dxa"/>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36.67</w:t>
                  </w:r>
                </w:p>
              </w:tc>
            </w:tr>
          </w:tbl>
          <w:p>
            <w:pPr>
              <w:widowControl/>
              <w:textAlignment w:val="center"/>
              <w:rPr>
                <w:rFonts w:ascii="方正小标宋_GBK" w:hAnsi="方正小标宋_GBK" w:eastAsia="方正小标宋_GBK" w:cs="方正小标宋_GBK"/>
                <w:color w:val="000000"/>
                <w:kern w:val="0"/>
                <w:sz w:val="30"/>
                <w:szCs w:val="30"/>
              </w:rPr>
            </w:pPr>
          </w:p>
          <w:p>
            <w:pPr>
              <w:widowControl/>
              <w:jc w:val="center"/>
              <w:textAlignment w:val="center"/>
              <w:rPr>
                <w:rFonts w:ascii="方正小标宋_GBK" w:hAnsi="方正小标宋_GBK" w:eastAsia="方正小标宋_GBK" w:cs="方正小标宋_GBK"/>
                <w:color w:val="000000"/>
                <w:kern w:val="0"/>
                <w:sz w:val="30"/>
                <w:szCs w:val="30"/>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ind w:firstLine="640" w:firstLineChars="2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附件5</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重庆市九龙坡区石桥铺街道综合行政执法大队一般公共预算</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122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1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9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8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44"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12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9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211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7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12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7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7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1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9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p/>
    <w:p/>
    <w:p/>
    <w:p/>
    <w:p/>
    <w:p/>
    <w:p/>
    <w:p/>
    <w:p/>
    <w:p/>
    <w:p/>
    <w:p>
      <w:r>
        <w:rPr>
          <w:rFonts w:hint="eastAsia"/>
        </w:rPr>
        <w:t>附件6</w:t>
      </w:r>
    </w:p>
    <w:tbl>
      <w:tblPr>
        <w:tblStyle w:val="5"/>
        <w:tblW w:w="5799" w:type="pct"/>
        <w:tblInd w:w="-694" w:type="dxa"/>
        <w:tblLayout w:type="autofit"/>
        <w:tblCellMar>
          <w:top w:w="0" w:type="dxa"/>
          <w:left w:w="0" w:type="dxa"/>
          <w:bottom w:w="0" w:type="dxa"/>
          <w:right w:w="0" w:type="dxa"/>
        </w:tblCellMar>
      </w:tblPr>
      <w:tblGrid>
        <w:gridCol w:w="2857"/>
        <w:gridCol w:w="1934"/>
        <w:gridCol w:w="994"/>
        <w:gridCol w:w="1932"/>
        <w:gridCol w:w="2772"/>
      </w:tblGrid>
      <w:tr>
        <w:tblPrEx>
          <w:tblCellMar>
            <w:top w:w="0" w:type="dxa"/>
            <w:left w:w="0" w:type="dxa"/>
            <w:bottom w:w="0" w:type="dxa"/>
            <w:right w:w="0" w:type="dxa"/>
          </w:tblCellMar>
        </w:tblPrEx>
        <w:trPr>
          <w:trHeight w:val="624" w:hRule="atLeast"/>
        </w:trPr>
        <w:tc>
          <w:tcPr>
            <w:tcW w:w="5000" w:type="pct"/>
            <w:gridSpan w:val="5"/>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重庆市九龙坡区石桥铺街道综合行政执法大队政府性基金预算支出表</w:t>
            </w:r>
          </w:p>
        </w:tc>
      </w:tr>
      <w:tr>
        <w:tblPrEx>
          <w:tblCellMar>
            <w:top w:w="0" w:type="dxa"/>
            <w:left w:w="0" w:type="dxa"/>
            <w:bottom w:w="0" w:type="dxa"/>
            <w:right w:w="0" w:type="dxa"/>
          </w:tblCellMar>
        </w:tblPrEx>
        <w:trPr>
          <w:trHeight w:val="624" w:hRule="atLeast"/>
        </w:trPr>
        <w:tc>
          <w:tcPr>
            <w:tcW w:w="5000" w:type="pct"/>
            <w:gridSpan w:val="5"/>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31" w:hRule="atLeast"/>
        </w:trPr>
        <w:tc>
          <w:tcPr>
            <w:tcW w:w="13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2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2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21"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36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92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71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36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2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2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3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p/>
    <w:p/>
    <w:p/>
    <w:p/>
    <w:p/>
    <w:p/>
    <w:p/>
    <w:p/>
    <w:p/>
    <w:p/>
    <w:p/>
    <w:p>
      <w:r>
        <w:rPr>
          <w:rFonts w:hint="eastAsia"/>
        </w:rPr>
        <w:t>附件7</w:t>
      </w:r>
    </w:p>
    <w:tbl>
      <w:tblPr>
        <w:tblStyle w:val="5"/>
        <w:tblW w:w="5799" w:type="pct"/>
        <w:tblInd w:w="-694" w:type="dxa"/>
        <w:tblLayout w:type="autofit"/>
        <w:tblCellMar>
          <w:top w:w="0" w:type="dxa"/>
          <w:left w:w="0" w:type="dxa"/>
          <w:bottom w:w="0" w:type="dxa"/>
          <w:right w:w="0" w:type="dxa"/>
        </w:tblCellMar>
      </w:tblPr>
      <w:tblGrid>
        <w:gridCol w:w="2616"/>
        <w:gridCol w:w="1779"/>
        <w:gridCol w:w="1974"/>
        <w:gridCol w:w="38"/>
        <w:gridCol w:w="682"/>
        <w:gridCol w:w="587"/>
        <w:gridCol w:w="2813"/>
      </w:tblGrid>
      <w:tr>
        <w:tblPrEx>
          <w:tblCellMar>
            <w:top w:w="0" w:type="dxa"/>
            <w:left w:w="0" w:type="dxa"/>
            <w:bottom w:w="0" w:type="dxa"/>
            <w:right w:w="0" w:type="dxa"/>
          </w:tblCellMar>
        </w:tblPrEx>
        <w:trPr>
          <w:trHeight w:val="624" w:hRule="atLeast"/>
        </w:trPr>
        <w:tc>
          <w:tcPr>
            <w:tcW w:w="5000" w:type="pct"/>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重庆市九龙坡区石桥铺街道综合行政执法大队单位收支总表</w:t>
            </w:r>
          </w:p>
        </w:tc>
      </w:tr>
      <w:tr>
        <w:tblPrEx>
          <w:tblCellMar>
            <w:top w:w="0" w:type="dxa"/>
            <w:left w:w="0" w:type="dxa"/>
            <w:bottom w:w="0" w:type="dxa"/>
            <w:right w:w="0" w:type="dxa"/>
          </w:tblCellMar>
        </w:tblPrEx>
        <w:trPr>
          <w:trHeight w:val="465" w:hRule="atLeast"/>
        </w:trPr>
        <w:tc>
          <w:tcPr>
            <w:tcW w:w="3036"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0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41"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20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2905"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189.06</w:t>
            </w: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189.06</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189.06</w:t>
            </w: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148.79</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17.25</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9.36</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13.66</w:t>
            </w: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84"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62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
    <w:p/>
    <w:p/>
    <w:p/>
    <w:p>
      <w:r>
        <w:rPr>
          <w:rFonts w:hint="eastAsia"/>
        </w:rPr>
        <w:t>附件8</w:t>
      </w:r>
    </w:p>
    <w:tbl>
      <w:tblPr>
        <w:tblStyle w:val="5"/>
        <w:tblW w:w="5799" w:type="pct"/>
        <w:tblInd w:w="-694" w:type="dxa"/>
        <w:tblLayout w:type="fixed"/>
        <w:tblCellMar>
          <w:top w:w="0" w:type="dxa"/>
          <w:left w:w="0" w:type="dxa"/>
          <w:bottom w:w="0" w:type="dxa"/>
          <w:right w:w="0" w:type="dxa"/>
        </w:tblCellMar>
      </w:tblPr>
      <w:tblGrid>
        <w:gridCol w:w="1135"/>
        <w:gridCol w:w="2125"/>
        <w:gridCol w:w="852"/>
        <w:gridCol w:w="709"/>
        <w:gridCol w:w="990"/>
        <w:gridCol w:w="709"/>
        <w:gridCol w:w="709"/>
        <w:gridCol w:w="566"/>
        <w:gridCol w:w="711"/>
        <w:gridCol w:w="705"/>
        <w:gridCol w:w="831"/>
        <w:gridCol w:w="447"/>
      </w:tblGrid>
      <w:tr>
        <w:tblPrEx>
          <w:tblCellMar>
            <w:top w:w="0" w:type="dxa"/>
            <w:left w:w="0" w:type="dxa"/>
            <w:bottom w:w="0" w:type="dxa"/>
            <w:right w:w="0" w:type="dxa"/>
          </w:tblCellMar>
        </w:tblPrEx>
        <w:trPr>
          <w:trHeight w:val="624"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重庆市九龙坡区石桥铺街道综合行政执法大队单位收入总表</w:t>
            </w:r>
          </w:p>
        </w:tc>
      </w:tr>
      <w:tr>
        <w:tblPrEx>
          <w:tblCellMar>
            <w:top w:w="0" w:type="dxa"/>
            <w:left w:w="0" w:type="dxa"/>
            <w:bottom w:w="0" w:type="dxa"/>
            <w:right w:w="0" w:type="dxa"/>
          </w:tblCellMar>
        </w:tblPrEx>
        <w:trPr>
          <w:trHeight w:val="624"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小标宋_GBK" w:hAnsi="方正小标宋_GBK" w:eastAsia="方正小标宋_GBK" w:cs="方正小标宋_GBK"/>
                <w:color w:val="000000"/>
                <w:kern w:val="0"/>
                <w:szCs w:val="3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724" w:hRule="atLeast"/>
        </w:trPr>
        <w:tc>
          <w:tcPr>
            <w:tcW w:w="15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4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3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2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trHeight w:val="604" w:hRule="atLeast"/>
        </w:trPr>
        <w:tc>
          <w:tcPr>
            <w:tcW w:w="5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1013"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4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7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7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trHeight w:val="413" w:hRule="atLeast"/>
        </w:trPr>
        <w:tc>
          <w:tcPr>
            <w:tcW w:w="15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189.06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189.06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13" w:hRule="atLeast"/>
        </w:trPr>
        <w:tc>
          <w:tcPr>
            <w:tcW w:w="5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w:t>
            </w:r>
          </w:p>
        </w:tc>
        <w:tc>
          <w:tcPr>
            <w:tcW w:w="1013"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一般公共服务支出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政府办公厅（室）及相关机构事务</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2010350</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事业运行</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148.79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5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1013"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17.25</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17.25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17.25</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17.25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11.50</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11.50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5.75</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5.75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5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1013"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9.36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9.36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9.36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9.36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8.28</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8.28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1.08</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1.08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5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1013"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13.66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13.66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13.66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13.66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13.26</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13.26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54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2210203</w:t>
            </w:r>
          </w:p>
        </w:tc>
        <w:tc>
          <w:tcPr>
            <w:tcW w:w="1013"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购房补贴</w:t>
            </w:r>
          </w:p>
        </w:tc>
        <w:tc>
          <w:tcPr>
            <w:tcW w:w="40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0.40</w:t>
            </w: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0.40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7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3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3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1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
    <w:p>
      <w:r>
        <w:rPr>
          <w:rFonts w:hint="eastAsia"/>
        </w:rPr>
        <w:t>附件9</w:t>
      </w:r>
    </w:p>
    <w:tbl>
      <w:tblPr>
        <w:tblStyle w:val="5"/>
        <w:tblW w:w="10490" w:type="dxa"/>
        <w:tblInd w:w="-601" w:type="dxa"/>
        <w:tblLayout w:type="autofit"/>
        <w:tblCellMar>
          <w:top w:w="0" w:type="dxa"/>
          <w:left w:w="108" w:type="dxa"/>
          <w:bottom w:w="0" w:type="dxa"/>
          <w:right w:w="108" w:type="dxa"/>
        </w:tblCellMar>
      </w:tblPr>
      <w:tblGrid>
        <w:gridCol w:w="1418"/>
        <w:gridCol w:w="4253"/>
        <w:gridCol w:w="1219"/>
        <w:gridCol w:w="1757"/>
        <w:gridCol w:w="1843"/>
      </w:tblGrid>
      <w:tr>
        <w:tblPrEx>
          <w:tblCellMar>
            <w:top w:w="0" w:type="dxa"/>
            <w:left w:w="108" w:type="dxa"/>
            <w:bottom w:w="0" w:type="dxa"/>
            <w:right w:w="108" w:type="dxa"/>
          </w:tblCellMar>
        </w:tblPrEx>
        <w:trPr>
          <w:trHeight w:val="624" w:hRule="atLeast"/>
        </w:trPr>
        <w:tc>
          <w:tcPr>
            <w:tcW w:w="10490" w:type="dxa"/>
            <w:gridSpan w:val="5"/>
            <w:vMerge w:val="restar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重庆市九龙坡区人民政府石桥铺街道办事处部门支出总表</w:t>
            </w:r>
          </w:p>
        </w:tc>
      </w:tr>
      <w:tr>
        <w:tblPrEx>
          <w:tblCellMar>
            <w:top w:w="0" w:type="dxa"/>
            <w:left w:w="108" w:type="dxa"/>
            <w:bottom w:w="0" w:type="dxa"/>
            <w:right w:w="108" w:type="dxa"/>
          </w:tblCellMar>
        </w:tblPrEx>
        <w:trPr>
          <w:trHeight w:val="624" w:hRule="atLeast"/>
        </w:trPr>
        <w:tc>
          <w:tcPr>
            <w:tcW w:w="10490" w:type="dxa"/>
            <w:gridSpan w:val="5"/>
            <w:vMerge w:val="continue"/>
            <w:tcBorders>
              <w:top w:val="nil"/>
              <w:left w:val="nil"/>
              <w:bottom w:val="nil"/>
              <w:right w:val="nil"/>
            </w:tcBorders>
            <w:vAlign w:val="center"/>
          </w:tcPr>
          <w:p>
            <w:pPr>
              <w:widowControl/>
              <w:jc w:val="left"/>
              <w:rPr>
                <w:rFonts w:ascii="方正小标宋_GBK" w:hAnsi="宋体" w:eastAsia="方正小标宋_GBK" w:cs="宋体"/>
                <w:color w:val="000000"/>
                <w:kern w:val="0"/>
                <w:sz w:val="30"/>
                <w:szCs w:val="30"/>
              </w:rPr>
            </w:pPr>
          </w:p>
        </w:tc>
      </w:tr>
      <w:tr>
        <w:tblPrEx>
          <w:tblCellMar>
            <w:top w:w="0" w:type="dxa"/>
            <w:left w:w="108" w:type="dxa"/>
            <w:bottom w:w="0" w:type="dxa"/>
            <w:right w:w="108" w:type="dxa"/>
          </w:tblCellMar>
        </w:tblPrEx>
        <w:trPr>
          <w:trHeight w:val="379" w:hRule="atLeast"/>
        </w:trPr>
        <w:tc>
          <w:tcPr>
            <w:tcW w:w="14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425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21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75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843" w:type="dxa"/>
            <w:tcBorders>
              <w:top w:val="nil"/>
              <w:left w:val="nil"/>
              <w:bottom w:val="single" w:color="auto" w:sz="4" w:space="0"/>
              <w:right w:val="nil"/>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单位：万元</w:t>
            </w: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项目支出</w:t>
            </w: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189.06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189.06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20103</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政府办公厅（室）及相关机构事务</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2010350</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事业运行</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148.79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行政事业单位养老支出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机关事业单位职业年金缴费支出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5.75</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卫生健康支出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2101102</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事业单位医疗</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8.28</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2101199</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其他行政事业单位医疗支出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13.26</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r>
        <w:tblPrEx>
          <w:tblCellMar>
            <w:top w:w="0" w:type="dxa"/>
            <w:left w:w="108" w:type="dxa"/>
            <w:bottom w:w="0" w:type="dxa"/>
            <w:right w:w="108" w:type="dxa"/>
          </w:tblCellMar>
        </w:tblPrEx>
        <w:trPr>
          <w:trHeight w:val="379"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2210203</w:t>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购房补贴</w:t>
            </w:r>
          </w:p>
        </w:tc>
        <w:tc>
          <w:tcPr>
            <w:tcW w:w="12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p>
        </w:tc>
      </w:tr>
    </w:tbl>
    <w:p/>
    <w:p/>
    <w:p/>
    <w:p/>
    <w:p/>
    <w:p/>
    <w:p/>
    <w:p>
      <w:r>
        <w:rPr>
          <w:rFonts w:hint="eastAsia"/>
        </w:rPr>
        <w:t>附件10</w:t>
      </w:r>
    </w:p>
    <w:tbl>
      <w:tblPr>
        <w:tblStyle w:val="5"/>
        <w:tblW w:w="5799" w:type="pct"/>
        <w:tblInd w:w="-694" w:type="dxa"/>
        <w:tblLayout w:type="autofit"/>
        <w:tblCellMar>
          <w:top w:w="0" w:type="dxa"/>
          <w:left w:w="0" w:type="dxa"/>
          <w:bottom w:w="0" w:type="dxa"/>
          <w:right w:w="0" w:type="dxa"/>
        </w:tblCellMar>
      </w:tblPr>
      <w:tblGrid>
        <w:gridCol w:w="2253"/>
        <w:gridCol w:w="4405"/>
        <w:gridCol w:w="3831"/>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重庆市九龙坡区石桥铺街道综合行政执法大队一般公共预算财政拨款项目支出预算表</w:t>
            </w:r>
          </w:p>
        </w:tc>
      </w:tr>
      <w:tr>
        <w:tblPrEx>
          <w:tblCellMar>
            <w:top w:w="0" w:type="dxa"/>
            <w:left w:w="0" w:type="dxa"/>
            <w:bottom w:w="0" w:type="dxa"/>
            <w:right w:w="0" w:type="dxa"/>
          </w:tblCellMar>
        </w:tblPrEx>
        <w:trPr>
          <w:trHeight w:val="396" w:hRule="atLeast"/>
        </w:trPr>
        <w:tc>
          <w:tcPr>
            <w:tcW w:w="10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2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41" w:hRule="atLeast"/>
        </w:trPr>
        <w:tc>
          <w:tcPr>
            <w:tcW w:w="31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8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552"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21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8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31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2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r>
        <w:rPr>
          <w:rFonts w:hint="eastAsia"/>
        </w:rPr>
        <w:t>附件11</w:t>
      </w:r>
    </w:p>
    <w:tbl>
      <w:tblPr>
        <w:tblStyle w:val="5"/>
        <w:tblW w:w="5799" w:type="pct"/>
        <w:tblInd w:w="-694" w:type="dxa"/>
        <w:tblLayout w:type="autofit"/>
        <w:tblCellMar>
          <w:top w:w="0" w:type="dxa"/>
          <w:left w:w="0" w:type="dxa"/>
          <w:bottom w:w="0" w:type="dxa"/>
          <w:right w:w="0" w:type="dxa"/>
        </w:tblCellMar>
      </w:tblPr>
      <w:tblGrid>
        <w:gridCol w:w="2354"/>
        <w:gridCol w:w="3849"/>
        <w:gridCol w:w="4286"/>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一般公共预算财政拨款项目支出预算表</w:t>
            </w:r>
          </w:p>
        </w:tc>
      </w:tr>
      <w:tr>
        <w:tblPrEx>
          <w:tblCellMar>
            <w:top w:w="0" w:type="dxa"/>
            <w:left w:w="0" w:type="dxa"/>
            <w:bottom w:w="0" w:type="dxa"/>
            <w:right w:w="0" w:type="dxa"/>
          </w:tblCellMar>
        </w:tblPrEx>
        <w:trPr>
          <w:trHeight w:val="396" w:hRule="atLeast"/>
        </w:trPr>
        <w:tc>
          <w:tcPr>
            <w:tcW w:w="112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3"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pPr>
        <w:rPr>
          <w:rFonts w:hint="eastAsia" w:eastAsia="方正仿宋_GBK"/>
          <w:lang w:val="en-US" w:eastAsia="zh-CN"/>
        </w:rPr>
      </w:pPr>
      <w:r>
        <w:rPr>
          <w:rFonts w:hint="eastAsia"/>
        </w:rPr>
        <w:t>附件1</w:t>
      </w:r>
      <w:r>
        <w:rPr>
          <w:rFonts w:hint="eastAsia"/>
          <w:lang w:val="en-US" w:eastAsia="zh-CN"/>
        </w:rPr>
        <w:t>2</w:t>
      </w:r>
    </w:p>
    <w:tbl>
      <w:tblPr>
        <w:tblStyle w:val="5"/>
        <w:tblW w:w="5799" w:type="pct"/>
        <w:tblInd w:w="-694" w:type="dxa"/>
        <w:tblLayout w:type="autofit"/>
        <w:tblCellMar>
          <w:top w:w="0" w:type="dxa"/>
          <w:left w:w="0" w:type="dxa"/>
          <w:bottom w:w="0" w:type="dxa"/>
          <w:right w:w="0" w:type="dxa"/>
        </w:tblCellMar>
      </w:tblPr>
      <w:tblGrid>
        <w:gridCol w:w="557"/>
        <w:gridCol w:w="427"/>
        <w:gridCol w:w="427"/>
        <w:gridCol w:w="428"/>
        <w:gridCol w:w="711"/>
        <w:gridCol w:w="717"/>
        <w:gridCol w:w="317"/>
        <w:gridCol w:w="420"/>
        <w:gridCol w:w="411"/>
        <w:gridCol w:w="422"/>
        <w:gridCol w:w="428"/>
        <w:gridCol w:w="317"/>
        <w:gridCol w:w="317"/>
        <w:gridCol w:w="319"/>
        <w:gridCol w:w="317"/>
        <w:gridCol w:w="317"/>
        <w:gridCol w:w="317"/>
        <w:gridCol w:w="317"/>
        <w:gridCol w:w="317"/>
        <w:gridCol w:w="317"/>
        <w:gridCol w:w="317"/>
        <w:gridCol w:w="317"/>
        <w:gridCol w:w="317"/>
        <w:gridCol w:w="686"/>
        <w:gridCol w:w="732"/>
      </w:tblGrid>
      <w:tr>
        <w:tblPrEx>
          <w:tblCellMar>
            <w:top w:w="0" w:type="dxa"/>
            <w:left w:w="0" w:type="dxa"/>
            <w:bottom w:w="0" w:type="dxa"/>
            <w:right w:w="0" w:type="dxa"/>
          </w:tblCellMar>
        </w:tblPrEx>
        <w:trPr>
          <w:trHeight w:val="879" w:hRule="atLeast"/>
        </w:trPr>
        <w:tc>
          <w:tcPr>
            <w:tcW w:w="5000" w:type="pct"/>
            <w:gridSpan w:val="25"/>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w:t>
            </w:r>
            <w:r>
              <w:rPr>
                <w:rFonts w:ascii="方正小标宋_GBK" w:hAnsi="方正小标宋_GBK" w:eastAsia="方正小标宋_GBK" w:cs="方正小标宋_GBK"/>
                <w:color w:val="000000"/>
                <w:kern w:val="0"/>
                <w:sz w:val="34"/>
                <w:szCs w:val="34"/>
              </w:rPr>
              <w:t>政府采购明细表</w:t>
            </w:r>
          </w:p>
        </w:tc>
      </w:tr>
      <w:tr>
        <w:tblPrEx>
          <w:tblCellMar>
            <w:top w:w="0" w:type="dxa"/>
            <w:left w:w="0" w:type="dxa"/>
            <w:bottom w:w="0" w:type="dxa"/>
            <w:right w:w="0" w:type="dxa"/>
          </w:tblCellMar>
        </w:tblPrEx>
        <w:trPr>
          <w:trHeight w:val="624" w:hRule="atLeast"/>
        </w:trPr>
        <w:tc>
          <w:tcPr>
            <w:tcW w:w="5000" w:type="pct"/>
            <w:gridSpan w:val="2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26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3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77" w:type="pct"/>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85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45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1279"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500"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2"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p/>
    <w:p/>
    <w:p/>
    <w:p/>
    <w:p/>
    <w:p/>
    <w:p>
      <w:pPr>
        <w:rPr>
          <w:rFonts w:hint="eastAsia" w:eastAsia="方正仿宋_GBK"/>
          <w:lang w:val="en-US" w:eastAsia="zh-CN"/>
        </w:rPr>
      </w:pPr>
      <w:r>
        <w:rPr>
          <w:rFonts w:hint="eastAsia"/>
        </w:rPr>
        <w:t>附件1</w:t>
      </w:r>
      <w:r>
        <w:rPr>
          <w:rFonts w:hint="eastAsia"/>
          <w:lang w:val="en-US" w:eastAsia="zh-CN"/>
        </w:rPr>
        <w:t>3</w:t>
      </w:r>
      <w:bookmarkStart w:id="0" w:name="_GoBack"/>
      <w:bookmarkEnd w:id="0"/>
    </w:p>
    <w:tbl>
      <w:tblPr>
        <w:tblStyle w:val="5"/>
        <w:tblW w:w="5799" w:type="pct"/>
        <w:tblInd w:w="-694" w:type="dxa"/>
        <w:tblLayout w:type="autofit"/>
        <w:tblCellMar>
          <w:top w:w="0" w:type="dxa"/>
          <w:left w:w="0" w:type="dxa"/>
          <w:bottom w:w="0" w:type="dxa"/>
          <w:right w:w="0" w:type="dxa"/>
        </w:tblCellMar>
      </w:tblPr>
      <w:tblGrid>
        <w:gridCol w:w="1007"/>
        <w:gridCol w:w="573"/>
        <w:gridCol w:w="732"/>
        <w:gridCol w:w="413"/>
        <w:gridCol w:w="690"/>
        <w:gridCol w:w="896"/>
        <w:gridCol w:w="692"/>
        <w:gridCol w:w="690"/>
        <w:gridCol w:w="694"/>
        <w:gridCol w:w="797"/>
        <w:gridCol w:w="902"/>
        <w:gridCol w:w="690"/>
        <w:gridCol w:w="1713"/>
      </w:tblGrid>
      <w:tr>
        <w:tblPrEx>
          <w:tblCellMar>
            <w:top w:w="0" w:type="dxa"/>
            <w:left w:w="0" w:type="dxa"/>
            <w:bottom w:w="0" w:type="dxa"/>
            <w:right w:w="0" w:type="dxa"/>
          </w:tblCellMar>
        </w:tblPrEx>
        <w:trPr>
          <w:trHeight w:val="862"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重庆市九龙坡区石桥铺街道综合行政执法大队</w:t>
            </w:r>
            <w:r>
              <w:rPr>
                <w:rFonts w:ascii="方正小标宋_GBK" w:hAnsi="方正小标宋_GBK" w:eastAsia="方正小标宋_GBK" w:cs="方正小标宋_GBK"/>
                <w:color w:val="000000"/>
                <w:kern w:val="0"/>
                <w:sz w:val="34"/>
                <w:szCs w:val="34"/>
              </w:rPr>
              <w:t>项目绩效目标表</w:t>
            </w:r>
          </w:p>
        </w:tc>
      </w:tr>
      <w:tr>
        <w:tblPrEx>
          <w:tblCellMar>
            <w:top w:w="0" w:type="dxa"/>
            <w:left w:w="0" w:type="dxa"/>
            <w:bottom w:w="0" w:type="dxa"/>
            <w:right w:w="0" w:type="dxa"/>
          </w:tblCellMar>
        </w:tblPrEx>
        <w:trPr>
          <w:trHeight w:val="327" w:hRule="atLeast"/>
        </w:trPr>
        <w:tc>
          <w:tcPr>
            <w:tcW w:w="753"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291"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8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3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1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29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41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95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29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29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604"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24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20"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2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66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11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2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66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14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709"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520"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DB6464"/>
    <w:rsid w:val="000B0EC3"/>
    <w:rsid w:val="000E62A0"/>
    <w:rsid w:val="001503D9"/>
    <w:rsid w:val="004613CF"/>
    <w:rsid w:val="005A2AE0"/>
    <w:rsid w:val="00600FBB"/>
    <w:rsid w:val="00971988"/>
    <w:rsid w:val="009B18F1"/>
    <w:rsid w:val="00B03AD8"/>
    <w:rsid w:val="00B2205F"/>
    <w:rsid w:val="00B36DD7"/>
    <w:rsid w:val="00B746F6"/>
    <w:rsid w:val="00DB6464"/>
    <w:rsid w:val="00EF01A1"/>
    <w:rsid w:val="00FB13E8"/>
    <w:rsid w:val="00FB36EB"/>
    <w:rsid w:val="012916E4"/>
    <w:rsid w:val="02665D4D"/>
    <w:rsid w:val="086A1395"/>
    <w:rsid w:val="0BC20AC8"/>
    <w:rsid w:val="0CB148F0"/>
    <w:rsid w:val="0DBB6D01"/>
    <w:rsid w:val="14562EEF"/>
    <w:rsid w:val="15B028F8"/>
    <w:rsid w:val="17425A1A"/>
    <w:rsid w:val="17711F13"/>
    <w:rsid w:val="18F03A64"/>
    <w:rsid w:val="1A602281"/>
    <w:rsid w:val="1AFE30CD"/>
    <w:rsid w:val="1D923D80"/>
    <w:rsid w:val="1F950855"/>
    <w:rsid w:val="1F9B12A8"/>
    <w:rsid w:val="20367C94"/>
    <w:rsid w:val="20CC3404"/>
    <w:rsid w:val="21C01339"/>
    <w:rsid w:val="25206F4A"/>
    <w:rsid w:val="257D75AF"/>
    <w:rsid w:val="25B90617"/>
    <w:rsid w:val="279C7418"/>
    <w:rsid w:val="27A308EE"/>
    <w:rsid w:val="27BD7223"/>
    <w:rsid w:val="2FFC7C4A"/>
    <w:rsid w:val="30D377E6"/>
    <w:rsid w:val="317A7090"/>
    <w:rsid w:val="32E35A2D"/>
    <w:rsid w:val="34083874"/>
    <w:rsid w:val="35332BD0"/>
    <w:rsid w:val="36BA1F77"/>
    <w:rsid w:val="3A983C94"/>
    <w:rsid w:val="3AE772E5"/>
    <w:rsid w:val="3B84796D"/>
    <w:rsid w:val="3D5020C5"/>
    <w:rsid w:val="3E584947"/>
    <w:rsid w:val="3E6D6A67"/>
    <w:rsid w:val="3E71659B"/>
    <w:rsid w:val="418A116C"/>
    <w:rsid w:val="42105A5C"/>
    <w:rsid w:val="42EA22B0"/>
    <w:rsid w:val="46740E39"/>
    <w:rsid w:val="499806EC"/>
    <w:rsid w:val="49F31028"/>
    <w:rsid w:val="4B052D35"/>
    <w:rsid w:val="4B9E603F"/>
    <w:rsid w:val="4BC6082F"/>
    <w:rsid w:val="4CFE7921"/>
    <w:rsid w:val="4D8647CD"/>
    <w:rsid w:val="4E0720AF"/>
    <w:rsid w:val="4F320A3D"/>
    <w:rsid w:val="507B3B9C"/>
    <w:rsid w:val="517B3141"/>
    <w:rsid w:val="51D36E2E"/>
    <w:rsid w:val="530915B3"/>
    <w:rsid w:val="53953518"/>
    <w:rsid w:val="53F720AD"/>
    <w:rsid w:val="54EA1895"/>
    <w:rsid w:val="552A277C"/>
    <w:rsid w:val="5544240C"/>
    <w:rsid w:val="571B0A28"/>
    <w:rsid w:val="594D4877"/>
    <w:rsid w:val="5DB655D9"/>
    <w:rsid w:val="5F1C0A30"/>
    <w:rsid w:val="604456F4"/>
    <w:rsid w:val="60A43EFB"/>
    <w:rsid w:val="60D001F4"/>
    <w:rsid w:val="614877E6"/>
    <w:rsid w:val="61906CB9"/>
    <w:rsid w:val="624F7BC9"/>
    <w:rsid w:val="634419C4"/>
    <w:rsid w:val="63593341"/>
    <w:rsid w:val="64A12749"/>
    <w:rsid w:val="656A0DBD"/>
    <w:rsid w:val="65EF7672"/>
    <w:rsid w:val="679157C5"/>
    <w:rsid w:val="67F14F5C"/>
    <w:rsid w:val="69BF2E2E"/>
    <w:rsid w:val="6AB34046"/>
    <w:rsid w:val="6B26052B"/>
    <w:rsid w:val="6B470C31"/>
    <w:rsid w:val="6B947F35"/>
    <w:rsid w:val="6ED1493E"/>
    <w:rsid w:val="71186BAD"/>
    <w:rsid w:val="72EC62BB"/>
    <w:rsid w:val="7585551F"/>
    <w:rsid w:val="76650642"/>
    <w:rsid w:val="77843356"/>
    <w:rsid w:val="77D46AAC"/>
    <w:rsid w:val="786E2D73"/>
    <w:rsid w:val="78C17394"/>
    <w:rsid w:val="7A2E23DD"/>
    <w:rsid w:val="7A7B03BC"/>
    <w:rsid w:val="7D1E71B2"/>
    <w:rsid w:val="7D4D0119"/>
    <w:rsid w:val="7DBD4BCA"/>
    <w:rsid w:val="7E5A6AAB"/>
    <w:rsid w:val="7F2E3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ind w:left="-178" w:leftChars="-85" w:right="-693" w:rightChars="-330" w:firstLine="560" w:firstLineChars="200"/>
    </w:pPr>
    <w:rPr>
      <w:rFonts w:eastAsia="宋体"/>
      <w:sz w:val="28"/>
      <w:szCs w:val="24"/>
    </w:rPr>
  </w:style>
  <w:style w:type="paragraph" w:styleId="3">
    <w:name w:val="footer"/>
    <w:basedOn w:val="1"/>
    <w:link w:val="14"/>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rPr>
      <w:rFonts w:ascii="仿宋" w:hAnsi="仿宋" w:eastAsia="仿宋"/>
      <w:sz w:val="28"/>
      <w:szCs w:val="22"/>
    </w:rPr>
  </w:style>
  <w:style w:type="character" w:customStyle="1" w:styleId="8">
    <w:name w:val="font71"/>
    <w:basedOn w:val="6"/>
    <w:autoRedefine/>
    <w:qFormat/>
    <w:uiPriority w:val="0"/>
    <w:rPr>
      <w:rFonts w:ascii="Dialog . plain" w:hAnsi="Dialog . plain" w:eastAsia="Dialog . plain" w:cs="Dialog . plain"/>
      <w:color w:val="000000"/>
      <w:sz w:val="20"/>
      <w:szCs w:val="20"/>
      <w:u w:val="none"/>
    </w:rPr>
  </w:style>
  <w:style w:type="character" w:customStyle="1" w:styleId="9">
    <w:name w:val="font31"/>
    <w:basedOn w:val="6"/>
    <w:autoRedefine/>
    <w:qFormat/>
    <w:uiPriority w:val="0"/>
    <w:rPr>
      <w:rFonts w:ascii="Dialog . plain" w:hAnsi="Dialog . plain" w:eastAsia="Dialog . plain" w:cs="Dialog . plain"/>
      <w:color w:val="000000"/>
      <w:sz w:val="24"/>
      <w:szCs w:val="24"/>
      <w:u w:val="none"/>
    </w:rPr>
  </w:style>
  <w:style w:type="character" w:customStyle="1" w:styleId="10">
    <w:name w:val="font61"/>
    <w:basedOn w:val="6"/>
    <w:autoRedefine/>
    <w:qFormat/>
    <w:uiPriority w:val="0"/>
    <w:rPr>
      <w:rFonts w:ascii="Dialog . plain" w:hAnsi="Dialog . plain" w:eastAsia="Dialog . plain" w:cs="Dialog . plain"/>
      <w:color w:val="000000"/>
      <w:sz w:val="18"/>
      <w:szCs w:val="18"/>
      <w:u w:val="none"/>
    </w:rPr>
  </w:style>
  <w:style w:type="character" w:customStyle="1" w:styleId="11">
    <w:name w:val="font41"/>
    <w:basedOn w:val="6"/>
    <w:autoRedefine/>
    <w:qFormat/>
    <w:uiPriority w:val="0"/>
    <w:rPr>
      <w:rFonts w:ascii="Dialog . plain" w:hAnsi="Dialog . plain" w:eastAsia="Dialog . plain" w:cs="Dialog . plain"/>
      <w:color w:val="000000"/>
      <w:sz w:val="24"/>
      <w:szCs w:val="24"/>
      <w:u w:val="none"/>
    </w:rPr>
  </w:style>
  <w:style w:type="character" w:customStyle="1" w:styleId="12">
    <w:name w:val="font01"/>
    <w:basedOn w:val="6"/>
    <w:autoRedefine/>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autoRedefine/>
    <w:qFormat/>
    <w:uiPriority w:val="0"/>
    <w:rPr>
      <w:rFonts w:eastAsia="方正仿宋_GBK"/>
      <w:kern w:val="2"/>
      <w:sz w:val="18"/>
      <w:szCs w:val="18"/>
    </w:rPr>
  </w:style>
  <w:style w:type="character" w:customStyle="1" w:styleId="14">
    <w:name w:val="页脚 Char"/>
    <w:basedOn w:val="6"/>
    <w:link w:val="3"/>
    <w:autoRedefine/>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1084</Words>
  <Characters>6183</Characters>
  <Lines>51</Lines>
  <Paragraphs>14</Paragraphs>
  <TotalTime>9</TotalTime>
  <ScaleCrop>false</ScaleCrop>
  <LinksUpToDate>false</LinksUpToDate>
  <CharactersWithSpaces>7253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2024-02-20T09:43:00Z</dcterms:created>
  <dc:creator>Administrator</dc:creator>
  <cp:lastModifiedBy>Dan℡</cp:lastModifiedBy>
  <dcterms:modified xsi:type="dcterms:W3CDTF">2024-02-28T09:36:25Z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AC4BC312E5034CA68A5CDBFEB18ADDCC_12</vt:lpwstr>
  </property>
</Properties>
</file>