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BB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720" w:firstLineChars="200"/>
        <w:jc w:val="center"/>
        <w:textAlignment w:val="auto"/>
        <w:rPr>
          <w:rFonts w:hint="eastAsia" w:eastAsia="方正小标宋_GBK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eastAsia="方正小标宋_GBK"/>
          <w:color w:val="000000"/>
          <w:sz w:val="36"/>
          <w:szCs w:val="36"/>
          <w:u w:val="none"/>
          <w:lang w:val="en-US" w:eastAsia="zh-CN"/>
        </w:rPr>
        <w:t>重庆市九龙坡区陶家镇2026年6</w:t>
      </w:r>
      <w:bookmarkStart w:id="0" w:name="_GoBack"/>
      <w:bookmarkEnd w:id="0"/>
      <w:r>
        <w:rPr>
          <w:rFonts w:hint="eastAsia" w:eastAsia="方正小标宋_GBK"/>
          <w:color w:val="000000"/>
          <w:sz w:val="36"/>
          <w:szCs w:val="36"/>
          <w:u w:val="none"/>
          <w:lang w:val="en-US" w:eastAsia="zh-CN"/>
        </w:rPr>
        <w:t>月临时救助初审结果公示</w:t>
      </w:r>
    </w:p>
    <w:p w14:paraId="73061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720" w:firstLineChars="200"/>
        <w:textAlignment w:val="auto"/>
        <w:rPr>
          <w:rFonts w:hint="eastAsia" w:eastAsia="方正小标宋_GBK"/>
          <w:color w:val="000000"/>
          <w:sz w:val="36"/>
          <w:szCs w:val="36"/>
          <w:u w:val="none"/>
          <w:lang w:val="en-US" w:eastAsia="zh-CN"/>
        </w:rPr>
      </w:pPr>
    </w:p>
    <w:p w14:paraId="18AEA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方正小标宋_GBK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4"/>
        </w:rPr>
        <w:t>按照临时救助有关政策规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定，根据本家庭（人）申请，经乡镇（街道）组织调查核实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审核，作出了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初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审意见。现公示如下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（公示期</w:t>
      </w:r>
      <w:r>
        <w:rPr>
          <w:rFonts w:hint="eastAsia" w:ascii="Times New Roman" w:hAnsi="Times New Roman" w:eastAsia="方正仿宋_GBK" w:cs="方正仿宋_GBK"/>
          <w:color w:val="000000"/>
          <w:sz w:val="24"/>
          <w:lang w:val="en-US" w:eastAsia="zh-CN"/>
        </w:rPr>
        <w:t>5天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，若有异议，请监督举报。举报电话：</w:t>
      </w:r>
      <w:r>
        <w:rPr>
          <w:rFonts w:hint="eastAsia" w:eastAsia="方正仿宋_GBK" w:cs="方正仿宋_GBK"/>
          <w:color w:val="000000"/>
          <w:sz w:val="24"/>
          <w:lang w:val="en-US" w:eastAsia="zh-CN"/>
        </w:rPr>
        <w:t>023-68851003</w:t>
      </w:r>
    </w:p>
    <w:p w14:paraId="63511D74">
      <w:pPr>
        <w:numPr>
          <w:ilvl w:val="0"/>
          <w:numId w:val="1"/>
        </w:numPr>
        <w:snapToGrid w:val="0"/>
        <w:spacing w:before="120" w:beforeLines="50"/>
        <w:rPr>
          <w:rFonts w:ascii="Times New Roman" w:hAnsi="Times New Roman" w:eastAsia="方正黑体_GBK"/>
          <w:color w:val="00000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拟</w:t>
      </w:r>
      <w:r>
        <w:rPr>
          <w:rFonts w:hint="eastAsia" w:ascii="Times New Roman" w:hAnsi="Times New Roman" w:eastAsia="方正黑体_GBK"/>
          <w:color w:val="000000"/>
          <w:sz w:val="24"/>
        </w:rPr>
        <w:t>给予</w:t>
      </w:r>
      <w:r>
        <w:rPr>
          <w:rFonts w:ascii="Times New Roman" w:hAnsi="Times New Roman" w:eastAsia="方正黑体_GBK"/>
          <w:color w:val="000000"/>
          <w:sz w:val="24"/>
        </w:rPr>
        <w:t>临时救助的家庭或人员</w:t>
      </w:r>
    </w:p>
    <w:tbl>
      <w:tblPr>
        <w:tblStyle w:val="2"/>
        <w:tblW w:w="9251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1"/>
        <w:gridCol w:w="1144"/>
        <w:gridCol w:w="2267"/>
        <w:gridCol w:w="1593"/>
        <w:gridCol w:w="1778"/>
        <w:gridCol w:w="1778"/>
      </w:tblGrid>
      <w:tr w14:paraId="5C0F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52B5B29D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44" w:type="dxa"/>
            <w:vAlign w:val="center"/>
          </w:tcPr>
          <w:p w14:paraId="2FDD9F97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267" w:type="dxa"/>
            <w:vAlign w:val="center"/>
          </w:tcPr>
          <w:p w14:paraId="5ECF0023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593" w:type="dxa"/>
            <w:vAlign w:val="center"/>
          </w:tcPr>
          <w:p w14:paraId="44ACBBF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致困原因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01C5820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救助金额（元）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5329F8F4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初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审结果</w:t>
            </w:r>
          </w:p>
        </w:tc>
      </w:tr>
      <w:tr w14:paraId="3F49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7D58C396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44" w:type="dxa"/>
            <w:vAlign w:val="center"/>
          </w:tcPr>
          <w:p w14:paraId="4D8C3032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赵全秀</w:t>
            </w:r>
          </w:p>
        </w:tc>
        <w:tc>
          <w:tcPr>
            <w:tcW w:w="2267" w:type="dxa"/>
            <w:vAlign w:val="center"/>
          </w:tcPr>
          <w:p w14:paraId="508C1AD9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eastAsia="方正仿宋_GBK"/>
                <w:color w:val="000000"/>
                <w:sz w:val="24"/>
                <w:lang w:val="en-US"/>
              </w:rPr>
              <w:t>白果村19组</w:t>
            </w:r>
          </w:p>
        </w:tc>
        <w:tc>
          <w:tcPr>
            <w:tcW w:w="1593" w:type="dxa"/>
            <w:vAlign w:val="center"/>
          </w:tcPr>
          <w:p w14:paraId="42A868F1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58700F3F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1360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1045F8F8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187D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3DABDFE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44" w:type="dxa"/>
            <w:vAlign w:val="center"/>
          </w:tcPr>
          <w:p w14:paraId="114E990F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邱方银</w:t>
            </w:r>
          </w:p>
        </w:tc>
        <w:tc>
          <w:tcPr>
            <w:tcW w:w="2267" w:type="dxa"/>
            <w:vAlign w:val="center"/>
          </w:tcPr>
          <w:p w14:paraId="52C84009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治安村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组</w:t>
            </w:r>
          </w:p>
        </w:tc>
        <w:tc>
          <w:tcPr>
            <w:tcW w:w="1593" w:type="dxa"/>
            <w:vAlign w:val="center"/>
          </w:tcPr>
          <w:p w14:paraId="4F6EDC85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6A01BA86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3787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3EF04D3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3E99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3C8C7093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44" w:type="dxa"/>
            <w:vAlign w:val="center"/>
          </w:tcPr>
          <w:p w14:paraId="207926A2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李启芳</w:t>
            </w:r>
          </w:p>
        </w:tc>
        <w:tc>
          <w:tcPr>
            <w:tcW w:w="2267" w:type="dxa"/>
            <w:vAlign w:val="center"/>
          </w:tcPr>
          <w:p w14:paraId="73C75598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镇敬老院</w:t>
            </w:r>
          </w:p>
        </w:tc>
        <w:tc>
          <w:tcPr>
            <w:tcW w:w="1593" w:type="dxa"/>
            <w:vAlign w:val="center"/>
          </w:tcPr>
          <w:p w14:paraId="064D0D77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2760715F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5245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4B72E80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</w:tbl>
    <w:p w14:paraId="4CB63C19">
      <w:pPr>
        <w:snapToGrid w:val="0"/>
        <w:spacing w:before="120" w:beforeLines="50"/>
        <w:ind w:firstLine="600" w:firstLineChars="250"/>
        <w:rPr>
          <w:rFonts w:hint="eastAsia" w:ascii="Times New Roman" w:hAnsi="Times New Roman" w:eastAsia="方正仿宋_GBK"/>
          <w:color w:val="000000"/>
          <w:kern w:val="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二、</w:t>
      </w:r>
      <w:r>
        <w:rPr>
          <w:rFonts w:hint="eastAsia" w:ascii="Times New Roman" w:hAnsi="Times New Roman" w:eastAsia="方正黑体_GBK"/>
          <w:color w:val="000000"/>
          <w:sz w:val="24"/>
        </w:rPr>
        <w:t>拟</w:t>
      </w:r>
      <w:r>
        <w:rPr>
          <w:rFonts w:ascii="Times New Roman" w:hAnsi="Times New Roman" w:eastAsia="方正黑体_GBK"/>
          <w:color w:val="000000"/>
          <w:sz w:val="24"/>
        </w:rPr>
        <w:t>不</w:t>
      </w:r>
      <w:r>
        <w:rPr>
          <w:rFonts w:hint="eastAsia" w:ascii="Times New Roman" w:hAnsi="Times New Roman" w:eastAsia="方正黑体_GBK"/>
          <w:color w:val="000000"/>
          <w:sz w:val="24"/>
        </w:rPr>
        <w:t>予</w:t>
      </w:r>
      <w:r>
        <w:rPr>
          <w:rFonts w:ascii="Times New Roman" w:hAnsi="Times New Roman" w:eastAsia="方正黑体_GBK"/>
          <w:color w:val="000000"/>
          <w:sz w:val="24"/>
        </w:rPr>
        <w:t>临时救助</w:t>
      </w:r>
      <w:r>
        <w:rPr>
          <w:rFonts w:hint="eastAsia" w:ascii="Times New Roman" w:hAnsi="Times New Roman" w:eastAsia="方正黑体_GBK"/>
          <w:color w:val="000000"/>
          <w:sz w:val="24"/>
        </w:rPr>
        <w:t>的</w:t>
      </w:r>
      <w:r>
        <w:rPr>
          <w:rFonts w:ascii="Times New Roman" w:hAnsi="Times New Roman" w:eastAsia="方正黑体_GBK"/>
          <w:color w:val="000000"/>
          <w:sz w:val="24"/>
        </w:rPr>
        <w:t>家庭或人员</w:t>
      </w:r>
      <w:r>
        <w:rPr>
          <w:rFonts w:ascii="Times New Roman" w:hAnsi="Times New Roman" w:eastAsia="方正仿宋_GBK"/>
          <w:color w:val="000000"/>
          <w:sz w:val="24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4"/>
        </w:rPr>
        <w:t>　　　　　　　　　　　　　　　　　</w:t>
      </w:r>
    </w:p>
    <w:tbl>
      <w:tblPr>
        <w:tblStyle w:val="2"/>
        <w:tblW w:w="9213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17"/>
        <w:gridCol w:w="1719"/>
        <w:gridCol w:w="2607"/>
        <w:gridCol w:w="3670"/>
      </w:tblGrid>
      <w:tr w14:paraId="15EB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217" w:type="dxa"/>
            <w:vAlign w:val="center"/>
          </w:tcPr>
          <w:p w14:paraId="4D499AD1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19" w:type="dxa"/>
            <w:vAlign w:val="center"/>
          </w:tcPr>
          <w:p w14:paraId="49BBB9F8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607" w:type="dxa"/>
            <w:vAlign w:val="center"/>
          </w:tcPr>
          <w:p w14:paraId="6CC925D0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670" w:type="dxa"/>
            <w:vAlign w:val="center"/>
          </w:tcPr>
          <w:p w14:paraId="6CAE5D16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不予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临时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救助理由</w:t>
            </w:r>
          </w:p>
        </w:tc>
      </w:tr>
      <w:tr w14:paraId="32C6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217" w:type="dxa"/>
            <w:vAlign w:val="center"/>
          </w:tcPr>
          <w:p w14:paraId="53B8C1CD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"/>
                <w:woUserID w:val="1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"/>
                <w:woUserID w:val="1"/>
              </w:rPr>
              <w:t>1</w:t>
            </w:r>
          </w:p>
        </w:tc>
        <w:tc>
          <w:tcPr>
            <w:tcW w:w="1719" w:type="dxa"/>
            <w:vAlign w:val="center"/>
          </w:tcPr>
          <w:p w14:paraId="76CE40BE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"/>
                <w:woUserID w:val="1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"/>
                <w:woUserID w:val="1"/>
              </w:rPr>
              <w:t>廖兴云</w:t>
            </w:r>
          </w:p>
        </w:tc>
        <w:tc>
          <w:tcPr>
            <w:tcW w:w="2607" w:type="dxa"/>
            <w:vAlign w:val="center"/>
          </w:tcPr>
          <w:p w14:paraId="0F14CA98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"/>
                <w:woUserID w:val="1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"/>
                <w:woUserID w:val="1"/>
              </w:rPr>
              <w:t>天盐路4号5幢</w:t>
            </w:r>
          </w:p>
        </w:tc>
        <w:tc>
          <w:tcPr>
            <w:tcW w:w="3670" w:type="dxa"/>
            <w:vAlign w:val="center"/>
          </w:tcPr>
          <w:p w14:paraId="0F9305F6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"/>
                <w:woUserID w:val="1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"/>
                <w:woUserID w:val="1"/>
              </w:rPr>
              <w:t>支出未造成家庭生活困难</w:t>
            </w:r>
          </w:p>
        </w:tc>
      </w:tr>
    </w:tbl>
    <w:p w14:paraId="4A002CDF">
      <w:pPr>
        <w:widowControl/>
        <w:ind w:firstLine="3720" w:firstLineChars="1550"/>
        <w:jc w:val="left"/>
        <w:rPr>
          <w:rFonts w:hint="eastAsia" w:ascii="Times New Roman" w:hAnsi="Times New Roman" w:eastAsia="方正仿宋_GBK"/>
          <w:color w:val="000000"/>
          <w:kern w:val="0"/>
          <w:sz w:val="24"/>
        </w:rPr>
      </w:pPr>
    </w:p>
    <w:p w14:paraId="37EB183E">
      <w:pPr>
        <w:widowControl/>
        <w:jc w:val="left"/>
        <w:rPr>
          <w:rFonts w:ascii="Times New Roman" w:hAnsi="Times New Roman" w:eastAsia="方正小标宋_GBK"/>
          <w:color w:val="000000"/>
          <w:sz w:val="36"/>
          <w:szCs w:val="36"/>
          <w:u w:val="single"/>
        </w:rPr>
      </w:pPr>
    </w:p>
    <w:p w14:paraId="3069451D">
      <w:pPr>
        <w:widowControl/>
        <w:ind w:left="6826" w:leftChars="2679" w:hanging="1200" w:hangingChars="500"/>
        <w:jc w:val="left"/>
        <w:rPr>
          <w:rFonts w:hint="eastAsia" w:ascii="Times New Roman" w:hAnsi="Times New Roman" w:eastAsia="方正仿宋_GBK"/>
          <w:color w:val="000000"/>
          <w:kern w:val="0"/>
          <w:sz w:val="24"/>
        </w:rPr>
      </w:pPr>
      <w:r>
        <w:rPr>
          <w:rFonts w:hint="eastAsia" w:eastAsia="方正仿宋_GBK"/>
          <w:color w:val="000000"/>
          <w:kern w:val="0"/>
          <w:sz w:val="24"/>
          <w:lang w:val="en-US" w:eastAsia="zh-CN"/>
        </w:rPr>
        <w:t>九龙坡区陶家镇人民政府</w:t>
      </w:r>
    </w:p>
    <w:p w14:paraId="42F55243">
      <w:pPr>
        <w:widowControl/>
        <w:ind w:firstLine="480" w:firstLineChars="200"/>
        <w:jc w:val="left"/>
        <w:rPr>
          <w:rFonts w:hint="eastAsia" w:ascii="方正小标宋_GBK" w:hAnsi="方正小标宋_GBK" w:eastAsia="方正小标宋_GBK" w:cs="方正小标宋_GBK"/>
          <w:color w:val="00000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24"/>
        </w:rPr>
        <w:t>　　　　　　　　　　　　　　　　　　　　　</w:t>
      </w:r>
      <w:r>
        <w:rPr>
          <w:rFonts w:hint="eastAsia" w:eastAsia="方正仿宋_GBK"/>
          <w:color w:val="000000"/>
          <w:kern w:val="0"/>
          <w:sz w:val="24"/>
          <w:lang w:val="en-US" w:eastAsia="zh-CN"/>
        </w:rPr>
        <w:t xml:space="preserve">    2026</w:t>
      </w:r>
      <w:r>
        <w:rPr>
          <w:rFonts w:ascii="Times New Roman" w:hAnsi="Times New Roman" w:eastAsia="方正仿宋_GBK"/>
          <w:color w:val="000000"/>
          <w:kern w:val="0"/>
          <w:sz w:val="24"/>
        </w:rPr>
        <w:t>年</w:t>
      </w:r>
      <w:r>
        <w:rPr>
          <w:rFonts w:hint="eastAsia" w:eastAsia="方正仿宋_GBK"/>
          <w:color w:val="000000"/>
          <w:kern w:val="0"/>
          <w:sz w:val="24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4"/>
        </w:rPr>
        <w:t>月</w:t>
      </w:r>
      <w:r>
        <w:rPr>
          <w:rFonts w:hint="eastAsia" w:eastAsia="方正仿宋_GBK"/>
          <w:color w:val="000000"/>
          <w:kern w:val="0"/>
          <w:sz w:val="24"/>
          <w:lang w:val="en-US" w:eastAsia="zh-CN"/>
        </w:rPr>
        <w:t>22</w:t>
      </w:r>
      <w:r>
        <w:rPr>
          <w:rFonts w:ascii="Times New Roman" w:hAnsi="Times New Roman" w:eastAsia="方正仿宋_GBK"/>
          <w:color w:val="000000"/>
          <w:kern w:val="0"/>
          <w:sz w:val="24"/>
        </w:rPr>
        <w:t xml:space="preserve">日 </w:t>
      </w:r>
    </w:p>
    <w:p w14:paraId="073BCD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7416E"/>
    <w:multiLevelType w:val="multilevel"/>
    <w:tmpl w:val="0367416E"/>
    <w:lvl w:ilvl="0" w:tentative="0">
      <w:start w:val="1"/>
      <w:numFmt w:val="japaneseCounting"/>
      <w:lvlText w:val="%1、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A705F"/>
    <w:rsid w:val="0DAB0FFB"/>
    <w:rsid w:val="0DDC391B"/>
    <w:rsid w:val="312925FE"/>
    <w:rsid w:val="4C836564"/>
    <w:rsid w:val="5C6D1144"/>
    <w:rsid w:val="7CCE75E3"/>
    <w:rsid w:val="AFD3B237"/>
    <w:rsid w:val="F47D8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259</Words>
  <Characters>284</Characters>
  <Lines>0</Lines>
  <Paragraphs>0</Paragraphs>
  <TotalTime>0</TotalTime>
  <ScaleCrop>false</ScaleCrop>
  <LinksUpToDate>false</LinksUpToDate>
  <CharactersWithSpaces>328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2024-02-01T18:41:00Z</dcterms:created>
  <dc:creator>Administrator</dc:creator>
  <cp:lastModifiedBy>微信用户</cp:lastModifiedBy>
  <cp:lastPrinted>2026-05-20T11:15:00Z</cp:lastPrinted>
  <dcterms:modified xsi:type="dcterms:W3CDTF">2026-06-24T09:04:01Z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0BA05ACEEABBB6DA70193A6A8C28A55D_43</vt:lpwstr>
  </property>
  <property fmtid="{D5CDD505-2E9C-101B-9397-08002B2CF9AE}" pid="4" name="KSOTemplateDocerSaveRecord">
    <vt:lpwstr>eyJoZGlkIjoiNTBlNjAzMWE1Y2JlYzRkMzIyMTIzZjkzNzkyZmY1NDYiLCJ1c2VySWQiOiIxNDA0MjAwMzc1In0=</vt:lpwstr>
  </property>
</Properties>
</file>