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page" w:tblpX="752" w:tblpY="490"/>
        <w:tblOverlap w:val="never"/>
        <w:tblW w:w="4987" w:type="pct"/>
        <w:tblLayout w:type="fixed"/>
        <w:tblLook w:val="04A0" w:firstRow="1" w:lastRow="0" w:firstColumn="1" w:lastColumn="0" w:noHBand="0" w:noVBand="1"/>
      </w:tblPr>
      <w:tblGrid>
        <w:gridCol w:w="614"/>
        <w:gridCol w:w="1187"/>
        <w:gridCol w:w="1191"/>
        <w:gridCol w:w="795"/>
        <w:gridCol w:w="633"/>
        <w:gridCol w:w="2493"/>
        <w:gridCol w:w="676"/>
        <w:gridCol w:w="2493"/>
        <w:gridCol w:w="3896"/>
        <w:gridCol w:w="720"/>
        <w:gridCol w:w="885"/>
      </w:tblGrid>
      <w:tr w:rsidR="00E30E76">
        <w:trPr>
          <w:trHeight w:val="1167"/>
        </w:trPr>
        <w:tc>
          <w:tcPr>
            <w:tcW w:w="5000" w:type="pct"/>
            <w:gridSpan w:val="11"/>
            <w:tcBorders>
              <w:top w:val="nil"/>
              <w:left w:val="nil"/>
              <w:bottom w:val="single" w:sz="4" w:space="0" w:color="auto"/>
              <w:right w:val="nil"/>
            </w:tcBorders>
            <w:shd w:val="clear" w:color="auto" w:fill="auto"/>
            <w:vAlign w:val="center"/>
          </w:tcPr>
          <w:p w:rsidR="00E30E76" w:rsidRDefault="0063119F">
            <w:pPr>
              <w:adjustRightInd w:val="0"/>
              <w:snapToGrid w:val="0"/>
              <w:jc w:val="center"/>
              <w:rPr>
                <w:rFonts w:ascii="Times New Roman" w:eastAsia="方正小标宋_GBK" w:hAnsi="Times New Roman" w:cs="方正小标宋_GBK"/>
                <w:sz w:val="36"/>
                <w:szCs w:val="36"/>
              </w:rPr>
            </w:pPr>
            <w:bookmarkStart w:id="0" w:name="_GoBack"/>
            <w:bookmarkEnd w:id="0"/>
            <w:r>
              <w:rPr>
                <w:rFonts w:ascii="Times New Roman" w:eastAsia="方正小标宋_GBK" w:hAnsi="Times New Roman" w:cs="方正小标宋_GBK" w:hint="eastAsia"/>
                <w:sz w:val="36"/>
                <w:szCs w:val="36"/>
              </w:rPr>
              <w:t>中央生态环境保护督察群众信访举报转办和边督边改公开情况一览表（第八批）</w:t>
            </w:r>
          </w:p>
          <w:p w:rsidR="00E30E76" w:rsidRDefault="00E30E76">
            <w:pPr>
              <w:pStyle w:val="a0"/>
              <w:spacing w:after="0"/>
            </w:pPr>
          </w:p>
        </w:tc>
      </w:tr>
      <w:tr w:rsidR="00E30E76" w:rsidTr="00F56EB8">
        <w:trPr>
          <w:trHeight w:val="1005"/>
        </w:trPr>
        <w:tc>
          <w:tcPr>
            <w:tcW w:w="197" w:type="pct"/>
            <w:tcBorders>
              <w:top w:val="single" w:sz="4" w:space="0" w:color="auto"/>
              <w:left w:val="single" w:sz="4" w:space="0" w:color="000000"/>
              <w:bottom w:val="single" w:sz="4" w:space="0" w:color="000000"/>
              <w:right w:val="single" w:sz="4" w:space="0" w:color="000000"/>
            </w:tcBorders>
            <w:shd w:val="clear" w:color="auto" w:fill="auto"/>
            <w:vAlign w:val="center"/>
          </w:tcPr>
          <w:p w:rsidR="00E30E76" w:rsidRDefault="0063119F">
            <w:pPr>
              <w:widowControl/>
              <w:snapToGrid w:val="0"/>
              <w:jc w:val="center"/>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lang w:bidi="ar"/>
              </w:rPr>
              <w:t>序号</w:t>
            </w:r>
          </w:p>
        </w:tc>
        <w:tc>
          <w:tcPr>
            <w:tcW w:w="381" w:type="pct"/>
            <w:tcBorders>
              <w:top w:val="single" w:sz="4" w:space="0" w:color="auto"/>
              <w:left w:val="single" w:sz="4" w:space="0" w:color="000000"/>
              <w:bottom w:val="single" w:sz="4" w:space="0" w:color="000000"/>
              <w:right w:val="single" w:sz="4" w:space="0" w:color="000000"/>
            </w:tcBorders>
            <w:shd w:val="clear" w:color="auto" w:fill="auto"/>
            <w:vAlign w:val="center"/>
          </w:tcPr>
          <w:p w:rsidR="00E30E76" w:rsidRDefault="0063119F">
            <w:pPr>
              <w:widowControl/>
              <w:snapToGrid w:val="0"/>
              <w:jc w:val="center"/>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lang w:bidi="ar"/>
              </w:rPr>
              <w:t>受理编号</w:t>
            </w:r>
          </w:p>
        </w:tc>
        <w:tc>
          <w:tcPr>
            <w:tcW w:w="382" w:type="pct"/>
            <w:tcBorders>
              <w:top w:val="single" w:sz="4" w:space="0" w:color="auto"/>
              <w:left w:val="single" w:sz="4" w:space="0" w:color="000000"/>
              <w:bottom w:val="single" w:sz="4" w:space="0" w:color="000000"/>
              <w:right w:val="single" w:sz="4" w:space="0" w:color="000000"/>
            </w:tcBorders>
            <w:shd w:val="clear" w:color="auto" w:fill="auto"/>
            <w:vAlign w:val="center"/>
          </w:tcPr>
          <w:p w:rsidR="00E30E76" w:rsidRDefault="0063119F">
            <w:pPr>
              <w:widowControl/>
              <w:snapToGrid w:val="0"/>
              <w:jc w:val="center"/>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lang w:bidi="ar"/>
              </w:rPr>
              <w:t>交办问题基本情况</w:t>
            </w:r>
          </w:p>
        </w:tc>
        <w:tc>
          <w:tcPr>
            <w:tcW w:w="255" w:type="pct"/>
            <w:tcBorders>
              <w:top w:val="single" w:sz="4" w:space="0" w:color="auto"/>
              <w:left w:val="single" w:sz="4" w:space="0" w:color="000000"/>
              <w:bottom w:val="single" w:sz="4" w:space="0" w:color="000000"/>
              <w:right w:val="single" w:sz="4" w:space="0" w:color="000000"/>
            </w:tcBorders>
            <w:shd w:val="clear" w:color="auto" w:fill="auto"/>
            <w:vAlign w:val="center"/>
          </w:tcPr>
          <w:p w:rsidR="00E30E76" w:rsidRDefault="0063119F">
            <w:pPr>
              <w:widowControl/>
              <w:snapToGrid w:val="0"/>
              <w:jc w:val="center"/>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lang w:bidi="ar"/>
              </w:rPr>
              <w:t>行政区域</w:t>
            </w:r>
          </w:p>
        </w:tc>
        <w:tc>
          <w:tcPr>
            <w:tcW w:w="203" w:type="pct"/>
            <w:tcBorders>
              <w:top w:val="single" w:sz="4" w:space="0" w:color="auto"/>
              <w:left w:val="single" w:sz="4" w:space="0" w:color="000000"/>
              <w:bottom w:val="single" w:sz="4" w:space="0" w:color="000000"/>
              <w:right w:val="single" w:sz="4" w:space="0" w:color="000000"/>
            </w:tcBorders>
            <w:shd w:val="clear" w:color="auto" w:fill="auto"/>
            <w:vAlign w:val="center"/>
          </w:tcPr>
          <w:p w:rsidR="00E30E76" w:rsidRDefault="0063119F">
            <w:pPr>
              <w:widowControl/>
              <w:snapToGrid w:val="0"/>
              <w:jc w:val="center"/>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lang w:bidi="ar"/>
              </w:rPr>
              <w:t>问题类型</w:t>
            </w:r>
          </w:p>
        </w:tc>
        <w:tc>
          <w:tcPr>
            <w:tcW w:w="800" w:type="pct"/>
            <w:tcBorders>
              <w:top w:val="single" w:sz="4" w:space="0" w:color="auto"/>
              <w:left w:val="single" w:sz="4" w:space="0" w:color="000000"/>
              <w:bottom w:val="single" w:sz="4" w:space="0" w:color="000000"/>
              <w:right w:val="single" w:sz="4" w:space="0" w:color="000000"/>
            </w:tcBorders>
            <w:shd w:val="clear" w:color="auto" w:fill="auto"/>
            <w:vAlign w:val="center"/>
          </w:tcPr>
          <w:p w:rsidR="00E30E76" w:rsidRDefault="0063119F">
            <w:pPr>
              <w:widowControl/>
              <w:snapToGrid w:val="0"/>
              <w:jc w:val="center"/>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lang w:bidi="ar"/>
              </w:rPr>
              <w:t>调查核实情况</w:t>
            </w:r>
          </w:p>
        </w:tc>
        <w:tc>
          <w:tcPr>
            <w:tcW w:w="217" w:type="pct"/>
            <w:tcBorders>
              <w:top w:val="single" w:sz="4" w:space="0" w:color="auto"/>
              <w:left w:val="single" w:sz="4" w:space="0" w:color="000000"/>
              <w:bottom w:val="single" w:sz="4" w:space="0" w:color="000000"/>
              <w:right w:val="single" w:sz="4" w:space="0" w:color="000000"/>
            </w:tcBorders>
            <w:shd w:val="clear" w:color="auto" w:fill="auto"/>
            <w:vAlign w:val="center"/>
          </w:tcPr>
          <w:p w:rsidR="00E30E76" w:rsidRDefault="0063119F">
            <w:pPr>
              <w:widowControl/>
              <w:snapToGrid w:val="0"/>
              <w:jc w:val="center"/>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lang w:bidi="ar"/>
              </w:rPr>
              <w:t>是否属实</w:t>
            </w:r>
          </w:p>
        </w:tc>
        <w:tc>
          <w:tcPr>
            <w:tcW w:w="800" w:type="pct"/>
            <w:tcBorders>
              <w:top w:val="single" w:sz="4" w:space="0" w:color="auto"/>
              <w:left w:val="single" w:sz="4" w:space="0" w:color="000000"/>
              <w:bottom w:val="single" w:sz="4" w:space="0" w:color="000000"/>
              <w:right w:val="single" w:sz="4" w:space="0" w:color="000000"/>
            </w:tcBorders>
            <w:shd w:val="clear" w:color="auto" w:fill="auto"/>
            <w:vAlign w:val="center"/>
          </w:tcPr>
          <w:p w:rsidR="00E30E76" w:rsidRDefault="0063119F">
            <w:pPr>
              <w:widowControl/>
              <w:snapToGrid w:val="0"/>
              <w:jc w:val="center"/>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lang w:bidi="ar"/>
              </w:rPr>
              <w:t>办结目标</w:t>
            </w:r>
          </w:p>
        </w:tc>
        <w:tc>
          <w:tcPr>
            <w:tcW w:w="1250" w:type="pct"/>
            <w:tcBorders>
              <w:top w:val="single" w:sz="4" w:space="0" w:color="auto"/>
              <w:left w:val="single" w:sz="4" w:space="0" w:color="000000"/>
              <w:bottom w:val="single" w:sz="4" w:space="0" w:color="000000"/>
              <w:right w:val="single" w:sz="4" w:space="0" w:color="000000"/>
            </w:tcBorders>
            <w:shd w:val="clear" w:color="auto" w:fill="auto"/>
            <w:vAlign w:val="center"/>
          </w:tcPr>
          <w:p w:rsidR="00E30E76" w:rsidRDefault="0063119F">
            <w:pPr>
              <w:widowControl/>
              <w:snapToGrid w:val="0"/>
              <w:jc w:val="center"/>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lang w:bidi="ar"/>
              </w:rPr>
              <w:t>处理和整改情况</w:t>
            </w:r>
          </w:p>
        </w:tc>
        <w:tc>
          <w:tcPr>
            <w:tcW w:w="231" w:type="pct"/>
            <w:tcBorders>
              <w:top w:val="single" w:sz="4" w:space="0" w:color="auto"/>
              <w:left w:val="single" w:sz="4" w:space="0" w:color="000000"/>
              <w:bottom w:val="single" w:sz="4" w:space="0" w:color="000000"/>
              <w:right w:val="single" w:sz="4" w:space="0" w:color="000000"/>
            </w:tcBorders>
            <w:shd w:val="clear" w:color="auto" w:fill="auto"/>
            <w:vAlign w:val="center"/>
          </w:tcPr>
          <w:p w:rsidR="00E30E76" w:rsidRDefault="0063119F">
            <w:pPr>
              <w:widowControl/>
              <w:snapToGrid w:val="0"/>
              <w:jc w:val="center"/>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lang w:bidi="ar"/>
              </w:rPr>
              <w:t>是否办结</w:t>
            </w:r>
          </w:p>
        </w:tc>
        <w:tc>
          <w:tcPr>
            <w:tcW w:w="284" w:type="pct"/>
            <w:tcBorders>
              <w:top w:val="single" w:sz="4" w:space="0" w:color="auto"/>
              <w:left w:val="single" w:sz="4" w:space="0" w:color="000000"/>
              <w:bottom w:val="single" w:sz="4" w:space="0" w:color="000000"/>
              <w:right w:val="single" w:sz="4" w:space="0" w:color="000000"/>
            </w:tcBorders>
            <w:shd w:val="clear" w:color="auto" w:fill="auto"/>
            <w:vAlign w:val="center"/>
          </w:tcPr>
          <w:p w:rsidR="00E30E76" w:rsidRDefault="0063119F">
            <w:pPr>
              <w:widowControl/>
              <w:snapToGrid w:val="0"/>
              <w:jc w:val="center"/>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lang w:bidi="ar"/>
              </w:rPr>
              <w:t>责任人被处理情况</w:t>
            </w:r>
          </w:p>
        </w:tc>
      </w:tr>
      <w:tr w:rsidR="00E30E76" w:rsidTr="00F56EB8">
        <w:trPr>
          <w:trHeight w:val="1005"/>
        </w:trPr>
        <w:tc>
          <w:tcPr>
            <w:tcW w:w="197" w:type="pct"/>
            <w:tcBorders>
              <w:top w:val="single" w:sz="4" w:space="0" w:color="auto"/>
              <w:left w:val="single" w:sz="4" w:space="0" w:color="000000"/>
              <w:bottom w:val="single" w:sz="4" w:space="0" w:color="000000"/>
              <w:right w:val="single" w:sz="4" w:space="0" w:color="000000"/>
            </w:tcBorders>
            <w:shd w:val="clear" w:color="auto" w:fill="auto"/>
            <w:vAlign w:val="center"/>
          </w:tcPr>
          <w:p w:rsidR="00E30E76" w:rsidRDefault="0063119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1</w:t>
            </w:r>
          </w:p>
        </w:tc>
        <w:tc>
          <w:tcPr>
            <w:tcW w:w="381" w:type="pct"/>
            <w:tcBorders>
              <w:top w:val="single" w:sz="4" w:space="0" w:color="auto"/>
              <w:left w:val="single" w:sz="4" w:space="0" w:color="000000"/>
              <w:bottom w:val="single" w:sz="4" w:space="0" w:color="000000"/>
              <w:right w:val="single" w:sz="4" w:space="0" w:color="000000"/>
            </w:tcBorders>
            <w:shd w:val="clear" w:color="auto" w:fill="auto"/>
            <w:vAlign w:val="center"/>
          </w:tcPr>
          <w:p w:rsidR="00E30E76" w:rsidRDefault="0063119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D3CQ202405150069</w:t>
            </w:r>
          </w:p>
        </w:tc>
        <w:tc>
          <w:tcPr>
            <w:tcW w:w="382" w:type="pct"/>
            <w:tcBorders>
              <w:top w:val="single" w:sz="4" w:space="0" w:color="auto"/>
              <w:left w:val="single" w:sz="4" w:space="0" w:color="000000"/>
              <w:bottom w:val="single" w:sz="4" w:space="0" w:color="000000"/>
              <w:right w:val="single" w:sz="4" w:space="0" w:color="000000"/>
            </w:tcBorders>
            <w:shd w:val="clear" w:color="auto" w:fill="auto"/>
            <w:vAlign w:val="center"/>
          </w:tcPr>
          <w:p w:rsidR="00E30E76" w:rsidRDefault="0063119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九龙坡区石桥铺招商时光序3栋靠近银昆高速，噪音扰民严重。被告知要安装隔音屏，后认为安装取消。</w:t>
            </w:r>
          </w:p>
        </w:tc>
        <w:tc>
          <w:tcPr>
            <w:tcW w:w="255" w:type="pct"/>
            <w:tcBorders>
              <w:top w:val="single" w:sz="4" w:space="0" w:color="auto"/>
              <w:left w:val="single" w:sz="4" w:space="0" w:color="000000"/>
              <w:bottom w:val="single" w:sz="4" w:space="0" w:color="000000"/>
              <w:right w:val="single" w:sz="4" w:space="0" w:color="000000"/>
            </w:tcBorders>
            <w:shd w:val="clear" w:color="auto" w:fill="auto"/>
            <w:vAlign w:val="center"/>
          </w:tcPr>
          <w:p w:rsidR="00E30E76" w:rsidRDefault="0063119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市城市管理局；九龙坡区</w:t>
            </w:r>
          </w:p>
        </w:tc>
        <w:tc>
          <w:tcPr>
            <w:tcW w:w="203" w:type="pct"/>
            <w:tcBorders>
              <w:top w:val="single" w:sz="4" w:space="0" w:color="auto"/>
              <w:left w:val="single" w:sz="4" w:space="0" w:color="000000"/>
              <w:bottom w:val="single" w:sz="4" w:space="0" w:color="000000"/>
              <w:right w:val="single" w:sz="4" w:space="0" w:color="000000"/>
            </w:tcBorders>
            <w:shd w:val="clear" w:color="auto" w:fill="auto"/>
            <w:vAlign w:val="center"/>
          </w:tcPr>
          <w:p w:rsidR="00E30E76" w:rsidRDefault="0063119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噪音</w:t>
            </w:r>
          </w:p>
        </w:tc>
        <w:tc>
          <w:tcPr>
            <w:tcW w:w="800" w:type="pct"/>
            <w:tcBorders>
              <w:top w:val="single" w:sz="4" w:space="0" w:color="auto"/>
              <w:left w:val="single" w:sz="4" w:space="0" w:color="000000"/>
              <w:bottom w:val="single" w:sz="4" w:space="0" w:color="000000"/>
              <w:right w:val="single" w:sz="4" w:space="0" w:color="000000"/>
            </w:tcBorders>
            <w:shd w:val="clear" w:color="auto" w:fill="auto"/>
            <w:vAlign w:val="bottom"/>
          </w:tcPr>
          <w:p w:rsidR="00E30E76" w:rsidRDefault="0063119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经调查问题部分属实。</w:t>
            </w:r>
            <w:r>
              <w:rPr>
                <w:rFonts w:ascii="方正仿宋_GBK" w:eastAsia="方正仿宋_GBK" w:hAnsi="方正仿宋_GBK" w:cs="方正仿宋_GBK" w:hint="eastAsia"/>
                <w:color w:val="000000"/>
                <w:kern w:val="0"/>
                <w:szCs w:val="21"/>
                <w:lang w:bidi="ar"/>
              </w:rPr>
              <w:br/>
              <w:t>招商时光序3栋建成时间为2022年，位于九龙坡区石桥铺街道，内环快速路陈上段（陈家坪至二郎立交方向）北侧。小区距内环快速路陈上段距离大于50米。小区内部未安装隔音屏，内环快速路陈上段该小区路段未安装隔音屏。</w:t>
            </w:r>
            <w:r>
              <w:rPr>
                <w:rFonts w:ascii="方正仿宋_GBK" w:eastAsia="方正仿宋_GBK" w:hAnsi="方正仿宋_GBK" w:cs="方正仿宋_GBK" w:hint="eastAsia"/>
                <w:color w:val="000000"/>
                <w:kern w:val="0"/>
                <w:szCs w:val="21"/>
                <w:lang w:bidi="ar"/>
              </w:rPr>
              <w:br/>
              <w:t>5月10日对小区内成渝高速噪音进行监测，部分点位超过《声环境质量标准》GB3096-2008环境噪音限值，存在车辆噪音扰民情况。5月11日社区工作人员告知居民准备安装隔音屏。因当时施工方案未确定，无法告知具体安装时间，导致部分居民误认为安装隔音屏取消，实际于5月16日已进场施工。</w:t>
            </w:r>
          </w:p>
        </w:tc>
        <w:tc>
          <w:tcPr>
            <w:tcW w:w="217" w:type="pct"/>
            <w:tcBorders>
              <w:top w:val="single" w:sz="4" w:space="0" w:color="auto"/>
              <w:left w:val="single" w:sz="4" w:space="0" w:color="000000"/>
              <w:bottom w:val="single" w:sz="4" w:space="0" w:color="000000"/>
              <w:right w:val="single" w:sz="4" w:space="0" w:color="000000"/>
            </w:tcBorders>
            <w:shd w:val="clear" w:color="auto" w:fill="auto"/>
            <w:vAlign w:val="center"/>
          </w:tcPr>
          <w:p w:rsidR="00E30E76" w:rsidRDefault="0063119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部分属实</w:t>
            </w:r>
          </w:p>
        </w:tc>
        <w:tc>
          <w:tcPr>
            <w:tcW w:w="800" w:type="pct"/>
            <w:tcBorders>
              <w:top w:val="single" w:sz="4" w:space="0" w:color="auto"/>
              <w:left w:val="single" w:sz="4" w:space="0" w:color="000000"/>
              <w:bottom w:val="single" w:sz="4" w:space="0" w:color="000000"/>
              <w:right w:val="single" w:sz="4" w:space="0" w:color="000000"/>
            </w:tcBorders>
            <w:shd w:val="clear" w:color="auto" w:fill="auto"/>
            <w:vAlign w:val="center"/>
          </w:tcPr>
          <w:p w:rsidR="00E30E76" w:rsidRDefault="0063119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1.安装隔音屏，降低噪音影响。</w:t>
            </w:r>
            <w:r>
              <w:rPr>
                <w:rFonts w:ascii="方正仿宋_GBK" w:eastAsia="方正仿宋_GBK" w:hAnsi="方正仿宋_GBK" w:cs="方正仿宋_GBK" w:hint="eastAsia"/>
                <w:color w:val="000000"/>
                <w:kern w:val="0"/>
                <w:szCs w:val="21"/>
                <w:lang w:bidi="ar"/>
              </w:rPr>
              <w:br/>
              <w:t>2.做好群众宣传解释工作。</w:t>
            </w:r>
          </w:p>
        </w:tc>
        <w:tc>
          <w:tcPr>
            <w:tcW w:w="1250" w:type="pct"/>
            <w:tcBorders>
              <w:top w:val="single" w:sz="4" w:space="0" w:color="auto"/>
              <w:left w:val="single" w:sz="4" w:space="0" w:color="000000"/>
              <w:bottom w:val="single" w:sz="4" w:space="0" w:color="000000"/>
              <w:right w:val="single" w:sz="4" w:space="0" w:color="000000"/>
            </w:tcBorders>
            <w:shd w:val="clear" w:color="auto" w:fill="auto"/>
            <w:vAlign w:val="center"/>
          </w:tcPr>
          <w:p w:rsidR="00E30E76" w:rsidRDefault="0063119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br/>
              <w:t>为减小噪音对居民的影响，计划在招商时光序小区内环快速路陈上段（陈家坪至二郎立交方向）旁安装隔音屏，目前正在实施，预计2024年6月底完工。同时，加强对附近道路路面、桥梁伸缩缝等设施的巡检维护，确保车行道平整，减弱车辆通行时产生的冲击噪音。</w:t>
            </w:r>
          </w:p>
        </w:tc>
        <w:tc>
          <w:tcPr>
            <w:tcW w:w="231" w:type="pct"/>
            <w:tcBorders>
              <w:top w:val="single" w:sz="4" w:space="0" w:color="auto"/>
              <w:left w:val="single" w:sz="4" w:space="0" w:color="000000"/>
              <w:bottom w:val="single" w:sz="4" w:space="0" w:color="000000"/>
              <w:right w:val="single" w:sz="4" w:space="0" w:color="000000"/>
            </w:tcBorders>
            <w:shd w:val="clear" w:color="auto" w:fill="auto"/>
            <w:vAlign w:val="center"/>
          </w:tcPr>
          <w:p w:rsidR="00E30E76" w:rsidRDefault="0063119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未办结</w:t>
            </w:r>
          </w:p>
        </w:tc>
        <w:tc>
          <w:tcPr>
            <w:tcW w:w="284" w:type="pct"/>
            <w:tcBorders>
              <w:top w:val="single" w:sz="4" w:space="0" w:color="auto"/>
              <w:left w:val="single" w:sz="4" w:space="0" w:color="000000"/>
              <w:bottom w:val="single" w:sz="4" w:space="0" w:color="000000"/>
              <w:right w:val="single" w:sz="4" w:space="0" w:color="000000"/>
            </w:tcBorders>
            <w:shd w:val="clear" w:color="auto" w:fill="auto"/>
            <w:vAlign w:val="center"/>
          </w:tcPr>
          <w:p w:rsidR="00E30E76" w:rsidRDefault="0063119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无</w:t>
            </w:r>
          </w:p>
        </w:tc>
      </w:tr>
      <w:tr w:rsidR="00E30E76" w:rsidTr="00F56EB8">
        <w:trPr>
          <w:trHeight w:val="5268"/>
        </w:trPr>
        <w:tc>
          <w:tcPr>
            <w:tcW w:w="1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0E76" w:rsidRDefault="0063119F">
            <w:pPr>
              <w:rPr>
                <w:rFonts w:ascii="方正仿宋_GBK" w:eastAsia="方正仿宋_GBK" w:hAnsi="方正仿宋_GBK" w:cs="方正仿宋_GBK"/>
                <w:szCs w:val="21"/>
              </w:rPr>
            </w:pPr>
            <w:r>
              <w:rPr>
                <w:rFonts w:ascii="方正仿宋_GBK" w:eastAsia="方正仿宋_GBK" w:hAnsi="方正仿宋_GBK" w:cs="方正仿宋_GBK" w:hint="eastAsia"/>
                <w:szCs w:val="21"/>
              </w:rPr>
              <w:lastRenderedPageBreak/>
              <w:t>2</w:t>
            </w:r>
          </w:p>
        </w:tc>
        <w:tc>
          <w:tcPr>
            <w:tcW w:w="3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0E76" w:rsidRDefault="0063119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D3CQ202405150071</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0E76" w:rsidRDefault="0063119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九龙坡区彩云湖科城路166号的污水处理厂，在污水进入水池的地方未封闭，产生异味扰民。</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0E76" w:rsidRDefault="0063119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九龙坡区</w:t>
            </w:r>
          </w:p>
        </w:tc>
        <w:tc>
          <w:tcPr>
            <w:tcW w:w="2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0E76" w:rsidRDefault="0063119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大气</w:t>
            </w:r>
          </w:p>
        </w:tc>
        <w:tc>
          <w:tcPr>
            <w:tcW w:w="8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0E76" w:rsidRDefault="0063119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经调查问题属实。</w:t>
            </w:r>
            <w:r>
              <w:rPr>
                <w:rFonts w:ascii="方正仿宋_GBK" w:eastAsia="方正仿宋_GBK" w:hAnsi="方正仿宋_GBK" w:cs="方正仿宋_GBK" w:hint="eastAsia"/>
                <w:color w:val="000000"/>
                <w:kern w:val="0"/>
                <w:szCs w:val="21"/>
                <w:lang w:bidi="ar"/>
              </w:rPr>
              <w:br/>
              <w:t>该问题点位实际为支一支二线雨污箱涵出口，因原防护棚损毁，未及时修复，箱涵出口排水存在异味。</w:t>
            </w:r>
          </w:p>
        </w:tc>
        <w:tc>
          <w:tcPr>
            <w:tcW w:w="2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0E76" w:rsidRDefault="0063119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属实</w:t>
            </w:r>
          </w:p>
        </w:tc>
        <w:tc>
          <w:tcPr>
            <w:tcW w:w="8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0E76" w:rsidRDefault="0063119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恢复已损毁防护棚，减少异味扰民。</w:t>
            </w:r>
          </w:p>
        </w:tc>
        <w:tc>
          <w:tcPr>
            <w:tcW w:w="1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0E76" w:rsidRDefault="0063119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1.已对该污水处理厂管理单位下达责改通知书，要求尽快制定臭气防护棚修复方案。</w:t>
            </w:r>
            <w:r>
              <w:rPr>
                <w:rFonts w:ascii="方正仿宋_GBK" w:eastAsia="方正仿宋_GBK" w:hAnsi="方正仿宋_GBK" w:cs="方正仿宋_GBK" w:hint="eastAsia"/>
                <w:color w:val="000000"/>
                <w:kern w:val="0"/>
                <w:szCs w:val="21"/>
                <w:lang w:bidi="ar"/>
              </w:rPr>
              <w:br/>
              <w:t>2.加快推进防护棚修复。已制定臭气防护棚修复方案，计划5月30日前完成整改。</w:t>
            </w: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0E76" w:rsidRDefault="0063119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未办结</w:t>
            </w: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0E76" w:rsidRDefault="0063119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无</w:t>
            </w:r>
          </w:p>
        </w:tc>
      </w:tr>
      <w:tr w:rsidR="00E30E76" w:rsidTr="00F56EB8">
        <w:trPr>
          <w:trHeight w:val="10225"/>
        </w:trPr>
        <w:tc>
          <w:tcPr>
            <w:tcW w:w="1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0E76" w:rsidRDefault="0063119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lastRenderedPageBreak/>
              <w:t>3</w:t>
            </w:r>
          </w:p>
        </w:tc>
        <w:tc>
          <w:tcPr>
            <w:tcW w:w="3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0E76" w:rsidRDefault="0063119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D3CQ202405150083</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0E76" w:rsidRDefault="0063119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九龙坡区二郎街道迎宾路望山国际小区附近的垃圾中转站（小区7栋旁边），每天过路的垃圾车，异味严重，影响周围居民生活。</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0E76" w:rsidRDefault="0063119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九龙坡区</w:t>
            </w:r>
          </w:p>
        </w:tc>
        <w:tc>
          <w:tcPr>
            <w:tcW w:w="2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0E76" w:rsidRDefault="0063119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大气</w:t>
            </w:r>
          </w:p>
        </w:tc>
        <w:tc>
          <w:tcPr>
            <w:tcW w:w="8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0E76" w:rsidRDefault="0063119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经调查问题部分属实。</w:t>
            </w:r>
            <w:r>
              <w:rPr>
                <w:rFonts w:ascii="方正仿宋_GBK" w:eastAsia="方正仿宋_GBK" w:hAnsi="方正仿宋_GBK" w:cs="方正仿宋_GBK" w:hint="eastAsia"/>
                <w:color w:val="000000"/>
                <w:kern w:val="0"/>
                <w:szCs w:val="21"/>
                <w:lang w:bidi="ar"/>
              </w:rPr>
              <w:br/>
              <w:t>经过小区的垃圾运输车分为前端垃圾收集车辆和后端压缩运输车辆，后端压缩运输车辆全密闭运输，不存在异味扰民情况。部分前端垃圾收集车辆因清洗不及时，会存在异味扰民情况。</w:t>
            </w:r>
          </w:p>
        </w:tc>
        <w:tc>
          <w:tcPr>
            <w:tcW w:w="2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0E76" w:rsidRDefault="0063119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部分属实</w:t>
            </w:r>
          </w:p>
        </w:tc>
        <w:tc>
          <w:tcPr>
            <w:tcW w:w="8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0E76" w:rsidRDefault="0063119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加强垃圾站及进出场车辆的管理，尽可能减少异味扰民。</w:t>
            </w:r>
          </w:p>
        </w:tc>
        <w:tc>
          <w:tcPr>
            <w:tcW w:w="1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0E76" w:rsidRDefault="0063119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1.要求组织垃圾收运车辆有序进场，减少滞留时长，加强驾驶员教育和车身检查，严防“跑冒滴漏”。</w:t>
            </w:r>
            <w:r>
              <w:rPr>
                <w:rFonts w:ascii="方正仿宋_GBK" w:eastAsia="方正仿宋_GBK" w:hAnsi="方正仿宋_GBK" w:cs="方正仿宋_GBK" w:hint="eastAsia"/>
                <w:color w:val="000000"/>
                <w:kern w:val="0"/>
                <w:szCs w:val="21"/>
                <w:lang w:bidi="ar"/>
              </w:rPr>
              <w:br/>
              <w:t>2.进一步完善道路清洗、废气检测、场地消杀等系列管理制度，新增3台移动风炮，开启喷淋除臭设备对进出站车辆进行喷洒，定期开展臭气浓度检测。</w:t>
            </w: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0E76" w:rsidRDefault="0063119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阶段性办结</w:t>
            </w: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0E76" w:rsidRDefault="0063119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无</w:t>
            </w:r>
          </w:p>
        </w:tc>
      </w:tr>
      <w:tr w:rsidR="00E30E76" w:rsidTr="00F56EB8">
        <w:trPr>
          <w:trHeight w:val="10225"/>
        </w:trPr>
        <w:tc>
          <w:tcPr>
            <w:tcW w:w="1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0E76" w:rsidRDefault="0063119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lastRenderedPageBreak/>
              <w:t>4</w:t>
            </w:r>
          </w:p>
        </w:tc>
        <w:tc>
          <w:tcPr>
            <w:tcW w:w="3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0E76" w:rsidRDefault="0063119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X3CQ202405150043</w:t>
            </w:r>
          </w:p>
        </w:tc>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0E76" w:rsidRDefault="0063119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开发商将无烟道规划的中建御湖壹号D区73号门面租赁给烧烤店并私设烟道向小区排放油烟，小区业主长期受油烟和噪音困扰。</w:t>
            </w: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0E76" w:rsidRDefault="0063119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九龙坡区</w:t>
            </w:r>
          </w:p>
        </w:tc>
        <w:tc>
          <w:tcPr>
            <w:tcW w:w="2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0E76" w:rsidRDefault="0063119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大气</w:t>
            </w:r>
          </w:p>
        </w:tc>
        <w:tc>
          <w:tcPr>
            <w:tcW w:w="8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0E76" w:rsidRDefault="0063119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经调查问题部分属实。</w:t>
            </w:r>
            <w:r>
              <w:rPr>
                <w:rFonts w:ascii="方正仿宋_GBK" w:eastAsia="方正仿宋_GBK" w:hAnsi="方正仿宋_GBK" w:cs="方正仿宋_GBK" w:hint="eastAsia"/>
                <w:color w:val="000000"/>
                <w:kern w:val="0"/>
                <w:szCs w:val="21"/>
                <w:lang w:bidi="ar"/>
              </w:rPr>
              <w:br/>
              <w:t>1.该烧烤店不存在私设烟道情况。该店油烟净化器未及时清洗，且因接入的公共烟道口径较小，烟道排烟口油烟净化器未及时清洗，油烟收集处理能力不足，油烟溢出扰民。</w:t>
            </w:r>
            <w:r>
              <w:rPr>
                <w:rFonts w:ascii="方正仿宋_GBK" w:eastAsia="方正仿宋_GBK" w:hAnsi="方正仿宋_GBK" w:cs="方正仿宋_GBK" w:hint="eastAsia"/>
                <w:color w:val="000000"/>
                <w:kern w:val="0"/>
                <w:szCs w:val="21"/>
                <w:lang w:bidi="ar"/>
              </w:rPr>
              <w:br/>
              <w:t>2.该烧烤店存在店外经营行为，且夜间经营时间长，存在店外食客划拳声音影响楼上及周边居民的情况。</w:t>
            </w:r>
          </w:p>
        </w:tc>
        <w:tc>
          <w:tcPr>
            <w:tcW w:w="2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0E76" w:rsidRDefault="0063119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部分属实</w:t>
            </w:r>
          </w:p>
        </w:tc>
        <w:tc>
          <w:tcPr>
            <w:tcW w:w="8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0E76" w:rsidRDefault="0063119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减少噪音和油烟扰民。</w:t>
            </w:r>
          </w:p>
        </w:tc>
        <w:tc>
          <w:tcPr>
            <w:tcW w:w="1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0E76" w:rsidRDefault="0063119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1.规范烧烤店店外经营行为，优化经营时间，并签订《降音防噪责任书》。</w:t>
            </w:r>
            <w:r>
              <w:rPr>
                <w:rFonts w:ascii="方正仿宋_GBK" w:eastAsia="方正仿宋_GBK" w:hAnsi="方正仿宋_GBK" w:cs="方正仿宋_GBK" w:hint="eastAsia"/>
                <w:color w:val="000000"/>
                <w:kern w:val="0"/>
                <w:szCs w:val="21"/>
                <w:lang w:bidi="ar"/>
              </w:rPr>
              <w:br/>
              <w:t>2.督促烧烤店和开发商及时清洗油烟设施，对公共烟道进行整改，提高餐饮油烟收集处理率，减少油烟对周边居民的影响。</w:t>
            </w: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0E76" w:rsidRDefault="0063119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阶段性办结</w:t>
            </w:r>
          </w:p>
        </w:tc>
        <w:tc>
          <w:tcPr>
            <w:tcW w:w="2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30E76" w:rsidRDefault="0063119F">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无</w:t>
            </w:r>
          </w:p>
        </w:tc>
      </w:tr>
    </w:tbl>
    <w:p w:rsidR="00E30E76" w:rsidRDefault="00E30E76">
      <w:pPr>
        <w:widowControl/>
        <w:snapToGrid w:val="0"/>
        <w:textAlignment w:val="center"/>
        <w:rPr>
          <w:rFonts w:ascii="方正仿宋_GBK" w:eastAsia="方正仿宋_GBK" w:hAnsi="方正仿宋_GBK" w:cs="方正仿宋_GBK"/>
          <w:color w:val="000000"/>
          <w:kern w:val="0"/>
          <w:szCs w:val="21"/>
          <w:lang w:bidi="ar"/>
        </w:rPr>
      </w:pPr>
    </w:p>
    <w:sectPr w:rsidR="00E30E76">
      <w:pgSz w:w="16838" w:h="11906" w:orient="landscape"/>
      <w:pgMar w:top="777" w:right="607" w:bottom="720" w:left="607"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19F" w:rsidRDefault="0063119F" w:rsidP="0063119F">
      <w:r>
        <w:separator/>
      </w:r>
    </w:p>
  </w:endnote>
  <w:endnote w:type="continuationSeparator" w:id="0">
    <w:p w:rsidR="0063119F" w:rsidRDefault="0063119F" w:rsidP="00631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19F" w:rsidRDefault="0063119F" w:rsidP="0063119F">
      <w:r>
        <w:separator/>
      </w:r>
    </w:p>
  </w:footnote>
  <w:footnote w:type="continuationSeparator" w:id="0">
    <w:p w:rsidR="0063119F" w:rsidRDefault="0063119F" w:rsidP="006311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g5MjgzYzlhNjBiZmUwZGViODg4MjYwMzRjM2VmN2QifQ=="/>
  </w:docVars>
  <w:rsids>
    <w:rsidRoot w:val="00E54868"/>
    <w:rsid w:val="00086C23"/>
    <w:rsid w:val="00535353"/>
    <w:rsid w:val="00553250"/>
    <w:rsid w:val="0063119F"/>
    <w:rsid w:val="00671C00"/>
    <w:rsid w:val="0090251E"/>
    <w:rsid w:val="00955275"/>
    <w:rsid w:val="00B03F0B"/>
    <w:rsid w:val="00E30E76"/>
    <w:rsid w:val="00E54868"/>
    <w:rsid w:val="00F56EB8"/>
    <w:rsid w:val="033755DF"/>
    <w:rsid w:val="05D610DF"/>
    <w:rsid w:val="08346591"/>
    <w:rsid w:val="097C1F9D"/>
    <w:rsid w:val="09D26061"/>
    <w:rsid w:val="0AD007F3"/>
    <w:rsid w:val="0AFC1A95"/>
    <w:rsid w:val="0D0D7645"/>
    <w:rsid w:val="0DB461AA"/>
    <w:rsid w:val="0E2844A2"/>
    <w:rsid w:val="0E63372C"/>
    <w:rsid w:val="0F3F1AA3"/>
    <w:rsid w:val="0F490B74"/>
    <w:rsid w:val="0FC91CB4"/>
    <w:rsid w:val="0FE10DAC"/>
    <w:rsid w:val="12437AFC"/>
    <w:rsid w:val="134753CA"/>
    <w:rsid w:val="1508166C"/>
    <w:rsid w:val="15A07014"/>
    <w:rsid w:val="160E21CF"/>
    <w:rsid w:val="176E561B"/>
    <w:rsid w:val="1816180F"/>
    <w:rsid w:val="18AB01A9"/>
    <w:rsid w:val="1AB5530F"/>
    <w:rsid w:val="1AEB4D61"/>
    <w:rsid w:val="1B1A7868"/>
    <w:rsid w:val="1C2D7127"/>
    <w:rsid w:val="1C7D00AF"/>
    <w:rsid w:val="1CC161ED"/>
    <w:rsid w:val="1E354EA3"/>
    <w:rsid w:val="1F7F2436"/>
    <w:rsid w:val="1F957747"/>
    <w:rsid w:val="20476A09"/>
    <w:rsid w:val="22F10EAE"/>
    <w:rsid w:val="233D2346"/>
    <w:rsid w:val="245560D5"/>
    <w:rsid w:val="25AE08DF"/>
    <w:rsid w:val="272B0566"/>
    <w:rsid w:val="28C055AB"/>
    <w:rsid w:val="29DD218D"/>
    <w:rsid w:val="29F15C38"/>
    <w:rsid w:val="2BC5112A"/>
    <w:rsid w:val="2C923702"/>
    <w:rsid w:val="2CD535EF"/>
    <w:rsid w:val="2D5E3AFE"/>
    <w:rsid w:val="2E7D3F3E"/>
    <w:rsid w:val="2EC27BA3"/>
    <w:rsid w:val="2F5A7DDB"/>
    <w:rsid w:val="307B44AD"/>
    <w:rsid w:val="31CA749A"/>
    <w:rsid w:val="32B141B6"/>
    <w:rsid w:val="337376BE"/>
    <w:rsid w:val="34F8431E"/>
    <w:rsid w:val="350E3B42"/>
    <w:rsid w:val="35A346F4"/>
    <w:rsid w:val="35F32813"/>
    <w:rsid w:val="369167D9"/>
    <w:rsid w:val="379522F8"/>
    <w:rsid w:val="384B0C09"/>
    <w:rsid w:val="386715EC"/>
    <w:rsid w:val="38CA5FD2"/>
    <w:rsid w:val="39665CFB"/>
    <w:rsid w:val="396E6326"/>
    <w:rsid w:val="3B1D688D"/>
    <w:rsid w:val="3B5A188F"/>
    <w:rsid w:val="3D8F1598"/>
    <w:rsid w:val="3DC6320C"/>
    <w:rsid w:val="3E6B3DB3"/>
    <w:rsid w:val="3F32667F"/>
    <w:rsid w:val="3FD339BE"/>
    <w:rsid w:val="407F7DB6"/>
    <w:rsid w:val="410B53D9"/>
    <w:rsid w:val="410B683E"/>
    <w:rsid w:val="42C910A8"/>
    <w:rsid w:val="44507CD3"/>
    <w:rsid w:val="45F36B68"/>
    <w:rsid w:val="464B69A4"/>
    <w:rsid w:val="467001B9"/>
    <w:rsid w:val="48457423"/>
    <w:rsid w:val="498D2E30"/>
    <w:rsid w:val="498D72D3"/>
    <w:rsid w:val="4D0A29E9"/>
    <w:rsid w:val="4D1F6494"/>
    <w:rsid w:val="4D84279B"/>
    <w:rsid w:val="4FE37C4D"/>
    <w:rsid w:val="50377F99"/>
    <w:rsid w:val="52A6046D"/>
    <w:rsid w:val="52D0326C"/>
    <w:rsid w:val="52D14A6E"/>
    <w:rsid w:val="53B06098"/>
    <w:rsid w:val="5479292E"/>
    <w:rsid w:val="54DD2341"/>
    <w:rsid w:val="55B02A26"/>
    <w:rsid w:val="577B4C0F"/>
    <w:rsid w:val="57F95B34"/>
    <w:rsid w:val="585F1E3B"/>
    <w:rsid w:val="58A43CF2"/>
    <w:rsid w:val="59973856"/>
    <w:rsid w:val="5AA61FA3"/>
    <w:rsid w:val="5BEA2363"/>
    <w:rsid w:val="5E135BA1"/>
    <w:rsid w:val="5E1D07CE"/>
    <w:rsid w:val="5E5D506F"/>
    <w:rsid w:val="5F3E6C4E"/>
    <w:rsid w:val="601479AF"/>
    <w:rsid w:val="63F55D49"/>
    <w:rsid w:val="656C3DE9"/>
    <w:rsid w:val="67281F65"/>
    <w:rsid w:val="682B1D3A"/>
    <w:rsid w:val="68C006D4"/>
    <w:rsid w:val="6905258B"/>
    <w:rsid w:val="6A0E36C1"/>
    <w:rsid w:val="6AE82164"/>
    <w:rsid w:val="6BA3608B"/>
    <w:rsid w:val="6BAE515B"/>
    <w:rsid w:val="6BBE4C73"/>
    <w:rsid w:val="6C661592"/>
    <w:rsid w:val="6E4509E7"/>
    <w:rsid w:val="6EAB3BD4"/>
    <w:rsid w:val="6F6B5112"/>
    <w:rsid w:val="71E511AB"/>
    <w:rsid w:val="74BC2325"/>
    <w:rsid w:val="74C7103C"/>
    <w:rsid w:val="75E63744"/>
    <w:rsid w:val="794964C4"/>
    <w:rsid w:val="7A1C5BF6"/>
    <w:rsid w:val="7A432F13"/>
    <w:rsid w:val="7A7C6425"/>
    <w:rsid w:val="7B4A02D1"/>
    <w:rsid w:val="7C352D2F"/>
    <w:rsid w:val="7E004CB0"/>
    <w:rsid w:val="7F4514DB"/>
    <w:rsid w:val="7FC06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B8125091-CA83-453A-AA8C-61CA7F136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5"/>
    <w:uiPriority w:val="99"/>
    <w:qFormat/>
    <w:pPr>
      <w:spacing w:after="120"/>
    </w:pPr>
    <w:rPr>
      <w:rFonts w:ascii="Calibri" w:eastAsia="仿宋_GB2312" w:hAnsi="Calibri" w:cs="Times New Roman"/>
      <w:sz w:val="32"/>
    </w:rPr>
  </w:style>
  <w:style w:type="paragraph" w:styleId="5">
    <w:name w:val="toc 5"/>
    <w:basedOn w:val="a"/>
    <w:next w:val="a"/>
    <w:qFormat/>
    <w:pPr>
      <w:ind w:leftChars="800" w:left="1680"/>
    </w:pPr>
    <w:rPr>
      <w:rFonts w:ascii="Times New Roman" w:eastAsia="宋体" w:hAnsi="Times New Roman" w:cs="Times New Roman"/>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autoRedefine/>
    <w:qFormat/>
    <w:pPr>
      <w:spacing w:beforeAutospacing="1" w:afterAutospacing="1"/>
      <w:jc w:val="left"/>
    </w:pPr>
    <w:rPr>
      <w:rFonts w:cs="Times New Roman"/>
      <w:kern w:val="0"/>
      <w:sz w:val="24"/>
    </w:rPr>
  </w:style>
  <w:style w:type="character" w:customStyle="1" w:styleId="font21">
    <w:name w:val="font21"/>
    <w:basedOn w:val="a1"/>
    <w:qFormat/>
    <w:rPr>
      <w:rFonts w:ascii="宋体" w:eastAsia="宋体" w:hAnsi="宋体" w:cs="宋体" w:hint="eastAsia"/>
      <w:color w:val="000000"/>
      <w:sz w:val="16"/>
      <w:szCs w:val="16"/>
      <w:u w:val="none"/>
    </w:rPr>
  </w:style>
  <w:style w:type="character" w:customStyle="1" w:styleId="font11">
    <w:name w:val="font11"/>
    <w:basedOn w:val="a1"/>
    <w:qFormat/>
    <w:rPr>
      <w:rFonts w:ascii="Times New Roman" w:hAnsi="Times New Roman" w:cs="Times New Roman" w:hint="default"/>
      <w:color w:val="000000"/>
      <w:sz w:val="16"/>
      <w:szCs w:val="16"/>
      <w:u w:val="none"/>
    </w:rPr>
  </w:style>
  <w:style w:type="character" w:customStyle="1" w:styleId="font51">
    <w:name w:val="font51"/>
    <w:basedOn w:val="a1"/>
    <w:rPr>
      <w:rFonts w:ascii="宋体" w:eastAsia="宋体" w:hAnsi="宋体" w:cs="宋体" w:hint="eastAsia"/>
      <w:color w:val="000000"/>
      <w:sz w:val="20"/>
      <w:szCs w:val="20"/>
      <w:u w:val="none"/>
    </w:rPr>
  </w:style>
  <w:style w:type="character" w:customStyle="1" w:styleId="font31">
    <w:name w:val="font31"/>
    <w:basedOn w:val="a1"/>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1339</Words>
  <Characters>169</Characters>
  <Application>Microsoft Office Word</Application>
  <DocSecurity>0</DocSecurity>
  <Lines>1</Lines>
  <Paragraphs>3</Paragraphs>
  <ScaleCrop>false</ScaleCrop>
  <Company>Microsoft</Company>
  <LinksUpToDate>false</LinksUpToDate>
  <CharactersWithSpaces>1505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黄咏婕</cp:lastModifiedBy>
  <cp:revision>3</cp:revision>
  <cp:lastPrinted>2024-05-26T07:37:00Z</cp:lastPrinted>
  <dcterms:created xsi:type="dcterms:W3CDTF">2024-05-26T08:08:00Z</dcterms:created>
  <dcterms:modified xsi:type="dcterms:W3CDTF">2024-05-26T08:08:00Z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3CFCB95C765B49289DB22982940C9BB3_13</vt:lpwstr>
  </property>
</Properties>
</file>