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30" w:type="dxa"/>
        <w:tblLayout w:type="fixed"/>
        <w:tblCellMar>
          <w:left w:w="0" w:type="dxa"/>
          <w:right w:w="0" w:type="dxa"/>
        </w:tblCellMar>
        <w:tblLook w:val="04A0"/>
      </w:tblPr>
      <w:tblGrid>
        <w:gridCol w:w="5766"/>
        <w:gridCol w:w="1985"/>
        <w:gridCol w:w="3518"/>
        <w:gridCol w:w="1961"/>
      </w:tblGrid>
      <w:tr w:rsidR="001327FF">
        <w:trPr>
          <w:trHeight w:val="555"/>
        </w:trPr>
        <w:tc>
          <w:tcPr>
            <w:tcW w:w="576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bookmarkStart w:id="0" w:name="_GoBack"/>
            <w:bookmarkEnd w:id="0"/>
          </w:p>
        </w:tc>
        <w:tc>
          <w:tcPr>
            <w:tcW w:w="1985" w:type="dxa"/>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黑体" w:eastAsia="黑体" w:hAnsi="宋体" w:cs="黑体"/>
                <w:color w:val="000000"/>
                <w:sz w:val="44"/>
                <w:szCs w:val="44"/>
              </w:rPr>
            </w:pPr>
            <w:r>
              <w:rPr>
                <w:rFonts w:ascii="黑体" w:eastAsia="黑体" w:hAnsi="宋体" w:cs="黑体" w:hint="eastAsia"/>
                <w:color w:val="000000"/>
                <w:kern w:val="0"/>
                <w:sz w:val="44"/>
                <w:szCs w:val="44"/>
                <w:lang/>
              </w:rPr>
              <w:t>收入支出决算总表</w:t>
            </w:r>
          </w:p>
        </w:tc>
        <w:tc>
          <w:tcPr>
            <w:tcW w:w="3518"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961" w:type="dxa"/>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576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985"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3518"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961" w:type="dxa"/>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公开</w:t>
            </w:r>
            <w:r>
              <w:rPr>
                <w:rFonts w:ascii="宋体" w:eastAsia="宋体" w:hAnsi="宋体" w:cs="宋体" w:hint="eastAsia"/>
                <w:color w:val="000000"/>
                <w:kern w:val="0"/>
                <w:sz w:val="24"/>
                <w:lang/>
              </w:rPr>
              <w:t>01</w:t>
            </w:r>
            <w:r>
              <w:rPr>
                <w:rFonts w:ascii="宋体" w:eastAsia="宋体" w:hAnsi="宋体" w:cs="宋体" w:hint="eastAsia"/>
                <w:color w:val="000000"/>
                <w:kern w:val="0"/>
                <w:sz w:val="24"/>
                <w:lang/>
              </w:rPr>
              <w:t>表</w:t>
            </w:r>
          </w:p>
        </w:tc>
      </w:tr>
      <w:tr w:rsidR="001327FF">
        <w:trPr>
          <w:trHeight w:val="300"/>
        </w:trPr>
        <w:tc>
          <w:tcPr>
            <w:tcW w:w="5766" w:type="dxa"/>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公开部门：重庆市九龙坡区人民政府石桥铺街道办事处</w:t>
            </w:r>
          </w:p>
        </w:tc>
        <w:tc>
          <w:tcPr>
            <w:tcW w:w="1985" w:type="dxa"/>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2019</w:t>
            </w:r>
            <w:r>
              <w:rPr>
                <w:rFonts w:ascii="宋体" w:eastAsia="宋体" w:hAnsi="宋体" w:cs="宋体" w:hint="eastAsia"/>
                <w:color w:val="000000"/>
                <w:kern w:val="0"/>
                <w:sz w:val="24"/>
                <w:lang/>
              </w:rPr>
              <w:t>年度</w:t>
            </w:r>
          </w:p>
        </w:tc>
        <w:tc>
          <w:tcPr>
            <w:tcW w:w="3518" w:type="dxa"/>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961" w:type="dxa"/>
            <w:tcBorders>
              <w:top w:val="nil"/>
              <w:left w:val="nil"/>
              <w:bottom w:val="single" w:sz="4" w:space="0" w:color="808080"/>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单位：万元</w:t>
            </w:r>
          </w:p>
        </w:tc>
      </w:tr>
      <w:tr w:rsidR="001327FF">
        <w:trPr>
          <w:trHeight w:val="300"/>
        </w:trPr>
        <w:tc>
          <w:tcPr>
            <w:tcW w:w="7751" w:type="dxa"/>
            <w:gridSpan w:val="2"/>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收入</w:t>
            </w:r>
          </w:p>
        </w:tc>
        <w:tc>
          <w:tcPr>
            <w:tcW w:w="5479" w:type="dxa"/>
            <w:gridSpan w:val="2"/>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支出</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w:t>
            </w:r>
          </w:p>
        </w:tc>
        <w:tc>
          <w:tcPr>
            <w:tcW w:w="1985"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决算数</w:t>
            </w: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功能分类科目</w:t>
            </w:r>
          </w:p>
        </w:tc>
        <w:tc>
          <w:tcPr>
            <w:tcW w:w="1961"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决算数</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一、财政拨款收入</w:t>
            </w: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一、一般公共服务支出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823.29</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二、上级补助收入</w:t>
            </w: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二、外交支出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三、事业收入</w:t>
            </w: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三、国防支出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四、经营收入</w:t>
            </w: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四、公共安全支出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432.55</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五、附属单位上缴收入</w:t>
            </w: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五、教育支出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15.11</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六、其他收入</w:t>
            </w: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六、科学技术支出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七、文化旅游体育与传媒支出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67.18</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八、社会保障和就业支出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2,476.59</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九、卫生健康支出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282.96</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十、节能环保支出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十一、城乡社区支出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2,697.88</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十二、农林水支出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十三、交通运输支出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十四、资源勘探信息等支出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0.36</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十五、商业服务业等支出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十六、金融支出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十七、援助其他地区支出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十八、自然资源海洋气象等支出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十九、住房保障支出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110.58</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二十、粮油物资储备支出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二十一、灾害防治及应急管理支出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25.68</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二十二、其他支出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194.96</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二十三、债务还本支出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二十四、债务付息支出</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本年收入合计</w:t>
            </w: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本年支出合计</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用事业基金弥补收支差额</w:t>
            </w: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结余分配</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年初结转和结余</w:t>
            </w: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年末结转和结余</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5766" w:type="dxa"/>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总计</w:t>
            </w:r>
          </w:p>
        </w:tc>
        <w:tc>
          <w:tcPr>
            <w:tcW w:w="198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c>
          <w:tcPr>
            <w:tcW w:w="3518" w:type="dxa"/>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总计</w:t>
            </w:r>
          </w:p>
        </w:tc>
        <w:tc>
          <w:tcPr>
            <w:tcW w:w="196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r>
      <w:tr w:rsidR="001327FF">
        <w:trPr>
          <w:trHeight w:val="300"/>
        </w:trPr>
        <w:tc>
          <w:tcPr>
            <w:tcW w:w="13230" w:type="dxa"/>
            <w:gridSpan w:val="4"/>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备注：本表反映部门本年度的总收支和年末结转结余等情况。</w:t>
            </w:r>
            <w:r>
              <w:rPr>
                <w:rFonts w:ascii="宋体" w:eastAsia="宋体" w:hAnsi="宋体" w:cs="宋体" w:hint="eastAsia"/>
                <w:color w:val="000000"/>
                <w:kern w:val="0"/>
                <w:sz w:val="20"/>
                <w:szCs w:val="20"/>
                <w:lang/>
              </w:rPr>
              <w:t xml:space="preserve"> </w:t>
            </w:r>
          </w:p>
        </w:tc>
      </w:tr>
    </w:tbl>
    <w:p w:rsidR="001327FF" w:rsidRDefault="00D90EC1">
      <w:r>
        <w:br w:type="page"/>
      </w:r>
    </w:p>
    <w:tbl>
      <w:tblPr>
        <w:tblW w:w="19365" w:type="dxa"/>
        <w:tblCellMar>
          <w:left w:w="0" w:type="dxa"/>
          <w:right w:w="0" w:type="dxa"/>
        </w:tblCellMar>
        <w:tblLook w:val="04A0"/>
      </w:tblPr>
      <w:tblGrid>
        <w:gridCol w:w="5790"/>
        <w:gridCol w:w="359"/>
        <w:gridCol w:w="359"/>
        <w:gridCol w:w="4030"/>
        <w:gridCol w:w="1796"/>
        <w:gridCol w:w="1796"/>
        <w:gridCol w:w="1796"/>
        <w:gridCol w:w="1796"/>
        <w:gridCol w:w="1796"/>
        <w:gridCol w:w="1796"/>
        <w:gridCol w:w="1796"/>
        <w:gridCol w:w="1796"/>
      </w:tblGrid>
      <w:tr w:rsidR="001327FF">
        <w:trPr>
          <w:trHeight w:val="555"/>
        </w:trPr>
        <w:tc>
          <w:tcPr>
            <w:tcW w:w="359"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359"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359"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3922"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黑体" w:eastAsia="黑体" w:hAnsi="宋体" w:cs="黑体"/>
                <w:color w:val="000000"/>
                <w:sz w:val="44"/>
                <w:szCs w:val="44"/>
              </w:rPr>
            </w:pPr>
            <w:r>
              <w:rPr>
                <w:rFonts w:ascii="黑体" w:eastAsia="黑体" w:hAnsi="宋体" w:cs="黑体" w:hint="eastAsia"/>
                <w:color w:val="000000"/>
                <w:kern w:val="0"/>
                <w:sz w:val="44"/>
                <w:szCs w:val="44"/>
                <w:lang/>
              </w:rPr>
              <w:t>收入决算表</w:t>
            </w: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公开</w:t>
            </w:r>
            <w:r>
              <w:rPr>
                <w:rFonts w:ascii="宋体" w:eastAsia="宋体" w:hAnsi="宋体" w:cs="宋体" w:hint="eastAsia"/>
                <w:color w:val="000000"/>
                <w:kern w:val="0"/>
                <w:sz w:val="24"/>
                <w:lang/>
              </w:rPr>
              <w:t>02</w:t>
            </w:r>
            <w:r>
              <w:rPr>
                <w:rFonts w:ascii="宋体" w:eastAsia="宋体" w:hAnsi="宋体" w:cs="宋体" w:hint="eastAsia"/>
                <w:color w:val="000000"/>
                <w:kern w:val="0"/>
                <w:sz w:val="24"/>
                <w:lang/>
              </w:rPr>
              <w:t>表</w:t>
            </w:r>
          </w:p>
        </w:tc>
      </w:tr>
      <w:tr w:rsidR="001327FF">
        <w:trPr>
          <w:trHeight w:val="300"/>
        </w:trPr>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公开部门：重庆市九龙坡区人民政府石桥铺街道办事处</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2019</w:t>
            </w:r>
            <w:r>
              <w:rPr>
                <w:rFonts w:ascii="宋体" w:eastAsia="宋体" w:hAnsi="宋体" w:cs="宋体" w:hint="eastAsia"/>
                <w:color w:val="000000"/>
                <w:kern w:val="0"/>
                <w:sz w:val="24"/>
                <w:lang/>
              </w:rPr>
              <w:t>年度</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单位：万元</w:t>
            </w:r>
          </w:p>
        </w:tc>
      </w:tr>
      <w:tr w:rsidR="001327FF">
        <w:trPr>
          <w:trHeight w:val="300"/>
        </w:trPr>
        <w:tc>
          <w:tcPr>
            <w:tcW w:w="0" w:type="auto"/>
            <w:gridSpan w:val="4"/>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本年收入合计</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财政拨款收入</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上级补助收入</w:t>
            </w:r>
          </w:p>
        </w:tc>
        <w:tc>
          <w:tcPr>
            <w:tcW w:w="3592" w:type="dxa"/>
            <w:gridSpan w:val="2"/>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事业收入</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经营收入</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附属单位上缴收入</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其他收入</w:t>
            </w:r>
          </w:p>
        </w:tc>
      </w:tr>
      <w:tr w:rsidR="001327FF">
        <w:trPr>
          <w:trHeight w:val="312"/>
        </w:trPr>
        <w:tc>
          <w:tcPr>
            <w:tcW w:w="1077" w:type="dxa"/>
            <w:gridSpan w:val="3"/>
            <w:vMerge w:val="restart"/>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功能分类科目编码</w:t>
            </w:r>
          </w:p>
        </w:tc>
        <w:tc>
          <w:tcPr>
            <w:tcW w:w="0" w:type="auto"/>
            <w:vMerge w:val="restart"/>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项目（按“项”</w:t>
            </w:r>
            <w:proofErr w:type="gramStart"/>
            <w:r>
              <w:rPr>
                <w:rFonts w:ascii="宋体" w:eastAsia="宋体" w:hAnsi="宋体" w:cs="宋体" w:hint="eastAsia"/>
                <w:b/>
                <w:color w:val="000000"/>
                <w:kern w:val="0"/>
                <w:sz w:val="20"/>
                <w:szCs w:val="20"/>
                <w:lang/>
              </w:rPr>
              <w:t>级功能</w:t>
            </w:r>
            <w:proofErr w:type="gramEnd"/>
            <w:r>
              <w:rPr>
                <w:rFonts w:ascii="宋体" w:eastAsia="宋体" w:hAnsi="宋体" w:cs="宋体" w:hint="eastAsia"/>
                <w:b/>
                <w:color w:val="000000"/>
                <w:kern w:val="0"/>
                <w:sz w:val="20"/>
                <w:szCs w:val="20"/>
                <w:lang/>
              </w:rPr>
              <w:t>分类科目）</w:t>
            </w: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3592" w:type="dxa"/>
            <w:gridSpan w:val="2"/>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312"/>
        </w:trPr>
        <w:tc>
          <w:tcPr>
            <w:tcW w:w="1077" w:type="dxa"/>
            <w:gridSpan w:val="3"/>
            <w:vMerge/>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0" w:type="auto"/>
            <w:vMerge/>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小计</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其中：教育收费</w:t>
            </w: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312"/>
        </w:trPr>
        <w:tc>
          <w:tcPr>
            <w:tcW w:w="1077" w:type="dxa"/>
            <w:gridSpan w:val="3"/>
            <w:vMerge/>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0" w:type="auto"/>
            <w:vMerge/>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300"/>
        </w:trPr>
        <w:tc>
          <w:tcPr>
            <w:tcW w:w="0" w:type="auto"/>
            <w:gridSpan w:val="4"/>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合计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一般公共服务支出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823.29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823.29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人大事务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13.00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13.00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2010108</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代表工作</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其他人大事务支出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政协事务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2010205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委员视察</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政府办公厅（室）及相关机构事务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621.95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621.95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行政运行</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489.55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489.55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一般行政管理事务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2010308</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信访事务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其他政府办公厅（室）及相关机构事务支出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120.80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120.80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lastRenderedPageBreak/>
              <w:t>20105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统计信息事务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95.18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95.18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2010505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专项统计业务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22.50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22.50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2010506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统计管理</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2010507</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专项普查活动</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60.54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60.54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20123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民族事务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2012399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其他民族事务支出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20134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统战事务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2013499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其他统战事务支出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其他共产党事务支出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2013699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其他共产党事务支出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20138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市场监督管理事务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2013899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其他市场监督管理事务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国防支出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20306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国防动员</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2030601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兵役征集</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公共安全支出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432.55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432.55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20406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司法</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52.59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52.59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一般行政管理事务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2040604</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基层司法业务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普法宣传</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40.32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40.32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2040607</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法律援助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2040610</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社区矫正</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20499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其他公共安全支出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2049901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其他公共安全支出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教育支出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lastRenderedPageBreak/>
              <w:t>20599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其他教育支出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2059999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其他教育支出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文化旅游体育与传媒支出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67.18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67.18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20701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文化和旅游</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67.18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67.18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2070109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群众文化</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2070199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其他文化和旅游支出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社会保障和就业支出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2,476.59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2,476.59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人力资源和社会保障管理事务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其他人力资源和社会保障管理事务支出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民政管理事务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1,659.21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1,659.21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2080208</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基层政权和社区建设</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1,640.60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1,640.60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2080299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其他民政管理事务支出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行政事业单位离退休</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253.92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253.92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归口管理的行政单位离退休</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机关事业单位基本养老保险缴费支出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101.26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101.26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2080506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机关事业单位职业年金缴费支出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46.74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46.74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其他行政事业单位离退休支出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91.31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91.31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抚恤</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445.24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445.24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死亡抚恤</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33.78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33.78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伤残抚恤</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339.83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339.83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在乡复员、退伍军人生活补助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7.21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7.21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义务兵优待</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57.96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57.96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其他优抚支出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6.46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6.46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退役安置</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2080902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军队移交政府的离退休人员安置</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lastRenderedPageBreak/>
              <w:t>20821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特困人员救助供养</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2082101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城市特困人员救助供养支出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20825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其他生活救助</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2082502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其他农村生活救助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20828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退役军人管理事务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2082899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其他退役军人事务管理支出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其他社会保障和就业支出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2089901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其他社会保障和就业支出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卫生健康支出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282.96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282.96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基层医疗卫生机构</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2100399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其他基层医疗卫生机构支出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计划生育事务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209.66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209.66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2100716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计划生育机构</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27.32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27.32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2100799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其他计划生育事务支出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182.34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182.34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行政事业单位医疗</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72.18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72.18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行政单位医疗</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24.43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24.43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事业单位医疗</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22.64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22.64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公务员医疗补助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其他行政事业单位医疗支出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2,697.88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2,697.88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380.07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380.07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2120101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行政运行</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282.95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282.95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2120104</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城管执法</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47.12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47.12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其他城乡社区管理事务支出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城乡社区公共设施</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2120399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其他城乡社区公共设施支出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城乡社区环境卫生</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2120501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城乡社区环境卫生</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其他城乡社区支出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2129901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其他城乡社区支出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资源勘探信息等支出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21508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支持中小企业发展和管理支出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2150899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其他支持中小企业发展和管理支出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住房保障支出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22102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住房改革支出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2210201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住房公积金</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98.44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98.44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2210203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购房补贴</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灾害防治及应急管理支出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22401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应急管理事务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2240106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安全监管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22960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彩票公益金安排的支出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2296002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用于社会福利的彩票公益金支出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184.96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184.96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2296003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用于体育事业的彩票公益金支出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12"/>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备注：本表反映部门本年度取得的各项收入情况。</w:t>
            </w:r>
          </w:p>
        </w:tc>
      </w:tr>
    </w:tbl>
    <w:p w:rsidR="001327FF" w:rsidRDefault="00D90EC1">
      <w:r>
        <w:br w:type="page"/>
      </w:r>
    </w:p>
    <w:tbl>
      <w:tblPr>
        <w:tblW w:w="15765" w:type="dxa"/>
        <w:tblCellMar>
          <w:left w:w="0" w:type="dxa"/>
          <w:right w:w="0" w:type="dxa"/>
        </w:tblCellMar>
        <w:tblLook w:val="04A0"/>
      </w:tblPr>
      <w:tblGrid>
        <w:gridCol w:w="5790"/>
        <w:gridCol w:w="359"/>
        <w:gridCol w:w="359"/>
        <w:gridCol w:w="4030"/>
        <w:gridCol w:w="1796"/>
        <w:gridCol w:w="1796"/>
        <w:gridCol w:w="1796"/>
        <w:gridCol w:w="1796"/>
        <w:gridCol w:w="1796"/>
        <w:gridCol w:w="1796"/>
      </w:tblGrid>
      <w:tr w:rsidR="001327FF">
        <w:trPr>
          <w:trHeight w:val="555"/>
        </w:trPr>
        <w:tc>
          <w:tcPr>
            <w:tcW w:w="359"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359"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359"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3922"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黑体" w:eastAsia="黑体" w:hAnsi="宋体" w:cs="黑体"/>
                <w:color w:val="000000"/>
                <w:sz w:val="44"/>
                <w:szCs w:val="44"/>
              </w:rPr>
            </w:pPr>
            <w:r>
              <w:rPr>
                <w:rFonts w:ascii="黑体" w:eastAsia="黑体" w:hAnsi="宋体" w:cs="黑体" w:hint="eastAsia"/>
                <w:color w:val="000000"/>
                <w:kern w:val="0"/>
                <w:sz w:val="44"/>
                <w:szCs w:val="44"/>
                <w:lang/>
              </w:rPr>
              <w:t>支出决算表</w:t>
            </w: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公开</w:t>
            </w:r>
            <w:r>
              <w:rPr>
                <w:rFonts w:ascii="宋体" w:eastAsia="宋体" w:hAnsi="宋体" w:cs="宋体" w:hint="eastAsia"/>
                <w:color w:val="000000"/>
                <w:kern w:val="0"/>
                <w:sz w:val="24"/>
                <w:lang/>
              </w:rPr>
              <w:t>03</w:t>
            </w:r>
            <w:r>
              <w:rPr>
                <w:rFonts w:ascii="宋体" w:eastAsia="宋体" w:hAnsi="宋体" w:cs="宋体" w:hint="eastAsia"/>
                <w:color w:val="000000"/>
                <w:kern w:val="0"/>
                <w:sz w:val="24"/>
                <w:lang/>
              </w:rPr>
              <w:t>表</w:t>
            </w:r>
          </w:p>
        </w:tc>
      </w:tr>
      <w:tr w:rsidR="001327FF">
        <w:trPr>
          <w:trHeight w:val="300"/>
        </w:trPr>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公开部门：重庆市九龙坡区人民政府石桥铺街道办事处</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2019</w:t>
            </w:r>
            <w:r>
              <w:rPr>
                <w:rFonts w:ascii="宋体" w:eastAsia="宋体" w:hAnsi="宋体" w:cs="宋体" w:hint="eastAsia"/>
                <w:color w:val="000000"/>
                <w:kern w:val="0"/>
                <w:sz w:val="24"/>
                <w:lang/>
              </w:rPr>
              <w:t>年度</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单位：万元</w:t>
            </w:r>
          </w:p>
        </w:tc>
      </w:tr>
      <w:tr w:rsidR="001327FF">
        <w:trPr>
          <w:trHeight w:val="300"/>
        </w:trPr>
        <w:tc>
          <w:tcPr>
            <w:tcW w:w="0" w:type="auto"/>
            <w:gridSpan w:val="4"/>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本年支出合计</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基本支出</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项目支出</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上缴上级支出</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经营支出</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对附属单位补助支出</w:t>
            </w:r>
          </w:p>
        </w:tc>
      </w:tr>
      <w:tr w:rsidR="001327FF">
        <w:trPr>
          <w:trHeight w:val="312"/>
        </w:trPr>
        <w:tc>
          <w:tcPr>
            <w:tcW w:w="1077" w:type="dxa"/>
            <w:gridSpan w:val="3"/>
            <w:vMerge w:val="restart"/>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功能分类科目编码</w:t>
            </w:r>
          </w:p>
        </w:tc>
        <w:tc>
          <w:tcPr>
            <w:tcW w:w="0" w:type="auto"/>
            <w:vMerge w:val="restart"/>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项目（按“项”</w:t>
            </w:r>
            <w:proofErr w:type="gramStart"/>
            <w:r>
              <w:rPr>
                <w:rFonts w:ascii="宋体" w:eastAsia="宋体" w:hAnsi="宋体" w:cs="宋体" w:hint="eastAsia"/>
                <w:b/>
                <w:color w:val="000000"/>
                <w:kern w:val="0"/>
                <w:sz w:val="20"/>
                <w:szCs w:val="20"/>
                <w:lang/>
              </w:rPr>
              <w:t>级功能</w:t>
            </w:r>
            <w:proofErr w:type="gramEnd"/>
            <w:r>
              <w:rPr>
                <w:rFonts w:ascii="宋体" w:eastAsia="宋体" w:hAnsi="宋体" w:cs="宋体" w:hint="eastAsia"/>
                <w:b/>
                <w:color w:val="000000"/>
                <w:kern w:val="0"/>
                <w:sz w:val="20"/>
                <w:szCs w:val="20"/>
                <w:lang/>
              </w:rPr>
              <w:t>分类科目）</w:t>
            </w: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312"/>
        </w:trPr>
        <w:tc>
          <w:tcPr>
            <w:tcW w:w="1077" w:type="dxa"/>
            <w:gridSpan w:val="3"/>
            <w:vMerge/>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0" w:type="auto"/>
            <w:vMerge/>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312"/>
        </w:trPr>
        <w:tc>
          <w:tcPr>
            <w:tcW w:w="1077" w:type="dxa"/>
            <w:gridSpan w:val="3"/>
            <w:vMerge/>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0" w:type="auto"/>
            <w:vMerge/>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300"/>
        </w:trPr>
        <w:tc>
          <w:tcPr>
            <w:tcW w:w="0" w:type="auto"/>
            <w:gridSpan w:val="4"/>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合计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1,692.79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5,448.35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一般公共服务支出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823.29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489.55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333.74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人大事务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13.00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13.00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2010108</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代表工作</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其他人大事务支出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政协事务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2010205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委员视察</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政府办公厅（室）及相关机构事务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621.95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489.55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132.40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行政运行</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489.55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489.55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一般行政管理事务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2010308</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信访事务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其他政府办公厅（室）及相关机构事务支出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120.80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120.80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统计信息事务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95.18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95.18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2010505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专项统计业务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22.50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22.50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2010506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统计管理</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2010507</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专项普查活动</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60.54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60.54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20123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民族事务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2012399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其他民族事务支出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20134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统战事务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2013499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其他统战事务支出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其他共产党事务支出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2013699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其他共产党事务支出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20138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市场监督管理事务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2013899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其他市场监督管理事务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国防支出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20306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国防动员</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2030601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兵役征集</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公共安全支出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432.55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432.55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20406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司法</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52.59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52.59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一般行政管理事务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2040604</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基层司法业务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普法宣传</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40.32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40.32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2040607</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法律援助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2040610</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社区矫正</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20499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其他公共安全支出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2049901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其他公共安全支出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教育支出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20599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其他教育支出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2059999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其他教育支出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文化旅游体育与传媒支出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67.18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50.86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16.32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20701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文化和旅游</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67.18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50.86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16.32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2070109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群众文化</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2070199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其他文化和旅游支出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社会保障和就业支出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2,476.59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686.67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1,789.91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人力资源和社会保障管理事务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其他人力资源和社会保障管理事务支出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民政管理事务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1,659.21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432.75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1,226.45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2080208</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基层政权和社区建设</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1,640.60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432.75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1,207.84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2080299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其他民政管理事务支出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行政事业单位离退休</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253.92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253.92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归口管理的行政单位离退休</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机关事业单位基本养老保险缴费支出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101.26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101.26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2080506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机关事业单位职业年金缴费支出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46.74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46.74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其他行政事业单位离退休支出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91.31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91.31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抚恤</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445.24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445.24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死亡抚恤</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33.78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33.78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伤残抚恤</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339.83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339.83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在乡复员、退伍军人生活补助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7.21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7.21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义务兵优待</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57.96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57.96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其他优抚支出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6.46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6.46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退役安置</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2080902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军队移交政府的离退休人员安置</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特困人员救助供养</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2082101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城市特困人员救助供养支出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20825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其他生活救助</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2082502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其他农村生活救助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20828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退役军人管理事务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2082899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其他退役军人事务管理支出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其他社会保障和就业支出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2089901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其他社会保障和就业支出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卫生健康支出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282.96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72.18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210.78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基层医疗卫生机构</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2100399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其他基层医疗卫生机构支出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计划生育事务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209.66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209.66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2100716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计划生育机构</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27.32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27.32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2100799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其他计划生育事务支出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182.34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182.34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行政事业单位医疗</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72.18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72.18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行政单位医疗</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24.43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24.43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事业单位医疗</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22.64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22.64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公务员医疗补助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其他行政事业单位医疗支出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2,697.88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282.95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2,414.93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380.07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282.95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97.12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2120101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行政运行</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282.95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282.95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2120104</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城管执法</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47.12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47.12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其他城乡社区管理事务支出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城乡社区公共设施</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其他城乡社区公共设施支出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lastRenderedPageBreak/>
              <w:t>21205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城乡社区环境卫生</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2120501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城乡社区环境卫生</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其他城乡社区支出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2129901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其他城乡社区支出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资源勘探信息等支出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21508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支持中小企业发展和管理支出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2150899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其他支持中小企业发展和管理支出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住房保障支出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22102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住房改革支出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2210201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住房公积金</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98.44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98.44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2210203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购房补贴</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灾害防治及应急管理支出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22401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应急管理事务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2240106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安全监管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22960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彩票公益金安排的支出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2296002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用于社会福利的彩票公益金支出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184.96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184.96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2296003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用于体育事业的彩票公益金支出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10"/>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备注：本表反映部门本年度各项支出情况。</w:t>
            </w:r>
          </w:p>
        </w:tc>
      </w:tr>
    </w:tbl>
    <w:p w:rsidR="001327FF" w:rsidRDefault="00D90EC1">
      <w:r>
        <w:br w:type="page"/>
      </w:r>
    </w:p>
    <w:tbl>
      <w:tblPr>
        <w:tblW w:w="15330" w:type="dxa"/>
        <w:tblCellMar>
          <w:left w:w="0" w:type="dxa"/>
          <w:right w:w="0" w:type="dxa"/>
        </w:tblCellMar>
        <w:tblLook w:val="04A0"/>
      </w:tblPr>
      <w:tblGrid>
        <w:gridCol w:w="5790"/>
        <w:gridCol w:w="2246"/>
        <w:gridCol w:w="3084"/>
        <w:gridCol w:w="2246"/>
        <w:gridCol w:w="2246"/>
        <w:gridCol w:w="2246"/>
      </w:tblGrid>
      <w:tr w:rsidR="001327FF">
        <w:trPr>
          <w:trHeight w:val="555"/>
        </w:trPr>
        <w:tc>
          <w:tcPr>
            <w:tcW w:w="3264"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224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3084" w:type="dxa"/>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黑体" w:eastAsia="黑体" w:hAnsi="宋体" w:cs="黑体"/>
                <w:color w:val="000000"/>
                <w:sz w:val="44"/>
                <w:szCs w:val="44"/>
              </w:rPr>
            </w:pPr>
            <w:r>
              <w:rPr>
                <w:rFonts w:ascii="黑体" w:eastAsia="黑体" w:hAnsi="宋体" w:cs="黑体" w:hint="eastAsia"/>
                <w:color w:val="000000"/>
                <w:kern w:val="0"/>
                <w:sz w:val="44"/>
                <w:szCs w:val="44"/>
                <w:lang/>
              </w:rPr>
              <w:t>财政拨款收入支出决算总表</w:t>
            </w:r>
          </w:p>
        </w:tc>
        <w:tc>
          <w:tcPr>
            <w:tcW w:w="224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224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2246" w:type="dxa"/>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公开</w:t>
            </w:r>
            <w:r>
              <w:rPr>
                <w:rFonts w:ascii="宋体" w:eastAsia="宋体" w:hAnsi="宋体" w:cs="宋体" w:hint="eastAsia"/>
                <w:color w:val="000000"/>
                <w:kern w:val="0"/>
                <w:sz w:val="24"/>
                <w:lang/>
              </w:rPr>
              <w:t>04</w:t>
            </w:r>
            <w:r>
              <w:rPr>
                <w:rFonts w:ascii="宋体" w:eastAsia="宋体" w:hAnsi="宋体" w:cs="宋体" w:hint="eastAsia"/>
                <w:color w:val="000000"/>
                <w:kern w:val="0"/>
                <w:sz w:val="24"/>
                <w:lang/>
              </w:rPr>
              <w:t>表</w:t>
            </w:r>
          </w:p>
        </w:tc>
      </w:tr>
      <w:tr w:rsidR="001327FF">
        <w:trPr>
          <w:trHeight w:val="300"/>
        </w:trPr>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公开部门：重庆市九龙坡区人民政府石桥铺街道办事处</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2019</w:t>
            </w:r>
            <w:r>
              <w:rPr>
                <w:rFonts w:ascii="宋体" w:eastAsia="宋体" w:hAnsi="宋体" w:cs="宋体" w:hint="eastAsia"/>
                <w:color w:val="000000"/>
                <w:kern w:val="0"/>
                <w:sz w:val="24"/>
                <w:lang/>
              </w:rPr>
              <w:t>年度</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单位：万元</w:t>
            </w:r>
          </w:p>
        </w:tc>
      </w:tr>
      <w:tr w:rsidR="001327FF">
        <w:trPr>
          <w:trHeight w:val="300"/>
        </w:trPr>
        <w:tc>
          <w:tcPr>
            <w:tcW w:w="0" w:type="auto"/>
            <w:gridSpan w:val="2"/>
            <w:tcBorders>
              <w:top w:val="nil"/>
              <w:left w:val="single" w:sz="12"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收</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入</w:t>
            </w:r>
          </w:p>
        </w:tc>
        <w:tc>
          <w:tcPr>
            <w:tcW w:w="0" w:type="auto"/>
            <w:gridSpan w:val="4"/>
            <w:tcBorders>
              <w:top w:val="nil"/>
              <w:left w:val="nil"/>
              <w:bottom w:val="single" w:sz="4" w:space="0" w:color="000000"/>
              <w:right w:val="single" w:sz="12"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支</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出</w:t>
            </w:r>
          </w:p>
        </w:tc>
      </w:tr>
      <w:tr w:rsidR="001327FF">
        <w:trPr>
          <w:trHeight w:val="285"/>
        </w:trPr>
        <w:tc>
          <w:tcPr>
            <w:tcW w:w="3264" w:type="dxa"/>
            <w:vMerge w:val="restart"/>
            <w:tcBorders>
              <w:top w:val="nil"/>
              <w:left w:val="single" w:sz="12"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目</w:t>
            </w:r>
          </w:p>
        </w:tc>
        <w:tc>
          <w:tcPr>
            <w:tcW w:w="224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决算数</w:t>
            </w:r>
          </w:p>
        </w:tc>
        <w:tc>
          <w:tcPr>
            <w:tcW w:w="3084"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功能分类科目</w:t>
            </w:r>
          </w:p>
        </w:tc>
        <w:tc>
          <w:tcPr>
            <w:tcW w:w="0" w:type="auto"/>
            <w:gridSpan w:val="3"/>
            <w:tcBorders>
              <w:top w:val="nil"/>
              <w:left w:val="nil"/>
              <w:bottom w:val="single" w:sz="4" w:space="0" w:color="000000"/>
              <w:right w:val="single" w:sz="12"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决算数</w:t>
            </w:r>
          </w:p>
        </w:tc>
      </w:tr>
      <w:tr w:rsidR="001327FF">
        <w:trPr>
          <w:trHeight w:val="600"/>
        </w:trPr>
        <w:tc>
          <w:tcPr>
            <w:tcW w:w="3264" w:type="dxa"/>
            <w:vMerge/>
            <w:tcBorders>
              <w:top w:val="nil"/>
              <w:left w:val="single" w:sz="12"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224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3084"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小计</w:t>
            </w:r>
          </w:p>
        </w:tc>
        <w:tc>
          <w:tcPr>
            <w:tcW w:w="2246" w:type="dxa"/>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一般公共预算财政拨款</w:t>
            </w:r>
          </w:p>
        </w:tc>
        <w:tc>
          <w:tcPr>
            <w:tcW w:w="2246" w:type="dxa"/>
            <w:tcBorders>
              <w:top w:val="nil"/>
              <w:left w:val="nil"/>
              <w:bottom w:val="single" w:sz="4" w:space="0" w:color="000000"/>
              <w:right w:val="single" w:sz="12"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政府性基金预算财政拨款</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一、一般公共预算财政拨款</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6,946.18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一、一般公共服务支出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823.29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823.29</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二、政府性基金预算财政拨款</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二、外交支出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三、国防支出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四、公共安全支出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432.55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432.55</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五、教育支出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15.11</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六、科学技术支出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七、文化旅游体育与传媒支出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67.18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67.18</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八、社会保障和就业支出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2,476.59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2,476.59</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九、卫生健康支出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282.96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282.96</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十、节能环保支出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十一、城乡社区支出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2,697.88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2,697.88</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十二、农林水支出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十三、交通运输支出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十四、资源勘探信息等支出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0.36</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十五、商业服务业等支出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十六、金融支出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十七、援助其他地区支出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十八、自然资源海洋气象等支出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十九、住房保障支出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110.58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110.58</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二十、粮油物资储备支出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二十一、灾害防治及应急管理支出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25.68</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二十二、其他支出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194.96</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二十三、债务还本支出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二十四、债务付息支出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12"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本年收入合计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本年支出合计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6,946.18</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194.96</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年初财政拨款结转和结余</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年末财政拨款结转和结余</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一、一般公共预算财政拨款</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二、政府性基金预算财政拨款</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12"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r>
      <w:tr w:rsidR="001327FF">
        <w:trPr>
          <w:trHeight w:val="300"/>
        </w:trPr>
        <w:tc>
          <w:tcPr>
            <w:tcW w:w="0" w:type="auto"/>
            <w:tcBorders>
              <w:top w:val="nil"/>
              <w:left w:val="single" w:sz="12" w:space="0" w:color="000000"/>
              <w:bottom w:val="single" w:sz="12"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总计</w:t>
            </w:r>
          </w:p>
        </w:tc>
        <w:tc>
          <w:tcPr>
            <w:tcW w:w="0" w:type="auto"/>
            <w:tcBorders>
              <w:top w:val="nil"/>
              <w:left w:val="nil"/>
              <w:bottom w:val="single" w:sz="12"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c>
          <w:tcPr>
            <w:tcW w:w="0" w:type="auto"/>
            <w:tcBorders>
              <w:top w:val="nil"/>
              <w:left w:val="nil"/>
              <w:bottom w:val="single" w:sz="12"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总计</w:t>
            </w:r>
          </w:p>
        </w:tc>
        <w:tc>
          <w:tcPr>
            <w:tcW w:w="0" w:type="auto"/>
            <w:tcBorders>
              <w:top w:val="nil"/>
              <w:left w:val="nil"/>
              <w:bottom w:val="single" w:sz="12"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7,141.14</w:t>
            </w:r>
          </w:p>
        </w:tc>
        <w:tc>
          <w:tcPr>
            <w:tcW w:w="0" w:type="auto"/>
            <w:tcBorders>
              <w:top w:val="nil"/>
              <w:left w:val="nil"/>
              <w:bottom w:val="single" w:sz="12"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6,946.18</w:t>
            </w:r>
          </w:p>
        </w:tc>
        <w:tc>
          <w:tcPr>
            <w:tcW w:w="0" w:type="auto"/>
            <w:tcBorders>
              <w:top w:val="nil"/>
              <w:left w:val="nil"/>
              <w:bottom w:val="single" w:sz="12" w:space="0" w:color="000000"/>
              <w:right w:val="single" w:sz="12"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194.96</w:t>
            </w:r>
          </w:p>
        </w:tc>
      </w:tr>
      <w:tr w:rsidR="001327FF">
        <w:trPr>
          <w:trHeight w:val="300"/>
        </w:trPr>
        <w:tc>
          <w:tcPr>
            <w:tcW w:w="0" w:type="auto"/>
            <w:gridSpan w:val="6"/>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备注：本表反映部门本年度一般公共预算财政拨款和政府性基金预算财政拨款的总收支和年末结转结余情况。</w:t>
            </w:r>
          </w:p>
        </w:tc>
      </w:tr>
      <w:tr w:rsidR="001327FF">
        <w:trPr>
          <w:trHeight w:val="300"/>
        </w:trPr>
        <w:tc>
          <w:tcPr>
            <w:tcW w:w="0" w:type="auto"/>
            <w:gridSpan w:val="6"/>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bl>
    <w:p w:rsidR="001327FF" w:rsidRDefault="00D90EC1">
      <w:r>
        <w:br w:type="page"/>
      </w:r>
    </w:p>
    <w:tbl>
      <w:tblPr>
        <w:tblW w:w="22664" w:type="dxa"/>
        <w:tblCellMar>
          <w:left w:w="0" w:type="dxa"/>
          <w:right w:w="0" w:type="dxa"/>
        </w:tblCellMar>
        <w:tblLook w:val="04A0"/>
      </w:tblPr>
      <w:tblGrid>
        <w:gridCol w:w="5790"/>
        <w:gridCol w:w="359"/>
        <w:gridCol w:w="359"/>
        <w:gridCol w:w="4030"/>
        <w:gridCol w:w="1796"/>
        <w:gridCol w:w="1796"/>
        <w:gridCol w:w="2246"/>
        <w:gridCol w:w="2246"/>
        <w:gridCol w:w="2246"/>
        <w:gridCol w:w="1796"/>
      </w:tblGrid>
      <w:tr w:rsidR="001327FF">
        <w:trPr>
          <w:trHeight w:val="555"/>
        </w:trPr>
        <w:tc>
          <w:tcPr>
            <w:tcW w:w="5790"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359"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359"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4030"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黑体" w:eastAsia="黑体" w:hAnsi="宋体" w:cs="黑体"/>
                <w:color w:val="000000"/>
                <w:sz w:val="44"/>
                <w:szCs w:val="44"/>
              </w:rPr>
            </w:pPr>
            <w:r>
              <w:rPr>
                <w:rFonts w:ascii="黑体" w:eastAsia="黑体" w:hAnsi="宋体" w:cs="黑体" w:hint="eastAsia"/>
                <w:color w:val="000000"/>
                <w:kern w:val="0"/>
                <w:sz w:val="44"/>
                <w:szCs w:val="44"/>
                <w:lang/>
              </w:rPr>
              <w:t>一般公共预算财政拨款收入支出决算表</w:t>
            </w: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224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224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224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公开</w:t>
            </w:r>
            <w:r>
              <w:rPr>
                <w:rFonts w:ascii="宋体" w:eastAsia="宋体" w:hAnsi="宋体" w:cs="宋体" w:hint="eastAsia"/>
                <w:color w:val="000000"/>
                <w:kern w:val="0"/>
                <w:sz w:val="24"/>
                <w:lang/>
              </w:rPr>
              <w:t>05</w:t>
            </w:r>
            <w:r>
              <w:rPr>
                <w:rFonts w:ascii="宋体" w:eastAsia="宋体" w:hAnsi="宋体" w:cs="宋体" w:hint="eastAsia"/>
                <w:color w:val="000000"/>
                <w:kern w:val="0"/>
                <w:sz w:val="24"/>
                <w:lang/>
              </w:rPr>
              <w:t>表</w:t>
            </w:r>
          </w:p>
        </w:tc>
      </w:tr>
      <w:tr w:rsidR="001327FF">
        <w:trPr>
          <w:trHeight w:val="300"/>
        </w:trPr>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公开部门：重庆市九龙坡区人民政府石桥铺街道办事处</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2019</w:t>
            </w:r>
            <w:r>
              <w:rPr>
                <w:rFonts w:ascii="宋体" w:eastAsia="宋体" w:hAnsi="宋体" w:cs="宋体" w:hint="eastAsia"/>
                <w:color w:val="000000"/>
                <w:kern w:val="0"/>
                <w:sz w:val="24"/>
                <w:lang/>
              </w:rPr>
              <w:t>年度</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单位：万元</w:t>
            </w:r>
          </w:p>
        </w:tc>
      </w:tr>
      <w:tr w:rsidR="001327FF">
        <w:trPr>
          <w:trHeight w:val="300"/>
        </w:trPr>
        <w:tc>
          <w:tcPr>
            <w:tcW w:w="10538" w:type="dxa"/>
            <w:gridSpan w:val="4"/>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年初结转结余</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本年收入</w:t>
            </w:r>
          </w:p>
        </w:tc>
        <w:tc>
          <w:tcPr>
            <w:tcW w:w="6738" w:type="dxa"/>
            <w:gridSpan w:val="3"/>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本年支出</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年末结转和结余</w:t>
            </w:r>
          </w:p>
        </w:tc>
      </w:tr>
      <w:tr w:rsidR="001327FF">
        <w:trPr>
          <w:trHeight w:val="312"/>
        </w:trPr>
        <w:tc>
          <w:tcPr>
            <w:tcW w:w="6508" w:type="dxa"/>
            <w:gridSpan w:val="3"/>
            <w:vMerge w:val="restart"/>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功能分类科目编码</w:t>
            </w:r>
          </w:p>
        </w:tc>
        <w:tc>
          <w:tcPr>
            <w:tcW w:w="4030"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项目（按“项”</w:t>
            </w:r>
            <w:proofErr w:type="gramStart"/>
            <w:r>
              <w:rPr>
                <w:rFonts w:ascii="宋体" w:eastAsia="宋体" w:hAnsi="宋体" w:cs="宋体" w:hint="eastAsia"/>
                <w:b/>
                <w:color w:val="000000"/>
                <w:kern w:val="0"/>
                <w:sz w:val="20"/>
                <w:szCs w:val="20"/>
                <w:lang/>
              </w:rPr>
              <w:t>级功能</w:t>
            </w:r>
            <w:proofErr w:type="gramEnd"/>
            <w:r>
              <w:rPr>
                <w:rFonts w:ascii="宋体" w:eastAsia="宋体" w:hAnsi="宋体" w:cs="宋体" w:hint="eastAsia"/>
                <w:b/>
                <w:color w:val="000000"/>
                <w:kern w:val="0"/>
                <w:sz w:val="20"/>
                <w:szCs w:val="20"/>
                <w:lang/>
              </w:rPr>
              <w:t>分类科目）</w:t>
            </w: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224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合计</w:t>
            </w:r>
          </w:p>
        </w:tc>
        <w:tc>
          <w:tcPr>
            <w:tcW w:w="224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基本支出</w:t>
            </w:r>
          </w:p>
        </w:tc>
        <w:tc>
          <w:tcPr>
            <w:tcW w:w="224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项目支出</w:t>
            </w: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615"/>
        </w:trPr>
        <w:tc>
          <w:tcPr>
            <w:tcW w:w="6508" w:type="dxa"/>
            <w:gridSpan w:val="3"/>
            <w:vMerge/>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4030"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224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224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224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312"/>
        </w:trPr>
        <w:tc>
          <w:tcPr>
            <w:tcW w:w="6508" w:type="dxa"/>
            <w:gridSpan w:val="3"/>
            <w:vMerge/>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4030"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224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224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224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300"/>
        </w:trPr>
        <w:tc>
          <w:tcPr>
            <w:tcW w:w="10538" w:type="dxa"/>
            <w:gridSpan w:val="4"/>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合计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6,946.18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6,946.18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1,692.79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5,253.39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一般公共服务支出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823.29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823.29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489.55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333.74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人大事务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13.00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13.00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13.00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2010108</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代表工作</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其他人大事务支出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政协事务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2010205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委员视察</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lastRenderedPageBreak/>
              <w:t>20103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政府办公厅（室）及相关机构事务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621.95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621.95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489.55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132.40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行政运行</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489.55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489.55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489.55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一般行政管理事务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2010308</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信访事务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其他政府办公厅（室）及相关机构事务支出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120.80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120.80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120.80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统计信息事务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95.18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95.18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95.18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2010505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专项统计业务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22.50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22.50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22.50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2010506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统计管理</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2010507</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专项普查活动</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60.54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60.54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60.54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20123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民族事务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2012399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其他民族事务支出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20134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统战事务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2013499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其他统战事务支出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其他共产党事务支出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2013699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其他共产党事务支出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78.24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20138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市场监督管理事务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2013899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其他市场监督管理事务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国防支出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20306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国防动员</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2030601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兵役征集</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公共安全支出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432.55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432.55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432.55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20406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司法</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52.59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52.59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52.59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一般行政管理事务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2040604</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基层司法业务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普法宣传</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40.32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40.32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40.32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2040607</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法律援助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2040610</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社区矫正</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20499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其他公共安全支出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2049901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其他公共安全支出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379.96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教育支出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20599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其他教育支出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2059999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其他教育支出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15.11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文化旅游体育与传媒支出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67.18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67.18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50.86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16.32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20701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文化和旅游</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67.18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67.18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50.86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16.32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2070109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群众文化</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2070199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其他文化和旅游支出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50.86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社会保障和就业支出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2,476.59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2,476.59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686.67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1,789.91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人力资源和社会保障管理事务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其他人力资源和社会保障管理事务支出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56.32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民政管理事务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1,659.21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1,659.21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432.75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1,226.45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2080208</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基层政权和社区建设</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1,640.60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1,640.60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432.75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1,207.84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2080299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其他民政管理事务支出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行政事业单位离退休</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253.92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253.92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253.92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归口管理的行政单位离退休</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机关事业单位基本养老保险缴费支出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101.26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101.26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101.26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2080506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机关事业单位职业年金缴费支出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46.74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46.74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46.74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2080599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其他行政事业单位离退休支出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91.31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91.31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91.31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抚恤</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445.24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445.24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445.24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死亡抚恤</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33.78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33.78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33.78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伤残抚恤</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339.83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339.83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339.83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2080803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在乡复员、退伍军人生活补助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7.21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7.21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7.21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2080805</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义务兵优待</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57.96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57.96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57.96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其他优抚支出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6.46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6.46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6.46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20809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退役安置</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2080902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军队移交政府的离退休人员安置</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特困人员救助供养</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2082101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城市特困人员救助供养支出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20825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其他生活救助</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2082502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其他农村生活救助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20828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退役军人管理事务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2082899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其他退役军人事务管理支出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5.16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20899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其他社会保障和就业支出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2089901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其他社会保障和就业支出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45.59</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卫生健康支出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282.96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282.96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72.18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210.78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基层医疗卫生机构</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2100399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其他基层医疗卫生机构支出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计划生育事务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209.66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209.66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209.66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2100716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计划生育机构</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27.32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27.32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27.32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2100799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其他计划生育事务支出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182.34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182.34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182.34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21011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行政事业单位医疗</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72.18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72.18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72.18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行政单位医疗</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24.43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24.43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24.43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事业单位医疗</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22.64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22.64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22.64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公务员医疗补助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其他行政事业单位医疗支出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14.15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2,697.88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2,697.88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282.95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2,414.93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lastRenderedPageBreak/>
              <w:t>21201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380.07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380.07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282.95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97.12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2120101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行政运行</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282.95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282.95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282.95</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2120104</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城管执法</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47.12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47.12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47.12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2120199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其他城乡社区管理事务支出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城乡社区公共设施</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2120399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其他城乡社区公共设施支出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446.92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城乡社区环境卫生</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2120501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城乡社区环境卫生</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1,771.52</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21299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其他城乡社区支出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2129901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其他城乡社区支出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99.37</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资源勘探信息等支出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21508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支持中小企业发展和管理支出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2150899</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其他支持中小企业发展和管理支出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0.36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住房保障支出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22102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住房改革支出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110.57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2210201</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住房公积金</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98.44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98.44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98.44</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2210203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购房补贴</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12.13</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灾害防治及应急管理支出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22401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应急管理事务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2240106</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安全监管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25.68</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9"/>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备注：本表反映部门本年度一般公共预算财政拨款收支余情况。</w:t>
            </w: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r>
    </w:tbl>
    <w:p w:rsidR="001327FF" w:rsidRDefault="00D90EC1">
      <w:r>
        <w:br w:type="page"/>
      </w:r>
    </w:p>
    <w:tbl>
      <w:tblPr>
        <w:tblW w:w="23041" w:type="dxa"/>
        <w:tblCellMar>
          <w:left w:w="0" w:type="dxa"/>
          <w:right w:w="0" w:type="dxa"/>
        </w:tblCellMar>
        <w:tblLook w:val="04A0"/>
      </w:tblPr>
      <w:tblGrid>
        <w:gridCol w:w="5310"/>
        <w:gridCol w:w="4910"/>
        <w:gridCol w:w="1796"/>
        <w:gridCol w:w="838"/>
        <w:gridCol w:w="4910"/>
        <w:gridCol w:w="1796"/>
        <w:gridCol w:w="838"/>
        <w:gridCol w:w="4910"/>
        <w:gridCol w:w="2216"/>
      </w:tblGrid>
      <w:tr w:rsidR="001327FF">
        <w:trPr>
          <w:trHeight w:val="375"/>
        </w:trPr>
        <w:tc>
          <w:tcPr>
            <w:tcW w:w="838"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4910"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838"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4910" w:type="dxa"/>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黑体" w:eastAsia="黑体" w:hAnsi="宋体" w:cs="黑体"/>
                <w:color w:val="000000"/>
                <w:sz w:val="44"/>
                <w:szCs w:val="44"/>
              </w:rPr>
            </w:pPr>
            <w:r>
              <w:rPr>
                <w:rFonts w:ascii="黑体" w:eastAsia="黑体" w:hAnsi="宋体" w:cs="黑体" w:hint="eastAsia"/>
                <w:color w:val="000000"/>
                <w:kern w:val="0"/>
                <w:sz w:val="44"/>
                <w:szCs w:val="44"/>
                <w:lang/>
              </w:rPr>
              <w:t>一般公共预算财政拨款基本支出决算表</w:t>
            </w:r>
          </w:p>
        </w:tc>
        <w:tc>
          <w:tcPr>
            <w:tcW w:w="1796"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838"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4910"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2216" w:type="dxa"/>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公开</w:t>
            </w:r>
            <w:r>
              <w:rPr>
                <w:rFonts w:ascii="宋体" w:eastAsia="宋体" w:hAnsi="宋体" w:cs="宋体" w:hint="eastAsia"/>
                <w:color w:val="000000"/>
                <w:kern w:val="0"/>
                <w:sz w:val="22"/>
                <w:szCs w:val="22"/>
                <w:lang/>
              </w:rPr>
              <w:t>06</w:t>
            </w:r>
            <w:r>
              <w:rPr>
                <w:rFonts w:ascii="宋体" w:eastAsia="宋体" w:hAnsi="宋体" w:cs="宋体" w:hint="eastAsia"/>
                <w:color w:val="000000"/>
                <w:kern w:val="0"/>
                <w:sz w:val="22"/>
                <w:szCs w:val="22"/>
                <w:lang/>
              </w:rPr>
              <w:t>表</w:t>
            </w:r>
          </w:p>
        </w:tc>
      </w:tr>
      <w:tr w:rsidR="001327FF">
        <w:trPr>
          <w:trHeight w:val="300"/>
        </w:trPr>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公开部门：重庆市九龙坡区人民政府石桥铺街道办事处</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center"/>
              <w:rPr>
                <w:rFonts w:ascii="宋体" w:eastAsia="宋体" w:hAnsi="宋体" w:cs="宋体"/>
                <w:color w:val="000000"/>
                <w:sz w:val="22"/>
                <w:szCs w:val="22"/>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金额单位：万元</w:t>
            </w:r>
          </w:p>
        </w:tc>
      </w:tr>
      <w:tr w:rsidR="001327FF">
        <w:trPr>
          <w:trHeight w:val="300"/>
        </w:trPr>
        <w:tc>
          <w:tcPr>
            <w:tcW w:w="7544" w:type="dxa"/>
            <w:gridSpan w:val="3"/>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人员经费</w:t>
            </w:r>
          </w:p>
        </w:tc>
        <w:tc>
          <w:tcPr>
            <w:tcW w:w="15508" w:type="dxa"/>
            <w:gridSpan w:val="6"/>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公用经费</w:t>
            </w:r>
          </w:p>
        </w:tc>
      </w:tr>
      <w:tr w:rsidR="001327FF">
        <w:trPr>
          <w:trHeight w:val="312"/>
        </w:trPr>
        <w:tc>
          <w:tcPr>
            <w:tcW w:w="838" w:type="dxa"/>
            <w:vMerge w:val="restart"/>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经济分类科目编码</w:t>
            </w:r>
          </w:p>
        </w:tc>
        <w:tc>
          <w:tcPr>
            <w:tcW w:w="4910"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经济分类科目（按“款”</w:t>
            </w:r>
            <w:proofErr w:type="gramStart"/>
            <w:r>
              <w:rPr>
                <w:rFonts w:ascii="宋体" w:eastAsia="宋体" w:hAnsi="宋体" w:cs="宋体" w:hint="eastAsia"/>
                <w:b/>
                <w:color w:val="000000"/>
                <w:kern w:val="0"/>
                <w:sz w:val="20"/>
                <w:szCs w:val="20"/>
                <w:lang/>
              </w:rPr>
              <w:t>级功能</w:t>
            </w:r>
            <w:proofErr w:type="gramEnd"/>
            <w:r>
              <w:rPr>
                <w:rFonts w:ascii="宋体" w:eastAsia="宋体" w:hAnsi="宋体" w:cs="宋体" w:hint="eastAsia"/>
                <w:b/>
                <w:color w:val="000000"/>
                <w:kern w:val="0"/>
                <w:sz w:val="20"/>
                <w:szCs w:val="20"/>
                <w:lang/>
              </w:rPr>
              <w:t>分类科目）</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金额</w:t>
            </w:r>
          </w:p>
        </w:tc>
        <w:tc>
          <w:tcPr>
            <w:tcW w:w="838"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经济分类科目编码</w:t>
            </w:r>
          </w:p>
        </w:tc>
        <w:tc>
          <w:tcPr>
            <w:tcW w:w="4910"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经济分类科目（按“款”</w:t>
            </w:r>
            <w:proofErr w:type="gramStart"/>
            <w:r>
              <w:rPr>
                <w:rFonts w:ascii="宋体" w:eastAsia="宋体" w:hAnsi="宋体" w:cs="宋体" w:hint="eastAsia"/>
                <w:b/>
                <w:color w:val="000000"/>
                <w:kern w:val="0"/>
                <w:sz w:val="20"/>
                <w:szCs w:val="20"/>
                <w:lang/>
              </w:rPr>
              <w:t>级功能</w:t>
            </w:r>
            <w:proofErr w:type="gramEnd"/>
            <w:r>
              <w:rPr>
                <w:rFonts w:ascii="宋体" w:eastAsia="宋体" w:hAnsi="宋体" w:cs="宋体" w:hint="eastAsia"/>
                <w:b/>
                <w:color w:val="000000"/>
                <w:kern w:val="0"/>
                <w:sz w:val="20"/>
                <w:szCs w:val="20"/>
                <w:lang/>
              </w:rPr>
              <w:t>分类科目）</w:t>
            </w:r>
          </w:p>
        </w:tc>
        <w:tc>
          <w:tcPr>
            <w:tcW w:w="179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金额</w:t>
            </w:r>
          </w:p>
        </w:tc>
        <w:tc>
          <w:tcPr>
            <w:tcW w:w="838"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经济分类科目编码</w:t>
            </w:r>
          </w:p>
        </w:tc>
        <w:tc>
          <w:tcPr>
            <w:tcW w:w="4910"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经济分类科目（按“款”</w:t>
            </w:r>
            <w:proofErr w:type="gramStart"/>
            <w:r>
              <w:rPr>
                <w:rFonts w:ascii="宋体" w:eastAsia="宋体" w:hAnsi="宋体" w:cs="宋体" w:hint="eastAsia"/>
                <w:b/>
                <w:color w:val="000000"/>
                <w:kern w:val="0"/>
                <w:sz w:val="20"/>
                <w:szCs w:val="20"/>
                <w:lang/>
              </w:rPr>
              <w:t>级功能</w:t>
            </w:r>
            <w:proofErr w:type="gramEnd"/>
            <w:r>
              <w:rPr>
                <w:rFonts w:ascii="宋体" w:eastAsia="宋体" w:hAnsi="宋体" w:cs="宋体" w:hint="eastAsia"/>
                <w:b/>
                <w:color w:val="000000"/>
                <w:kern w:val="0"/>
                <w:sz w:val="20"/>
                <w:szCs w:val="20"/>
                <w:lang/>
              </w:rPr>
              <w:t>分类科目）</w:t>
            </w:r>
          </w:p>
        </w:tc>
        <w:tc>
          <w:tcPr>
            <w:tcW w:w="2216"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金额</w:t>
            </w:r>
          </w:p>
        </w:tc>
      </w:tr>
      <w:tr w:rsidR="001327FF">
        <w:trPr>
          <w:trHeight w:val="600"/>
        </w:trPr>
        <w:tc>
          <w:tcPr>
            <w:tcW w:w="838" w:type="dxa"/>
            <w:vMerge/>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4910"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838"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4910"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79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838"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4910"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2216"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工资福利支出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1,195.91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商品和服务支出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413.28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资本性支出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基本工资</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262.39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办公费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69.00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房屋建筑物购建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津贴补贴</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178.04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印刷费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19.40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办公设备购置</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奖金</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118.98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咨询费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专用设备购置</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伙食补助费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手续费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基础设施建设</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绩效工资</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222.38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水费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大型修缮</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机关事业单位基本养老保险费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101.26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电费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5.10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信息网络及软件购置更新</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职业年金缴费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46.74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邮电费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物资储备</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职工基本医疗保险缴费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29.68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取暖费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土地补偿</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公务员医疗补助缴费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物业管理费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16.74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安置补助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其他社会保障缴费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10.52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差旅费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118.00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地上附着物和青苗补偿</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住房公积金</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98.44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因公出国（境）费用</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拆迁补偿</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医疗费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17.39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维修（护）费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公务用车购置</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其他工资福利支出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99.13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租赁费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其他交通工具购置</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303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对个人和家庭的补助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83.60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会议费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31021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文物和陈列品购置</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离休费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13.18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培训费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5.14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31022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无形资产购置</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退休费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公务接待费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2.69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其他资本性支出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3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退职（役）费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专用材料费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对企业补助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抚恤金</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被装购置费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31201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资本金注入</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生活补助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58.92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专用燃料费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31203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政府投资基金股权投资</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救济费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劳务费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75.39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31204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费用补贴</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医疗费补助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5.38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委托业务费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31205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利息补贴</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助学金</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工会经费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11.74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31299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其他对企业补助</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奖励金</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6.11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福利费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9.34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30310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个人农业生产补贴</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30231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公务用车运行维护费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赠与</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其他个人和家庭的补助支出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30239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其他交通费用</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28.68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国家赔偿费用支出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30240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税金及附加费用</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对民间非营利组织和群众性自治组织补贴</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其他商品和服务支出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28.86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39999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债务利息及费用支出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国内债务付息</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国外债务付息</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国内债务发行费用</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国外债务发行费用</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right"/>
              <w:rPr>
                <w:rFonts w:ascii="宋体" w:eastAsia="宋体" w:hAnsi="宋体" w:cs="宋体"/>
                <w:color w:val="000000"/>
                <w:sz w:val="20"/>
                <w:szCs w:val="20"/>
              </w:rPr>
            </w:pPr>
          </w:p>
        </w:tc>
      </w:tr>
      <w:tr w:rsidR="001327FF">
        <w:trPr>
          <w:trHeight w:val="300"/>
        </w:trPr>
        <w:tc>
          <w:tcPr>
            <w:tcW w:w="0" w:type="auto"/>
            <w:gridSpan w:val="2"/>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人员经费合计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1,279.51</w:t>
            </w:r>
          </w:p>
        </w:tc>
        <w:tc>
          <w:tcPr>
            <w:tcW w:w="0" w:type="auto"/>
            <w:gridSpan w:val="5"/>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公用经费合计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413.28</w:t>
            </w:r>
          </w:p>
        </w:tc>
      </w:tr>
      <w:tr w:rsidR="001327FF">
        <w:trPr>
          <w:trHeight w:val="300"/>
        </w:trPr>
        <w:tc>
          <w:tcPr>
            <w:tcW w:w="23052" w:type="dxa"/>
            <w:gridSpan w:val="9"/>
            <w:tcBorders>
              <w:top w:val="nil"/>
              <w:left w:val="nil"/>
              <w:bottom w:val="nil"/>
              <w:right w:val="nil"/>
            </w:tcBorders>
            <w:shd w:val="clear" w:color="auto" w:fill="FFFFFF"/>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注：本表反映部门本年度一般公共预算财政拨款基本支出明细情况。</w:t>
            </w:r>
          </w:p>
        </w:tc>
      </w:tr>
      <w:tr w:rsidR="001327FF">
        <w:trPr>
          <w:trHeight w:val="300"/>
        </w:trPr>
        <w:tc>
          <w:tcPr>
            <w:tcW w:w="0" w:type="auto"/>
            <w:gridSpan w:val="9"/>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bl>
    <w:p w:rsidR="001327FF" w:rsidRDefault="00D90EC1">
      <w:r>
        <w:br w:type="page"/>
      </w:r>
    </w:p>
    <w:tbl>
      <w:tblPr>
        <w:tblW w:w="16665" w:type="dxa"/>
        <w:tblCellMar>
          <w:left w:w="0" w:type="dxa"/>
          <w:right w:w="0" w:type="dxa"/>
        </w:tblCellMar>
        <w:tblLook w:val="04A0"/>
      </w:tblPr>
      <w:tblGrid>
        <w:gridCol w:w="5790"/>
        <w:gridCol w:w="329"/>
        <w:gridCol w:w="329"/>
        <w:gridCol w:w="3922"/>
        <w:gridCol w:w="1961"/>
        <w:gridCol w:w="1961"/>
        <w:gridCol w:w="1961"/>
        <w:gridCol w:w="1961"/>
        <w:gridCol w:w="1961"/>
        <w:gridCol w:w="1961"/>
      </w:tblGrid>
      <w:tr w:rsidR="001327FF">
        <w:trPr>
          <w:trHeight w:val="555"/>
        </w:trPr>
        <w:tc>
          <w:tcPr>
            <w:tcW w:w="329"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329"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329"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3922"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961" w:type="dxa"/>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黑体" w:eastAsia="黑体" w:hAnsi="宋体" w:cs="黑体"/>
                <w:color w:val="000000"/>
                <w:sz w:val="44"/>
                <w:szCs w:val="44"/>
              </w:rPr>
            </w:pPr>
            <w:r>
              <w:rPr>
                <w:rFonts w:ascii="黑体" w:eastAsia="黑体" w:hAnsi="宋体" w:cs="黑体" w:hint="eastAsia"/>
                <w:color w:val="000000"/>
                <w:kern w:val="0"/>
                <w:sz w:val="44"/>
                <w:szCs w:val="44"/>
                <w:lang/>
              </w:rPr>
              <w:t>政府性基金预算财政拨款收入支出决算表</w:t>
            </w:r>
          </w:p>
        </w:tc>
        <w:tc>
          <w:tcPr>
            <w:tcW w:w="1961"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961"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961"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961"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961" w:type="dxa"/>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公开</w:t>
            </w:r>
            <w:r>
              <w:rPr>
                <w:rFonts w:ascii="宋体" w:eastAsia="宋体" w:hAnsi="宋体" w:cs="宋体" w:hint="eastAsia"/>
                <w:color w:val="000000"/>
                <w:kern w:val="0"/>
                <w:sz w:val="24"/>
                <w:lang/>
              </w:rPr>
              <w:t>07</w:t>
            </w:r>
            <w:r>
              <w:rPr>
                <w:rFonts w:ascii="宋体" w:eastAsia="宋体" w:hAnsi="宋体" w:cs="宋体" w:hint="eastAsia"/>
                <w:color w:val="000000"/>
                <w:kern w:val="0"/>
                <w:sz w:val="24"/>
                <w:lang/>
              </w:rPr>
              <w:t>表</w:t>
            </w:r>
          </w:p>
        </w:tc>
      </w:tr>
      <w:tr w:rsidR="001327FF">
        <w:trPr>
          <w:trHeight w:val="300"/>
        </w:trPr>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公开部门：重庆市九龙坡区人民政府石桥铺街道办事处</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2019</w:t>
            </w:r>
            <w:r>
              <w:rPr>
                <w:rFonts w:ascii="宋体" w:eastAsia="宋体" w:hAnsi="宋体" w:cs="宋体" w:hint="eastAsia"/>
                <w:color w:val="000000"/>
                <w:kern w:val="0"/>
                <w:sz w:val="24"/>
                <w:lang/>
              </w:rPr>
              <w:t>年度</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单位：万元</w:t>
            </w:r>
          </w:p>
        </w:tc>
      </w:tr>
      <w:tr w:rsidR="001327FF">
        <w:trPr>
          <w:trHeight w:val="300"/>
        </w:trPr>
        <w:tc>
          <w:tcPr>
            <w:tcW w:w="4909" w:type="dxa"/>
            <w:gridSpan w:val="4"/>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w:t>
            </w:r>
          </w:p>
        </w:tc>
        <w:tc>
          <w:tcPr>
            <w:tcW w:w="1961"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年初结转和结余</w:t>
            </w:r>
          </w:p>
        </w:tc>
        <w:tc>
          <w:tcPr>
            <w:tcW w:w="1961"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本年收入</w:t>
            </w:r>
          </w:p>
        </w:tc>
        <w:tc>
          <w:tcPr>
            <w:tcW w:w="5883" w:type="dxa"/>
            <w:gridSpan w:val="3"/>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本年支出</w:t>
            </w:r>
          </w:p>
        </w:tc>
        <w:tc>
          <w:tcPr>
            <w:tcW w:w="1961"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年末结转和结余</w:t>
            </w:r>
          </w:p>
        </w:tc>
      </w:tr>
      <w:tr w:rsidR="001327FF">
        <w:trPr>
          <w:trHeight w:val="312"/>
        </w:trPr>
        <w:tc>
          <w:tcPr>
            <w:tcW w:w="987" w:type="dxa"/>
            <w:gridSpan w:val="3"/>
            <w:vMerge w:val="restart"/>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功能分类科目编码</w:t>
            </w:r>
          </w:p>
        </w:tc>
        <w:tc>
          <w:tcPr>
            <w:tcW w:w="3922"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项目（按“项”</w:t>
            </w:r>
            <w:proofErr w:type="gramStart"/>
            <w:r>
              <w:rPr>
                <w:rFonts w:ascii="宋体" w:eastAsia="宋体" w:hAnsi="宋体" w:cs="宋体" w:hint="eastAsia"/>
                <w:b/>
                <w:color w:val="000000"/>
                <w:kern w:val="0"/>
                <w:sz w:val="20"/>
                <w:szCs w:val="20"/>
                <w:lang/>
              </w:rPr>
              <w:t>级功能</w:t>
            </w:r>
            <w:proofErr w:type="gramEnd"/>
            <w:r>
              <w:rPr>
                <w:rFonts w:ascii="宋体" w:eastAsia="宋体" w:hAnsi="宋体" w:cs="宋体" w:hint="eastAsia"/>
                <w:b/>
                <w:color w:val="000000"/>
                <w:kern w:val="0"/>
                <w:sz w:val="20"/>
                <w:szCs w:val="20"/>
                <w:lang/>
              </w:rPr>
              <w:t>分类科目）</w:t>
            </w: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合计</w:t>
            </w:r>
          </w:p>
        </w:tc>
        <w:tc>
          <w:tcPr>
            <w:tcW w:w="1961"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基本支出</w:t>
            </w:r>
          </w:p>
        </w:tc>
        <w:tc>
          <w:tcPr>
            <w:tcW w:w="1961" w:type="dxa"/>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项目支出</w:t>
            </w: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312"/>
        </w:trPr>
        <w:tc>
          <w:tcPr>
            <w:tcW w:w="987" w:type="dxa"/>
            <w:gridSpan w:val="3"/>
            <w:vMerge/>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3922"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600"/>
        </w:trPr>
        <w:tc>
          <w:tcPr>
            <w:tcW w:w="987" w:type="dxa"/>
            <w:gridSpan w:val="3"/>
            <w:vMerge/>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3922"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c>
          <w:tcPr>
            <w:tcW w:w="1961" w:type="dxa"/>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1327FF" w:rsidRDefault="001327FF">
            <w:pPr>
              <w:jc w:val="center"/>
              <w:rPr>
                <w:rFonts w:ascii="宋体" w:eastAsia="宋体" w:hAnsi="宋体" w:cs="宋体"/>
                <w:b/>
                <w:color w:val="000000"/>
                <w:sz w:val="20"/>
                <w:szCs w:val="20"/>
              </w:rPr>
            </w:pPr>
          </w:p>
        </w:tc>
      </w:tr>
      <w:tr w:rsidR="001327FF">
        <w:trPr>
          <w:trHeight w:val="300"/>
        </w:trPr>
        <w:tc>
          <w:tcPr>
            <w:tcW w:w="4909" w:type="dxa"/>
            <w:gridSpan w:val="4"/>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合计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22960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彩票公益金安排的支出</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194.96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righ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2296002</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用于社会福利的彩票公益金支出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184.96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184.96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184.96</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2296003</w:t>
            </w: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用于体育事业的彩票公益金支出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gridSpan w:val="10"/>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备注：本表反映部门本年度政府性基金预算财政拨款收入支出及结转和结余情况。</w:t>
            </w:r>
          </w:p>
        </w:tc>
      </w:tr>
      <w:tr w:rsidR="001327FF">
        <w:trPr>
          <w:trHeight w:val="300"/>
        </w:trPr>
        <w:tc>
          <w:tcPr>
            <w:tcW w:w="0" w:type="auto"/>
            <w:gridSpan w:val="10"/>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本表为空的部门应将空表公开，并注明：本单位无政府性基金收入，也没有使用政府性基金安排的支出，故本表无数据。</w:t>
            </w:r>
          </w:p>
        </w:tc>
      </w:tr>
    </w:tbl>
    <w:p w:rsidR="001327FF" w:rsidRDefault="00D90EC1">
      <w:r>
        <w:br w:type="page"/>
      </w:r>
    </w:p>
    <w:tbl>
      <w:tblPr>
        <w:tblW w:w="15570" w:type="dxa"/>
        <w:tblCellMar>
          <w:left w:w="0" w:type="dxa"/>
          <w:right w:w="0" w:type="dxa"/>
        </w:tblCellMar>
        <w:tblLook w:val="04A0"/>
      </w:tblPr>
      <w:tblGrid>
        <w:gridCol w:w="5790"/>
        <w:gridCol w:w="1961"/>
        <w:gridCol w:w="1961"/>
        <w:gridCol w:w="5180"/>
        <w:gridCol w:w="1961"/>
      </w:tblGrid>
      <w:tr w:rsidR="001327FF">
        <w:trPr>
          <w:trHeight w:val="555"/>
        </w:trPr>
        <w:tc>
          <w:tcPr>
            <w:tcW w:w="4521"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1961"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961" w:type="dxa"/>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黑体" w:eastAsia="黑体" w:hAnsi="宋体" w:cs="黑体"/>
                <w:color w:val="000000"/>
                <w:sz w:val="44"/>
                <w:szCs w:val="44"/>
              </w:rPr>
            </w:pPr>
            <w:r>
              <w:rPr>
                <w:rFonts w:ascii="黑体" w:eastAsia="黑体" w:hAnsi="宋体" w:cs="黑体" w:hint="eastAsia"/>
                <w:color w:val="000000"/>
                <w:kern w:val="0"/>
                <w:sz w:val="44"/>
                <w:szCs w:val="44"/>
                <w:lang/>
              </w:rPr>
              <w:t>机构运行信息表</w:t>
            </w:r>
          </w:p>
        </w:tc>
        <w:tc>
          <w:tcPr>
            <w:tcW w:w="5180" w:type="dxa"/>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1961" w:type="dxa"/>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2"/>
                <w:szCs w:val="22"/>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r>
      <w:tr w:rsidR="001327FF">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nil"/>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公开</w:t>
            </w:r>
            <w:r>
              <w:rPr>
                <w:rFonts w:ascii="宋体" w:eastAsia="宋体" w:hAnsi="宋体" w:cs="宋体" w:hint="eastAsia"/>
                <w:color w:val="000000"/>
                <w:kern w:val="0"/>
                <w:sz w:val="24"/>
                <w:lang/>
              </w:rPr>
              <w:t>08</w:t>
            </w:r>
            <w:r>
              <w:rPr>
                <w:rFonts w:ascii="宋体" w:eastAsia="宋体" w:hAnsi="宋体" w:cs="宋体" w:hint="eastAsia"/>
                <w:color w:val="000000"/>
                <w:kern w:val="0"/>
                <w:sz w:val="24"/>
                <w:lang/>
              </w:rPr>
              <w:t>表</w:t>
            </w:r>
          </w:p>
        </w:tc>
      </w:tr>
      <w:tr w:rsidR="001327FF">
        <w:trPr>
          <w:trHeight w:val="300"/>
        </w:trPr>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公开部门：重庆市九龙坡区人民政府石桥铺街道办事处</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2019</w:t>
            </w:r>
            <w:r>
              <w:rPr>
                <w:rFonts w:ascii="宋体" w:eastAsia="宋体" w:hAnsi="宋体" w:cs="宋体" w:hint="eastAsia"/>
                <w:color w:val="000000"/>
                <w:kern w:val="0"/>
                <w:sz w:val="24"/>
                <w:lang/>
              </w:rPr>
              <w:t>年度</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18"/>
                <w:szCs w:val="18"/>
              </w:rPr>
            </w:pPr>
          </w:p>
        </w:tc>
        <w:tc>
          <w:tcPr>
            <w:tcW w:w="0" w:type="auto"/>
            <w:tcBorders>
              <w:top w:val="nil"/>
              <w:left w:val="nil"/>
              <w:bottom w:val="single" w:sz="4" w:space="0" w:color="808080"/>
              <w:right w:val="single" w:sz="4" w:space="0" w:color="80808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单位：万元</w:t>
            </w:r>
          </w:p>
        </w:tc>
      </w:tr>
      <w:tr w:rsidR="001327FF">
        <w:trPr>
          <w:trHeight w:val="45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目</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预算数</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决算数</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目</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决算数</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一、“三公”经费支出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四、机关运行经费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254.59</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（一）支出合计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11.69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（一）行政单位</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167.63</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1</w:t>
            </w:r>
            <w:r>
              <w:rPr>
                <w:rFonts w:ascii="宋体" w:eastAsia="宋体" w:hAnsi="宋体" w:cs="宋体" w:hint="eastAsia"/>
                <w:color w:val="000000"/>
                <w:kern w:val="0"/>
                <w:sz w:val="20"/>
                <w:szCs w:val="20"/>
                <w:lang/>
              </w:rPr>
              <w:t>．因公出国（境）费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（二）参照公务员法管理事业单位</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86.96</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2</w:t>
            </w:r>
            <w:r>
              <w:rPr>
                <w:rFonts w:ascii="宋体" w:eastAsia="宋体" w:hAnsi="宋体" w:cs="宋体" w:hint="eastAsia"/>
                <w:color w:val="000000"/>
                <w:kern w:val="0"/>
                <w:sz w:val="20"/>
                <w:szCs w:val="20"/>
                <w:lang/>
              </w:rPr>
              <w:t>．公务用车购置及运行维护费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五、国有资产占用情况</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）公务用车购置费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（一）车辆数合计（辆）</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2</w:t>
            </w:r>
            <w:r>
              <w:rPr>
                <w:rFonts w:ascii="宋体" w:eastAsia="宋体" w:hAnsi="宋体" w:cs="宋体" w:hint="eastAsia"/>
                <w:color w:val="000000"/>
                <w:kern w:val="0"/>
                <w:sz w:val="20"/>
                <w:szCs w:val="20"/>
                <w:lang/>
              </w:rPr>
              <w:t>）公务用车运行维护费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1.</w:t>
            </w:r>
            <w:r>
              <w:rPr>
                <w:rFonts w:ascii="宋体" w:eastAsia="宋体" w:hAnsi="宋体" w:cs="宋体" w:hint="eastAsia"/>
                <w:color w:val="000000"/>
                <w:kern w:val="0"/>
                <w:sz w:val="20"/>
                <w:szCs w:val="20"/>
                <w:lang/>
              </w:rPr>
              <w:t>副部（省）级及以上领导用车</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3</w:t>
            </w:r>
            <w:r>
              <w:rPr>
                <w:rFonts w:ascii="宋体" w:eastAsia="宋体" w:hAnsi="宋体" w:cs="宋体" w:hint="eastAsia"/>
                <w:color w:val="000000"/>
                <w:kern w:val="0"/>
                <w:sz w:val="20"/>
                <w:szCs w:val="20"/>
                <w:lang/>
              </w:rPr>
              <w:t>．公务接待费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2.69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2.</w:t>
            </w:r>
            <w:r>
              <w:rPr>
                <w:rFonts w:ascii="宋体" w:eastAsia="宋体" w:hAnsi="宋体" w:cs="宋体" w:hint="eastAsia"/>
                <w:color w:val="000000"/>
                <w:kern w:val="0"/>
                <w:sz w:val="20"/>
                <w:szCs w:val="20"/>
                <w:lang/>
              </w:rPr>
              <w:t>主要领导干部用车</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）国内接待费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2.69</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3.</w:t>
            </w:r>
            <w:r>
              <w:rPr>
                <w:rFonts w:ascii="宋体" w:eastAsia="宋体" w:hAnsi="宋体" w:cs="宋体" w:hint="eastAsia"/>
                <w:color w:val="000000"/>
                <w:kern w:val="0"/>
                <w:sz w:val="20"/>
                <w:szCs w:val="20"/>
                <w:lang/>
              </w:rPr>
              <w:t>机要通信用车</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其中：外事接待费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4.</w:t>
            </w:r>
            <w:r>
              <w:rPr>
                <w:rFonts w:ascii="宋体" w:eastAsia="宋体" w:hAnsi="宋体" w:cs="宋体" w:hint="eastAsia"/>
                <w:color w:val="000000"/>
                <w:kern w:val="0"/>
                <w:sz w:val="20"/>
                <w:szCs w:val="20"/>
                <w:lang/>
              </w:rPr>
              <w:t>应急保障用车</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2</w:t>
            </w:r>
            <w:r>
              <w:rPr>
                <w:rFonts w:ascii="宋体" w:eastAsia="宋体" w:hAnsi="宋体" w:cs="宋体" w:hint="eastAsia"/>
                <w:color w:val="000000"/>
                <w:kern w:val="0"/>
                <w:sz w:val="20"/>
                <w:szCs w:val="20"/>
                <w:lang/>
              </w:rPr>
              <w:t>）国（境）外接待费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5.</w:t>
            </w:r>
            <w:r>
              <w:rPr>
                <w:rFonts w:ascii="宋体" w:eastAsia="宋体" w:hAnsi="宋体" w:cs="宋体" w:hint="eastAsia"/>
                <w:color w:val="000000"/>
                <w:kern w:val="0"/>
                <w:sz w:val="20"/>
                <w:szCs w:val="20"/>
                <w:lang/>
              </w:rPr>
              <w:t>执法执勤用车</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（二）相关统计数</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6.</w:t>
            </w:r>
            <w:r>
              <w:rPr>
                <w:rFonts w:ascii="宋体" w:eastAsia="宋体" w:hAnsi="宋体" w:cs="宋体" w:hint="eastAsia"/>
                <w:color w:val="000000"/>
                <w:kern w:val="0"/>
                <w:sz w:val="20"/>
                <w:szCs w:val="20"/>
                <w:lang/>
              </w:rPr>
              <w:t>特种专业技术用车</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1</w:t>
            </w:r>
            <w:r>
              <w:rPr>
                <w:rFonts w:ascii="宋体" w:eastAsia="宋体" w:hAnsi="宋体" w:cs="宋体" w:hint="eastAsia"/>
                <w:color w:val="000000"/>
                <w:kern w:val="0"/>
                <w:sz w:val="20"/>
                <w:szCs w:val="20"/>
                <w:lang/>
              </w:rPr>
              <w:t>．因公出国（境）团组数（</w:t>
            </w:r>
            <w:proofErr w:type="gramStart"/>
            <w:r>
              <w:rPr>
                <w:rFonts w:ascii="宋体" w:eastAsia="宋体" w:hAnsi="宋体" w:cs="宋体" w:hint="eastAsia"/>
                <w:color w:val="000000"/>
                <w:kern w:val="0"/>
                <w:sz w:val="20"/>
                <w:szCs w:val="20"/>
                <w:lang/>
              </w:rPr>
              <w:t>个</w:t>
            </w:r>
            <w:proofErr w:type="gramEnd"/>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7.</w:t>
            </w:r>
            <w:r>
              <w:rPr>
                <w:rFonts w:ascii="宋体" w:eastAsia="宋体" w:hAnsi="宋体" w:cs="宋体" w:hint="eastAsia"/>
                <w:color w:val="000000"/>
                <w:kern w:val="0"/>
                <w:sz w:val="20"/>
                <w:szCs w:val="20"/>
                <w:lang/>
              </w:rPr>
              <w:t>离退休干部用车</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2</w:t>
            </w:r>
            <w:r>
              <w:rPr>
                <w:rFonts w:ascii="宋体" w:eastAsia="宋体" w:hAnsi="宋体" w:cs="宋体" w:hint="eastAsia"/>
                <w:color w:val="000000"/>
                <w:kern w:val="0"/>
                <w:sz w:val="20"/>
                <w:szCs w:val="20"/>
                <w:lang/>
              </w:rPr>
              <w:t>．因公出国（境）人次数（人）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8.</w:t>
            </w:r>
            <w:r>
              <w:rPr>
                <w:rFonts w:ascii="宋体" w:eastAsia="宋体" w:hAnsi="宋体" w:cs="宋体" w:hint="eastAsia"/>
                <w:color w:val="000000"/>
                <w:kern w:val="0"/>
                <w:sz w:val="20"/>
                <w:szCs w:val="20"/>
                <w:lang/>
              </w:rPr>
              <w:t>其他用车</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3</w:t>
            </w:r>
            <w:r>
              <w:rPr>
                <w:rFonts w:ascii="宋体" w:eastAsia="宋体" w:hAnsi="宋体" w:cs="宋体" w:hint="eastAsia"/>
                <w:color w:val="000000"/>
                <w:kern w:val="0"/>
                <w:sz w:val="20"/>
                <w:szCs w:val="20"/>
                <w:lang/>
              </w:rPr>
              <w:t>．公务用车购置数（辆）</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（二）单价</w:t>
            </w:r>
            <w:r>
              <w:rPr>
                <w:rFonts w:ascii="宋体" w:eastAsia="宋体" w:hAnsi="宋体" w:cs="宋体" w:hint="eastAsia"/>
                <w:color w:val="000000"/>
                <w:kern w:val="0"/>
                <w:sz w:val="20"/>
                <w:szCs w:val="20"/>
                <w:lang/>
              </w:rPr>
              <w:t>50</w:t>
            </w:r>
            <w:r>
              <w:rPr>
                <w:rFonts w:ascii="宋体" w:eastAsia="宋体" w:hAnsi="宋体" w:cs="宋体" w:hint="eastAsia"/>
                <w:color w:val="000000"/>
                <w:kern w:val="0"/>
                <w:sz w:val="20"/>
                <w:szCs w:val="20"/>
                <w:lang/>
              </w:rPr>
              <w:t>万元（含）以上通用设备（台，套）</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4</w:t>
            </w:r>
            <w:r>
              <w:rPr>
                <w:rFonts w:ascii="宋体" w:eastAsia="宋体" w:hAnsi="宋体" w:cs="宋体" w:hint="eastAsia"/>
                <w:color w:val="000000"/>
                <w:kern w:val="0"/>
                <w:sz w:val="20"/>
                <w:szCs w:val="20"/>
                <w:lang/>
              </w:rPr>
              <w:t>．公务用车保有量（辆）</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（三）单价</w:t>
            </w:r>
            <w:r>
              <w:rPr>
                <w:rFonts w:ascii="宋体" w:eastAsia="宋体" w:hAnsi="宋体" w:cs="宋体" w:hint="eastAsia"/>
                <w:color w:val="000000"/>
                <w:kern w:val="0"/>
                <w:sz w:val="20"/>
                <w:szCs w:val="20"/>
                <w:lang/>
              </w:rPr>
              <w:t>100</w:t>
            </w:r>
            <w:r>
              <w:rPr>
                <w:rFonts w:ascii="宋体" w:eastAsia="宋体" w:hAnsi="宋体" w:cs="宋体" w:hint="eastAsia"/>
                <w:color w:val="000000"/>
                <w:kern w:val="0"/>
                <w:sz w:val="20"/>
                <w:szCs w:val="20"/>
                <w:lang/>
              </w:rPr>
              <w:t>万（含）元以上专用设备（台，套）</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5</w:t>
            </w:r>
            <w:r>
              <w:rPr>
                <w:rFonts w:ascii="宋体" w:eastAsia="宋体" w:hAnsi="宋体" w:cs="宋体" w:hint="eastAsia"/>
                <w:color w:val="000000"/>
                <w:kern w:val="0"/>
                <w:sz w:val="20"/>
                <w:szCs w:val="20"/>
                <w:lang/>
              </w:rPr>
              <w:t>．国内公务接待批次（</w:t>
            </w:r>
            <w:proofErr w:type="gramStart"/>
            <w:r>
              <w:rPr>
                <w:rFonts w:ascii="宋体" w:eastAsia="宋体" w:hAnsi="宋体" w:cs="宋体" w:hint="eastAsia"/>
                <w:color w:val="000000"/>
                <w:kern w:val="0"/>
                <w:sz w:val="20"/>
                <w:szCs w:val="20"/>
                <w:lang/>
              </w:rPr>
              <w:t>个</w:t>
            </w:r>
            <w:proofErr w:type="gramEnd"/>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76</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六、政府采购支出信息</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 xml:space="preserve">     </w:t>
            </w:r>
            <w:r>
              <w:rPr>
                <w:rFonts w:ascii="宋体" w:eastAsia="宋体" w:hAnsi="宋体" w:cs="宋体" w:hint="eastAsia"/>
                <w:color w:val="000000"/>
                <w:kern w:val="0"/>
                <w:sz w:val="20"/>
                <w:szCs w:val="20"/>
                <w:lang/>
              </w:rPr>
              <w:t>其中：外事接待批次（</w:t>
            </w:r>
            <w:proofErr w:type="gramStart"/>
            <w:r>
              <w:rPr>
                <w:rFonts w:ascii="宋体" w:eastAsia="宋体" w:hAnsi="宋体" w:cs="宋体" w:hint="eastAsia"/>
                <w:color w:val="000000"/>
                <w:kern w:val="0"/>
                <w:sz w:val="20"/>
                <w:szCs w:val="20"/>
                <w:lang/>
              </w:rPr>
              <w:t>个</w:t>
            </w:r>
            <w:proofErr w:type="gramEnd"/>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（一）政府采购支出合计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467.01</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6</w:t>
            </w:r>
            <w:r>
              <w:rPr>
                <w:rFonts w:ascii="宋体" w:eastAsia="宋体" w:hAnsi="宋体" w:cs="宋体" w:hint="eastAsia"/>
                <w:color w:val="000000"/>
                <w:kern w:val="0"/>
                <w:sz w:val="20"/>
                <w:szCs w:val="20"/>
                <w:lang/>
              </w:rPr>
              <w:t>．国内公务接待人次（人）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608</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1</w:t>
            </w:r>
            <w:r>
              <w:rPr>
                <w:rFonts w:ascii="宋体" w:eastAsia="宋体" w:hAnsi="宋体" w:cs="宋体" w:hint="eastAsia"/>
                <w:color w:val="000000"/>
                <w:kern w:val="0"/>
                <w:sz w:val="20"/>
                <w:szCs w:val="20"/>
                <w:lang/>
              </w:rPr>
              <w:t>．政府采购货物支出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10.38</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其中：外事接待人次（人）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2</w:t>
            </w:r>
            <w:r>
              <w:rPr>
                <w:rFonts w:ascii="宋体" w:eastAsia="宋体" w:hAnsi="宋体" w:cs="宋体" w:hint="eastAsia"/>
                <w:color w:val="000000"/>
                <w:kern w:val="0"/>
                <w:sz w:val="20"/>
                <w:szCs w:val="20"/>
                <w:lang/>
              </w:rPr>
              <w:t>．政府采购工程支出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0.00</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7</w:t>
            </w:r>
            <w:r>
              <w:rPr>
                <w:rFonts w:ascii="宋体" w:eastAsia="宋体" w:hAnsi="宋体" w:cs="宋体" w:hint="eastAsia"/>
                <w:color w:val="000000"/>
                <w:kern w:val="0"/>
                <w:sz w:val="20"/>
                <w:szCs w:val="20"/>
                <w:lang/>
              </w:rPr>
              <w:t>．国（境）外公务接待批次（</w:t>
            </w:r>
            <w:proofErr w:type="gramStart"/>
            <w:r>
              <w:rPr>
                <w:rFonts w:ascii="宋体" w:eastAsia="宋体" w:hAnsi="宋体" w:cs="宋体" w:hint="eastAsia"/>
                <w:color w:val="000000"/>
                <w:kern w:val="0"/>
                <w:sz w:val="20"/>
                <w:szCs w:val="20"/>
                <w:lang/>
              </w:rPr>
              <w:t>个</w:t>
            </w:r>
            <w:proofErr w:type="gramEnd"/>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3</w:t>
            </w:r>
            <w:r>
              <w:rPr>
                <w:rFonts w:ascii="宋体" w:eastAsia="宋体" w:hAnsi="宋体" w:cs="宋体" w:hint="eastAsia"/>
                <w:color w:val="000000"/>
                <w:kern w:val="0"/>
                <w:sz w:val="20"/>
                <w:szCs w:val="20"/>
                <w:lang/>
              </w:rPr>
              <w:t>．政府采购服务支出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456.63</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8</w:t>
            </w:r>
            <w:r>
              <w:rPr>
                <w:rFonts w:ascii="宋体" w:eastAsia="宋体" w:hAnsi="宋体" w:cs="宋体" w:hint="eastAsia"/>
                <w:color w:val="000000"/>
                <w:kern w:val="0"/>
                <w:sz w:val="20"/>
                <w:szCs w:val="20"/>
                <w:lang/>
              </w:rPr>
              <w:t>．国（境）外公务接待人次（人）</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（二）政府采购授予中小企业合同金额</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467.01</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二、会议费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12.20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10.00</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其中：授予小</w:t>
            </w:r>
            <w:proofErr w:type="gramStart"/>
            <w:r>
              <w:rPr>
                <w:rFonts w:ascii="宋体" w:eastAsia="宋体" w:hAnsi="宋体" w:cs="宋体" w:hint="eastAsia"/>
                <w:color w:val="000000"/>
                <w:kern w:val="0"/>
                <w:sz w:val="20"/>
                <w:szCs w:val="20"/>
                <w:lang/>
              </w:rPr>
              <w:t>微企业</w:t>
            </w:r>
            <w:proofErr w:type="gramEnd"/>
            <w:r>
              <w:rPr>
                <w:rFonts w:ascii="宋体" w:eastAsia="宋体" w:hAnsi="宋体" w:cs="宋体" w:hint="eastAsia"/>
                <w:color w:val="000000"/>
                <w:kern w:val="0"/>
                <w:sz w:val="20"/>
                <w:szCs w:val="20"/>
                <w:lang/>
              </w:rPr>
              <w:t>合同金额</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467.01</w:t>
            </w:r>
          </w:p>
        </w:tc>
      </w:tr>
      <w:tr w:rsidR="001327FF">
        <w:trPr>
          <w:trHeight w:val="300"/>
        </w:trPr>
        <w:tc>
          <w:tcPr>
            <w:tcW w:w="0" w:type="auto"/>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三、培训费</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7.61</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D90EC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5.14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1327FF" w:rsidRDefault="001327FF">
            <w:pPr>
              <w:jc w:val="left"/>
              <w:rPr>
                <w:rFonts w:ascii="宋体" w:eastAsia="宋体" w:hAnsi="宋体" w:cs="宋体"/>
                <w:color w:val="000000"/>
                <w:sz w:val="20"/>
                <w:szCs w:val="20"/>
              </w:rPr>
            </w:pPr>
          </w:p>
        </w:tc>
      </w:tr>
      <w:tr w:rsidR="001327FF">
        <w:trPr>
          <w:trHeight w:val="300"/>
        </w:trPr>
        <w:tc>
          <w:tcPr>
            <w:tcW w:w="0" w:type="auto"/>
            <w:gridSpan w:val="5"/>
            <w:tcBorders>
              <w:top w:val="nil"/>
              <w:left w:val="nil"/>
              <w:bottom w:val="nil"/>
              <w:right w:val="nil"/>
            </w:tcBorders>
            <w:shd w:val="clear" w:color="auto" w:fill="FFFFFF"/>
            <w:noWrap/>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备注：预算数年初部门预算批复数，决算数包括当年财政拨款预算和以前年度结转结余资金安排的实际支出。</w:t>
            </w:r>
          </w:p>
        </w:tc>
      </w:tr>
      <w:tr w:rsidR="001327FF">
        <w:trPr>
          <w:trHeight w:val="300"/>
        </w:trPr>
        <w:tc>
          <w:tcPr>
            <w:tcW w:w="15584" w:type="dxa"/>
            <w:gridSpan w:val="5"/>
            <w:tcBorders>
              <w:top w:val="nil"/>
              <w:left w:val="nil"/>
              <w:bottom w:val="nil"/>
              <w:right w:val="nil"/>
            </w:tcBorders>
            <w:shd w:val="clear" w:color="auto" w:fill="FFFFFF"/>
            <w:tcMar>
              <w:top w:w="15" w:type="dxa"/>
              <w:left w:w="15" w:type="dxa"/>
              <w:right w:w="15" w:type="dxa"/>
            </w:tcMar>
            <w:vAlign w:val="center"/>
          </w:tcPr>
          <w:p w:rsidR="001327FF" w:rsidRDefault="00D90EC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本表为空的单位应将空表公开，并注明：本单位无相关数据，故本表为空。</w:t>
            </w:r>
            <w:r>
              <w:rPr>
                <w:rFonts w:ascii="宋体" w:eastAsia="宋体" w:hAnsi="宋体" w:cs="宋体" w:hint="eastAsia"/>
                <w:color w:val="000000"/>
                <w:kern w:val="0"/>
                <w:sz w:val="20"/>
                <w:szCs w:val="20"/>
                <w:lang/>
              </w:rPr>
              <w:t xml:space="preserve">    </w:t>
            </w:r>
          </w:p>
        </w:tc>
      </w:tr>
    </w:tbl>
    <w:p w:rsidR="001327FF" w:rsidRDefault="00D90EC1">
      <w:r>
        <w:br w:type="page"/>
      </w:r>
    </w:p>
    <w:p w:rsidR="001327FF" w:rsidRDefault="001327FF">
      <w:pPr>
        <w:sectPr w:rsidR="001327FF">
          <w:pgSz w:w="16838" w:h="11906" w:orient="landscape"/>
          <w:pgMar w:top="1800" w:right="1440" w:bottom="1800" w:left="1440" w:header="851" w:footer="992" w:gutter="0"/>
          <w:cols w:space="425"/>
          <w:docGrid w:type="lines" w:linePitch="312"/>
        </w:sectPr>
      </w:pPr>
    </w:p>
    <w:p w:rsidR="001327FF" w:rsidRDefault="001327FF"/>
    <w:sectPr w:rsidR="001327FF" w:rsidSect="001327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EC1" w:rsidRDefault="00D90EC1" w:rsidP="00D90EC1">
      <w:r>
        <w:separator/>
      </w:r>
    </w:p>
  </w:endnote>
  <w:endnote w:type="continuationSeparator" w:id="0">
    <w:p w:rsidR="00D90EC1" w:rsidRDefault="00D90EC1" w:rsidP="00D90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EC1" w:rsidRDefault="00D90EC1" w:rsidP="00D90EC1">
      <w:r>
        <w:separator/>
      </w:r>
    </w:p>
  </w:footnote>
  <w:footnote w:type="continuationSeparator" w:id="0">
    <w:p w:rsidR="00D90EC1" w:rsidRDefault="00D90EC1" w:rsidP="00D90E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C7488B"/>
    <w:rsid w:val="001327FF"/>
    <w:rsid w:val="00D90EC1"/>
    <w:rsid w:val="2AC7488B"/>
    <w:rsid w:val="67F20B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27F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327FF"/>
    <w:rPr>
      <w:color w:val="0000FF"/>
      <w:u w:val="single"/>
    </w:rPr>
  </w:style>
  <w:style w:type="paragraph" w:styleId="a4">
    <w:name w:val="header"/>
    <w:basedOn w:val="a"/>
    <w:link w:val="Char"/>
    <w:rsid w:val="00D90E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90EC1"/>
    <w:rPr>
      <w:rFonts w:asciiTheme="minorHAnsi" w:eastAsiaTheme="minorEastAsia" w:hAnsiTheme="minorHAnsi" w:cstheme="minorBidi"/>
      <w:kern w:val="2"/>
      <w:sz w:val="18"/>
      <w:szCs w:val="18"/>
    </w:rPr>
  </w:style>
  <w:style w:type="paragraph" w:styleId="a5">
    <w:name w:val="footer"/>
    <w:basedOn w:val="a"/>
    <w:link w:val="Char0"/>
    <w:rsid w:val="00D90EC1"/>
    <w:pPr>
      <w:tabs>
        <w:tab w:val="center" w:pos="4153"/>
        <w:tab w:val="right" w:pos="8306"/>
      </w:tabs>
      <w:snapToGrid w:val="0"/>
      <w:jc w:val="left"/>
    </w:pPr>
    <w:rPr>
      <w:sz w:val="18"/>
      <w:szCs w:val="18"/>
    </w:rPr>
  </w:style>
  <w:style w:type="character" w:customStyle="1" w:styleId="Char0">
    <w:name w:val="页脚 Char"/>
    <w:basedOn w:val="a0"/>
    <w:link w:val="a5"/>
    <w:rsid w:val="00D90EC1"/>
    <w:rPr>
      <w:rFonts w:asciiTheme="minorHAnsi" w:eastAsiaTheme="minorEastAsia" w:hAnsiTheme="minorHAnsi" w:cstheme="minorBidi"/>
      <w:kern w:val="2"/>
      <w:sz w:val="18"/>
      <w:szCs w:val="18"/>
    </w:rPr>
  </w:style>
  <w:style w:type="character" w:styleId="a6">
    <w:name w:val="FollowedHyperlink"/>
    <w:basedOn w:val="a0"/>
    <w:rsid w:val="00D90EC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8032</Words>
  <Characters>15230</Characters>
  <Application>Microsoft Office Word</Application>
  <DocSecurity>0</DocSecurity>
  <Lines>126</Lines>
  <Paragraphs>46</Paragraphs>
  <ScaleCrop>false</ScaleCrop>
  <Company>MS</Company>
  <LinksUpToDate>false</LinksUpToDate>
  <CharactersWithSpaces>23216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泽仔</dc:creator>
  <cp:lastModifiedBy>USER-</cp:lastModifiedBy>
  <cp:revision>2</cp:revision>
  <dcterms:created xsi:type="dcterms:W3CDTF">2020-10-22T04:45:00Z</dcterms:created>
  <dcterms:modified xsi:type="dcterms:W3CDTF">2020-10-22T09:48:00Z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