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F3CE9">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重庆市九龙坡区退役军人服务中心</w:t>
      </w:r>
    </w:p>
    <w:p w14:paraId="610DC1C4">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2023年单位预算情况说明</w:t>
      </w:r>
    </w:p>
    <w:p w14:paraId="69DEE845">
      <w:pPr>
        <w:adjustRightInd w:val="0"/>
        <w:snapToGrid w:val="0"/>
        <w:spacing w:line="600" w:lineRule="exact"/>
        <w:ind w:firstLine="880" w:firstLineChars="200"/>
        <w:jc w:val="center"/>
        <w:rPr>
          <w:rFonts w:eastAsia="华文中宋" w:cs="华文中宋"/>
          <w:sz w:val="44"/>
          <w:szCs w:val="44"/>
        </w:rPr>
      </w:pPr>
    </w:p>
    <w:p w14:paraId="08ECB6B0">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14:paraId="181ACD59">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14:paraId="62AD6264">
      <w:pPr>
        <w:adjustRightInd w:val="0"/>
        <w:snapToGrid w:val="0"/>
        <w:spacing w:line="600" w:lineRule="exact"/>
        <w:ind w:firstLine="640" w:firstLineChars="200"/>
      </w:pPr>
      <w:r>
        <w:t>主要负责协助做好退役军人行政关系、组织关系、供给关系转接和档案移交，推动将退役军人流动党员纳入党的基层组织，配合组织部门做好</w:t>
      </w:r>
      <w:bookmarkStart w:id="0" w:name="_GoBack"/>
      <w:bookmarkEnd w:id="0"/>
      <w:r>
        <w:t>教育管理等工作；协助做好退役军人来访、接待处理、心理疏导、权益咨询、政策解答、法律服务以及涉退役军人舆情的收集、引导等工作；协助做好军属、烈属、伤残军人、带病返乡退役军人服务等事务性工作；协助开展退役军人和其他优抚对象信息数据采集、资料管理、汇总分析等工作；负责提供就业创业服务和政策咨询，协助开展职业教育和技能培训，承办自主择业退役军人招聘会、推介会、就业论坛等，搭建就业创业、困难退役军人军属帮扶平台。结合基层工作实际，做好退役军人个性化服务等工作。</w:t>
      </w:r>
    </w:p>
    <w:p w14:paraId="7B55A9BB">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14:paraId="4DED3632">
      <w:pPr>
        <w:adjustRightInd w:val="0"/>
        <w:snapToGrid w:val="0"/>
        <w:spacing w:line="600" w:lineRule="exact"/>
        <w:ind w:firstLine="640" w:firstLineChars="200"/>
        <w:rPr>
          <w:rFonts w:cs="仿宋_GB2312"/>
        </w:rPr>
      </w:pPr>
      <w:r>
        <w:rPr>
          <w:rFonts w:hint="eastAsia" w:cs="仿宋_GB2312"/>
        </w:rPr>
        <w:t>本中心编制人员9人，现有人员8人，为财政非独立核算单位。2023年年初项目预算与区退役军人事务局本级共用。</w:t>
      </w:r>
    </w:p>
    <w:p w14:paraId="37EEB52F">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14:paraId="515B0495">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2023年年初预算数210.97万元，其中：一般公共预算拨款210.97万元。收入较2022年增加38.37万元，主要是人员较2022年增加2人，基本支出和公用经费均增加。</w:t>
      </w:r>
    </w:p>
    <w:p w14:paraId="2D42C121">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2023年年初预算数210.97万元，其中：社会保障和就业支出预算185.02万元，卫生健康支出预算10.75万元，住房保障支出预算15.21万元。支出预算较2022年增加38.37万元，主要是基本支出预算增加38.37万元。</w:t>
      </w:r>
    </w:p>
    <w:p w14:paraId="0A1BF44B">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14:paraId="72D9A908">
      <w:pPr>
        <w:adjustRightInd w:val="0"/>
        <w:snapToGrid w:val="0"/>
        <w:spacing w:line="600" w:lineRule="exact"/>
        <w:ind w:firstLine="640" w:firstLineChars="200"/>
        <w:rPr>
          <w:rFonts w:cs="仿宋_GB2312"/>
        </w:rPr>
      </w:pPr>
      <w:r>
        <w:rPr>
          <w:rFonts w:hint="eastAsia" w:cs="仿宋_GB2312"/>
        </w:rPr>
        <w:t>2023年一般公共预算财政拨款收入210.97万元，一般公共预算财政拨款支出210.97万元，比2022年增加38.37万元。其中：基本支出210.97万元，比2022年增加38.37万元，主要原因是本中心人员较2022年增加2人。主要用于保障本中心在职人员工资福利及社会保险缴费等，保障本中心正常运转的各项商品服务支出；由于本中心为财政非独立核算单位，项目经费与区退役军人事务局本级共用，故本中心无2023年年初项目预算。</w:t>
      </w:r>
    </w:p>
    <w:p w14:paraId="5D4358FB">
      <w:pPr>
        <w:adjustRightInd w:val="0"/>
        <w:snapToGrid w:val="0"/>
        <w:spacing w:line="600" w:lineRule="exact"/>
        <w:ind w:firstLine="640" w:firstLineChars="200"/>
        <w:rPr>
          <w:rFonts w:cs="仿宋_GB2312"/>
        </w:rPr>
      </w:pPr>
      <w:r>
        <w:rPr>
          <w:rFonts w:hint="eastAsia" w:cs="仿宋_GB2312"/>
        </w:rPr>
        <w:t>区退役军人服务中心2023年无政府性基金预算拨款安排的支出。</w:t>
      </w:r>
    </w:p>
    <w:p w14:paraId="0E8AA800">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14:paraId="797E0DFE">
      <w:pPr>
        <w:adjustRightInd w:val="0"/>
        <w:snapToGrid w:val="0"/>
        <w:spacing w:line="600" w:lineRule="exact"/>
        <w:ind w:firstLine="600"/>
        <w:rPr>
          <w:rFonts w:cs="仿宋_GB2312"/>
        </w:rPr>
      </w:pPr>
      <w:r>
        <w:rPr>
          <w:rFonts w:hint="eastAsia" w:cs="仿宋_GB2312"/>
        </w:rPr>
        <w:t>2023年“三公”经费预算0.4万元，与2022年持平。其中：公务接待费0.4万元，与2022年持平。</w:t>
      </w:r>
    </w:p>
    <w:p w14:paraId="4315A8E6">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14:paraId="68AB47C9">
      <w:pPr>
        <w:adjustRightInd w:val="0"/>
        <w:snapToGrid w:val="0"/>
        <w:spacing w:line="600" w:lineRule="exact"/>
        <w:ind w:firstLine="640" w:firstLineChars="200"/>
        <w:rPr>
          <w:rFonts w:cs="仿宋_GB2312"/>
        </w:rPr>
      </w:pPr>
      <w:r>
        <w:rPr>
          <w:rFonts w:hint="eastAsia" w:cs="仿宋_GB2312"/>
        </w:rPr>
        <w:t>1.机关运行经费。2023年一般公共预算财政拨款运行经费49.10万元，比上年增加2.93万元，主要原因为本中心人员较2022年增加2人。主要用于办公费、印刷费、邮电费、水电费、物管费、差旅费、会议费、培训费及其他商品和服务支出等。</w:t>
      </w:r>
    </w:p>
    <w:p w14:paraId="6C0DFBCA">
      <w:pPr>
        <w:adjustRightInd w:val="0"/>
        <w:snapToGrid w:val="0"/>
        <w:spacing w:line="600" w:lineRule="exact"/>
        <w:ind w:firstLine="640" w:firstLineChars="200"/>
        <w:rPr>
          <w:rFonts w:cs="仿宋_GB2312"/>
        </w:rPr>
      </w:pPr>
      <w:r>
        <w:rPr>
          <w:rFonts w:hint="eastAsia" w:cs="仿宋_GB2312"/>
        </w:rPr>
        <w:t>2.政府采购情况。本中心无政府采购预算。</w:t>
      </w:r>
    </w:p>
    <w:p w14:paraId="7110354F">
      <w:pPr>
        <w:adjustRightInd w:val="0"/>
        <w:snapToGrid w:val="0"/>
        <w:spacing w:line="600" w:lineRule="exact"/>
        <w:ind w:firstLine="640" w:firstLineChars="200"/>
        <w:rPr>
          <w:rFonts w:cs="仿宋_GB2312"/>
          <w:color w:val="000000"/>
        </w:rPr>
      </w:pPr>
      <w:r>
        <w:rPr>
          <w:rFonts w:hint="eastAsia" w:cs="仿宋_GB2312"/>
        </w:rPr>
        <w:t>3.绩效目标设置情况。本中心</w:t>
      </w:r>
      <w:r>
        <w:rPr>
          <w:rFonts w:hint="eastAsia" w:cs="仿宋_GB2312"/>
          <w:color w:val="000000"/>
        </w:rPr>
        <w:t>2023年无项目支出预算，故未设置项目绩效目标。</w:t>
      </w:r>
    </w:p>
    <w:p w14:paraId="7E90B995">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截至2022年</w:t>
      </w:r>
      <w:r>
        <w:rPr>
          <w:rFonts w:hint="eastAsia" w:cs="仿宋_GB2312"/>
          <w:color w:val="000000"/>
        </w:rPr>
        <w:t>12月，本中心无公务车，2023年无采购公务车计划。</w:t>
      </w:r>
    </w:p>
    <w:p w14:paraId="1BCB740D">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14:paraId="4CE37372">
      <w:pPr>
        <w:pStyle w:val="31"/>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1583DE4E">
      <w:pPr>
        <w:pStyle w:val="31"/>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35E668EC">
      <w:pPr>
        <w:pStyle w:val="31"/>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3EFFEDF0">
      <w:pPr>
        <w:pStyle w:val="31"/>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214BA4B3">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1BD532">
      <w:pPr>
        <w:adjustRightInd w:val="0"/>
        <w:snapToGrid w:val="0"/>
        <w:spacing w:line="600" w:lineRule="exact"/>
        <w:ind w:firstLine="643" w:firstLineChars="200"/>
        <w:rPr>
          <w:rFonts w:cs="仿宋_GB2312"/>
          <w:b/>
        </w:rPr>
      </w:pPr>
    </w:p>
    <w:p w14:paraId="4D778D82">
      <w:pPr>
        <w:adjustRightInd w:val="0"/>
        <w:snapToGrid w:val="0"/>
        <w:spacing w:line="600" w:lineRule="exact"/>
        <w:ind w:firstLine="640" w:firstLineChars="200"/>
      </w:pPr>
      <w:r>
        <w:rPr>
          <w:rFonts w:hint="eastAsia" w:cs="仿宋_GB2312"/>
        </w:rPr>
        <w:t>预算公开联系人：周文娜</w:t>
      </w:r>
      <w:r>
        <w:rPr>
          <w:rFonts w:cs="仿宋_GB2312"/>
        </w:rPr>
        <w:t xml:space="preserve">  </w:t>
      </w:r>
      <w:r>
        <w:rPr>
          <w:rFonts w:hint="eastAsia" w:cs="仿宋_GB2312"/>
        </w:rPr>
        <w:t>联系方式：</w:t>
      </w:r>
      <w:r>
        <w:rPr>
          <w:rFonts w:cs="仿宋_GB2312"/>
        </w:rPr>
        <w:t>023-88236711</w:t>
      </w:r>
    </w:p>
    <w:p w14:paraId="0167A227">
      <w:pPr>
        <w:adjustRightInd w:val="0"/>
        <w:snapToGrid w:val="0"/>
        <w:spacing w:line="600" w:lineRule="exact"/>
        <w:ind w:firstLine="643" w:firstLineChars="200"/>
        <w:rPr>
          <w:b/>
        </w:rPr>
      </w:pPr>
    </w:p>
    <w:p w14:paraId="02E48AAD">
      <w:pPr>
        <w:adjustRightInd w:val="0"/>
        <w:snapToGrid w:val="0"/>
        <w:spacing w:line="600" w:lineRule="exact"/>
        <w:ind w:firstLine="643" w:firstLineChars="200"/>
        <w:rPr>
          <w:b/>
        </w:rPr>
      </w:pPr>
    </w:p>
    <w:p w14:paraId="43B5CB39">
      <w:pPr>
        <w:adjustRightInd w:val="0"/>
        <w:snapToGrid w:val="0"/>
        <w:spacing w:line="600" w:lineRule="exact"/>
        <w:ind w:firstLine="643" w:firstLineChars="200"/>
        <w:rPr>
          <w:b/>
        </w:rPr>
      </w:pPr>
    </w:p>
    <w:p w14:paraId="21801CA3">
      <w:pPr>
        <w:pStyle w:val="8"/>
        <w:tabs>
          <w:tab w:val="left" w:pos="1560"/>
        </w:tabs>
        <w:adjustRightInd w:val="0"/>
        <w:snapToGrid w:val="0"/>
        <w:spacing w:line="600" w:lineRule="exact"/>
        <w:ind w:left="0" w:leftChars="0" w:right="0" w:rightChars="0" w:firstLine="640"/>
        <w:rPr>
          <w:rFonts w:eastAsia="方正仿宋_GBK"/>
          <w:sz w:val="32"/>
          <w:szCs w:val="32"/>
        </w:rPr>
      </w:pPr>
    </w:p>
    <w:p w14:paraId="7C0A3E9C">
      <w:pPr>
        <w:pStyle w:val="8"/>
        <w:tabs>
          <w:tab w:val="left" w:pos="1560"/>
        </w:tabs>
        <w:adjustRightInd w:val="0"/>
        <w:snapToGrid w:val="0"/>
        <w:spacing w:line="600" w:lineRule="exact"/>
        <w:ind w:left="0" w:leftChars="0" w:right="0" w:rightChars="0" w:firstLine="640"/>
        <w:rPr>
          <w:rFonts w:eastAsia="方正仿宋_GBK"/>
          <w:sz w:val="32"/>
          <w:szCs w:val="32"/>
        </w:rPr>
      </w:pPr>
    </w:p>
    <w:p w14:paraId="660FCF2D">
      <w:pPr>
        <w:pStyle w:val="8"/>
        <w:tabs>
          <w:tab w:val="left" w:pos="1560"/>
        </w:tabs>
        <w:adjustRightInd w:val="0"/>
        <w:snapToGrid w:val="0"/>
        <w:spacing w:line="600" w:lineRule="exact"/>
        <w:ind w:left="0" w:leftChars="0" w:right="0" w:rightChars="0" w:firstLine="640"/>
        <w:rPr>
          <w:rFonts w:eastAsia="方正仿宋_GBK"/>
          <w:sz w:val="32"/>
          <w:szCs w:val="32"/>
        </w:rPr>
      </w:pPr>
    </w:p>
    <w:p w14:paraId="097C0E11">
      <w:pPr>
        <w:pStyle w:val="8"/>
        <w:tabs>
          <w:tab w:val="left" w:pos="1560"/>
        </w:tabs>
        <w:adjustRightInd w:val="0"/>
        <w:snapToGrid w:val="0"/>
        <w:spacing w:line="600" w:lineRule="exact"/>
        <w:ind w:left="0" w:leftChars="0" w:right="0" w:rightChars="0" w:firstLine="640"/>
        <w:rPr>
          <w:rFonts w:eastAsia="方正仿宋_GBK"/>
          <w:sz w:val="32"/>
          <w:szCs w:val="32"/>
        </w:rPr>
      </w:pPr>
    </w:p>
    <w:p w14:paraId="317D4CB3">
      <w:pPr>
        <w:pStyle w:val="8"/>
        <w:tabs>
          <w:tab w:val="left" w:pos="1560"/>
        </w:tabs>
        <w:adjustRightInd w:val="0"/>
        <w:snapToGrid w:val="0"/>
        <w:spacing w:line="600" w:lineRule="exact"/>
        <w:ind w:left="0" w:leftChars="0" w:right="0" w:rightChars="0" w:firstLine="640"/>
        <w:rPr>
          <w:rFonts w:eastAsia="方正仿宋_GBK"/>
          <w:sz w:val="32"/>
          <w:szCs w:val="32"/>
        </w:rPr>
      </w:pPr>
    </w:p>
    <w:p w14:paraId="0423D566">
      <w:pPr>
        <w:pStyle w:val="8"/>
        <w:tabs>
          <w:tab w:val="left" w:pos="1560"/>
        </w:tabs>
        <w:adjustRightInd w:val="0"/>
        <w:snapToGrid w:val="0"/>
        <w:spacing w:line="600" w:lineRule="exact"/>
        <w:ind w:left="0" w:leftChars="0" w:right="0" w:rightChars="0" w:firstLine="640"/>
        <w:rPr>
          <w:rFonts w:eastAsia="方正仿宋_GBK"/>
          <w:sz w:val="32"/>
          <w:szCs w:val="32"/>
        </w:rPr>
      </w:pPr>
    </w:p>
    <w:p w14:paraId="27EA9FB7">
      <w:pPr>
        <w:pStyle w:val="8"/>
        <w:tabs>
          <w:tab w:val="left" w:pos="1560"/>
        </w:tabs>
        <w:adjustRightInd w:val="0"/>
        <w:snapToGrid w:val="0"/>
        <w:spacing w:line="600" w:lineRule="exact"/>
        <w:ind w:left="0" w:leftChars="0" w:right="0" w:rightChars="0" w:firstLine="640"/>
        <w:rPr>
          <w:rFonts w:eastAsia="方正仿宋_GBK"/>
          <w:sz w:val="32"/>
          <w:szCs w:val="32"/>
        </w:rPr>
      </w:pPr>
    </w:p>
    <w:p w14:paraId="18F721AD">
      <w:pPr>
        <w:pStyle w:val="8"/>
        <w:tabs>
          <w:tab w:val="left" w:pos="1560"/>
        </w:tabs>
        <w:adjustRightInd w:val="0"/>
        <w:snapToGrid w:val="0"/>
        <w:spacing w:line="600" w:lineRule="exact"/>
        <w:ind w:left="0" w:leftChars="0" w:right="0" w:rightChars="0" w:firstLine="640"/>
        <w:rPr>
          <w:rFonts w:eastAsia="方正仿宋_GBK"/>
          <w:sz w:val="32"/>
          <w:szCs w:val="32"/>
        </w:rPr>
      </w:pPr>
    </w:p>
    <w:p w14:paraId="02DACA98">
      <w:pPr>
        <w:pStyle w:val="8"/>
        <w:tabs>
          <w:tab w:val="left" w:pos="1560"/>
        </w:tabs>
        <w:adjustRightInd w:val="0"/>
        <w:snapToGrid w:val="0"/>
        <w:spacing w:line="600" w:lineRule="exact"/>
        <w:ind w:left="0" w:leftChars="0" w:right="0" w:rightChars="0" w:firstLine="640"/>
        <w:rPr>
          <w:rFonts w:eastAsia="方正仿宋_GBK"/>
          <w:sz w:val="32"/>
          <w:szCs w:val="32"/>
        </w:rPr>
      </w:pPr>
    </w:p>
    <w:p w14:paraId="0639CB4A">
      <w:pPr>
        <w:pStyle w:val="8"/>
        <w:tabs>
          <w:tab w:val="left" w:pos="1560"/>
        </w:tabs>
        <w:adjustRightInd w:val="0"/>
        <w:snapToGrid w:val="0"/>
        <w:spacing w:line="600" w:lineRule="exact"/>
        <w:ind w:left="0" w:leftChars="0" w:right="0" w:rightChars="0" w:firstLine="640"/>
        <w:rPr>
          <w:rFonts w:eastAsia="方正仿宋_GBK"/>
          <w:sz w:val="32"/>
          <w:szCs w:val="32"/>
        </w:rPr>
      </w:pPr>
    </w:p>
    <w:p w14:paraId="197DBD12">
      <w:pPr>
        <w:pStyle w:val="8"/>
        <w:tabs>
          <w:tab w:val="left" w:pos="1560"/>
        </w:tabs>
        <w:adjustRightInd w:val="0"/>
        <w:snapToGrid w:val="0"/>
        <w:spacing w:line="600" w:lineRule="exact"/>
        <w:ind w:left="0" w:leftChars="0" w:right="0" w:rightChars="0" w:firstLine="640"/>
        <w:rPr>
          <w:rFonts w:eastAsia="方正仿宋_GBK"/>
          <w:sz w:val="32"/>
          <w:szCs w:val="32"/>
        </w:rPr>
      </w:pPr>
    </w:p>
    <w:p w14:paraId="72691537">
      <w:pPr>
        <w:pStyle w:val="8"/>
        <w:tabs>
          <w:tab w:val="left" w:pos="1560"/>
        </w:tabs>
        <w:adjustRightInd w:val="0"/>
        <w:snapToGrid w:val="0"/>
        <w:spacing w:line="600" w:lineRule="exact"/>
        <w:ind w:left="0" w:leftChars="0" w:right="0" w:rightChars="0" w:firstLine="640"/>
        <w:rPr>
          <w:rFonts w:eastAsia="方正仿宋_GBK"/>
          <w:sz w:val="32"/>
          <w:szCs w:val="32"/>
        </w:rPr>
      </w:pPr>
    </w:p>
    <w:p w14:paraId="312D53D9">
      <w:pPr>
        <w:pStyle w:val="8"/>
        <w:tabs>
          <w:tab w:val="left" w:pos="1560"/>
        </w:tabs>
        <w:adjustRightInd w:val="0"/>
        <w:snapToGrid w:val="0"/>
        <w:spacing w:line="600" w:lineRule="exact"/>
        <w:ind w:left="0" w:leftChars="0" w:right="0" w:rightChars="0" w:firstLine="640"/>
        <w:rPr>
          <w:rFonts w:eastAsia="方正仿宋_GBK"/>
          <w:sz w:val="32"/>
          <w:szCs w:val="32"/>
        </w:rPr>
      </w:pPr>
    </w:p>
    <w:p w14:paraId="47EC20BD">
      <w:pPr>
        <w:pStyle w:val="8"/>
        <w:tabs>
          <w:tab w:val="left" w:pos="1560"/>
        </w:tabs>
        <w:adjustRightInd w:val="0"/>
        <w:snapToGrid w:val="0"/>
        <w:spacing w:line="600" w:lineRule="exact"/>
        <w:ind w:left="0" w:leftChars="0" w:right="0" w:rightChars="0" w:firstLine="0" w:firstLineChars="0"/>
        <w:rPr>
          <w:rFonts w:eastAsia="方正仿宋_GBK"/>
          <w:sz w:val="32"/>
          <w:szCs w:val="32"/>
        </w:rPr>
      </w:pPr>
      <w:r>
        <w:rPr>
          <w:rFonts w:hint="eastAsia" w:eastAsia="方正仿宋_GBK"/>
          <w:sz w:val="32"/>
          <w:szCs w:val="32"/>
        </w:rPr>
        <w:t>附表：</w:t>
      </w:r>
    </w:p>
    <w:p w14:paraId="3F2C03BD">
      <w:pPr>
        <w:pStyle w:val="8"/>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1.2023年重庆市九龙坡区退役军人服务中心财政拨款收支总表</w:t>
      </w:r>
    </w:p>
    <w:p w14:paraId="445F6F2F">
      <w:pPr>
        <w:pStyle w:val="8"/>
        <w:adjustRightInd w:val="0"/>
        <w:snapToGrid w:val="0"/>
        <w:spacing w:line="600" w:lineRule="exact"/>
        <w:ind w:left="0" w:leftChars="0" w:right="0" w:rightChars="0" w:firstLine="64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.2023年</w:t>
      </w:r>
      <w:r>
        <w:rPr>
          <w:rFonts w:hint="eastAsia" w:eastAsia="方正仿宋_GBK"/>
          <w:sz w:val="32"/>
          <w:szCs w:val="32"/>
        </w:rPr>
        <w:t>重庆市九龙坡区退役军人服务中心</w:t>
      </w:r>
      <w:r>
        <w:rPr>
          <w:rFonts w:hint="eastAsia" w:eastAsia="方正仿宋_GBK"/>
          <w:spacing w:val="-10"/>
          <w:sz w:val="32"/>
          <w:szCs w:val="32"/>
        </w:rPr>
        <w:t>一般公共预算财政拨款支出预算表</w:t>
      </w:r>
    </w:p>
    <w:p w14:paraId="3A6CF120">
      <w:pPr>
        <w:pStyle w:val="8"/>
        <w:adjustRightInd w:val="0"/>
        <w:snapToGrid w:val="0"/>
        <w:spacing w:line="600" w:lineRule="exact"/>
        <w:ind w:left="0" w:leftChars="0" w:right="0" w:rightChars="0" w:firstLine="640"/>
        <w:jc w:val="left"/>
        <w:rPr>
          <w:rFonts w:eastAsia="方正仿宋_GBK"/>
          <w:sz w:val="32"/>
          <w:szCs w:val="32"/>
        </w:rPr>
      </w:pPr>
      <w:r>
        <w:rPr>
          <w:rFonts w:hint="eastAsia" w:eastAsia="方正仿宋_GBK"/>
          <w:sz w:val="32"/>
          <w:szCs w:val="32"/>
        </w:rPr>
        <w:t>3.2023年重庆市九龙坡区退役军人服务中心一般公共预算财政拨款基本支出预算表</w:t>
      </w:r>
    </w:p>
    <w:p w14:paraId="65745252">
      <w:pPr>
        <w:pStyle w:val="8"/>
        <w:adjustRightInd w:val="0"/>
        <w:snapToGrid w:val="0"/>
        <w:spacing w:line="600" w:lineRule="exact"/>
        <w:ind w:left="0" w:leftChars="0" w:right="0" w:rightChars="0" w:firstLine="640"/>
        <w:jc w:val="left"/>
        <w:rPr>
          <w:rFonts w:eastAsia="方正仿宋_GBK"/>
          <w:sz w:val="32"/>
          <w:szCs w:val="32"/>
        </w:rPr>
      </w:pPr>
      <w:r>
        <w:rPr>
          <w:rFonts w:hint="eastAsia" w:eastAsia="方正仿宋_GBK"/>
          <w:sz w:val="32"/>
          <w:szCs w:val="32"/>
        </w:rPr>
        <w:t>4.2023年重庆市九龙坡区退役军人服务中心一般公共预算财政拨款基本支出预算表（政府预算支出经济分类科目）</w:t>
      </w:r>
    </w:p>
    <w:p w14:paraId="7FF0A699">
      <w:pPr>
        <w:pStyle w:val="8"/>
        <w:adjustRightInd w:val="0"/>
        <w:snapToGrid w:val="0"/>
        <w:spacing w:line="600" w:lineRule="exact"/>
        <w:ind w:left="0" w:leftChars="0" w:right="0" w:rightChars="0" w:firstLine="640"/>
        <w:jc w:val="left"/>
        <w:rPr>
          <w:rFonts w:eastAsia="方正仿宋_GBK"/>
          <w:sz w:val="32"/>
          <w:szCs w:val="32"/>
        </w:rPr>
      </w:pPr>
      <w:r>
        <w:rPr>
          <w:rFonts w:hint="eastAsia" w:eastAsia="方正仿宋_GBK"/>
          <w:sz w:val="32"/>
          <w:szCs w:val="32"/>
        </w:rPr>
        <w:t>5.2023年重庆市九龙坡区退役军人服务中心一般公共预算“三公”经费支出表</w:t>
      </w:r>
    </w:p>
    <w:p w14:paraId="2855376E">
      <w:pPr>
        <w:adjustRightInd w:val="0"/>
        <w:snapToGrid w:val="0"/>
        <w:spacing w:line="600" w:lineRule="exact"/>
        <w:ind w:firstLine="640" w:firstLineChars="200"/>
        <w:jc w:val="left"/>
        <w:rPr>
          <w:szCs w:val="32"/>
        </w:rPr>
      </w:pPr>
      <w:r>
        <w:rPr>
          <w:rFonts w:hint="eastAsia"/>
          <w:szCs w:val="32"/>
        </w:rPr>
        <w:t>6.2023年重庆市九龙坡区退役军人服务中心政府性基金预算支出表</w:t>
      </w:r>
    </w:p>
    <w:p w14:paraId="1C5C18B9">
      <w:pPr>
        <w:adjustRightInd w:val="0"/>
        <w:snapToGrid w:val="0"/>
        <w:spacing w:line="600" w:lineRule="exact"/>
        <w:ind w:firstLine="640" w:firstLineChars="200"/>
        <w:jc w:val="left"/>
        <w:rPr>
          <w:b/>
          <w:szCs w:val="32"/>
        </w:rPr>
      </w:pPr>
      <w:r>
        <w:rPr>
          <w:rFonts w:hint="eastAsia"/>
          <w:szCs w:val="32"/>
        </w:rPr>
        <w:t>7.2023年重庆市九龙坡区退役军人服务中心部门收支总表</w:t>
      </w:r>
    </w:p>
    <w:p w14:paraId="37EA6C29">
      <w:pPr>
        <w:adjustRightInd w:val="0"/>
        <w:snapToGrid w:val="0"/>
        <w:spacing w:line="600" w:lineRule="exact"/>
        <w:ind w:firstLine="640" w:firstLineChars="200"/>
        <w:jc w:val="left"/>
        <w:rPr>
          <w:szCs w:val="32"/>
        </w:rPr>
      </w:pPr>
      <w:r>
        <w:rPr>
          <w:rFonts w:hint="eastAsia"/>
          <w:szCs w:val="32"/>
        </w:rPr>
        <w:t>8.2023年重庆市九龙坡区退役军人服务中心收入总表</w:t>
      </w:r>
    </w:p>
    <w:p w14:paraId="03DEE4D1">
      <w:pPr>
        <w:adjustRightInd w:val="0"/>
        <w:snapToGrid w:val="0"/>
        <w:spacing w:line="600" w:lineRule="exact"/>
        <w:ind w:firstLine="640" w:firstLineChars="200"/>
        <w:jc w:val="left"/>
        <w:rPr>
          <w:szCs w:val="32"/>
        </w:rPr>
      </w:pPr>
      <w:r>
        <w:rPr>
          <w:rFonts w:hint="eastAsia"/>
          <w:szCs w:val="32"/>
        </w:rPr>
        <w:t>9.2023年重庆市九龙坡区退役军人服务中心支出总表</w:t>
      </w:r>
    </w:p>
    <w:p w14:paraId="23E3CF1E">
      <w:pPr>
        <w:adjustRightInd w:val="0"/>
        <w:snapToGrid w:val="0"/>
        <w:spacing w:line="600" w:lineRule="exact"/>
        <w:ind w:firstLine="640" w:firstLineChars="200"/>
        <w:jc w:val="left"/>
        <w:rPr>
          <w:szCs w:val="32"/>
        </w:rPr>
      </w:pPr>
      <w:r>
        <w:rPr>
          <w:rFonts w:hint="eastAsia"/>
          <w:szCs w:val="32"/>
        </w:rPr>
        <w:t>10.2023年重庆市九龙坡区退役军人服务中心一般公共预算财政拨款项目支出预算表（部门预算支出经济分类科目）</w:t>
      </w:r>
    </w:p>
    <w:p w14:paraId="4B53C358">
      <w:pPr>
        <w:adjustRightInd w:val="0"/>
        <w:snapToGrid w:val="0"/>
        <w:spacing w:line="600" w:lineRule="exact"/>
        <w:ind w:firstLine="640" w:firstLineChars="200"/>
        <w:jc w:val="left"/>
        <w:rPr>
          <w:szCs w:val="32"/>
        </w:rPr>
      </w:pPr>
      <w:r>
        <w:rPr>
          <w:rFonts w:hint="eastAsia"/>
          <w:szCs w:val="32"/>
        </w:rPr>
        <w:t>11.2023年重庆市九龙坡区退役军人服务中心一般公共预算财政拨款项目支出预算表（政府预算支出经济分类科目）</w:t>
      </w:r>
    </w:p>
    <w:p w14:paraId="0FDFE99F">
      <w:pPr>
        <w:adjustRightInd w:val="0"/>
        <w:snapToGrid w:val="0"/>
        <w:spacing w:line="600" w:lineRule="exact"/>
        <w:ind w:firstLine="640" w:firstLineChars="200"/>
        <w:jc w:val="left"/>
        <w:rPr>
          <w:szCs w:val="32"/>
        </w:rPr>
      </w:pPr>
      <w:r>
        <w:rPr>
          <w:rFonts w:hint="eastAsia"/>
          <w:szCs w:val="32"/>
        </w:rPr>
        <w:t>12. 2023年重庆市九龙坡区退役军人服务中心项目支出明细表</w:t>
      </w:r>
    </w:p>
    <w:p w14:paraId="68194264">
      <w:pPr>
        <w:pStyle w:val="8"/>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13.2023年重庆市九龙坡区退役军人服务中心政府采购明细表</w:t>
      </w:r>
    </w:p>
    <w:p w14:paraId="771F7D8D">
      <w:pPr>
        <w:ind w:firstLine="640" w:firstLineChars="200"/>
        <w:rPr>
          <w:szCs w:val="32"/>
        </w:rPr>
      </w:pPr>
      <w:r>
        <w:rPr>
          <w:rFonts w:hint="eastAsia"/>
          <w:szCs w:val="32"/>
        </w:rPr>
        <w:t>14.2023年重庆市九龙坡区退役军人服务中心项目绩效目标表</w:t>
      </w:r>
    </w:p>
    <w:p w14:paraId="415453DC">
      <w:pPr>
        <w:rPr>
          <w:szCs w:val="32"/>
        </w:rPr>
      </w:pPr>
    </w:p>
    <w:p w14:paraId="3463A34A">
      <w:pPr>
        <w:rPr>
          <w:szCs w:val="32"/>
        </w:rPr>
      </w:pPr>
    </w:p>
    <w:p w14:paraId="0B302A0D">
      <w:pPr>
        <w:rPr>
          <w:szCs w:val="32"/>
        </w:rPr>
      </w:pPr>
    </w:p>
    <w:p w14:paraId="3B03DA43">
      <w:pPr>
        <w:rPr>
          <w:szCs w:val="32"/>
        </w:rPr>
      </w:pPr>
    </w:p>
    <w:p w14:paraId="1493CE45">
      <w:pPr>
        <w:rPr>
          <w:szCs w:val="32"/>
        </w:rPr>
      </w:pPr>
    </w:p>
    <w:p w14:paraId="014D30BD">
      <w:pPr>
        <w:rPr>
          <w:szCs w:val="32"/>
        </w:rPr>
      </w:pPr>
    </w:p>
    <w:p w14:paraId="1DF8BE87">
      <w:pPr>
        <w:rPr>
          <w:szCs w:val="32"/>
        </w:rPr>
      </w:pPr>
    </w:p>
    <w:p w14:paraId="59E7C649">
      <w:pPr>
        <w:rPr>
          <w:szCs w:val="32"/>
        </w:rPr>
      </w:pPr>
    </w:p>
    <w:p w14:paraId="6B8D40E5">
      <w:pPr>
        <w:sectPr>
          <w:pgSz w:w="11906" w:h="16838"/>
          <w:pgMar w:top="1440" w:right="1800" w:bottom="1440" w:left="1800" w:header="851" w:footer="992" w:gutter="0"/>
          <w:cols w:space="425" w:num="1"/>
          <w:docGrid w:type="lines" w:linePitch="312" w:charSpace="0"/>
        </w:sectPr>
      </w:pPr>
    </w:p>
    <w:p w14:paraId="33ACC8B7">
      <w:pPr>
        <w:adjustRightInd w:val="0"/>
        <w:snapToGrid w:val="0"/>
        <w:rPr>
          <w:rFonts w:ascii="黑体" w:hAnsi="黑体" w:eastAsia="黑体" w:cs="华文中宋"/>
          <w:szCs w:val="32"/>
        </w:rPr>
      </w:pPr>
      <w:r>
        <w:rPr>
          <w:rFonts w:hint="eastAsia" w:ascii="黑体" w:hAnsi="黑体" w:eastAsia="黑体" w:cs="华文中宋"/>
          <w:szCs w:val="32"/>
        </w:rPr>
        <w:t>附表1</w:t>
      </w:r>
    </w:p>
    <w:p w14:paraId="72D21CC6">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重庆市九龙坡区退役军人服务中心财政拨款收支总表</w:t>
      </w:r>
      <w:r>
        <w:rPr>
          <w:rFonts w:hint="eastAsia" w:cs="华文中宋"/>
          <w:b/>
          <w:szCs w:val="32"/>
        </w:rPr>
        <w:t xml:space="preserve">                                                                 </w:t>
      </w:r>
    </w:p>
    <w:p w14:paraId="6B317074">
      <w:pPr>
        <w:adjustRightInd w:val="0"/>
        <w:snapToGrid w:val="0"/>
        <w:jc w:val="center"/>
        <w:rPr>
          <w:rFonts w:ascii="方正楷体_GBK" w:eastAsia="方正楷体_GBK"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tbl>
      <w:tblPr>
        <w:tblStyle w:val="19"/>
        <w:tblW w:w="13100" w:type="dxa"/>
        <w:tblInd w:w="93" w:type="dxa"/>
        <w:tblLayout w:type="autofit"/>
        <w:tblCellMar>
          <w:top w:w="0" w:type="dxa"/>
          <w:left w:w="108" w:type="dxa"/>
          <w:bottom w:w="0" w:type="dxa"/>
          <w:right w:w="108" w:type="dxa"/>
        </w:tblCellMar>
      </w:tblPr>
      <w:tblGrid>
        <w:gridCol w:w="2840"/>
        <w:gridCol w:w="1720"/>
        <w:gridCol w:w="2740"/>
        <w:gridCol w:w="1420"/>
        <w:gridCol w:w="1480"/>
        <w:gridCol w:w="1380"/>
        <w:gridCol w:w="1520"/>
      </w:tblGrid>
      <w:tr w14:paraId="6E158D47">
        <w:tblPrEx>
          <w:tblCellMar>
            <w:top w:w="0" w:type="dxa"/>
            <w:left w:w="108" w:type="dxa"/>
            <w:bottom w:w="0" w:type="dxa"/>
            <w:right w:w="108" w:type="dxa"/>
          </w:tblCellMar>
        </w:tblPrEx>
        <w:trPr>
          <w:trHeight w:val="863" w:hRule="atLeast"/>
        </w:trPr>
        <w:tc>
          <w:tcPr>
            <w:tcW w:w="4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F8E67">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收入</w:t>
            </w:r>
          </w:p>
        </w:tc>
        <w:tc>
          <w:tcPr>
            <w:tcW w:w="8540" w:type="dxa"/>
            <w:gridSpan w:val="5"/>
            <w:tcBorders>
              <w:top w:val="single" w:color="000000" w:sz="4" w:space="0"/>
              <w:left w:val="nil"/>
              <w:bottom w:val="single" w:color="000000" w:sz="4" w:space="0"/>
              <w:right w:val="single" w:color="000000" w:sz="4" w:space="0"/>
            </w:tcBorders>
            <w:shd w:val="clear" w:color="auto" w:fill="auto"/>
            <w:vAlign w:val="center"/>
          </w:tcPr>
          <w:p w14:paraId="76649D20">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支出</w:t>
            </w:r>
          </w:p>
        </w:tc>
      </w:tr>
      <w:tr w14:paraId="6A9803B8">
        <w:tblPrEx>
          <w:tblCellMar>
            <w:top w:w="0" w:type="dxa"/>
            <w:left w:w="108" w:type="dxa"/>
            <w:bottom w:w="0" w:type="dxa"/>
            <w:right w:w="108" w:type="dxa"/>
          </w:tblCellMar>
        </w:tblPrEx>
        <w:trPr>
          <w:trHeight w:val="863" w:hRule="atLeast"/>
        </w:trPr>
        <w:tc>
          <w:tcPr>
            <w:tcW w:w="2840" w:type="dxa"/>
            <w:tcBorders>
              <w:top w:val="nil"/>
              <w:left w:val="single" w:color="000000" w:sz="4" w:space="0"/>
              <w:bottom w:val="single" w:color="000000" w:sz="4" w:space="0"/>
              <w:right w:val="single" w:color="000000" w:sz="4" w:space="0"/>
            </w:tcBorders>
            <w:shd w:val="clear" w:color="auto" w:fill="auto"/>
            <w:noWrap/>
            <w:vAlign w:val="center"/>
          </w:tcPr>
          <w:p w14:paraId="2307C0FE">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项目</w:t>
            </w:r>
          </w:p>
        </w:tc>
        <w:tc>
          <w:tcPr>
            <w:tcW w:w="1720" w:type="dxa"/>
            <w:tcBorders>
              <w:top w:val="nil"/>
              <w:left w:val="nil"/>
              <w:bottom w:val="single" w:color="000000" w:sz="4" w:space="0"/>
              <w:right w:val="single" w:color="000000" w:sz="4" w:space="0"/>
            </w:tcBorders>
            <w:shd w:val="clear" w:color="auto" w:fill="auto"/>
            <w:noWrap/>
            <w:vAlign w:val="center"/>
          </w:tcPr>
          <w:p w14:paraId="5E7267AF">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预算数</w:t>
            </w:r>
          </w:p>
        </w:tc>
        <w:tc>
          <w:tcPr>
            <w:tcW w:w="2740" w:type="dxa"/>
            <w:tcBorders>
              <w:top w:val="nil"/>
              <w:left w:val="nil"/>
              <w:bottom w:val="single" w:color="000000" w:sz="4" w:space="0"/>
              <w:right w:val="single" w:color="000000" w:sz="4" w:space="0"/>
            </w:tcBorders>
            <w:shd w:val="clear" w:color="auto" w:fill="auto"/>
            <w:noWrap/>
            <w:vAlign w:val="center"/>
          </w:tcPr>
          <w:p w14:paraId="4FB093C8">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项目</w:t>
            </w:r>
          </w:p>
        </w:tc>
        <w:tc>
          <w:tcPr>
            <w:tcW w:w="1420" w:type="dxa"/>
            <w:tcBorders>
              <w:top w:val="nil"/>
              <w:left w:val="nil"/>
              <w:bottom w:val="single" w:color="000000" w:sz="4" w:space="0"/>
              <w:right w:val="single" w:color="000000" w:sz="4" w:space="0"/>
            </w:tcBorders>
            <w:shd w:val="clear" w:color="auto" w:fill="auto"/>
            <w:noWrap/>
            <w:vAlign w:val="center"/>
          </w:tcPr>
          <w:p w14:paraId="7196C4C4">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合计</w:t>
            </w:r>
          </w:p>
        </w:tc>
        <w:tc>
          <w:tcPr>
            <w:tcW w:w="1480" w:type="dxa"/>
            <w:tcBorders>
              <w:top w:val="nil"/>
              <w:left w:val="nil"/>
              <w:bottom w:val="single" w:color="000000" w:sz="4" w:space="0"/>
              <w:right w:val="single" w:color="000000" w:sz="4" w:space="0"/>
            </w:tcBorders>
            <w:shd w:val="clear" w:color="auto" w:fill="auto"/>
            <w:vAlign w:val="center"/>
          </w:tcPr>
          <w:p w14:paraId="672AB5DC">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一般公共预算</w:t>
            </w:r>
          </w:p>
        </w:tc>
        <w:tc>
          <w:tcPr>
            <w:tcW w:w="1380" w:type="dxa"/>
            <w:tcBorders>
              <w:top w:val="nil"/>
              <w:left w:val="nil"/>
              <w:bottom w:val="single" w:color="000000" w:sz="4" w:space="0"/>
              <w:right w:val="single" w:color="000000" w:sz="4" w:space="0"/>
            </w:tcBorders>
            <w:shd w:val="clear" w:color="auto" w:fill="auto"/>
            <w:vAlign w:val="center"/>
          </w:tcPr>
          <w:p w14:paraId="0D1BEED5">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政府性基金预算</w:t>
            </w:r>
          </w:p>
        </w:tc>
        <w:tc>
          <w:tcPr>
            <w:tcW w:w="1520" w:type="dxa"/>
            <w:tcBorders>
              <w:top w:val="nil"/>
              <w:left w:val="nil"/>
              <w:bottom w:val="single" w:color="000000" w:sz="4" w:space="0"/>
              <w:right w:val="single" w:color="000000" w:sz="4" w:space="0"/>
            </w:tcBorders>
            <w:shd w:val="clear" w:color="auto" w:fill="auto"/>
            <w:vAlign w:val="center"/>
          </w:tcPr>
          <w:p w14:paraId="19E4D281">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国有资本经营预算</w:t>
            </w:r>
          </w:p>
        </w:tc>
      </w:tr>
      <w:tr w14:paraId="16ED3CBC">
        <w:tblPrEx>
          <w:tblCellMar>
            <w:top w:w="0" w:type="dxa"/>
            <w:left w:w="108" w:type="dxa"/>
            <w:bottom w:w="0" w:type="dxa"/>
            <w:right w:w="108" w:type="dxa"/>
          </w:tblCellMar>
        </w:tblPrEx>
        <w:trPr>
          <w:trHeight w:val="484" w:hRule="atLeast"/>
        </w:trPr>
        <w:tc>
          <w:tcPr>
            <w:tcW w:w="2840" w:type="dxa"/>
            <w:tcBorders>
              <w:top w:val="nil"/>
              <w:left w:val="single" w:color="000000" w:sz="4" w:space="0"/>
              <w:bottom w:val="single" w:color="000000" w:sz="4" w:space="0"/>
              <w:right w:val="single" w:color="000000" w:sz="4" w:space="0"/>
            </w:tcBorders>
            <w:shd w:val="clear" w:color="auto" w:fill="auto"/>
            <w:noWrap/>
            <w:vAlign w:val="center"/>
          </w:tcPr>
          <w:p w14:paraId="5A874D8C">
            <w:pPr>
              <w:widowControl/>
              <w:jc w:val="center"/>
              <w:rPr>
                <w:rFonts w:ascii="方正仿宋_GBK" w:hAnsi="宋体" w:cs="宋体"/>
                <w:b/>
                <w:bCs/>
                <w:kern w:val="0"/>
                <w:sz w:val="24"/>
                <w:szCs w:val="24"/>
              </w:rPr>
            </w:pPr>
            <w:r>
              <w:rPr>
                <w:rFonts w:hint="eastAsia" w:ascii="方正仿宋_GBK" w:hAnsi="宋体" w:cs="宋体"/>
                <w:b/>
                <w:bCs/>
                <w:kern w:val="0"/>
                <w:sz w:val="24"/>
                <w:szCs w:val="24"/>
              </w:rPr>
              <w:t>一、本年收入</w:t>
            </w:r>
          </w:p>
        </w:tc>
        <w:tc>
          <w:tcPr>
            <w:tcW w:w="1720" w:type="dxa"/>
            <w:tcBorders>
              <w:top w:val="nil"/>
              <w:left w:val="nil"/>
              <w:bottom w:val="single" w:color="000000" w:sz="4" w:space="0"/>
              <w:right w:val="single" w:color="000000" w:sz="4" w:space="0"/>
            </w:tcBorders>
            <w:shd w:val="clear" w:color="auto" w:fill="auto"/>
            <w:noWrap/>
            <w:vAlign w:val="center"/>
          </w:tcPr>
          <w:p w14:paraId="6F186B59">
            <w:pPr>
              <w:widowControl/>
              <w:jc w:val="center"/>
              <w:rPr>
                <w:rFonts w:eastAsia="宋体"/>
                <w:b/>
                <w:bCs/>
                <w:kern w:val="0"/>
                <w:sz w:val="24"/>
                <w:szCs w:val="24"/>
              </w:rPr>
            </w:pPr>
            <w:r>
              <w:rPr>
                <w:rFonts w:hint="eastAsia" w:eastAsia="宋体"/>
                <w:b/>
                <w:bCs/>
                <w:kern w:val="0"/>
                <w:sz w:val="24"/>
                <w:szCs w:val="24"/>
              </w:rPr>
              <w:t>210.97</w:t>
            </w:r>
          </w:p>
        </w:tc>
        <w:tc>
          <w:tcPr>
            <w:tcW w:w="2740" w:type="dxa"/>
            <w:tcBorders>
              <w:top w:val="nil"/>
              <w:left w:val="nil"/>
              <w:bottom w:val="single" w:color="000000" w:sz="4" w:space="0"/>
              <w:right w:val="single" w:color="000000" w:sz="4" w:space="0"/>
            </w:tcBorders>
            <w:shd w:val="clear" w:color="auto" w:fill="auto"/>
            <w:noWrap/>
            <w:vAlign w:val="center"/>
          </w:tcPr>
          <w:p w14:paraId="54B65FF0">
            <w:pPr>
              <w:widowControl/>
              <w:jc w:val="center"/>
              <w:rPr>
                <w:rFonts w:ascii="方正仿宋_GBK" w:hAnsi="宋体" w:cs="宋体"/>
                <w:b/>
                <w:bCs/>
                <w:kern w:val="0"/>
                <w:sz w:val="24"/>
                <w:szCs w:val="24"/>
              </w:rPr>
            </w:pPr>
            <w:r>
              <w:rPr>
                <w:rFonts w:hint="eastAsia" w:ascii="方正仿宋_GBK" w:hAnsi="宋体" w:cs="宋体"/>
                <w:b/>
                <w:bCs/>
                <w:kern w:val="0"/>
                <w:sz w:val="24"/>
                <w:szCs w:val="24"/>
              </w:rPr>
              <w:t>一、本年支出</w:t>
            </w:r>
          </w:p>
        </w:tc>
        <w:tc>
          <w:tcPr>
            <w:tcW w:w="1420" w:type="dxa"/>
            <w:tcBorders>
              <w:top w:val="nil"/>
              <w:left w:val="nil"/>
              <w:bottom w:val="single" w:color="000000" w:sz="4" w:space="0"/>
              <w:right w:val="single" w:color="000000" w:sz="4" w:space="0"/>
            </w:tcBorders>
            <w:shd w:val="clear" w:color="auto" w:fill="auto"/>
            <w:noWrap/>
            <w:vAlign w:val="center"/>
          </w:tcPr>
          <w:p w14:paraId="1747B1F7">
            <w:pPr>
              <w:widowControl/>
              <w:jc w:val="center"/>
              <w:rPr>
                <w:rFonts w:eastAsia="宋体"/>
                <w:b/>
                <w:bCs/>
                <w:kern w:val="0"/>
                <w:sz w:val="24"/>
                <w:szCs w:val="24"/>
              </w:rPr>
            </w:pPr>
            <w:r>
              <w:rPr>
                <w:rFonts w:hint="eastAsia" w:eastAsia="宋体"/>
                <w:b/>
                <w:bCs/>
                <w:kern w:val="0"/>
                <w:sz w:val="24"/>
                <w:szCs w:val="24"/>
              </w:rPr>
              <w:t>210.97</w:t>
            </w:r>
          </w:p>
        </w:tc>
        <w:tc>
          <w:tcPr>
            <w:tcW w:w="1480" w:type="dxa"/>
            <w:tcBorders>
              <w:top w:val="nil"/>
              <w:left w:val="nil"/>
              <w:bottom w:val="single" w:color="000000" w:sz="4" w:space="0"/>
              <w:right w:val="single" w:color="000000" w:sz="4" w:space="0"/>
            </w:tcBorders>
            <w:shd w:val="clear" w:color="auto" w:fill="auto"/>
            <w:noWrap/>
            <w:vAlign w:val="center"/>
          </w:tcPr>
          <w:p w14:paraId="1F8F7117">
            <w:pPr>
              <w:widowControl/>
              <w:jc w:val="center"/>
              <w:rPr>
                <w:rFonts w:eastAsia="宋体"/>
                <w:b/>
                <w:bCs/>
                <w:kern w:val="0"/>
                <w:sz w:val="24"/>
                <w:szCs w:val="24"/>
              </w:rPr>
            </w:pPr>
            <w:r>
              <w:rPr>
                <w:rFonts w:hint="eastAsia" w:eastAsia="宋体"/>
                <w:b/>
                <w:bCs/>
                <w:kern w:val="0"/>
                <w:sz w:val="24"/>
                <w:szCs w:val="24"/>
              </w:rPr>
              <w:t>210.97</w:t>
            </w:r>
          </w:p>
        </w:tc>
        <w:tc>
          <w:tcPr>
            <w:tcW w:w="1380" w:type="dxa"/>
            <w:tcBorders>
              <w:top w:val="nil"/>
              <w:left w:val="nil"/>
              <w:bottom w:val="single" w:color="000000" w:sz="4" w:space="0"/>
              <w:right w:val="single" w:color="000000" w:sz="4" w:space="0"/>
            </w:tcBorders>
            <w:shd w:val="clear" w:color="auto" w:fill="auto"/>
            <w:noWrap/>
            <w:vAlign w:val="center"/>
          </w:tcPr>
          <w:p w14:paraId="560DE01E">
            <w:pPr>
              <w:widowControl/>
              <w:jc w:val="center"/>
              <w:rPr>
                <w:rFonts w:eastAsia="宋体"/>
                <w:b/>
                <w:bCs/>
                <w:kern w:val="0"/>
                <w:sz w:val="24"/>
                <w:szCs w:val="24"/>
              </w:rPr>
            </w:pPr>
            <w:r>
              <w:rPr>
                <w:rFonts w:eastAsia="宋体"/>
                <w:b/>
                <w:bCs/>
                <w:kern w:val="0"/>
                <w:sz w:val="24"/>
                <w:szCs w:val="24"/>
              </w:rPr>
              <w:t>　</w:t>
            </w:r>
          </w:p>
        </w:tc>
        <w:tc>
          <w:tcPr>
            <w:tcW w:w="1520" w:type="dxa"/>
            <w:tcBorders>
              <w:top w:val="nil"/>
              <w:left w:val="nil"/>
              <w:bottom w:val="single" w:color="000000" w:sz="4" w:space="0"/>
              <w:right w:val="single" w:color="000000" w:sz="4" w:space="0"/>
            </w:tcBorders>
            <w:shd w:val="clear" w:color="auto" w:fill="auto"/>
            <w:noWrap/>
            <w:vAlign w:val="center"/>
          </w:tcPr>
          <w:p w14:paraId="1C19D9C4">
            <w:pPr>
              <w:widowControl/>
              <w:jc w:val="center"/>
              <w:rPr>
                <w:rFonts w:eastAsia="宋体"/>
                <w:b/>
                <w:bCs/>
                <w:kern w:val="0"/>
                <w:sz w:val="24"/>
                <w:szCs w:val="24"/>
              </w:rPr>
            </w:pPr>
            <w:r>
              <w:rPr>
                <w:rFonts w:eastAsia="宋体"/>
                <w:b/>
                <w:bCs/>
                <w:kern w:val="0"/>
                <w:sz w:val="24"/>
                <w:szCs w:val="24"/>
              </w:rPr>
              <w:t>　</w:t>
            </w:r>
          </w:p>
        </w:tc>
      </w:tr>
      <w:tr w14:paraId="55E271DB">
        <w:tblPrEx>
          <w:tblCellMar>
            <w:top w:w="0" w:type="dxa"/>
            <w:left w:w="108" w:type="dxa"/>
            <w:bottom w:w="0" w:type="dxa"/>
            <w:right w:w="108" w:type="dxa"/>
          </w:tblCellMar>
        </w:tblPrEx>
        <w:trPr>
          <w:trHeight w:val="465" w:hRule="atLeast"/>
        </w:trPr>
        <w:tc>
          <w:tcPr>
            <w:tcW w:w="2840" w:type="dxa"/>
            <w:tcBorders>
              <w:top w:val="nil"/>
              <w:left w:val="single" w:color="000000" w:sz="4" w:space="0"/>
              <w:bottom w:val="single" w:color="000000" w:sz="4" w:space="0"/>
              <w:right w:val="single" w:color="000000" w:sz="4" w:space="0"/>
            </w:tcBorders>
            <w:shd w:val="clear" w:color="auto" w:fill="auto"/>
            <w:noWrap/>
            <w:vAlign w:val="center"/>
          </w:tcPr>
          <w:p w14:paraId="2AA37D6C">
            <w:pPr>
              <w:widowControl/>
              <w:jc w:val="center"/>
              <w:rPr>
                <w:rFonts w:ascii="方正仿宋_GBK" w:hAnsi="宋体" w:cs="宋体"/>
                <w:kern w:val="0"/>
                <w:sz w:val="24"/>
                <w:szCs w:val="24"/>
              </w:rPr>
            </w:pPr>
            <w:r>
              <w:rPr>
                <w:rFonts w:hint="eastAsia" w:ascii="方正仿宋_GBK" w:hAnsi="宋体" w:cs="宋体"/>
                <w:kern w:val="0"/>
                <w:sz w:val="24"/>
                <w:szCs w:val="24"/>
              </w:rPr>
              <w:t>一般公共预算资金</w:t>
            </w:r>
          </w:p>
        </w:tc>
        <w:tc>
          <w:tcPr>
            <w:tcW w:w="1720" w:type="dxa"/>
            <w:tcBorders>
              <w:top w:val="nil"/>
              <w:left w:val="nil"/>
              <w:bottom w:val="single" w:color="000000" w:sz="4" w:space="0"/>
              <w:right w:val="single" w:color="000000" w:sz="4" w:space="0"/>
            </w:tcBorders>
            <w:shd w:val="clear" w:color="auto" w:fill="auto"/>
            <w:noWrap/>
            <w:vAlign w:val="center"/>
          </w:tcPr>
          <w:p w14:paraId="5DE1BE10">
            <w:pPr>
              <w:widowControl/>
              <w:jc w:val="center"/>
              <w:rPr>
                <w:rFonts w:eastAsia="宋体"/>
                <w:kern w:val="0"/>
                <w:sz w:val="24"/>
                <w:szCs w:val="24"/>
              </w:rPr>
            </w:pPr>
            <w:r>
              <w:rPr>
                <w:rFonts w:hint="eastAsia" w:eastAsia="宋体"/>
                <w:kern w:val="0"/>
                <w:sz w:val="24"/>
                <w:szCs w:val="24"/>
              </w:rPr>
              <w:t>210.97</w:t>
            </w:r>
          </w:p>
        </w:tc>
        <w:tc>
          <w:tcPr>
            <w:tcW w:w="2740" w:type="dxa"/>
            <w:tcBorders>
              <w:top w:val="nil"/>
              <w:left w:val="nil"/>
              <w:bottom w:val="single" w:color="000000" w:sz="4" w:space="0"/>
              <w:right w:val="single" w:color="000000" w:sz="4" w:space="0"/>
            </w:tcBorders>
            <w:shd w:val="clear" w:color="auto" w:fill="auto"/>
            <w:noWrap/>
            <w:vAlign w:val="center"/>
          </w:tcPr>
          <w:p w14:paraId="62E009B0">
            <w:pPr>
              <w:widowControl/>
              <w:jc w:val="center"/>
              <w:rPr>
                <w:rFonts w:ascii="方正仿宋_GBK" w:hAnsi="宋体" w:cs="宋体"/>
                <w:kern w:val="0"/>
                <w:sz w:val="24"/>
                <w:szCs w:val="24"/>
              </w:rPr>
            </w:pPr>
            <w:r>
              <w:rPr>
                <w:rFonts w:hint="eastAsia" w:ascii="方正仿宋_GBK" w:hAnsi="宋体" w:cs="宋体"/>
                <w:kern w:val="0"/>
                <w:sz w:val="24"/>
                <w:szCs w:val="24"/>
              </w:rPr>
              <w:t>社会保障和就业支出</w:t>
            </w:r>
          </w:p>
        </w:tc>
        <w:tc>
          <w:tcPr>
            <w:tcW w:w="1420" w:type="dxa"/>
            <w:tcBorders>
              <w:top w:val="nil"/>
              <w:left w:val="nil"/>
              <w:bottom w:val="single" w:color="000000" w:sz="4" w:space="0"/>
              <w:right w:val="single" w:color="000000" w:sz="4" w:space="0"/>
            </w:tcBorders>
            <w:shd w:val="clear" w:color="auto" w:fill="auto"/>
            <w:noWrap/>
            <w:vAlign w:val="center"/>
          </w:tcPr>
          <w:p w14:paraId="3E9797B2">
            <w:pPr>
              <w:widowControl/>
              <w:jc w:val="center"/>
              <w:rPr>
                <w:rFonts w:eastAsia="宋体"/>
                <w:kern w:val="0"/>
                <w:sz w:val="24"/>
                <w:szCs w:val="24"/>
              </w:rPr>
            </w:pPr>
            <w:r>
              <w:rPr>
                <w:rFonts w:hint="eastAsia" w:eastAsia="宋体"/>
                <w:kern w:val="0"/>
                <w:sz w:val="24"/>
                <w:szCs w:val="24"/>
              </w:rPr>
              <w:t>185.02</w:t>
            </w:r>
          </w:p>
        </w:tc>
        <w:tc>
          <w:tcPr>
            <w:tcW w:w="1480" w:type="dxa"/>
            <w:tcBorders>
              <w:top w:val="nil"/>
              <w:left w:val="nil"/>
              <w:bottom w:val="single" w:color="000000" w:sz="4" w:space="0"/>
              <w:right w:val="single" w:color="000000" w:sz="4" w:space="0"/>
            </w:tcBorders>
            <w:shd w:val="clear" w:color="auto" w:fill="auto"/>
            <w:noWrap/>
            <w:vAlign w:val="center"/>
          </w:tcPr>
          <w:p w14:paraId="66547250">
            <w:pPr>
              <w:widowControl/>
              <w:jc w:val="center"/>
              <w:rPr>
                <w:rFonts w:eastAsia="宋体"/>
                <w:kern w:val="0"/>
                <w:sz w:val="24"/>
                <w:szCs w:val="24"/>
              </w:rPr>
            </w:pPr>
            <w:r>
              <w:rPr>
                <w:rFonts w:hint="eastAsia" w:eastAsia="宋体"/>
                <w:kern w:val="0"/>
                <w:sz w:val="24"/>
                <w:szCs w:val="24"/>
              </w:rPr>
              <w:t>185.02</w:t>
            </w:r>
          </w:p>
        </w:tc>
        <w:tc>
          <w:tcPr>
            <w:tcW w:w="1380" w:type="dxa"/>
            <w:tcBorders>
              <w:top w:val="nil"/>
              <w:left w:val="nil"/>
              <w:bottom w:val="single" w:color="000000" w:sz="4" w:space="0"/>
              <w:right w:val="single" w:color="000000" w:sz="4" w:space="0"/>
            </w:tcBorders>
            <w:shd w:val="clear" w:color="auto" w:fill="auto"/>
            <w:noWrap/>
            <w:vAlign w:val="center"/>
          </w:tcPr>
          <w:p w14:paraId="0AE781EA">
            <w:pPr>
              <w:widowControl/>
              <w:jc w:val="center"/>
              <w:rPr>
                <w:rFonts w:eastAsia="宋体"/>
                <w:kern w:val="0"/>
                <w:sz w:val="24"/>
                <w:szCs w:val="24"/>
              </w:rPr>
            </w:pPr>
            <w:r>
              <w:rPr>
                <w:rFonts w:eastAsia="宋体"/>
                <w:kern w:val="0"/>
                <w:sz w:val="24"/>
                <w:szCs w:val="24"/>
              </w:rPr>
              <w:t>　</w:t>
            </w:r>
          </w:p>
        </w:tc>
        <w:tc>
          <w:tcPr>
            <w:tcW w:w="1520" w:type="dxa"/>
            <w:tcBorders>
              <w:top w:val="nil"/>
              <w:left w:val="nil"/>
              <w:bottom w:val="single" w:color="000000" w:sz="4" w:space="0"/>
              <w:right w:val="single" w:color="000000" w:sz="4" w:space="0"/>
            </w:tcBorders>
            <w:shd w:val="clear" w:color="auto" w:fill="auto"/>
            <w:noWrap/>
            <w:vAlign w:val="center"/>
          </w:tcPr>
          <w:p w14:paraId="1BFE184A">
            <w:pPr>
              <w:widowControl/>
              <w:jc w:val="center"/>
              <w:rPr>
                <w:rFonts w:eastAsia="宋体"/>
                <w:kern w:val="0"/>
                <w:sz w:val="24"/>
                <w:szCs w:val="24"/>
              </w:rPr>
            </w:pPr>
            <w:r>
              <w:rPr>
                <w:rFonts w:eastAsia="宋体"/>
                <w:kern w:val="0"/>
                <w:sz w:val="24"/>
                <w:szCs w:val="24"/>
              </w:rPr>
              <w:t>　</w:t>
            </w:r>
          </w:p>
        </w:tc>
      </w:tr>
      <w:tr w14:paraId="72FF2B9D">
        <w:tblPrEx>
          <w:tblCellMar>
            <w:top w:w="0" w:type="dxa"/>
            <w:left w:w="108" w:type="dxa"/>
            <w:bottom w:w="0" w:type="dxa"/>
            <w:right w:w="108" w:type="dxa"/>
          </w:tblCellMar>
        </w:tblPrEx>
        <w:trPr>
          <w:trHeight w:val="465" w:hRule="atLeast"/>
        </w:trPr>
        <w:tc>
          <w:tcPr>
            <w:tcW w:w="2840" w:type="dxa"/>
            <w:tcBorders>
              <w:top w:val="nil"/>
              <w:left w:val="single" w:color="000000" w:sz="4" w:space="0"/>
              <w:bottom w:val="single" w:color="000000" w:sz="4" w:space="0"/>
              <w:right w:val="single" w:color="000000" w:sz="4" w:space="0"/>
            </w:tcBorders>
            <w:shd w:val="clear" w:color="auto" w:fill="auto"/>
            <w:noWrap/>
            <w:vAlign w:val="center"/>
          </w:tcPr>
          <w:p w14:paraId="3D67A4C7">
            <w:pPr>
              <w:widowControl/>
              <w:jc w:val="center"/>
              <w:rPr>
                <w:rFonts w:ascii="方正仿宋_GBK" w:hAnsi="宋体" w:cs="宋体"/>
                <w:kern w:val="0"/>
                <w:sz w:val="24"/>
                <w:szCs w:val="24"/>
              </w:rPr>
            </w:pPr>
            <w:r>
              <w:rPr>
                <w:rFonts w:hint="eastAsia" w:ascii="方正仿宋_GBK" w:hAnsi="宋体" w:cs="宋体"/>
                <w:kern w:val="0"/>
                <w:sz w:val="24"/>
                <w:szCs w:val="24"/>
              </w:rPr>
              <w:t>政府性基金预算资金</w:t>
            </w:r>
          </w:p>
        </w:tc>
        <w:tc>
          <w:tcPr>
            <w:tcW w:w="1720" w:type="dxa"/>
            <w:tcBorders>
              <w:top w:val="nil"/>
              <w:left w:val="nil"/>
              <w:bottom w:val="single" w:color="000000" w:sz="4" w:space="0"/>
              <w:right w:val="single" w:color="000000" w:sz="4" w:space="0"/>
            </w:tcBorders>
            <w:shd w:val="clear" w:color="auto" w:fill="auto"/>
            <w:noWrap/>
            <w:vAlign w:val="center"/>
          </w:tcPr>
          <w:p w14:paraId="194A65FF">
            <w:pPr>
              <w:widowControl/>
              <w:jc w:val="center"/>
              <w:rPr>
                <w:rFonts w:eastAsia="宋体"/>
                <w:kern w:val="0"/>
                <w:sz w:val="24"/>
                <w:szCs w:val="24"/>
              </w:rPr>
            </w:pPr>
            <w:r>
              <w:rPr>
                <w:rFonts w:eastAsia="宋体"/>
                <w:kern w:val="0"/>
                <w:sz w:val="24"/>
                <w:szCs w:val="24"/>
              </w:rPr>
              <w:t>　</w:t>
            </w:r>
          </w:p>
        </w:tc>
        <w:tc>
          <w:tcPr>
            <w:tcW w:w="2740" w:type="dxa"/>
            <w:tcBorders>
              <w:top w:val="nil"/>
              <w:left w:val="nil"/>
              <w:bottom w:val="single" w:color="000000" w:sz="4" w:space="0"/>
              <w:right w:val="single" w:color="000000" w:sz="4" w:space="0"/>
            </w:tcBorders>
            <w:shd w:val="clear" w:color="auto" w:fill="auto"/>
            <w:noWrap/>
            <w:vAlign w:val="center"/>
          </w:tcPr>
          <w:p w14:paraId="34AA72B7">
            <w:pPr>
              <w:widowControl/>
              <w:jc w:val="center"/>
              <w:rPr>
                <w:rFonts w:ascii="方正仿宋_GBK" w:hAnsi="宋体" w:cs="宋体"/>
                <w:kern w:val="0"/>
                <w:sz w:val="24"/>
                <w:szCs w:val="24"/>
              </w:rPr>
            </w:pPr>
            <w:r>
              <w:rPr>
                <w:rFonts w:hint="eastAsia" w:ascii="方正仿宋_GBK" w:hAnsi="宋体" w:cs="宋体"/>
                <w:kern w:val="0"/>
                <w:sz w:val="24"/>
                <w:szCs w:val="24"/>
              </w:rPr>
              <w:t>卫生健康支出</w:t>
            </w:r>
          </w:p>
        </w:tc>
        <w:tc>
          <w:tcPr>
            <w:tcW w:w="1420" w:type="dxa"/>
            <w:tcBorders>
              <w:top w:val="nil"/>
              <w:left w:val="nil"/>
              <w:bottom w:val="single" w:color="000000" w:sz="4" w:space="0"/>
              <w:right w:val="single" w:color="000000" w:sz="4" w:space="0"/>
            </w:tcBorders>
            <w:shd w:val="clear" w:color="auto" w:fill="auto"/>
            <w:noWrap/>
            <w:vAlign w:val="center"/>
          </w:tcPr>
          <w:p w14:paraId="2CC1AA1A">
            <w:pPr>
              <w:widowControl/>
              <w:jc w:val="center"/>
              <w:rPr>
                <w:rFonts w:eastAsia="宋体"/>
                <w:kern w:val="0"/>
                <w:sz w:val="24"/>
                <w:szCs w:val="24"/>
              </w:rPr>
            </w:pPr>
            <w:r>
              <w:rPr>
                <w:rFonts w:hint="eastAsia" w:eastAsia="宋体"/>
                <w:kern w:val="0"/>
                <w:sz w:val="24"/>
                <w:szCs w:val="24"/>
              </w:rPr>
              <w:t>10.75</w:t>
            </w:r>
          </w:p>
        </w:tc>
        <w:tc>
          <w:tcPr>
            <w:tcW w:w="1480" w:type="dxa"/>
            <w:tcBorders>
              <w:top w:val="nil"/>
              <w:left w:val="nil"/>
              <w:bottom w:val="single" w:color="000000" w:sz="4" w:space="0"/>
              <w:right w:val="single" w:color="000000" w:sz="4" w:space="0"/>
            </w:tcBorders>
            <w:shd w:val="clear" w:color="auto" w:fill="auto"/>
            <w:noWrap/>
            <w:vAlign w:val="center"/>
          </w:tcPr>
          <w:p w14:paraId="55C8DC84">
            <w:pPr>
              <w:widowControl/>
              <w:jc w:val="center"/>
              <w:rPr>
                <w:rFonts w:eastAsia="宋体"/>
                <w:kern w:val="0"/>
                <w:sz w:val="24"/>
                <w:szCs w:val="24"/>
              </w:rPr>
            </w:pPr>
            <w:r>
              <w:rPr>
                <w:rFonts w:hint="eastAsia" w:eastAsia="宋体"/>
                <w:kern w:val="0"/>
                <w:sz w:val="24"/>
                <w:szCs w:val="24"/>
              </w:rPr>
              <w:t>10.75</w:t>
            </w:r>
          </w:p>
        </w:tc>
        <w:tc>
          <w:tcPr>
            <w:tcW w:w="1380" w:type="dxa"/>
            <w:tcBorders>
              <w:top w:val="nil"/>
              <w:left w:val="nil"/>
              <w:bottom w:val="single" w:color="000000" w:sz="4" w:space="0"/>
              <w:right w:val="single" w:color="000000" w:sz="4" w:space="0"/>
            </w:tcBorders>
            <w:shd w:val="clear" w:color="auto" w:fill="auto"/>
            <w:noWrap/>
            <w:vAlign w:val="center"/>
          </w:tcPr>
          <w:p w14:paraId="32BAE656">
            <w:pPr>
              <w:widowControl/>
              <w:jc w:val="center"/>
              <w:rPr>
                <w:rFonts w:eastAsia="宋体"/>
                <w:kern w:val="0"/>
                <w:sz w:val="24"/>
                <w:szCs w:val="24"/>
              </w:rPr>
            </w:pPr>
            <w:r>
              <w:rPr>
                <w:rFonts w:eastAsia="宋体"/>
                <w:kern w:val="0"/>
                <w:sz w:val="24"/>
                <w:szCs w:val="24"/>
              </w:rPr>
              <w:t>　</w:t>
            </w:r>
          </w:p>
        </w:tc>
        <w:tc>
          <w:tcPr>
            <w:tcW w:w="1520" w:type="dxa"/>
            <w:tcBorders>
              <w:top w:val="nil"/>
              <w:left w:val="nil"/>
              <w:bottom w:val="single" w:color="000000" w:sz="4" w:space="0"/>
              <w:right w:val="single" w:color="000000" w:sz="4" w:space="0"/>
            </w:tcBorders>
            <w:shd w:val="clear" w:color="auto" w:fill="auto"/>
            <w:noWrap/>
            <w:vAlign w:val="center"/>
          </w:tcPr>
          <w:p w14:paraId="6C1EF229">
            <w:pPr>
              <w:widowControl/>
              <w:jc w:val="center"/>
              <w:rPr>
                <w:rFonts w:eastAsia="宋体"/>
                <w:kern w:val="0"/>
                <w:sz w:val="24"/>
                <w:szCs w:val="24"/>
              </w:rPr>
            </w:pPr>
            <w:r>
              <w:rPr>
                <w:rFonts w:eastAsia="宋体"/>
                <w:kern w:val="0"/>
                <w:sz w:val="24"/>
                <w:szCs w:val="24"/>
              </w:rPr>
              <w:t>　</w:t>
            </w:r>
          </w:p>
        </w:tc>
      </w:tr>
      <w:tr w14:paraId="178DAB53">
        <w:tblPrEx>
          <w:tblCellMar>
            <w:top w:w="0" w:type="dxa"/>
            <w:left w:w="108" w:type="dxa"/>
            <w:bottom w:w="0" w:type="dxa"/>
            <w:right w:w="108" w:type="dxa"/>
          </w:tblCellMar>
        </w:tblPrEx>
        <w:trPr>
          <w:trHeight w:val="465" w:hRule="atLeast"/>
        </w:trPr>
        <w:tc>
          <w:tcPr>
            <w:tcW w:w="2840" w:type="dxa"/>
            <w:tcBorders>
              <w:top w:val="nil"/>
              <w:left w:val="single" w:color="000000" w:sz="4" w:space="0"/>
              <w:bottom w:val="single" w:color="000000" w:sz="4" w:space="0"/>
              <w:right w:val="single" w:color="000000" w:sz="4" w:space="0"/>
            </w:tcBorders>
            <w:shd w:val="clear" w:color="auto" w:fill="auto"/>
            <w:noWrap/>
            <w:vAlign w:val="center"/>
          </w:tcPr>
          <w:p w14:paraId="5B473D38">
            <w:pPr>
              <w:widowControl/>
              <w:jc w:val="center"/>
              <w:rPr>
                <w:rFonts w:ascii="方正仿宋_GBK" w:hAnsi="宋体" w:cs="宋体"/>
                <w:kern w:val="0"/>
                <w:sz w:val="24"/>
                <w:szCs w:val="24"/>
              </w:rPr>
            </w:pPr>
            <w:r>
              <w:rPr>
                <w:rFonts w:hint="eastAsia" w:ascii="方正仿宋_GBK" w:hAnsi="宋体" w:cs="宋体"/>
                <w:kern w:val="0"/>
                <w:sz w:val="24"/>
                <w:szCs w:val="24"/>
              </w:rPr>
              <w:t>国有资本经营预算资金</w:t>
            </w:r>
          </w:p>
        </w:tc>
        <w:tc>
          <w:tcPr>
            <w:tcW w:w="1720" w:type="dxa"/>
            <w:tcBorders>
              <w:top w:val="nil"/>
              <w:left w:val="nil"/>
              <w:bottom w:val="single" w:color="000000" w:sz="4" w:space="0"/>
              <w:right w:val="single" w:color="000000" w:sz="4" w:space="0"/>
            </w:tcBorders>
            <w:shd w:val="clear" w:color="auto" w:fill="auto"/>
            <w:noWrap/>
            <w:vAlign w:val="center"/>
          </w:tcPr>
          <w:p w14:paraId="2F993CD0">
            <w:pPr>
              <w:widowControl/>
              <w:jc w:val="center"/>
              <w:rPr>
                <w:rFonts w:eastAsia="宋体"/>
                <w:kern w:val="0"/>
                <w:sz w:val="24"/>
                <w:szCs w:val="24"/>
              </w:rPr>
            </w:pPr>
            <w:r>
              <w:rPr>
                <w:rFonts w:eastAsia="宋体"/>
                <w:kern w:val="0"/>
                <w:sz w:val="24"/>
                <w:szCs w:val="24"/>
              </w:rPr>
              <w:t>　</w:t>
            </w:r>
          </w:p>
        </w:tc>
        <w:tc>
          <w:tcPr>
            <w:tcW w:w="2740" w:type="dxa"/>
            <w:tcBorders>
              <w:top w:val="nil"/>
              <w:left w:val="nil"/>
              <w:bottom w:val="single" w:color="000000" w:sz="4" w:space="0"/>
              <w:right w:val="single" w:color="000000" w:sz="4" w:space="0"/>
            </w:tcBorders>
            <w:shd w:val="clear" w:color="auto" w:fill="auto"/>
            <w:noWrap/>
            <w:vAlign w:val="center"/>
          </w:tcPr>
          <w:p w14:paraId="7B5BC0E8">
            <w:pPr>
              <w:widowControl/>
              <w:jc w:val="center"/>
              <w:rPr>
                <w:rFonts w:ascii="方正仿宋_GBK" w:hAnsi="宋体" w:cs="宋体"/>
                <w:kern w:val="0"/>
                <w:sz w:val="24"/>
                <w:szCs w:val="24"/>
              </w:rPr>
            </w:pPr>
            <w:r>
              <w:rPr>
                <w:rFonts w:hint="eastAsia" w:ascii="方正仿宋_GBK" w:hAnsi="宋体" w:cs="宋体"/>
                <w:kern w:val="0"/>
                <w:sz w:val="24"/>
                <w:szCs w:val="24"/>
              </w:rPr>
              <w:t>住房保障支出</w:t>
            </w:r>
          </w:p>
        </w:tc>
        <w:tc>
          <w:tcPr>
            <w:tcW w:w="1420" w:type="dxa"/>
            <w:tcBorders>
              <w:top w:val="nil"/>
              <w:left w:val="nil"/>
              <w:bottom w:val="single" w:color="000000" w:sz="4" w:space="0"/>
              <w:right w:val="single" w:color="000000" w:sz="4" w:space="0"/>
            </w:tcBorders>
            <w:shd w:val="clear" w:color="auto" w:fill="auto"/>
            <w:noWrap/>
            <w:vAlign w:val="center"/>
          </w:tcPr>
          <w:p w14:paraId="0958326F">
            <w:pPr>
              <w:widowControl/>
              <w:jc w:val="center"/>
              <w:rPr>
                <w:rFonts w:eastAsia="宋体"/>
                <w:kern w:val="0"/>
                <w:sz w:val="24"/>
                <w:szCs w:val="24"/>
              </w:rPr>
            </w:pPr>
            <w:r>
              <w:rPr>
                <w:rFonts w:hint="eastAsia" w:eastAsia="宋体"/>
                <w:kern w:val="0"/>
                <w:sz w:val="24"/>
                <w:szCs w:val="24"/>
              </w:rPr>
              <w:t>15.20</w:t>
            </w:r>
          </w:p>
        </w:tc>
        <w:tc>
          <w:tcPr>
            <w:tcW w:w="1480" w:type="dxa"/>
            <w:tcBorders>
              <w:top w:val="nil"/>
              <w:left w:val="nil"/>
              <w:bottom w:val="single" w:color="000000" w:sz="4" w:space="0"/>
              <w:right w:val="single" w:color="000000" w:sz="4" w:space="0"/>
            </w:tcBorders>
            <w:shd w:val="clear" w:color="auto" w:fill="auto"/>
            <w:noWrap/>
            <w:vAlign w:val="center"/>
          </w:tcPr>
          <w:p w14:paraId="54E7CD41">
            <w:pPr>
              <w:widowControl/>
              <w:jc w:val="center"/>
              <w:rPr>
                <w:rFonts w:eastAsia="宋体"/>
                <w:kern w:val="0"/>
                <w:sz w:val="24"/>
                <w:szCs w:val="24"/>
              </w:rPr>
            </w:pPr>
            <w:r>
              <w:rPr>
                <w:rFonts w:hint="eastAsia" w:eastAsia="宋体"/>
                <w:kern w:val="0"/>
                <w:sz w:val="24"/>
                <w:szCs w:val="24"/>
              </w:rPr>
              <w:t>15.20</w:t>
            </w:r>
          </w:p>
        </w:tc>
        <w:tc>
          <w:tcPr>
            <w:tcW w:w="1380" w:type="dxa"/>
            <w:tcBorders>
              <w:top w:val="nil"/>
              <w:left w:val="nil"/>
              <w:bottom w:val="single" w:color="000000" w:sz="4" w:space="0"/>
              <w:right w:val="single" w:color="000000" w:sz="4" w:space="0"/>
            </w:tcBorders>
            <w:shd w:val="clear" w:color="auto" w:fill="auto"/>
            <w:noWrap/>
            <w:vAlign w:val="center"/>
          </w:tcPr>
          <w:p w14:paraId="13B8FD4A">
            <w:pPr>
              <w:widowControl/>
              <w:jc w:val="center"/>
              <w:rPr>
                <w:rFonts w:eastAsia="宋体"/>
                <w:kern w:val="0"/>
                <w:sz w:val="24"/>
                <w:szCs w:val="24"/>
              </w:rPr>
            </w:pPr>
            <w:r>
              <w:rPr>
                <w:rFonts w:eastAsia="宋体"/>
                <w:kern w:val="0"/>
                <w:sz w:val="24"/>
                <w:szCs w:val="24"/>
              </w:rPr>
              <w:t>　</w:t>
            </w:r>
          </w:p>
        </w:tc>
        <w:tc>
          <w:tcPr>
            <w:tcW w:w="1520" w:type="dxa"/>
            <w:tcBorders>
              <w:top w:val="nil"/>
              <w:left w:val="nil"/>
              <w:bottom w:val="single" w:color="000000" w:sz="4" w:space="0"/>
              <w:right w:val="single" w:color="000000" w:sz="4" w:space="0"/>
            </w:tcBorders>
            <w:shd w:val="clear" w:color="auto" w:fill="auto"/>
            <w:noWrap/>
            <w:vAlign w:val="center"/>
          </w:tcPr>
          <w:p w14:paraId="2C2FB795">
            <w:pPr>
              <w:widowControl/>
              <w:jc w:val="center"/>
              <w:rPr>
                <w:rFonts w:eastAsia="宋体"/>
                <w:kern w:val="0"/>
                <w:sz w:val="24"/>
                <w:szCs w:val="24"/>
              </w:rPr>
            </w:pPr>
            <w:r>
              <w:rPr>
                <w:rFonts w:eastAsia="宋体"/>
                <w:kern w:val="0"/>
                <w:sz w:val="24"/>
                <w:szCs w:val="24"/>
              </w:rPr>
              <w:t>　</w:t>
            </w:r>
          </w:p>
        </w:tc>
      </w:tr>
      <w:tr w14:paraId="131DC824">
        <w:tblPrEx>
          <w:tblCellMar>
            <w:top w:w="0" w:type="dxa"/>
            <w:left w:w="108" w:type="dxa"/>
            <w:bottom w:w="0" w:type="dxa"/>
            <w:right w:w="108" w:type="dxa"/>
          </w:tblCellMar>
        </w:tblPrEx>
        <w:trPr>
          <w:trHeight w:val="327"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09613BBE">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20" w:type="dxa"/>
            <w:tcBorders>
              <w:top w:val="nil"/>
              <w:left w:val="nil"/>
              <w:bottom w:val="single" w:color="000000" w:sz="4" w:space="0"/>
              <w:right w:val="single" w:color="000000" w:sz="4" w:space="0"/>
            </w:tcBorders>
            <w:shd w:val="clear" w:color="auto" w:fill="auto"/>
            <w:vAlign w:val="center"/>
          </w:tcPr>
          <w:p w14:paraId="58BBF9AC">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740" w:type="dxa"/>
            <w:tcBorders>
              <w:top w:val="nil"/>
              <w:left w:val="nil"/>
              <w:bottom w:val="single" w:color="000000" w:sz="4" w:space="0"/>
              <w:right w:val="single" w:color="000000" w:sz="4" w:space="0"/>
            </w:tcBorders>
            <w:shd w:val="clear" w:color="auto" w:fill="auto"/>
            <w:vAlign w:val="center"/>
          </w:tcPr>
          <w:p w14:paraId="6A2523BB">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000000" w:sz="4" w:space="0"/>
              <w:right w:val="single" w:color="000000" w:sz="4" w:space="0"/>
            </w:tcBorders>
            <w:shd w:val="clear" w:color="auto" w:fill="auto"/>
            <w:vAlign w:val="center"/>
          </w:tcPr>
          <w:p w14:paraId="7BDF7475">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14:paraId="13181FD0">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380" w:type="dxa"/>
            <w:tcBorders>
              <w:top w:val="nil"/>
              <w:left w:val="nil"/>
              <w:bottom w:val="single" w:color="000000" w:sz="4" w:space="0"/>
              <w:right w:val="single" w:color="000000" w:sz="4" w:space="0"/>
            </w:tcBorders>
            <w:shd w:val="clear" w:color="auto" w:fill="auto"/>
            <w:vAlign w:val="center"/>
          </w:tcPr>
          <w:p w14:paraId="630342C7">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20" w:type="dxa"/>
            <w:tcBorders>
              <w:top w:val="nil"/>
              <w:left w:val="nil"/>
              <w:bottom w:val="single" w:color="000000" w:sz="4" w:space="0"/>
              <w:right w:val="single" w:color="000000" w:sz="4" w:space="0"/>
            </w:tcBorders>
            <w:shd w:val="clear" w:color="auto" w:fill="auto"/>
            <w:vAlign w:val="center"/>
          </w:tcPr>
          <w:p w14:paraId="557A93CE">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3D0F4CDC">
        <w:tblPrEx>
          <w:tblCellMar>
            <w:top w:w="0" w:type="dxa"/>
            <w:left w:w="108" w:type="dxa"/>
            <w:bottom w:w="0" w:type="dxa"/>
            <w:right w:w="108" w:type="dxa"/>
          </w:tblCellMar>
        </w:tblPrEx>
        <w:trPr>
          <w:trHeight w:val="447"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7FA140AD">
            <w:pPr>
              <w:widowControl/>
              <w:jc w:val="center"/>
              <w:rPr>
                <w:rFonts w:ascii="方正仿宋_GBK" w:hAnsi="宋体" w:cs="宋体"/>
                <w:b/>
                <w:bCs/>
                <w:kern w:val="0"/>
                <w:sz w:val="24"/>
                <w:szCs w:val="24"/>
              </w:rPr>
            </w:pPr>
            <w:r>
              <w:rPr>
                <w:rFonts w:hint="eastAsia" w:ascii="方正仿宋_GBK" w:hAnsi="宋体" w:cs="宋体"/>
                <w:b/>
                <w:bCs/>
                <w:kern w:val="0"/>
                <w:sz w:val="24"/>
                <w:szCs w:val="24"/>
              </w:rPr>
              <w:t>二、上年结转</w:t>
            </w:r>
          </w:p>
        </w:tc>
        <w:tc>
          <w:tcPr>
            <w:tcW w:w="1720" w:type="dxa"/>
            <w:tcBorders>
              <w:top w:val="nil"/>
              <w:left w:val="nil"/>
              <w:bottom w:val="single" w:color="000000" w:sz="4" w:space="0"/>
              <w:right w:val="single" w:color="000000" w:sz="4" w:space="0"/>
            </w:tcBorders>
            <w:shd w:val="clear" w:color="auto" w:fill="auto"/>
            <w:vAlign w:val="center"/>
          </w:tcPr>
          <w:p w14:paraId="60503C45">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740" w:type="dxa"/>
            <w:tcBorders>
              <w:top w:val="nil"/>
              <w:left w:val="nil"/>
              <w:bottom w:val="single" w:color="000000" w:sz="4" w:space="0"/>
              <w:right w:val="single" w:color="000000" w:sz="4" w:space="0"/>
            </w:tcBorders>
            <w:shd w:val="clear" w:color="auto" w:fill="auto"/>
            <w:vAlign w:val="center"/>
          </w:tcPr>
          <w:p w14:paraId="45451EEE">
            <w:pPr>
              <w:widowControl/>
              <w:jc w:val="center"/>
              <w:rPr>
                <w:rFonts w:ascii="方正仿宋_GBK" w:hAnsi="宋体" w:cs="宋体"/>
                <w:b/>
                <w:bCs/>
                <w:kern w:val="0"/>
                <w:sz w:val="24"/>
                <w:szCs w:val="24"/>
              </w:rPr>
            </w:pPr>
            <w:r>
              <w:rPr>
                <w:rFonts w:hint="eastAsia" w:ascii="方正仿宋_GBK" w:hAnsi="宋体" w:cs="宋体"/>
                <w:b/>
                <w:bCs/>
                <w:kern w:val="0"/>
                <w:sz w:val="24"/>
                <w:szCs w:val="24"/>
              </w:rPr>
              <w:t>二、结转下年</w:t>
            </w:r>
          </w:p>
        </w:tc>
        <w:tc>
          <w:tcPr>
            <w:tcW w:w="1420" w:type="dxa"/>
            <w:tcBorders>
              <w:top w:val="nil"/>
              <w:left w:val="nil"/>
              <w:bottom w:val="single" w:color="000000" w:sz="4" w:space="0"/>
              <w:right w:val="single" w:color="000000" w:sz="4" w:space="0"/>
            </w:tcBorders>
            <w:shd w:val="clear" w:color="auto" w:fill="auto"/>
            <w:vAlign w:val="center"/>
          </w:tcPr>
          <w:p w14:paraId="4B3BE683">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14:paraId="766D6553">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380" w:type="dxa"/>
            <w:tcBorders>
              <w:top w:val="nil"/>
              <w:left w:val="nil"/>
              <w:bottom w:val="single" w:color="000000" w:sz="4" w:space="0"/>
              <w:right w:val="single" w:color="000000" w:sz="4" w:space="0"/>
            </w:tcBorders>
            <w:shd w:val="clear" w:color="auto" w:fill="auto"/>
            <w:vAlign w:val="center"/>
          </w:tcPr>
          <w:p w14:paraId="69D2A59B">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20" w:type="dxa"/>
            <w:tcBorders>
              <w:top w:val="nil"/>
              <w:left w:val="nil"/>
              <w:bottom w:val="single" w:color="000000" w:sz="4" w:space="0"/>
              <w:right w:val="single" w:color="000000" w:sz="4" w:space="0"/>
            </w:tcBorders>
            <w:shd w:val="clear" w:color="auto" w:fill="auto"/>
            <w:vAlign w:val="center"/>
          </w:tcPr>
          <w:p w14:paraId="04927031">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66D3B143">
        <w:tblPrEx>
          <w:tblCellMar>
            <w:top w:w="0" w:type="dxa"/>
            <w:left w:w="108" w:type="dxa"/>
            <w:bottom w:w="0" w:type="dxa"/>
            <w:right w:w="108" w:type="dxa"/>
          </w:tblCellMar>
        </w:tblPrEx>
        <w:trPr>
          <w:trHeight w:val="432"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0E7226EF">
            <w:pPr>
              <w:widowControl/>
              <w:jc w:val="center"/>
              <w:rPr>
                <w:rFonts w:ascii="方正仿宋_GBK" w:hAnsi="宋体" w:cs="宋体"/>
                <w:kern w:val="0"/>
                <w:sz w:val="24"/>
                <w:szCs w:val="24"/>
              </w:rPr>
            </w:pPr>
            <w:r>
              <w:rPr>
                <w:rFonts w:hint="eastAsia" w:ascii="方正仿宋_GBK" w:hAnsi="宋体" w:cs="宋体"/>
                <w:kern w:val="0"/>
                <w:sz w:val="24"/>
                <w:szCs w:val="24"/>
              </w:rPr>
              <w:t>一般公共预算拨款</w:t>
            </w:r>
          </w:p>
        </w:tc>
        <w:tc>
          <w:tcPr>
            <w:tcW w:w="1720" w:type="dxa"/>
            <w:tcBorders>
              <w:top w:val="nil"/>
              <w:left w:val="nil"/>
              <w:bottom w:val="single" w:color="000000" w:sz="4" w:space="0"/>
              <w:right w:val="single" w:color="000000" w:sz="4" w:space="0"/>
            </w:tcBorders>
            <w:shd w:val="clear" w:color="auto" w:fill="auto"/>
            <w:vAlign w:val="center"/>
          </w:tcPr>
          <w:p w14:paraId="06028467">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740" w:type="dxa"/>
            <w:tcBorders>
              <w:top w:val="nil"/>
              <w:left w:val="nil"/>
              <w:bottom w:val="single" w:color="000000" w:sz="4" w:space="0"/>
              <w:right w:val="single" w:color="000000" w:sz="4" w:space="0"/>
            </w:tcBorders>
            <w:shd w:val="clear" w:color="auto" w:fill="auto"/>
            <w:vAlign w:val="center"/>
          </w:tcPr>
          <w:p w14:paraId="793AAE2D">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000000" w:sz="4" w:space="0"/>
              <w:right w:val="single" w:color="000000" w:sz="4" w:space="0"/>
            </w:tcBorders>
            <w:shd w:val="clear" w:color="auto" w:fill="auto"/>
            <w:vAlign w:val="center"/>
          </w:tcPr>
          <w:p w14:paraId="0569FF35">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14:paraId="6B361C82">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380" w:type="dxa"/>
            <w:tcBorders>
              <w:top w:val="nil"/>
              <w:left w:val="nil"/>
              <w:bottom w:val="single" w:color="000000" w:sz="4" w:space="0"/>
              <w:right w:val="single" w:color="000000" w:sz="4" w:space="0"/>
            </w:tcBorders>
            <w:shd w:val="clear" w:color="auto" w:fill="auto"/>
            <w:vAlign w:val="center"/>
          </w:tcPr>
          <w:p w14:paraId="20715F48">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20" w:type="dxa"/>
            <w:tcBorders>
              <w:top w:val="nil"/>
              <w:left w:val="nil"/>
              <w:bottom w:val="single" w:color="000000" w:sz="4" w:space="0"/>
              <w:right w:val="single" w:color="000000" w:sz="4" w:space="0"/>
            </w:tcBorders>
            <w:shd w:val="clear" w:color="auto" w:fill="auto"/>
            <w:vAlign w:val="center"/>
          </w:tcPr>
          <w:p w14:paraId="539E86A7">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29F758B3">
        <w:tblPrEx>
          <w:tblCellMar>
            <w:top w:w="0" w:type="dxa"/>
            <w:left w:w="108" w:type="dxa"/>
            <w:bottom w:w="0" w:type="dxa"/>
            <w:right w:w="108" w:type="dxa"/>
          </w:tblCellMar>
        </w:tblPrEx>
        <w:trPr>
          <w:trHeight w:val="413"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0886F6A9">
            <w:pPr>
              <w:widowControl/>
              <w:jc w:val="center"/>
              <w:rPr>
                <w:rFonts w:ascii="方正仿宋_GBK" w:hAnsi="宋体" w:cs="宋体"/>
                <w:kern w:val="0"/>
                <w:sz w:val="24"/>
                <w:szCs w:val="24"/>
              </w:rPr>
            </w:pPr>
            <w:r>
              <w:rPr>
                <w:rFonts w:hint="eastAsia" w:ascii="方正仿宋_GBK" w:hAnsi="宋体" w:cs="宋体"/>
                <w:kern w:val="0"/>
                <w:sz w:val="24"/>
                <w:szCs w:val="24"/>
              </w:rPr>
              <w:t>政府性基金预算拨款</w:t>
            </w:r>
          </w:p>
        </w:tc>
        <w:tc>
          <w:tcPr>
            <w:tcW w:w="1720" w:type="dxa"/>
            <w:tcBorders>
              <w:top w:val="nil"/>
              <w:left w:val="nil"/>
              <w:bottom w:val="single" w:color="000000" w:sz="4" w:space="0"/>
              <w:right w:val="single" w:color="000000" w:sz="4" w:space="0"/>
            </w:tcBorders>
            <w:shd w:val="clear" w:color="auto" w:fill="auto"/>
            <w:vAlign w:val="center"/>
          </w:tcPr>
          <w:p w14:paraId="549E76F3">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740" w:type="dxa"/>
            <w:tcBorders>
              <w:top w:val="nil"/>
              <w:left w:val="nil"/>
              <w:bottom w:val="single" w:color="000000" w:sz="4" w:space="0"/>
              <w:right w:val="single" w:color="000000" w:sz="4" w:space="0"/>
            </w:tcBorders>
            <w:shd w:val="clear" w:color="auto" w:fill="auto"/>
            <w:vAlign w:val="center"/>
          </w:tcPr>
          <w:p w14:paraId="68D7A802">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000000" w:sz="4" w:space="0"/>
              <w:right w:val="single" w:color="000000" w:sz="4" w:space="0"/>
            </w:tcBorders>
            <w:shd w:val="clear" w:color="auto" w:fill="auto"/>
            <w:vAlign w:val="center"/>
          </w:tcPr>
          <w:p w14:paraId="433F4B54">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14:paraId="42CD0E66">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380" w:type="dxa"/>
            <w:tcBorders>
              <w:top w:val="nil"/>
              <w:left w:val="nil"/>
              <w:bottom w:val="single" w:color="000000" w:sz="4" w:space="0"/>
              <w:right w:val="single" w:color="000000" w:sz="4" w:space="0"/>
            </w:tcBorders>
            <w:shd w:val="clear" w:color="auto" w:fill="auto"/>
            <w:vAlign w:val="center"/>
          </w:tcPr>
          <w:p w14:paraId="330B7939">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20" w:type="dxa"/>
            <w:tcBorders>
              <w:top w:val="nil"/>
              <w:left w:val="nil"/>
              <w:bottom w:val="single" w:color="000000" w:sz="4" w:space="0"/>
              <w:right w:val="single" w:color="000000" w:sz="4" w:space="0"/>
            </w:tcBorders>
            <w:shd w:val="clear" w:color="auto" w:fill="auto"/>
            <w:vAlign w:val="center"/>
          </w:tcPr>
          <w:p w14:paraId="1C2D798D">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332C143">
        <w:tblPrEx>
          <w:tblCellMar>
            <w:top w:w="0" w:type="dxa"/>
            <w:left w:w="108" w:type="dxa"/>
            <w:bottom w:w="0" w:type="dxa"/>
            <w:right w:w="108" w:type="dxa"/>
          </w:tblCellMar>
        </w:tblPrEx>
        <w:trPr>
          <w:trHeight w:val="413"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604AFAA0">
            <w:pPr>
              <w:widowControl/>
              <w:jc w:val="center"/>
              <w:rPr>
                <w:rFonts w:ascii="方正仿宋_GBK" w:hAnsi="宋体" w:cs="宋体"/>
                <w:kern w:val="0"/>
                <w:sz w:val="24"/>
                <w:szCs w:val="24"/>
              </w:rPr>
            </w:pPr>
            <w:r>
              <w:rPr>
                <w:rFonts w:hint="eastAsia" w:ascii="方正仿宋_GBK" w:hAnsi="宋体" w:cs="宋体"/>
                <w:kern w:val="0"/>
                <w:sz w:val="24"/>
                <w:szCs w:val="24"/>
              </w:rPr>
              <w:t>国有资本经营收入</w:t>
            </w:r>
          </w:p>
        </w:tc>
        <w:tc>
          <w:tcPr>
            <w:tcW w:w="1720" w:type="dxa"/>
            <w:tcBorders>
              <w:top w:val="nil"/>
              <w:left w:val="nil"/>
              <w:bottom w:val="single" w:color="000000" w:sz="4" w:space="0"/>
              <w:right w:val="single" w:color="000000" w:sz="4" w:space="0"/>
            </w:tcBorders>
            <w:shd w:val="clear" w:color="auto" w:fill="auto"/>
            <w:vAlign w:val="center"/>
          </w:tcPr>
          <w:p w14:paraId="79C30269">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740" w:type="dxa"/>
            <w:tcBorders>
              <w:top w:val="nil"/>
              <w:left w:val="nil"/>
              <w:bottom w:val="single" w:color="000000" w:sz="4" w:space="0"/>
              <w:right w:val="single" w:color="000000" w:sz="4" w:space="0"/>
            </w:tcBorders>
            <w:shd w:val="clear" w:color="auto" w:fill="auto"/>
            <w:vAlign w:val="center"/>
          </w:tcPr>
          <w:p w14:paraId="11F2B0B9">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000000" w:sz="4" w:space="0"/>
              <w:right w:val="single" w:color="000000" w:sz="4" w:space="0"/>
            </w:tcBorders>
            <w:shd w:val="clear" w:color="auto" w:fill="auto"/>
            <w:vAlign w:val="center"/>
          </w:tcPr>
          <w:p w14:paraId="0A880B14">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14:paraId="29EC756F">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380" w:type="dxa"/>
            <w:tcBorders>
              <w:top w:val="nil"/>
              <w:left w:val="nil"/>
              <w:bottom w:val="single" w:color="000000" w:sz="4" w:space="0"/>
              <w:right w:val="single" w:color="000000" w:sz="4" w:space="0"/>
            </w:tcBorders>
            <w:shd w:val="clear" w:color="auto" w:fill="auto"/>
            <w:vAlign w:val="center"/>
          </w:tcPr>
          <w:p w14:paraId="5757A7F9">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20" w:type="dxa"/>
            <w:tcBorders>
              <w:top w:val="nil"/>
              <w:left w:val="nil"/>
              <w:bottom w:val="single" w:color="000000" w:sz="4" w:space="0"/>
              <w:right w:val="single" w:color="000000" w:sz="4" w:space="0"/>
            </w:tcBorders>
            <w:shd w:val="clear" w:color="auto" w:fill="auto"/>
            <w:vAlign w:val="center"/>
          </w:tcPr>
          <w:p w14:paraId="0F376810">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13C60366">
        <w:tblPrEx>
          <w:tblCellMar>
            <w:top w:w="0" w:type="dxa"/>
            <w:left w:w="108" w:type="dxa"/>
            <w:bottom w:w="0" w:type="dxa"/>
            <w:right w:w="108" w:type="dxa"/>
          </w:tblCellMar>
        </w:tblPrEx>
        <w:trPr>
          <w:trHeight w:val="327"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C992D0C">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20" w:type="dxa"/>
            <w:tcBorders>
              <w:top w:val="nil"/>
              <w:left w:val="nil"/>
              <w:bottom w:val="single" w:color="000000" w:sz="4" w:space="0"/>
              <w:right w:val="single" w:color="000000" w:sz="4" w:space="0"/>
            </w:tcBorders>
            <w:shd w:val="clear" w:color="auto" w:fill="auto"/>
            <w:vAlign w:val="center"/>
          </w:tcPr>
          <w:p w14:paraId="5EE43354">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2740" w:type="dxa"/>
            <w:tcBorders>
              <w:top w:val="nil"/>
              <w:left w:val="nil"/>
              <w:bottom w:val="single" w:color="000000" w:sz="4" w:space="0"/>
              <w:right w:val="single" w:color="000000" w:sz="4" w:space="0"/>
            </w:tcBorders>
            <w:shd w:val="clear" w:color="auto" w:fill="auto"/>
            <w:vAlign w:val="center"/>
          </w:tcPr>
          <w:p w14:paraId="58A924C0">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0" w:type="dxa"/>
            <w:tcBorders>
              <w:top w:val="nil"/>
              <w:left w:val="nil"/>
              <w:bottom w:val="single" w:color="000000" w:sz="4" w:space="0"/>
              <w:right w:val="single" w:color="000000" w:sz="4" w:space="0"/>
            </w:tcBorders>
            <w:shd w:val="clear" w:color="auto" w:fill="auto"/>
            <w:vAlign w:val="center"/>
          </w:tcPr>
          <w:p w14:paraId="14E08587">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80" w:type="dxa"/>
            <w:tcBorders>
              <w:top w:val="nil"/>
              <w:left w:val="nil"/>
              <w:bottom w:val="single" w:color="000000" w:sz="4" w:space="0"/>
              <w:right w:val="single" w:color="000000" w:sz="4" w:space="0"/>
            </w:tcBorders>
            <w:shd w:val="clear" w:color="auto" w:fill="auto"/>
            <w:vAlign w:val="center"/>
          </w:tcPr>
          <w:p w14:paraId="5B34A25E">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380" w:type="dxa"/>
            <w:tcBorders>
              <w:top w:val="nil"/>
              <w:left w:val="nil"/>
              <w:bottom w:val="single" w:color="000000" w:sz="4" w:space="0"/>
              <w:right w:val="single" w:color="000000" w:sz="4" w:space="0"/>
            </w:tcBorders>
            <w:shd w:val="clear" w:color="auto" w:fill="auto"/>
            <w:vAlign w:val="center"/>
          </w:tcPr>
          <w:p w14:paraId="38B1006F">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520" w:type="dxa"/>
            <w:tcBorders>
              <w:top w:val="nil"/>
              <w:left w:val="nil"/>
              <w:bottom w:val="single" w:color="000000" w:sz="4" w:space="0"/>
              <w:right w:val="single" w:color="000000" w:sz="4" w:space="0"/>
            </w:tcBorders>
            <w:shd w:val="clear" w:color="auto" w:fill="auto"/>
            <w:vAlign w:val="center"/>
          </w:tcPr>
          <w:p w14:paraId="200E9220">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3B79DB1">
        <w:tblPrEx>
          <w:tblCellMar>
            <w:top w:w="0" w:type="dxa"/>
            <w:left w:w="108" w:type="dxa"/>
            <w:bottom w:w="0" w:type="dxa"/>
            <w:right w:w="108" w:type="dxa"/>
          </w:tblCellMar>
        </w:tblPrEx>
        <w:trPr>
          <w:trHeight w:val="484" w:hRule="atLeast"/>
        </w:trPr>
        <w:tc>
          <w:tcPr>
            <w:tcW w:w="2840" w:type="dxa"/>
            <w:tcBorders>
              <w:top w:val="nil"/>
              <w:left w:val="single" w:color="000000" w:sz="4" w:space="0"/>
              <w:bottom w:val="single" w:color="000000" w:sz="4" w:space="0"/>
              <w:right w:val="single" w:color="000000" w:sz="4" w:space="0"/>
            </w:tcBorders>
            <w:shd w:val="clear" w:color="auto" w:fill="auto"/>
            <w:noWrap/>
            <w:vAlign w:val="center"/>
          </w:tcPr>
          <w:p w14:paraId="2C6B2290">
            <w:pPr>
              <w:widowControl/>
              <w:jc w:val="center"/>
              <w:rPr>
                <w:rFonts w:ascii="方正仿宋_GBK" w:hAnsi="宋体" w:cs="宋体"/>
                <w:b/>
                <w:bCs/>
                <w:kern w:val="0"/>
                <w:sz w:val="24"/>
                <w:szCs w:val="24"/>
              </w:rPr>
            </w:pPr>
            <w:r>
              <w:rPr>
                <w:rFonts w:hint="eastAsia" w:ascii="方正仿宋_GBK" w:hAnsi="宋体" w:cs="宋体"/>
                <w:b/>
                <w:bCs/>
                <w:kern w:val="0"/>
                <w:sz w:val="24"/>
                <w:szCs w:val="24"/>
              </w:rPr>
              <w:t>收入合计</w:t>
            </w:r>
          </w:p>
        </w:tc>
        <w:tc>
          <w:tcPr>
            <w:tcW w:w="1720" w:type="dxa"/>
            <w:tcBorders>
              <w:top w:val="nil"/>
              <w:left w:val="nil"/>
              <w:bottom w:val="single" w:color="000000" w:sz="4" w:space="0"/>
              <w:right w:val="single" w:color="000000" w:sz="4" w:space="0"/>
            </w:tcBorders>
            <w:shd w:val="clear" w:color="auto" w:fill="auto"/>
            <w:noWrap/>
            <w:vAlign w:val="center"/>
          </w:tcPr>
          <w:p w14:paraId="7C54F172">
            <w:pPr>
              <w:widowControl/>
              <w:jc w:val="center"/>
              <w:rPr>
                <w:rFonts w:eastAsia="宋体"/>
                <w:b/>
                <w:bCs/>
                <w:kern w:val="0"/>
                <w:sz w:val="24"/>
                <w:szCs w:val="24"/>
              </w:rPr>
            </w:pPr>
            <w:r>
              <w:rPr>
                <w:rFonts w:hint="eastAsia" w:eastAsia="宋体"/>
                <w:b/>
                <w:bCs/>
                <w:kern w:val="0"/>
                <w:sz w:val="24"/>
                <w:szCs w:val="24"/>
              </w:rPr>
              <w:t>210.97</w:t>
            </w:r>
          </w:p>
        </w:tc>
        <w:tc>
          <w:tcPr>
            <w:tcW w:w="2740" w:type="dxa"/>
            <w:tcBorders>
              <w:top w:val="nil"/>
              <w:left w:val="nil"/>
              <w:bottom w:val="single" w:color="000000" w:sz="4" w:space="0"/>
              <w:right w:val="single" w:color="000000" w:sz="4" w:space="0"/>
            </w:tcBorders>
            <w:shd w:val="clear" w:color="auto" w:fill="auto"/>
            <w:noWrap/>
            <w:vAlign w:val="center"/>
          </w:tcPr>
          <w:p w14:paraId="5192FECA">
            <w:pPr>
              <w:widowControl/>
              <w:jc w:val="center"/>
              <w:rPr>
                <w:rFonts w:ascii="方正仿宋_GBK" w:hAnsi="宋体" w:cs="宋体"/>
                <w:b/>
                <w:bCs/>
                <w:kern w:val="0"/>
                <w:sz w:val="24"/>
                <w:szCs w:val="24"/>
              </w:rPr>
            </w:pPr>
            <w:r>
              <w:rPr>
                <w:rFonts w:hint="eastAsia" w:ascii="方正仿宋_GBK" w:hAnsi="宋体" w:cs="宋体"/>
                <w:b/>
                <w:bCs/>
                <w:kern w:val="0"/>
                <w:sz w:val="24"/>
                <w:szCs w:val="24"/>
              </w:rPr>
              <w:t>支出合计</w:t>
            </w:r>
          </w:p>
        </w:tc>
        <w:tc>
          <w:tcPr>
            <w:tcW w:w="1420" w:type="dxa"/>
            <w:tcBorders>
              <w:top w:val="nil"/>
              <w:left w:val="nil"/>
              <w:bottom w:val="single" w:color="000000" w:sz="4" w:space="0"/>
              <w:right w:val="single" w:color="000000" w:sz="4" w:space="0"/>
            </w:tcBorders>
            <w:shd w:val="clear" w:color="auto" w:fill="auto"/>
            <w:noWrap/>
            <w:vAlign w:val="center"/>
          </w:tcPr>
          <w:p w14:paraId="7E42C84F">
            <w:pPr>
              <w:widowControl/>
              <w:jc w:val="center"/>
              <w:rPr>
                <w:rFonts w:eastAsia="宋体"/>
                <w:b/>
                <w:bCs/>
                <w:kern w:val="0"/>
                <w:sz w:val="24"/>
                <w:szCs w:val="24"/>
              </w:rPr>
            </w:pPr>
            <w:r>
              <w:rPr>
                <w:rFonts w:hint="eastAsia" w:eastAsia="宋体"/>
                <w:b/>
                <w:bCs/>
                <w:kern w:val="0"/>
                <w:sz w:val="24"/>
                <w:szCs w:val="24"/>
              </w:rPr>
              <w:t>210.97</w:t>
            </w:r>
          </w:p>
        </w:tc>
        <w:tc>
          <w:tcPr>
            <w:tcW w:w="1480" w:type="dxa"/>
            <w:tcBorders>
              <w:top w:val="nil"/>
              <w:left w:val="nil"/>
              <w:bottom w:val="single" w:color="000000" w:sz="4" w:space="0"/>
              <w:right w:val="single" w:color="000000" w:sz="4" w:space="0"/>
            </w:tcBorders>
            <w:shd w:val="clear" w:color="auto" w:fill="auto"/>
            <w:noWrap/>
            <w:vAlign w:val="center"/>
          </w:tcPr>
          <w:p w14:paraId="32F42A7A">
            <w:pPr>
              <w:widowControl/>
              <w:jc w:val="center"/>
              <w:rPr>
                <w:rFonts w:eastAsia="宋体"/>
                <w:b/>
                <w:bCs/>
                <w:kern w:val="0"/>
                <w:sz w:val="24"/>
                <w:szCs w:val="24"/>
              </w:rPr>
            </w:pPr>
            <w:r>
              <w:rPr>
                <w:rFonts w:hint="eastAsia" w:eastAsia="宋体"/>
                <w:b/>
                <w:bCs/>
                <w:kern w:val="0"/>
                <w:sz w:val="24"/>
                <w:szCs w:val="24"/>
              </w:rPr>
              <w:t>210.97</w:t>
            </w:r>
          </w:p>
        </w:tc>
        <w:tc>
          <w:tcPr>
            <w:tcW w:w="1380" w:type="dxa"/>
            <w:tcBorders>
              <w:top w:val="nil"/>
              <w:left w:val="nil"/>
              <w:bottom w:val="single" w:color="000000" w:sz="4" w:space="0"/>
              <w:right w:val="single" w:color="000000" w:sz="4" w:space="0"/>
            </w:tcBorders>
            <w:shd w:val="clear" w:color="auto" w:fill="auto"/>
            <w:noWrap/>
            <w:vAlign w:val="center"/>
          </w:tcPr>
          <w:p w14:paraId="3EF49421">
            <w:pPr>
              <w:widowControl/>
              <w:jc w:val="center"/>
              <w:rPr>
                <w:rFonts w:eastAsia="宋体"/>
                <w:b/>
                <w:bCs/>
                <w:kern w:val="0"/>
                <w:sz w:val="24"/>
                <w:szCs w:val="24"/>
              </w:rPr>
            </w:pPr>
            <w:r>
              <w:rPr>
                <w:rFonts w:eastAsia="宋体"/>
                <w:b/>
                <w:bCs/>
                <w:kern w:val="0"/>
                <w:sz w:val="24"/>
                <w:szCs w:val="24"/>
              </w:rPr>
              <w:t>　</w:t>
            </w:r>
          </w:p>
        </w:tc>
        <w:tc>
          <w:tcPr>
            <w:tcW w:w="1520" w:type="dxa"/>
            <w:tcBorders>
              <w:top w:val="nil"/>
              <w:left w:val="nil"/>
              <w:bottom w:val="single" w:color="000000" w:sz="4" w:space="0"/>
              <w:right w:val="single" w:color="000000" w:sz="4" w:space="0"/>
            </w:tcBorders>
            <w:shd w:val="clear" w:color="auto" w:fill="auto"/>
            <w:noWrap/>
            <w:vAlign w:val="center"/>
          </w:tcPr>
          <w:p w14:paraId="5FED86CE">
            <w:pPr>
              <w:widowControl/>
              <w:jc w:val="center"/>
              <w:rPr>
                <w:rFonts w:eastAsia="宋体"/>
                <w:b/>
                <w:bCs/>
                <w:kern w:val="0"/>
                <w:sz w:val="24"/>
                <w:szCs w:val="24"/>
              </w:rPr>
            </w:pPr>
            <w:r>
              <w:rPr>
                <w:rFonts w:eastAsia="宋体"/>
                <w:b/>
                <w:bCs/>
                <w:kern w:val="0"/>
                <w:sz w:val="24"/>
                <w:szCs w:val="24"/>
              </w:rPr>
              <w:t>　</w:t>
            </w:r>
          </w:p>
        </w:tc>
      </w:tr>
    </w:tbl>
    <w:p w14:paraId="2D6C7FC5">
      <w:pPr>
        <w:adjustRightInd w:val="0"/>
        <w:snapToGrid w:val="0"/>
        <w:rPr>
          <w:rFonts w:ascii="黑体" w:hAnsi="黑体" w:eastAsia="黑体" w:cs="华文中宋"/>
          <w:szCs w:val="32"/>
        </w:rPr>
      </w:pPr>
    </w:p>
    <w:p w14:paraId="241868A1">
      <w:pPr>
        <w:adjustRightInd w:val="0"/>
        <w:snapToGrid w:val="0"/>
        <w:rPr>
          <w:rFonts w:ascii="黑体" w:hAnsi="黑体" w:eastAsia="黑体" w:cs="华文中宋"/>
          <w:szCs w:val="32"/>
        </w:rPr>
      </w:pPr>
      <w:r>
        <w:rPr>
          <w:rFonts w:hint="eastAsia" w:ascii="黑体" w:hAnsi="黑体" w:eastAsia="黑体" w:cs="华文中宋"/>
          <w:szCs w:val="32"/>
        </w:rPr>
        <w:t>附表2</w:t>
      </w:r>
    </w:p>
    <w:p w14:paraId="7B90223B">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重庆市九龙坡区退役军人服务中心一般公共预算财政拨款支出预算表</w:t>
      </w:r>
      <w:r>
        <w:rPr>
          <w:rFonts w:hint="eastAsia" w:cs="华文中宋"/>
          <w:b/>
          <w:szCs w:val="32"/>
        </w:rPr>
        <w:t xml:space="preserve">                                                                 </w:t>
      </w:r>
    </w:p>
    <w:p w14:paraId="732963ED">
      <w:pPr>
        <w:adjustRightInd w:val="0"/>
        <w:snapToGrid w:val="0"/>
        <w:jc w:val="center"/>
        <w:rPr>
          <w:rFonts w:ascii="方正楷体_GBK" w:eastAsia="方正楷体_GBK"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tbl>
      <w:tblPr>
        <w:tblStyle w:val="19"/>
        <w:tblW w:w="12180" w:type="dxa"/>
        <w:tblInd w:w="93" w:type="dxa"/>
        <w:tblLayout w:type="autofit"/>
        <w:tblCellMar>
          <w:top w:w="0" w:type="dxa"/>
          <w:left w:w="108" w:type="dxa"/>
          <w:bottom w:w="0" w:type="dxa"/>
          <w:right w:w="108" w:type="dxa"/>
        </w:tblCellMar>
      </w:tblPr>
      <w:tblGrid>
        <w:gridCol w:w="1664"/>
        <w:gridCol w:w="4840"/>
        <w:gridCol w:w="2037"/>
        <w:gridCol w:w="2094"/>
        <w:gridCol w:w="1545"/>
      </w:tblGrid>
      <w:tr w14:paraId="5AC4FA5C">
        <w:tblPrEx>
          <w:tblCellMar>
            <w:top w:w="0" w:type="dxa"/>
            <w:left w:w="108" w:type="dxa"/>
            <w:bottom w:w="0" w:type="dxa"/>
            <w:right w:w="108" w:type="dxa"/>
          </w:tblCellMar>
        </w:tblPrEx>
        <w:trPr>
          <w:cantSplit/>
        </w:trPr>
        <w:tc>
          <w:tcPr>
            <w:tcW w:w="6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C74C">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功能分类科目</w:t>
            </w:r>
          </w:p>
        </w:tc>
        <w:tc>
          <w:tcPr>
            <w:tcW w:w="5860" w:type="dxa"/>
            <w:gridSpan w:val="3"/>
            <w:tcBorders>
              <w:top w:val="single" w:color="000000" w:sz="4" w:space="0"/>
              <w:left w:val="nil"/>
              <w:bottom w:val="single" w:color="000000" w:sz="4" w:space="0"/>
              <w:right w:val="single" w:color="000000" w:sz="4" w:space="0"/>
            </w:tcBorders>
            <w:shd w:val="clear" w:color="auto" w:fill="auto"/>
            <w:vAlign w:val="center"/>
          </w:tcPr>
          <w:p w14:paraId="0247B4DB">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2023年预算数</w:t>
            </w:r>
          </w:p>
        </w:tc>
      </w:tr>
      <w:tr w14:paraId="1B24D129">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vAlign w:val="center"/>
          </w:tcPr>
          <w:p w14:paraId="7E45872D">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 科目编码</w:t>
            </w:r>
          </w:p>
        </w:tc>
        <w:tc>
          <w:tcPr>
            <w:tcW w:w="4840" w:type="dxa"/>
            <w:tcBorders>
              <w:top w:val="nil"/>
              <w:left w:val="nil"/>
              <w:bottom w:val="single" w:color="000000" w:sz="4" w:space="0"/>
              <w:right w:val="single" w:color="000000" w:sz="4" w:space="0"/>
            </w:tcBorders>
            <w:shd w:val="clear" w:color="auto" w:fill="auto"/>
            <w:vAlign w:val="center"/>
          </w:tcPr>
          <w:p w14:paraId="576D98E3">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科目名称</w:t>
            </w:r>
          </w:p>
        </w:tc>
        <w:tc>
          <w:tcPr>
            <w:tcW w:w="2100" w:type="dxa"/>
            <w:tcBorders>
              <w:top w:val="nil"/>
              <w:left w:val="nil"/>
              <w:bottom w:val="single" w:color="000000" w:sz="4" w:space="0"/>
              <w:right w:val="single" w:color="000000" w:sz="4" w:space="0"/>
            </w:tcBorders>
            <w:shd w:val="clear" w:color="auto" w:fill="auto"/>
            <w:vAlign w:val="center"/>
          </w:tcPr>
          <w:p w14:paraId="71750EFC">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小计</w:t>
            </w:r>
          </w:p>
        </w:tc>
        <w:tc>
          <w:tcPr>
            <w:tcW w:w="2160" w:type="dxa"/>
            <w:tcBorders>
              <w:top w:val="nil"/>
              <w:left w:val="nil"/>
              <w:bottom w:val="single" w:color="000000" w:sz="4" w:space="0"/>
              <w:right w:val="single" w:color="000000" w:sz="4" w:space="0"/>
            </w:tcBorders>
            <w:shd w:val="clear" w:color="auto" w:fill="auto"/>
            <w:vAlign w:val="center"/>
          </w:tcPr>
          <w:p w14:paraId="3C4AF3AE">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基本支出 </w:t>
            </w:r>
          </w:p>
        </w:tc>
        <w:tc>
          <w:tcPr>
            <w:tcW w:w="1600" w:type="dxa"/>
            <w:tcBorders>
              <w:top w:val="nil"/>
              <w:left w:val="nil"/>
              <w:bottom w:val="single" w:color="000000" w:sz="4" w:space="0"/>
              <w:right w:val="single" w:color="000000" w:sz="4" w:space="0"/>
            </w:tcBorders>
            <w:shd w:val="clear" w:color="auto" w:fill="auto"/>
            <w:vAlign w:val="center"/>
          </w:tcPr>
          <w:p w14:paraId="70A75907">
            <w:pPr>
              <w:widowControl/>
              <w:spacing w:line="400" w:lineRule="exact"/>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项目支出 </w:t>
            </w:r>
          </w:p>
        </w:tc>
      </w:tr>
      <w:tr w14:paraId="4920B8C6">
        <w:tblPrEx>
          <w:tblCellMar>
            <w:top w:w="0" w:type="dxa"/>
            <w:left w:w="108" w:type="dxa"/>
            <w:bottom w:w="0" w:type="dxa"/>
            <w:right w:w="108" w:type="dxa"/>
          </w:tblCellMar>
        </w:tblPrEx>
        <w:trPr>
          <w:cantSplit/>
        </w:trPr>
        <w:tc>
          <w:tcPr>
            <w:tcW w:w="6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BC540">
            <w:pPr>
              <w:widowControl/>
              <w:spacing w:line="400" w:lineRule="exact"/>
              <w:jc w:val="center"/>
              <w:rPr>
                <w:rFonts w:ascii="方正仿宋_GBK" w:hAnsi="宋体" w:cs="宋体"/>
                <w:b/>
                <w:bCs/>
                <w:kern w:val="0"/>
                <w:sz w:val="20"/>
              </w:rPr>
            </w:pPr>
            <w:r>
              <w:rPr>
                <w:rFonts w:hint="eastAsia" w:ascii="方正仿宋_GBK" w:hAnsi="宋体" w:cs="宋体"/>
                <w:b/>
                <w:bCs/>
                <w:kern w:val="0"/>
                <w:sz w:val="20"/>
              </w:rPr>
              <w:t>合计</w:t>
            </w:r>
          </w:p>
        </w:tc>
        <w:tc>
          <w:tcPr>
            <w:tcW w:w="2100" w:type="dxa"/>
            <w:tcBorders>
              <w:top w:val="nil"/>
              <w:left w:val="nil"/>
              <w:bottom w:val="single" w:color="000000" w:sz="4" w:space="0"/>
              <w:right w:val="single" w:color="000000" w:sz="4" w:space="0"/>
            </w:tcBorders>
            <w:shd w:val="clear" w:color="auto" w:fill="auto"/>
            <w:vAlign w:val="center"/>
          </w:tcPr>
          <w:p w14:paraId="06EE2B21">
            <w:pPr>
              <w:widowControl/>
              <w:spacing w:line="400" w:lineRule="exact"/>
              <w:jc w:val="center"/>
              <w:rPr>
                <w:rFonts w:eastAsia="宋体"/>
                <w:b/>
                <w:bCs/>
                <w:kern w:val="0"/>
                <w:sz w:val="20"/>
              </w:rPr>
            </w:pPr>
            <w:r>
              <w:rPr>
                <w:rFonts w:hint="eastAsia" w:eastAsia="宋体"/>
                <w:b/>
                <w:bCs/>
                <w:kern w:val="0"/>
                <w:sz w:val="20"/>
              </w:rPr>
              <w:t>210.97</w:t>
            </w:r>
          </w:p>
        </w:tc>
        <w:tc>
          <w:tcPr>
            <w:tcW w:w="2160" w:type="dxa"/>
            <w:tcBorders>
              <w:top w:val="nil"/>
              <w:left w:val="nil"/>
              <w:bottom w:val="single" w:color="000000" w:sz="4" w:space="0"/>
              <w:right w:val="single" w:color="000000" w:sz="4" w:space="0"/>
            </w:tcBorders>
            <w:shd w:val="clear" w:color="auto" w:fill="auto"/>
            <w:vAlign w:val="center"/>
          </w:tcPr>
          <w:p w14:paraId="371249F8">
            <w:pPr>
              <w:widowControl/>
              <w:spacing w:line="400" w:lineRule="exact"/>
              <w:jc w:val="center"/>
              <w:rPr>
                <w:rFonts w:eastAsia="宋体"/>
                <w:b/>
                <w:bCs/>
                <w:kern w:val="0"/>
                <w:sz w:val="20"/>
              </w:rPr>
            </w:pPr>
            <w:r>
              <w:rPr>
                <w:rFonts w:hint="eastAsia" w:eastAsia="宋体"/>
                <w:b/>
                <w:bCs/>
                <w:kern w:val="0"/>
                <w:sz w:val="20"/>
              </w:rPr>
              <w:t>210.97</w:t>
            </w:r>
          </w:p>
        </w:tc>
        <w:tc>
          <w:tcPr>
            <w:tcW w:w="1600" w:type="dxa"/>
            <w:tcBorders>
              <w:top w:val="nil"/>
              <w:left w:val="nil"/>
              <w:bottom w:val="single" w:color="000000" w:sz="4" w:space="0"/>
              <w:right w:val="single" w:color="000000" w:sz="4" w:space="0"/>
            </w:tcBorders>
            <w:shd w:val="clear" w:color="auto" w:fill="auto"/>
            <w:vAlign w:val="center"/>
          </w:tcPr>
          <w:p w14:paraId="5F7E6205">
            <w:pPr>
              <w:widowControl/>
              <w:spacing w:line="400" w:lineRule="exact"/>
              <w:jc w:val="right"/>
              <w:rPr>
                <w:rFonts w:eastAsia="宋体"/>
                <w:b/>
                <w:bCs/>
                <w:kern w:val="0"/>
                <w:sz w:val="20"/>
              </w:rPr>
            </w:pPr>
            <w:r>
              <w:rPr>
                <w:rFonts w:eastAsia="宋体"/>
                <w:b/>
                <w:bCs/>
                <w:kern w:val="0"/>
                <w:sz w:val="20"/>
              </w:rPr>
              <w:t>　</w:t>
            </w:r>
          </w:p>
        </w:tc>
      </w:tr>
      <w:tr w14:paraId="3B7BA4BD">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63240880">
            <w:pPr>
              <w:widowControl/>
              <w:spacing w:line="400" w:lineRule="exact"/>
              <w:jc w:val="left"/>
              <w:rPr>
                <w:rFonts w:ascii="方正仿宋_GBK" w:hAnsi="宋体" w:cs="宋体"/>
                <w:kern w:val="0"/>
                <w:sz w:val="20"/>
              </w:rPr>
            </w:pPr>
            <w:r>
              <w:rPr>
                <w:rFonts w:hint="eastAsia" w:ascii="方正仿宋_GBK" w:hAnsi="宋体" w:cs="宋体"/>
                <w:kern w:val="0"/>
                <w:sz w:val="20"/>
              </w:rPr>
              <w:t>208</w:t>
            </w:r>
          </w:p>
        </w:tc>
        <w:tc>
          <w:tcPr>
            <w:tcW w:w="4840" w:type="dxa"/>
            <w:tcBorders>
              <w:top w:val="nil"/>
              <w:left w:val="nil"/>
              <w:bottom w:val="single" w:color="000000" w:sz="4" w:space="0"/>
              <w:right w:val="single" w:color="000000" w:sz="4" w:space="0"/>
            </w:tcBorders>
            <w:shd w:val="clear" w:color="auto" w:fill="auto"/>
            <w:noWrap/>
            <w:vAlign w:val="center"/>
          </w:tcPr>
          <w:p w14:paraId="63AC6DD7">
            <w:pPr>
              <w:widowControl/>
              <w:spacing w:line="400" w:lineRule="exact"/>
              <w:jc w:val="left"/>
              <w:rPr>
                <w:rFonts w:ascii="方正仿宋_GBK" w:hAnsi="宋体" w:cs="宋体"/>
                <w:kern w:val="0"/>
                <w:sz w:val="20"/>
              </w:rPr>
            </w:pPr>
            <w:r>
              <w:rPr>
                <w:rFonts w:hint="eastAsia" w:ascii="方正仿宋_GBK" w:hAnsi="宋体" w:cs="宋体"/>
                <w:kern w:val="0"/>
                <w:sz w:val="20"/>
              </w:rPr>
              <w:t>社会保障和就业支出</w:t>
            </w:r>
          </w:p>
        </w:tc>
        <w:tc>
          <w:tcPr>
            <w:tcW w:w="2100" w:type="dxa"/>
            <w:tcBorders>
              <w:top w:val="nil"/>
              <w:left w:val="nil"/>
              <w:bottom w:val="single" w:color="000000" w:sz="4" w:space="0"/>
              <w:right w:val="single" w:color="000000" w:sz="4" w:space="0"/>
            </w:tcBorders>
            <w:shd w:val="clear" w:color="auto" w:fill="auto"/>
            <w:vAlign w:val="center"/>
          </w:tcPr>
          <w:p w14:paraId="6141F1F4">
            <w:pPr>
              <w:widowControl/>
              <w:spacing w:line="400" w:lineRule="exact"/>
              <w:jc w:val="center"/>
              <w:rPr>
                <w:rFonts w:ascii="方正仿宋_GBK"/>
                <w:kern w:val="0"/>
                <w:sz w:val="20"/>
              </w:rPr>
            </w:pPr>
            <w:r>
              <w:rPr>
                <w:rFonts w:hint="eastAsia" w:ascii="方正仿宋_GBK"/>
                <w:kern w:val="0"/>
                <w:sz w:val="20"/>
              </w:rPr>
              <w:t>185.02</w:t>
            </w:r>
          </w:p>
        </w:tc>
        <w:tc>
          <w:tcPr>
            <w:tcW w:w="2160" w:type="dxa"/>
            <w:tcBorders>
              <w:top w:val="nil"/>
              <w:left w:val="nil"/>
              <w:bottom w:val="single" w:color="000000" w:sz="4" w:space="0"/>
              <w:right w:val="single" w:color="000000" w:sz="4" w:space="0"/>
            </w:tcBorders>
            <w:shd w:val="clear" w:color="auto" w:fill="auto"/>
            <w:vAlign w:val="center"/>
          </w:tcPr>
          <w:p w14:paraId="169C4972">
            <w:pPr>
              <w:widowControl/>
              <w:spacing w:line="400" w:lineRule="exact"/>
              <w:jc w:val="center"/>
              <w:rPr>
                <w:rFonts w:ascii="方正仿宋_GBK"/>
                <w:kern w:val="0"/>
                <w:sz w:val="20"/>
              </w:rPr>
            </w:pPr>
            <w:r>
              <w:rPr>
                <w:rFonts w:hint="eastAsia" w:ascii="方正仿宋_GBK"/>
                <w:kern w:val="0"/>
                <w:sz w:val="20"/>
              </w:rPr>
              <w:t>185.02</w:t>
            </w:r>
          </w:p>
        </w:tc>
        <w:tc>
          <w:tcPr>
            <w:tcW w:w="1600" w:type="dxa"/>
            <w:tcBorders>
              <w:top w:val="nil"/>
              <w:left w:val="nil"/>
              <w:bottom w:val="single" w:color="000000" w:sz="4" w:space="0"/>
              <w:right w:val="single" w:color="000000" w:sz="4" w:space="0"/>
            </w:tcBorders>
            <w:shd w:val="clear" w:color="auto" w:fill="auto"/>
            <w:vAlign w:val="center"/>
          </w:tcPr>
          <w:p w14:paraId="62E74D61">
            <w:pPr>
              <w:widowControl/>
              <w:spacing w:line="400" w:lineRule="exact"/>
              <w:jc w:val="right"/>
              <w:rPr>
                <w:rFonts w:ascii="方正仿宋_GBK"/>
                <w:kern w:val="0"/>
                <w:sz w:val="20"/>
              </w:rPr>
            </w:pPr>
            <w:r>
              <w:rPr>
                <w:rFonts w:hint="eastAsia" w:ascii="方正仿宋_GBK"/>
                <w:kern w:val="0"/>
                <w:sz w:val="20"/>
              </w:rPr>
              <w:t>　</w:t>
            </w:r>
          </w:p>
        </w:tc>
      </w:tr>
      <w:tr w14:paraId="5FFD8CE8">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3485C8ED">
            <w:pPr>
              <w:widowControl/>
              <w:spacing w:line="400" w:lineRule="exact"/>
              <w:ind w:firstLine="200" w:firstLineChars="100"/>
              <w:jc w:val="left"/>
              <w:rPr>
                <w:rFonts w:ascii="方正仿宋_GBK" w:hAnsi="宋体" w:cs="宋体"/>
                <w:kern w:val="0"/>
                <w:sz w:val="20"/>
              </w:rPr>
            </w:pPr>
            <w:r>
              <w:rPr>
                <w:rFonts w:hint="eastAsia" w:ascii="方正仿宋_GBK" w:hAnsi="Arial" w:cs="Arial"/>
                <w:color w:val="000000"/>
                <w:kern w:val="0"/>
                <w:sz w:val="20"/>
              </w:rPr>
              <w:t>20805</w:t>
            </w:r>
          </w:p>
        </w:tc>
        <w:tc>
          <w:tcPr>
            <w:tcW w:w="4840" w:type="dxa"/>
            <w:tcBorders>
              <w:top w:val="nil"/>
              <w:left w:val="nil"/>
              <w:bottom w:val="single" w:color="000000" w:sz="4" w:space="0"/>
              <w:right w:val="single" w:color="000000" w:sz="4" w:space="0"/>
            </w:tcBorders>
            <w:shd w:val="clear" w:color="auto" w:fill="auto"/>
            <w:noWrap/>
            <w:vAlign w:val="center"/>
          </w:tcPr>
          <w:p w14:paraId="247BCF57">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行政事业单位养老支出</w:t>
            </w:r>
          </w:p>
        </w:tc>
        <w:tc>
          <w:tcPr>
            <w:tcW w:w="2100" w:type="dxa"/>
            <w:tcBorders>
              <w:top w:val="nil"/>
              <w:left w:val="nil"/>
              <w:bottom w:val="single" w:color="000000" w:sz="4" w:space="0"/>
              <w:right w:val="single" w:color="000000" w:sz="4" w:space="0"/>
            </w:tcBorders>
            <w:shd w:val="clear" w:color="auto" w:fill="auto"/>
            <w:vAlign w:val="center"/>
          </w:tcPr>
          <w:p w14:paraId="444A9A7F">
            <w:pPr>
              <w:widowControl/>
              <w:spacing w:line="400" w:lineRule="exact"/>
              <w:jc w:val="center"/>
              <w:rPr>
                <w:rFonts w:ascii="方正仿宋_GBK"/>
                <w:kern w:val="0"/>
                <w:sz w:val="20"/>
              </w:rPr>
            </w:pPr>
            <w:r>
              <w:rPr>
                <w:rFonts w:hint="eastAsia" w:ascii="方正仿宋_GBK"/>
                <w:kern w:val="0"/>
                <w:sz w:val="20"/>
              </w:rPr>
              <w:t>22.72</w:t>
            </w:r>
          </w:p>
        </w:tc>
        <w:tc>
          <w:tcPr>
            <w:tcW w:w="2160" w:type="dxa"/>
            <w:tcBorders>
              <w:top w:val="nil"/>
              <w:left w:val="nil"/>
              <w:bottom w:val="single" w:color="000000" w:sz="4" w:space="0"/>
              <w:right w:val="single" w:color="000000" w:sz="4" w:space="0"/>
            </w:tcBorders>
            <w:shd w:val="clear" w:color="auto" w:fill="auto"/>
            <w:vAlign w:val="center"/>
          </w:tcPr>
          <w:p w14:paraId="4CA8DFD6">
            <w:pPr>
              <w:widowControl/>
              <w:spacing w:line="400" w:lineRule="exact"/>
              <w:jc w:val="center"/>
              <w:rPr>
                <w:rFonts w:ascii="方正仿宋_GBK"/>
                <w:kern w:val="0"/>
                <w:sz w:val="20"/>
              </w:rPr>
            </w:pPr>
            <w:r>
              <w:rPr>
                <w:rFonts w:hint="eastAsia" w:ascii="方正仿宋_GBK"/>
                <w:kern w:val="0"/>
                <w:sz w:val="20"/>
              </w:rPr>
              <w:t>22.72</w:t>
            </w:r>
          </w:p>
        </w:tc>
        <w:tc>
          <w:tcPr>
            <w:tcW w:w="1600" w:type="dxa"/>
            <w:tcBorders>
              <w:top w:val="nil"/>
              <w:left w:val="nil"/>
              <w:bottom w:val="single" w:color="000000" w:sz="4" w:space="0"/>
              <w:right w:val="single" w:color="000000" w:sz="4" w:space="0"/>
            </w:tcBorders>
            <w:shd w:val="clear" w:color="auto" w:fill="auto"/>
            <w:vAlign w:val="center"/>
          </w:tcPr>
          <w:p w14:paraId="5C810E4D">
            <w:pPr>
              <w:widowControl/>
              <w:spacing w:line="400" w:lineRule="exact"/>
              <w:jc w:val="right"/>
              <w:rPr>
                <w:rFonts w:ascii="方正仿宋_GBK"/>
                <w:kern w:val="0"/>
                <w:sz w:val="20"/>
              </w:rPr>
            </w:pPr>
            <w:r>
              <w:rPr>
                <w:rFonts w:hint="eastAsia" w:ascii="方正仿宋_GBK"/>
                <w:kern w:val="0"/>
                <w:sz w:val="20"/>
              </w:rPr>
              <w:t>　</w:t>
            </w:r>
          </w:p>
        </w:tc>
      </w:tr>
      <w:tr w14:paraId="324A87CC">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10D966DA">
            <w:pPr>
              <w:widowControl/>
              <w:spacing w:line="400" w:lineRule="exact"/>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2080505</w:t>
            </w:r>
          </w:p>
        </w:tc>
        <w:tc>
          <w:tcPr>
            <w:tcW w:w="4840" w:type="dxa"/>
            <w:tcBorders>
              <w:top w:val="nil"/>
              <w:left w:val="nil"/>
              <w:bottom w:val="single" w:color="000000" w:sz="4" w:space="0"/>
              <w:right w:val="single" w:color="000000" w:sz="4" w:space="0"/>
            </w:tcBorders>
            <w:shd w:val="clear" w:color="auto" w:fill="auto"/>
            <w:noWrap/>
            <w:vAlign w:val="center"/>
          </w:tcPr>
          <w:p w14:paraId="55A3DDF7">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机关事业单位基本养老保险缴费支出</w:t>
            </w:r>
          </w:p>
        </w:tc>
        <w:tc>
          <w:tcPr>
            <w:tcW w:w="2100" w:type="dxa"/>
            <w:tcBorders>
              <w:top w:val="nil"/>
              <w:left w:val="nil"/>
              <w:bottom w:val="single" w:color="000000" w:sz="4" w:space="0"/>
              <w:right w:val="single" w:color="000000" w:sz="4" w:space="0"/>
            </w:tcBorders>
            <w:shd w:val="clear" w:color="auto" w:fill="auto"/>
            <w:vAlign w:val="center"/>
          </w:tcPr>
          <w:p w14:paraId="0E0996F1">
            <w:pPr>
              <w:widowControl/>
              <w:spacing w:line="400" w:lineRule="exact"/>
              <w:jc w:val="center"/>
              <w:rPr>
                <w:rFonts w:ascii="方正仿宋_GBK"/>
                <w:kern w:val="0"/>
                <w:sz w:val="20"/>
              </w:rPr>
            </w:pPr>
            <w:r>
              <w:rPr>
                <w:rFonts w:hint="eastAsia" w:ascii="方正仿宋_GBK"/>
                <w:kern w:val="0"/>
                <w:sz w:val="20"/>
              </w:rPr>
              <w:t>15.15</w:t>
            </w:r>
          </w:p>
        </w:tc>
        <w:tc>
          <w:tcPr>
            <w:tcW w:w="2160" w:type="dxa"/>
            <w:tcBorders>
              <w:top w:val="nil"/>
              <w:left w:val="nil"/>
              <w:bottom w:val="single" w:color="000000" w:sz="4" w:space="0"/>
              <w:right w:val="single" w:color="000000" w:sz="4" w:space="0"/>
            </w:tcBorders>
            <w:shd w:val="clear" w:color="auto" w:fill="auto"/>
            <w:vAlign w:val="center"/>
          </w:tcPr>
          <w:p w14:paraId="35683FB0">
            <w:pPr>
              <w:widowControl/>
              <w:spacing w:line="400" w:lineRule="exact"/>
              <w:jc w:val="center"/>
              <w:rPr>
                <w:rFonts w:ascii="方正仿宋_GBK"/>
                <w:kern w:val="0"/>
                <w:sz w:val="20"/>
              </w:rPr>
            </w:pPr>
            <w:r>
              <w:rPr>
                <w:rFonts w:hint="eastAsia" w:ascii="方正仿宋_GBK"/>
                <w:kern w:val="0"/>
                <w:sz w:val="20"/>
              </w:rPr>
              <w:t>15.15</w:t>
            </w:r>
          </w:p>
        </w:tc>
        <w:tc>
          <w:tcPr>
            <w:tcW w:w="1600" w:type="dxa"/>
            <w:tcBorders>
              <w:top w:val="nil"/>
              <w:left w:val="nil"/>
              <w:bottom w:val="single" w:color="000000" w:sz="4" w:space="0"/>
              <w:right w:val="single" w:color="000000" w:sz="4" w:space="0"/>
            </w:tcBorders>
            <w:shd w:val="clear" w:color="auto" w:fill="auto"/>
            <w:vAlign w:val="center"/>
          </w:tcPr>
          <w:p w14:paraId="00F89644">
            <w:pPr>
              <w:widowControl/>
              <w:spacing w:line="400" w:lineRule="exact"/>
              <w:jc w:val="right"/>
              <w:rPr>
                <w:rFonts w:ascii="方正仿宋_GBK"/>
                <w:kern w:val="0"/>
                <w:sz w:val="20"/>
              </w:rPr>
            </w:pPr>
            <w:r>
              <w:rPr>
                <w:rFonts w:hint="eastAsia" w:ascii="方正仿宋_GBK"/>
                <w:kern w:val="0"/>
                <w:sz w:val="20"/>
              </w:rPr>
              <w:t>　</w:t>
            </w:r>
          </w:p>
        </w:tc>
      </w:tr>
      <w:tr w14:paraId="5AC2CBD3">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79E170B1">
            <w:pPr>
              <w:widowControl/>
              <w:spacing w:line="400" w:lineRule="exact"/>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2080506</w:t>
            </w:r>
          </w:p>
        </w:tc>
        <w:tc>
          <w:tcPr>
            <w:tcW w:w="4840" w:type="dxa"/>
            <w:tcBorders>
              <w:top w:val="nil"/>
              <w:left w:val="nil"/>
              <w:bottom w:val="single" w:color="000000" w:sz="4" w:space="0"/>
              <w:right w:val="single" w:color="000000" w:sz="4" w:space="0"/>
            </w:tcBorders>
            <w:shd w:val="clear" w:color="auto" w:fill="auto"/>
            <w:noWrap/>
            <w:vAlign w:val="center"/>
          </w:tcPr>
          <w:p w14:paraId="05BEA45B">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机关事业单位职业年金缴费支出</w:t>
            </w:r>
          </w:p>
        </w:tc>
        <w:tc>
          <w:tcPr>
            <w:tcW w:w="2100" w:type="dxa"/>
            <w:tcBorders>
              <w:top w:val="nil"/>
              <w:left w:val="nil"/>
              <w:bottom w:val="single" w:color="000000" w:sz="4" w:space="0"/>
              <w:right w:val="single" w:color="000000" w:sz="4" w:space="0"/>
            </w:tcBorders>
            <w:shd w:val="clear" w:color="auto" w:fill="auto"/>
            <w:vAlign w:val="center"/>
          </w:tcPr>
          <w:p w14:paraId="085ED738">
            <w:pPr>
              <w:widowControl/>
              <w:spacing w:line="400" w:lineRule="exact"/>
              <w:jc w:val="center"/>
              <w:rPr>
                <w:rFonts w:ascii="方正仿宋_GBK"/>
                <w:kern w:val="0"/>
                <w:sz w:val="20"/>
              </w:rPr>
            </w:pPr>
            <w:r>
              <w:rPr>
                <w:rFonts w:hint="eastAsia" w:ascii="方正仿宋_GBK"/>
                <w:kern w:val="0"/>
                <w:sz w:val="20"/>
              </w:rPr>
              <w:t>7.57</w:t>
            </w:r>
          </w:p>
        </w:tc>
        <w:tc>
          <w:tcPr>
            <w:tcW w:w="2160" w:type="dxa"/>
            <w:tcBorders>
              <w:top w:val="nil"/>
              <w:left w:val="nil"/>
              <w:bottom w:val="single" w:color="000000" w:sz="4" w:space="0"/>
              <w:right w:val="single" w:color="000000" w:sz="4" w:space="0"/>
            </w:tcBorders>
            <w:shd w:val="clear" w:color="auto" w:fill="auto"/>
            <w:vAlign w:val="center"/>
          </w:tcPr>
          <w:p w14:paraId="1BCC0D5D">
            <w:pPr>
              <w:widowControl/>
              <w:spacing w:line="400" w:lineRule="exact"/>
              <w:jc w:val="center"/>
              <w:rPr>
                <w:rFonts w:ascii="方正仿宋_GBK"/>
                <w:kern w:val="0"/>
                <w:sz w:val="20"/>
              </w:rPr>
            </w:pPr>
            <w:r>
              <w:rPr>
                <w:rFonts w:hint="eastAsia" w:ascii="方正仿宋_GBK"/>
                <w:kern w:val="0"/>
                <w:sz w:val="20"/>
              </w:rPr>
              <w:t>7.57</w:t>
            </w:r>
          </w:p>
        </w:tc>
        <w:tc>
          <w:tcPr>
            <w:tcW w:w="1600" w:type="dxa"/>
            <w:tcBorders>
              <w:top w:val="nil"/>
              <w:left w:val="nil"/>
              <w:bottom w:val="single" w:color="000000" w:sz="4" w:space="0"/>
              <w:right w:val="single" w:color="000000" w:sz="4" w:space="0"/>
            </w:tcBorders>
            <w:shd w:val="clear" w:color="auto" w:fill="auto"/>
            <w:vAlign w:val="center"/>
          </w:tcPr>
          <w:p w14:paraId="0D232498">
            <w:pPr>
              <w:widowControl/>
              <w:spacing w:line="400" w:lineRule="exact"/>
              <w:jc w:val="right"/>
              <w:rPr>
                <w:rFonts w:ascii="方正仿宋_GBK"/>
                <w:kern w:val="0"/>
                <w:sz w:val="20"/>
              </w:rPr>
            </w:pPr>
            <w:r>
              <w:rPr>
                <w:rFonts w:hint="eastAsia" w:ascii="方正仿宋_GBK"/>
                <w:kern w:val="0"/>
                <w:sz w:val="20"/>
              </w:rPr>
              <w:t>　</w:t>
            </w:r>
          </w:p>
        </w:tc>
      </w:tr>
      <w:tr w14:paraId="2CA4C6AE">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6D751003">
            <w:pPr>
              <w:widowControl/>
              <w:spacing w:line="400" w:lineRule="exact"/>
              <w:ind w:firstLine="200" w:firstLineChars="100"/>
              <w:jc w:val="left"/>
              <w:rPr>
                <w:rFonts w:ascii="方正仿宋_GBK" w:hAnsi="宋体" w:cs="宋体"/>
                <w:kern w:val="0"/>
                <w:sz w:val="20"/>
              </w:rPr>
            </w:pPr>
            <w:r>
              <w:rPr>
                <w:rFonts w:hint="eastAsia" w:ascii="方正仿宋_GBK" w:hAnsi="Arial" w:cs="Arial"/>
                <w:color w:val="000000"/>
                <w:kern w:val="0"/>
                <w:sz w:val="20"/>
              </w:rPr>
              <w:t>20828</w:t>
            </w:r>
          </w:p>
        </w:tc>
        <w:tc>
          <w:tcPr>
            <w:tcW w:w="4840" w:type="dxa"/>
            <w:tcBorders>
              <w:top w:val="nil"/>
              <w:left w:val="nil"/>
              <w:bottom w:val="single" w:color="000000" w:sz="4" w:space="0"/>
              <w:right w:val="single" w:color="000000" w:sz="4" w:space="0"/>
            </w:tcBorders>
            <w:shd w:val="clear" w:color="auto" w:fill="auto"/>
            <w:noWrap/>
            <w:vAlign w:val="center"/>
          </w:tcPr>
          <w:p w14:paraId="6266240D">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退役军人管理事务</w:t>
            </w:r>
          </w:p>
        </w:tc>
        <w:tc>
          <w:tcPr>
            <w:tcW w:w="2100" w:type="dxa"/>
            <w:tcBorders>
              <w:top w:val="nil"/>
              <w:left w:val="nil"/>
              <w:bottom w:val="single" w:color="000000" w:sz="4" w:space="0"/>
              <w:right w:val="single" w:color="000000" w:sz="4" w:space="0"/>
            </w:tcBorders>
            <w:shd w:val="clear" w:color="auto" w:fill="auto"/>
            <w:vAlign w:val="center"/>
          </w:tcPr>
          <w:p w14:paraId="1CE168C4">
            <w:pPr>
              <w:widowControl/>
              <w:spacing w:line="400" w:lineRule="exact"/>
              <w:jc w:val="center"/>
              <w:rPr>
                <w:rFonts w:ascii="方正仿宋_GBK"/>
                <w:kern w:val="0"/>
                <w:sz w:val="20"/>
              </w:rPr>
            </w:pPr>
            <w:r>
              <w:rPr>
                <w:rFonts w:hint="eastAsia" w:ascii="方正仿宋_GBK"/>
                <w:kern w:val="0"/>
                <w:sz w:val="20"/>
              </w:rPr>
              <w:t>162.29</w:t>
            </w:r>
          </w:p>
        </w:tc>
        <w:tc>
          <w:tcPr>
            <w:tcW w:w="2160" w:type="dxa"/>
            <w:tcBorders>
              <w:top w:val="nil"/>
              <w:left w:val="nil"/>
              <w:bottom w:val="single" w:color="000000" w:sz="4" w:space="0"/>
              <w:right w:val="single" w:color="000000" w:sz="4" w:space="0"/>
            </w:tcBorders>
            <w:shd w:val="clear" w:color="auto" w:fill="auto"/>
            <w:vAlign w:val="center"/>
          </w:tcPr>
          <w:p w14:paraId="139938BF">
            <w:pPr>
              <w:widowControl/>
              <w:spacing w:line="400" w:lineRule="exact"/>
              <w:jc w:val="center"/>
              <w:rPr>
                <w:rFonts w:ascii="方正仿宋_GBK"/>
                <w:kern w:val="0"/>
                <w:sz w:val="20"/>
              </w:rPr>
            </w:pPr>
            <w:r>
              <w:rPr>
                <w:rFonts w:hint="eastAsia" w:ascii="方正仿宋_GBK"/>
                <w:kern w:val="0"/>
                <w:sz w:val="20"/>
              </w:rPr>
              <w:t>162.29</w:t>
            </w:r>
          </w:p>
        </w:tc>
        <w:tc>
          <w:tcPr>
            <w:tcW w:w="1600" w:type="dxa"/>
            <w:tcBorders>
              <w:top w:val="nil"/>
              <w:left w:val="nil"/>
              <w:bottom w:val="single" w:color="000000" w:sz="4" w:space="0"/>
              <w:right w:val="single" w:color="000000" w:sz="4" w:space="0"/>
            </w:tcBorders>
            <w:shd w:val="clear" w:color="auto" w:fill="auto"/>
            <w:vAlign w:val="center"/>
          </w:tcPr>
          <w:p w14:paraId="0421BF82">
            <w:pPr>
              <w:widowControl/>
              <w:spacing w:line="400" w:lineRule="exact"/>
              <w:jc w:val="right"/>
              <w:rPr>
                <w:rFonts w:ascii="方正仿宋_GBK"/>
                <w:kern w:val="0"/>
                <w:sz w:val="20"/>
              </w:rPr>
            </w:pPr>
            <w:r>
              <w:rPr>
                <w:rFonts w:hint="eastAsia" w:ascii="方正仿宋_GBK"/>
                <w:kern w:val="0"/>
                <w:sz w:val="20"/>
              </w:rPr>
              <w:t>　</w:t>
            </w:r>
          </w:p>
        </w:tc>
      </w:tr>
      <w:tr w14:paraId="2989508E">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427ACFE0">
            <w:pPr>
              <w:widowControl/>
              <w:spacing w:line="400" w:lineRule="exact"/>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2082801</w:t>
            </w:r>
          </w:p>
        </w:tc>
        <w:tc>
          <w:tcPr>
            <w:tcW w:w="4840" w:type="dxa"/>
            <w:tcBorders>
              <w:top w:val="nil"/>
              <w:left w:val="nil"/>
              <w:bottom w:val="single" w:color="000000" w:sz="4" w:space="0"/>
              <w:right w:val="single" w:color="000000" w:sz="4" w:space="0"/>
            </w:tcBorders>
            <w:shd w:val="clear" w:color="auto" w:fill="auto"/>
            <w:noWrap/>
            <w:vAlign w:val="center"/>
          </w:tcPr>
          <w:p w14:paraId="551AB678">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行政运行</w:t>
            </w:r>
          </w:p>
        </w:tc>
        <w:tc>
          <w:tcPr>
            <w:tcW w:w="2100" w:type="dxa"/>
            <w:tcBorders>
              <w:top w:val="nil"/>
              <w:left w:val="nil"/>
              <w:bottom w:val="single" w:color="000000" w:sz="4" w:space="0"/>
              <w:right w:val="single" w:color="000000" w:sz="4" w:space="0"/>
            </w:tcBorders>
            <w:shd w:val="clear" w:color="auto" w:fill="auto"/>
            <w:vAlign w:val="center"/>
          </w:tcPr>
          <w:p w14:paraId="25468A4B">
            <w:pPr>
              <w:widowControl/>
              <w:spacing w:line="400" w:lineRule="exact"/>
              <w:jc w:val="center"/>
              <w:rPr>
                <w:rFonts w:ascii="方正仿宋_GBK"/>
                <w:kern w:val="0"/>
                <w:sz w:val="20"/>
              </w:rPr>
            </w:pPr>
            <w:r>
              <w:rPr>
                <w:rFonts w:hint="eastAsia" w:ascii="方正仿宋_GBK"/>
                <w:kern w:val="0"/>
                <w:sz w:val="20"/>
              </w:rPr>
              <w:t>162.29</w:t>
            </w:r>
          </w:p>
        </w:tc>
        <w:tc>
          <w:tcPr>
            <w:tcW w:w="2160" w:type="dxa"/>
            <w:tcBorders>
              <w:top w:val="nil"/>
              <w:left w:val="nil"/>
              <w:bottom w:val="single" w:color="000000" w:sz="4" w:space="0"/>
              <w:right w:val="single" w:color="000000" w:sz="4" w:space="0"/>
            </w:tcBorders>
            <w:shd w:val="clear" w:color="auto" w:fill="auto"/>
            <w:vAlign w:val="center"/>
          </w:tcPr>
          <w:p w14:paraId="528C6D2C">
            <w:pPr>
              <w:widowControl/>
              <w:spacing w:line="400" w:lineRule="exact"/>
              <w:jc w:val="center"/>
              <w:rPr>
                <w:rFonts w:ascii="方正仿宋_GBK"/>
                <w:kern w:val="0"/>
                <w:sz w:val="20"/>
              </w:rPr>
            </w:pPr>
            <w:r>
              <w:rPr>
                <w:rFonts w:hint="eastAsia" w:ascii="方正仿宋_GBK"/>
                <w:kern w:val="0"/>
                <w:sz w:val="20"/>
              </w:rPr>
              <w:t>162.29</w:t>
            </w:r>
          </w:p>
        </w:tc>
        <w:tc>
          <w:tcPr>
            <w:tcW w:w="1600" w:type="dxa"/>
            <w:tcBorders>
              <w:top w:val="nil"/>
              <w:left w:val="nil"/>
              <w:bottom w:val="single" w:color="000000" w:sz="4" w:space="0"/>
              <w:right w:val="single" w:color="000000" w:sz="4" w:space="0"/>
            </w:tcBorders>
            <w:shd w:val="clear" w:color="auto" w:fill="auto"/>
            <w:vAlign w:val="center"/>
          </w:tcPr>
          <w:p w14:paraId="02379929">
            <w:pPr>
              <w:widowControl/>
              <w:spacing w:line="400" w:lineRule="exact"/>
              <w:jc w:val="right"/>
              <w:rPr>
                <w:rFonts w:ascii="方正仿宋_GBK"/>
                <w:kern w:val="0"/>
                <w:sz w:val="20"/>
              </w:rPr>
            </w:pPr>
            <w:r>
              <w:rPr>
                <w:rFonts w:hint="eastAsia" w:ascii="方正仿宋_GBK"/>
                <w:kern w:val="0"/>
                <w:sz w:val="20"/>
              </w:rPr>
              <w:t>　</w:t>
            </w:r>
          </w:p>
        </w:tc>
      </w:tr>
      <w:tr w14:paraId="23FF8E9D">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2D520BDA">
            <w:pPr>
              <w:widowControl/>
              <w:spacing w:line="400" w:lineRule="exact"/>
              <w:jc w:val="left"/>
              <w:rPr>
                <w:rFonts w:ascii="方正仿宋_GBK" w:hAnsi="宋体" w:cs="宋体"/>
                <w:kern w:val="0"/>
                <w:sz w:val="20"/>
              </w:rPr>
            </w:pPr>
            <w:r>
              <w:rPr>
                <w:rFonts w:hint="eastAsia" w:ascii="方正仿宋_GBK" w:hAnsi="宋体" w:cs="宋体"/>
                <w:kern w:val="0"/>
                <w:sz w:val="20"/>
              </w:rPr>
              <w:t>210</w:t>
            </w:r>
          </w:p>
        </w:tc>
        <w:tc>
          <w:tcPr>
            <w:tcW w:w="4840" w:type="dxa"/>
            <w:tcBorders>
              <w:top w:val="nil"/>
              <w:left w:val="nil"/>
              <w:bottom w:val="single" w:color="000000" w:sz="4" w:space="0"/>
              <w:right w:val="single" w:color="000000" w:sz="4" w:space="0"/>
            </w:tcBorders>
            <w:shd w:val="clear" w:color="auto" w:fill="auto"/>
            <w:noWrap/>
            <w:vAlign w:val="center"/>
          </w:tcPr>
          <w:p w14:paraId="3A2CE9F5">
            <w:pPr>
              <w:widowControl/>
              <w:spacing w:line="400" w:lineRule="exact"/>
              <w:jc w:val="left"/>
              <w:rPr>
                <w:rFonts w:ascii="方正仿宋_GBK" w:hAnsi="宋体" w:cs="宋体"/>
                <w:kern w:val="0"/>
                <w:sz w:val="20"/>
              </w:rPr>
            </w:pPr>
            <w:r>
              <w:rPr>
                <w:rFonts w:hint="eastAsia" w:ascii="方正仿宋_GBK" w:hAnsi="宋体" w:cs="宋体"/>
                <w:kern w:val="0"/>
                <w:sz w:val="20"/>
              </w:rPr>
              <w:t>卫生健康支出</w:t>
            </w:r>
          </w:p>
        </w:tc>
        <w:tc>
          <w:tcPr>
            <w:tcW w:w="2100" w:type="dxa"/>
            <w:tcBorders>
              <w:top w:val="nil"/>
              <w:left w:val="nil"/>
              <w:bottom w:val="single" w:color="000000" w:sz="4" w:space="0"/>
              <w:right w:val="single" w:color="000000" w:sz="4" w:space="0"/>
            </w:tcBorders>
            <w:shd w:val="clear" w:color="auto" w:fill="auto"/>
            <w:vAlign w:val="center"/>
          </w:tcPr>
          <w:p w14:paraId="5E39F8EC">
            <w:pPr>
              <w:widowControl/>
              <w:spacing w:line="400" w:lineRule="exact"/>
              <w:jc w:val="center"/>
              <w:rPr>
                <w:rFonts w:ascii="方正仿宋_GBK"/>
                <w:kern w:val="0"/>
                <w:sz w:val="20"/>
              </w:rPr>
            </w:pPr>
            <w:r>
              <w:rPr>
                <w:rFonts w:hint="eastAsia" w:ascii="方正仿宋_GBK"/>
                <w:kern w:val="0"/>
                <w:sz w:val="20"/>
              </w:rPr>
              <w:t>10.75</w:t>
            </w:r>
          </w:p>
        </w:tc>
        <w:tc>
          <w:tcPr>
            <w:tcW w:w="2160" w:type="dxa"/>
            <w:tcBorders>
              <w:top w:val="nil"/>
              <w:left w:val="nil"/>
              <w:bottom w:val="single" w:color="000000" w:sz="4" w:space="0"/>
              <w:right w:val="single" w:color="000000" w:sz="4" w:space="0"/>
            </w:tcBorders>
            <w:shd w:val="clear" w:color="auto" w:fill="auto"/>
            <w:vAlign w:val="center"/>
          </w:tcPr>
          <w:p w14:paraId="0A9DEA13">
            <w:pPr>
              <w:widowControl/>
              <w:spacing w:line="400" w:lineRule="exact"/>
              <w:jc w:val="center"/>
              <w:rPr>
                <w:rFonts w:ascii="方正仿宋_GBK"/>
                <w:kern w:val="0"/>
                <w:sz w:val="20"/>
              </w:rPr>
            </w:pPr>
            <w:r>
              <w:rPr>
                <w:rFonts w:hint="eastAsia" w:ascii="方正仿宋_GBK"/>
                <w:kern w:val="0"/>
                <w:sz w:val="20"/>
              </w:rPr>
              <w:t>10.75</w:t>
            </w:r>
          </w:p>
        </w:tc>
        <w:tc>
          <w:tcPr>
            <w:tcW w:w="1600" w:type="dxa"/>
            <w:tcBorders>
              <w:top w:val="nil"/>
              <w:left w:val="nil"/>
              <w:bottom w:val="single" w:color="000000" w:sz="4" w:space="0"/>
              <w:right w:val="single" w:color="000000" w:sz="4" w:space="0"/>
            </w:tcBorders>
            <w:shd w:val="clear" w:color="auto" w:fill="auto"/>
            <w:vAlign w:val="center"/>
          </w:tcPr>
          <w:p w14:paraId="63F3CCB3">
            <w:pPr>
              <w:widowControl/>
              <w:spacing w:line="400" w:lineRule="exact"/>
              <w:jc w:val="right"/>
              <w:rPr>
                <w:rFonts w:ascii="方正仿宋_GBK"/>
                <w:kern w:val="0"/>
                <w:sz w:val="20"/>
              </w:rPr>
            </w:pPr>
            <w:r>
              <w:rPr>
                <w:rFonts w:hint="eastAsia" w:ascii="方正仿宋_GBK"/>
                <w:kern w:val="0"/>
                <w:sz w:val="20"/>
              </w:rPr>
              <w:t>　</w:t>
            </w:r>
          </w:p>
        </w:tc>
      </w:tr>
      <w:tr w14:paraId="5E898182">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53ACA30E">
            <w:pPr>
              <w:widowControl/>
              <w:spacing w:line="400" w:lineRule="exact"/>
              <w:ind w:firstLine="200" w:firstLineChars="100"/>
              <w:jc w:val="left"/>
              <w:rPr>
                <w:rFonts w:ascii="方正仿宋_GBK" w:hAnsi="宋体" w:cs="宋体"/>
                <w:kern w:val="0"/>
                <w:sz w:val="20"/>
              </w:rPr>
            </w:pPr>
            <w:r>
              <w:rPr>
                <w:rFonts w:hint="eastAsia" w:ascii="方正仿宋_GBK" w:hAnsi="Arial" w:cs="Arial"/>
                <w:color w:val="000000"/>
                <w:kern w:val="0"/>
                <w:sz w:val="20"/>
              </w:rPr>
              <w:t>21011</w:t>
            </w:r>
          </w:p>
        </w:tc>
        <w:tc>
          <w:tcPr>
            <w:tcW w:w="4840" w:type="dxa"/>
            <w:tcBorders>
              <w:top w:val="nil"/>
              <w:left w:val="nil"/>
              <w:bottom w:val="single" w:color="000000" w:sz="4" w:space="0"/>
              <w:right w:val="single" w:color="000000" w:sz="4" w:space="0"/>
            </w:tcBorders>
            <w:shd w:val="clear" w:color="auto" w:fill="auto"/>
            <w:noWrap/>
            <w:vAlign w:val="center"/>
          </w:tcPr>
          <w:p w14:paraId="763BF632">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行政事业单位医疗</w:t>
            </w:r>
          </w:p>
        </w:tc>
        <w:tc>
          <w:tcPr>
            <w:tcW w:w="2100" w:type="dxa"/>
            <w:tcBorders>
              <w:top w:val="nil"/>
              <w:left w:val="nil"/>
              <w:bottom w:val="single" w:color="000000" w:sz="4" w:space="0"/>
              <w:right w:val="single" w:color="000000" w:sz="4" w:space="0"/>
            </w:tcBorders>
            <w:shd w:val="clear" w:color="auto" w:fill="auto"/>
            <w:vAlign w:val="center"/>
          </w:tcPr>
          <w:p w14:paraId="1E464B75">
            <w:pPr>
              <w:widowControl/>
              <w:spacing w:line="400" w:lineRule="exact"/>
              <w:jc w:val="center"/>
              <w:rPr>
                <w:rFonts w:ascii="方正仿宋_GBK"/>
                <w:kern w:val="0"/>
                <w:sz w:val="20"/>
              </w:rPr>
            </w:pPr>
            <w:r>
              <w:rPr>
                <w:rFonts w:hint="eastAsia" w:ascii="方正仿宋_GBK"/>
                <w:kern w:val="0"/>
                <w:sz w:val="20"/>
              </w:rPr>
              <w:t>10.75</w:t>
            </w:r>
          </w:p>
        </w:tc>
        <w:tc>
          <w:tcPr>
            <w:tcW w:w="2160" w:type="dxa"/>
            <w:tcBorders>
              <w:top w:val="nil"/>
              <w:left w:val="nil"/>
              <w:bottom w:val="single" w:color="000000" w:sz="4" w:space="0"/>
              <w:right w:val="single" w:color="000000" w:sz="4" w:space="0"/>
            </w:tcBorders>
            <w:shd w:val="clear" w:color="auto" w:fill="auto"/>
            <w:vAlign w:val="center"/>
          </w:tcPr>
          <w:p w14:paraId="19F28787">
            <w:pPr>
              <w:widowControl/>
              <w:spacing w:line="400" w:lineRule="exact"/>
              <w:jc w:val="center"/>
              <w:rPr>
                <w:rFonts w:ascii="方正仿宋_GBK"/>
                <w:kern w:val="0"/>
                <w:sz w:val="20"/>
              </w:rPr>
            </w:pPr>
            <w:r>
              <w:rPr>
                <w:rFonts w:hint="eastAsia" w:ascii="方正仿宋_GBK"/>
                <w:kern w:val="0"/>
                <w:sz w:val="20"/>
              </w:rPr>
              <w:t>10.75</w:t>
            </w:r>
          </w:p>
        </w:tc>
        <w:tc>
          <w:tcPr>
            <w:tcW w:w="1600" w:type="dxa"/>
            <w:tcBorders>
              <w:top w:val="nil"/>
              <w:left w:val="nil"/>
              <w:bottom w:val="single" w:color="000000" w:sz="4" w:space="0"/>
              <w:right w:val="single" w:color="000000" w:sz="4" w:space="0"/>
            </w:tcBorders>
            <w:shd w:val="clear" w:color="auto" w:fill="auto"/>
            <w:vAlign w:val="center"/>
          </w:tcPr>
          <w:p w14:paraId="67B2538D">
            <w:pPr>
              <w:widowControl/>
              <w:spacing w:line="400" w:lineRule="exact"/>
              <w:jc w:val="right"/>
              <w:rPr>
                <w:rFonts w:ascii="方正仿宋_GBK"/>
                <w:kern w:val="0"/>
                <w:sz w:val="20"/>
              </w:rPr>
            </w:pPr>
          </w:p>
        </w:tc>
      </w:tr>
      <w:tr w14:paraId="6A7CCBD5">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1A988BA3">
            <w:pPr>
              <w:widowControl/>
              <w:spacing w:line="400" w:lineRule="exact"/>
              <w:ind w:firstLine="400" w:firstLineChars="200"/>
              <w:jc w:val="left"/>
              <w:rPr>
                <w:rFonts w:ascii="方正仿宋_GBK" w:hAnsi="宋体" w:cs="宋体"/>
                <w:kern w:val="0"/>
                <w:sz w:val="20"/>
              </w:rPr>
            </w:pPr>
            <w:r>
              <w:rPr>
                <w:rFonts w:hint="eastAsia" w:ascii="方正仿宋_GBK" w:hAnsi="Arial" w:cs="Arial"/>
                <w:color w:val="000000"/>
                <w:kern w:val="0"/>
                <w:sz w:val="20"/>
              </w:rPr>
              <w:t>2101101</w:t>
            </w:r>
          </w:p>
        </w:tc>
        <w:tc>
          <w:tcPr>
            <w:tcW w:w="4840" w:type="dxa"/>
            <w:tcBorders>
              <w:top w:val="nil"/>
              <w:left w:val="nil"/>
              <w:bottom w:val="single" w:color="000000" w:sz="4" w:space="0"/>
              <w:right w:val="single" w:color="000000" w:sz="4" w:space="0"/>
            </w:tcBorders>
            <w:shd w:val="clear" w:color="auto" w:fill="auto"/>
            <w:noWrap/>
            <w:vAlign w:val="center"/>
          </w:tcPr>
          <w:p w14:paraId="56FA375E">
            <w:pPr>
              <w:widowControl/>
              <w:spacing w:line="400" w:lineRule="exact"/>
              <w:jc w:val="left"/>
              <w:rPr>
                <w:rFonts w:ascii="方正仿宋_GBK" w:hAnsi="宋体" w:cs="宋体"/>
                <w:kern w:val="0"/>
                <w:sz w:val="20"/>
              </w:rPr>
            </w:pPr>
            <w:r>
              <w:rPr>
                <w:rFonts w:hint="eastAsia" w:ascii="方正仿宋_GBK" w:hAnsi="Arial" w:cs="Arial"/>
                <w:color w:val="000000"/>
                <w:kern w:val="0"/>
                <w:sz w:val="20"/>
              </w:rPr>
              <w:t>行政单位医疗</w:t>
            </w:r>
          </w:p>
        </w:tc>
        <w:tc>
          <w:tcPr>
            <w:tcW w:w="2100" w:type="dxa"/>
            <w:tcBorders>
              <w:top w:val="nil"/>
              <w:left w:val="nil"/>
              <w:bottom w:val="single" w:color="000000" w:sz="4" w:space="0"/>
              <w:right w:val="single" w:color="000000" w:sz="4" w:space="0"/>
            </w:tcBorders>
            <w:shd w:val="clear" w:color="auto" w:fill="auto"/>
            <w:vAlign w:val="center"/>
          </w:tcPr>
          <w:p w14:paraId="15888B91">
            <w:pPr>
              <w:widowControl/>
              <w:spacing w:line="400" w:lineRule="exact"/>
              <w:jc w:val="center"/>
              <w:rPr>
                <w:rFonts w:ascii="方正仿宋_GBK"/>
                <w:kern w:val="0"/>
                <w:sz w:val="20"/>
              </w:rPr>
            </w:pPr>
            <w:r>
              <w:rPr>
                <w:rFonts w:hint="eastAsia" w:ascii="方正仿宋_GBK"/>
                <w:kern w:val="0"/>
                <w:sz w:val="20"/>
              </w:rPr>
              <w:t>8.05</w:t>
            </w:r>
          </w:p>
        </w:tc>
        <w:tc>
          <w:tcPr>
            <w:tcW w:w="2160" w:type="dxa"/>
            <w:tcBorders>
              <w:top w:val="nil"/>
              <w:left w:val="nil"/>
              <w:bottom w:val="single" w:color="000000" w:sz="4" w:space="0"/>
              <w:right w:val="single" w:color="000000" w:sz="4" w:space="0"/>
            </w:tcBorders>
            <w:shd w:val="clear" w:color="auto" w:fill="auto"/>
            <w:vAlign w:val="center"/>
          </w:tcPr>
          <w:p w14:paraId="4A718F1A">
            <w:pPr>
              <w:widowControl/>
              <w:spacing w:line="400" w:lineRule="exact"/>
              <w:jc w:val="center"/>
              <w:rPr>
                <w:rFonts w:ascii="方正仿宋_GBK"/>
                <w:kern w:val="0"/>
                <w:sz w:val="20"/>
              </w:rPr>
            </w:pPr>
            <w:r>
              <w:rPr>
                <w:rFonts w:hint="eastAsia" w:ascii="方正仿宋_GBK"/>
                <w:kern w:val="0"/>
                <w:sz w:val="20"/>
              </w:rPr>
              <w:t>8.05</w:t>
            </w:r>
          </w:p>
        </w:tc>
        <w:tc>
          <w:tcPr>
            <w:tcW w:w="1600" w:type="dxa"/>
            <w:tcBorders>
              <w:top w:val="nil"/>
              <w:left w:val="nil"/>
              <w:bottom w:val="single" w:color="000000" w:sz="4" w:space="0"/>
              <w:right w:val="single" w:color="000000" w:sz="4" w:space="0"/>
            </w:tcBorders>
            <w:shd w:val="clear" w:color="auto" w:fill="auto"/>
            <w:vAlign w:val="center"/>
          </w:tcPr>
          <w:p w14:paraId="0849E02F">
            <w:pPr>
              <w:widowControl/>
              <w:spacing w:line="400" w:lineRule="exact"/>
              <w:jc w:val="right"/>
              <w:rPr>
                <w:rFonts w:ascii="方正仿宋_GBK"/>
                <w:kern w:val="0"/>
                <w:sz w:val="20"/>
              </w:rPr>
            </w:pPr>
            <w:r>
              <w:rPr>
                <w:rFonts w:hint="eastAsia" w:ascii="方正仿宋_GBK"/>
                <w:kern w:val="0"/>
                <w:sz w:val="20"/>
              </w:rPr>
              <w:t>　</w:t>
            </w:r>
          </w:p>
        </w:tc>
      </w:tr>
      <w:tr w14:paraId="26E411C3">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592889E4">
            <w:pPr>
              <w:widowControl/>
              <w:spacing w:line="400" w:lineRule="exact"/>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2101103</w:t>
            </w:r>
          </w:p>
        </w:tc>
        <w:tc>
          <w:tcPr>
            <w:tcW w:w="4840" w:type="dxa"/>
            <w:tcBorders>
              <w:top w:val="nil"/>
              <w:left w:val="nil"/>
              <w:bottom w:val="single" w:color="000000" w:sz="4" w:space="0"/>
              <w:right w:val="single" w:color="000000" w:sz="4" w:space="0"/>
            </w:tcBorders>
            <w:shd w:val="clear" w:color="auto" w:fill="auto"/>
            <w:noWrap/>
            <w:vAlign w:val="center"/>
          </w:tcPr>
          <w:p w14:paraId="220513B2">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公务员医疗补助</w:t>
            </w:r>
          </w:p>
        </w:tc>
        <w:tc>
          <w:tcPr>
            <w:tcW w:w="2100" w:type="dxa"/>
            <w:tcBorders>
              <w:top w:val="nil"/>
              <w:left w:val="nil"/>
              <w:bottom w:val="single" w:color="000000" w:sz="4" w:space="0"/>
              <w:right w:val="single" w:color="000000" w:sz="4" w:space="0"/>
            </w:tcBorders>
            <w:shd w:val="clear" w:color="auto" w:fill="auto"/>
            <w:vAlign w:val="center"/>
          </w:tcPr>
          <w:p w14:paraId="7703FABE">
            <w:pPr>
              <w:widowControl/>
              <w:spacing w:line="400" w:lineRule="exact"/>
              <w:jc w:val="center"/>
              <w:rPr>
                <w:rFonts w:ascii="方正仿宋_GBK"/>
                <w:kern w:val="0"/>
                <w:sz w:val="20"/>
              </w:rPr>
            </w:pPr>
            <w:r>
              <w:rPr>
                <w:rFonts w:hint="eastAsia" w:ascii="方正仿宋_GBK"/>
                <w:kern w:val="0"/>
                <w:sz w:val="20"/>
              </w:rPr>
              <w:t>1.28</w:t>
            </w:r>
          </w:p>
        </w:tc>
        <w:tc>
          <w:tcPr>
            <w:tcW w:w="2160" w:type="dxa"/>
            <w:tcBorders>
              <w:top w:val="nil"/>
              <w:left w:val="nil"/>
              <w:bottom w:val="single" w:color="000000" w:sz="4" w:space="0"/>
              <w:right w:val="single" w:color="000000" w:sz="4" w:space="0"/>
            </w:tcBorders>
            <w:shd w:val="clear" w:color="auto" w:fill="auto"/>
            <w:vAlign w:val="center"/>
          </w:tcPr>
          <w:p w14:paraId="66EEF294">
            <w:pPr>
              <w:widowControl/>
              <w:spacing w:line="400" w:lineRule="exact"/>
              <w:jc w:val="center"/>
              <w:rPr>
                <w:rFonts w:ascii="方正仿宋_GBK"/>
                <w:kern w:val="0"/>
                <w:sz w:val="20"/>
              </w:rPr>
            </w:pPr>
            <w:r>
              <w:rPr>
                <w:rFonts w:hint="eastAsia" w:ascii="方正仿宋_GBK"/>
                <w:kern w:val="0"/>
                <w:sz w:val="20"/>
              </w:rPr>
              <w:t>1.28</w:t>
            </w:r>
          </w:p>
        </w:tc>
        <w:tc>
          <w:tcPr>
            <w:tcW w:w="1600" w:type="dxa"/>
            <w:tcBorders>
              <w:top w:val="nil"/>
              <w:left w:val="nil"/>
              <w:bottom w:val="single" w:color="000000" w:sz="4" w:space="0"/>
              <w:right w:val="single" w:color="000000" w:sz="4" w:space="0"/>
            </w:tcBorders>
            <w:shd w:val="clear" w:color="auto" w:fill="auto"/>
            <w:vAlign w:val="center"/>
          </w:tcPr>
          <w:p w14:paraId="4F444B31">
            <w:pPr>
              <w:widowControl/>
              <w:spacing w:line="400" w:lineRule="exact"/>
              <w:jc w:val="right"/>
              <w:rPr>
                <w:rFonts w:ascii="方正仿宋_GBK"/>
                <w:kern w:val="0"/>
                <w:sz w:val="20"/>
              </w:rPr>
            </w:pPr>
            <w:r>
              <w:rPr>
                <w:rFonts w:hint="eastAsia" w:ascii="方正仿宋_GBK"/>
                <w:kern w:val="0"/>
                <w:sz w:val="20"/>
              </w:rPr>
              <w:t>　</w:t>
            </w:r>
          </w:p>
        </w:tc>
      </w:tr>
      <w:tr w14:paraId="3422905C">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546BB4F3">
            <w:pPr>
              <w:widowControl/>
              <w:spacing w:line="400" w:lineRule="exact"/>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2101199</w:t>
            </w:r>
          </w:p>
        </w:tc>
        <w:tc>
          <w:tcPr>
            <w:tcW w:w="4840" w:type="dxa"/>
            <w:tcBorders>
              <w:top w:val="nil"/>
              <w:left w:val="nil"/>
              <w:bottom w:val="single" w:color="000000" w:sz="4" w:space="0"/>
              <w:right w:val="single" w:color="000000" w:sz="4" w:space="0"/>
            </w:tcBorders>
            <w:shd w:val="clear" w:color="auto" w:fill="auto"/>
            <w:noWrap/>
            <w:vAlign w:val="center"/>
          </w:tcPr>
          <w:p w14:paraId="1374D827">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其他行政事业单位医疗支出</w:t>
            </w:r>
          </w:p>
        </w:tc>
        <w:tc>
          <w:tcPr>
            <w:tcW w:w="2100" w:type="dxa"/>
            <w:tcBorders>
              <w:top w:val="nil"/>
              <w:left w:val="nil"/>
              <w:bottom w:val="single" w:color="000000" w:sz="4" w:space="0"/>
              <w:right w:val="single" w:color="000000" w:sz="4" w:space="0"/>
            </w:tcBorders>
            <w:shd w:val="clear" w:color="auto" w:fill="auto"/>
            <w:vAlign w:val="center"/>
          </w:tcPr>
          <w:p w14:paraId="7137885D">
            <w:pPr>
              <w:widowControl/>
              <w:spacing w:line="400" w:lineRule="exact"/>
              <w:jc w:val="center"/>
              <w:rPr>
                <w:rFonts w:ascii="方正仿宋_GBK"/>
                <w:kern w:val="0"/>
                <w:sz w:val="20"/>
              </w:rPr>
            </w:pPr>
            <w:r>
              <w:rPr>
                <w:rFonts w:hint="eastAsia" w:ascii="方正仿宋_GBK"/>
                <w:kern w:val="0"/>
                <w:sz w:val="20"/>
              </w:rPr>
              <w:t>1.42</w:t>
            </w:r>
          </w:p>
        </w:tc>
        <w:tc>
          <w:tcPr>
            <w:tcW w:w="2160" w:type="dxa"/>
            <w:tcBorders>
              <w:top w:val="nil"/>
              <w:left w:val="nil"/>
              <w:bottom w:val="single" w:color="000000" w:sz="4" w:space="0"/>
              <w:right w:val="single" w:color="000000" w:sz="4" w:space="0"/>
            </w:tcBorders>
            <w:shd w:val="clear" w:color="auto" w:fill="auto"/>
            <w:vAlign w:val="center"/>
          </w:tcPr>
          <w:p w14:paraId="5657603A">
            <w:pPr>
              <w:widowControl/>
              <w:spacing w:line="400" w:lineRule="exact"/>
              <w:jc w:val="center"/>
              <w:rPr>
                <w:rFonts w:ascii="方正仿宋_GBK"/>
                <w:kern w:val="0"/>
                <w:sz w:val="20"/>
              </w:rPr>
            </w:pPr>
            <w:r>
              <w:rPr>
                <w:rFonts w:hint="eastAsia" w:ascii="方正仿宋_GBK"/>
                <w:kern w:val="0"/>
                <w:sz w:val="20"/>
              </w:rPr>
              <w:t>1.42</w:t>
            </w:r>
          </w:p>
        </w:tc>
        <w:tc>
          <w:tcPr>
            <w:tcW w:w="1600" w:type="dxa"/>
            <w:tcBorders>
              <w:top w:val="nil"/>
              <w:left w:val="nil"/>
              <w:bottom w:val="single" w:color="000000" w:sz="4" w:space="0"/>
              <w:right w:val="single" w:color="000000" w:sz="4" w:space="0"/>
            </w:tcBorders>
            <w:shd w:val="clear" w:color="auto" w:fill="auto"/>
            <w:vAlign w:val="center"/>
          </w:tcPr>
          <w:p w14:paraId="3915E7E5">
            <w:pPr>
              <w:widowControl/>
              <w:spacing w:line="400" w:lineRule="exact"/>
              <w:jc w:val="right"/>
              <w:rPr>
                <w:rFonts w:ascii="方正仿宋_GBK"/>
                <w:kern w:val="0"/>
                <w:sz w:val="20"/>
              </w:rPr>
            </w:pPr>
            <w:r>
              <w:rPr>
                <w:rFonts w:hint="eastAsia" w:ascii="方正仿宋_GBK"/>
                <w:kern w:val="0"/>
                <w:sz w:val="20"/>
              </w:rPr>
              <w:t>　</w:t>
            </w:r>
          </w:p>
        </w:tc>
      </w:tr>
      <w:tr w14:paraId="1B711D25">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5740B0D5">
            <w:pPr>
              <w:widowControl/>
              <w:spacing w:line="400" w:lineRule="exact"/>
              <w:jc w:val="left"/>
              <w:rPr>
                <w:rFonts w:ascii="方正仿宋_GBK" w:hAnsi="宋体" w:cs="宋体"/>
                <w:kern w:val="0"/>
                <w:sz w:val="20"/>
              </w:rPr>
            </w:pPr>
            <w:r>
              <w:rPr>
                <w:rFonts w:hint="eastAsia" w:ascii="方正仿宋_GBK" w:hAnsi="宋体" w:cs="宋体"/>
                <w:kern w:val="0"/>
                <w:sz w:val="20"/>
              </w:rPr>
              <w:t>221</w:t>
            </w:r>
          </w:p>
        </w:tc>
        <w:tc>
          <w:tcPr>
            <w:tcW w:w="4840" w:type="dxa"/>
            <w:tcBorders>
              <w:top w:val="nil"/>
              <w:left w:val="nil"/>
              <w:bottom w:val="single" w:color="000000" w:sz="4" w:space="0"/>
              <w:right w:val="single" w:color="000000" w:sz="4" w:space="0"/>
            </w:tcBorders>
            <w:shd w:val="clear" w:color="auto" w:fill="auto"/>
            <w:noWrap/>
            <w:vAlign w:val="center"/>
          </w:tcPr>
          <w:p w14:paraId="071CB74F">
            <w:pPr>
              <w:widowControl/>
              <w:spacing w:line="400" w:lineRule="exact"/>
              <w:jc w:val="left"/>
              <w:rPr>
                <w:rFonts w:ascii="方正仿宋_GBK" w:hAnsi="宋体" w:cs="宋体"/>
                <w:kern w:val="0"/>
                <w:sz w:val="20"/>
              </w:rPr>
            </w:pPr>
            <w:r>
              <w:rPr>
                <w:rFonts w:hint="eastAsia" w:ascii="方正仿宋_GBK" w:hAnsi="宋体" w:cs="宋体"/>
                <w:kern w:val="0"/>
                <w:sz w:val="20"/>
              </w:rPr>
              <w:t>住房保障支出</w:t>
            </w:r>
          </w:p>
        </w:tc>
        <w:tc>
          <w:tcPr>
            <w:tcW w:w="2100" w:type="dxa"/>
            <w:tcBorders>
              <w:top w:val="nil"/>
              <w:left w:val="nil"/>
              <w:bottom w:val="single" w:color="000000" w:sz="4" w:space="0"/>
              <w:right w:val="single" w:color="000000" w:sz="4" w:space="0"/>
            </w:tcBorders>
            <w:shd w:val="clear" w:color="auto" w:fill="auto"/>
            <w:vAlign w:val="center"/>
          </w:tcPr>
          <w:p w14:paraId="7E2505EE">
            <w:pPr>
              <w:widowControl/>
              <w:spacing w:line="400" w:lineRule="exact"/>
              <w:jc w:val="center"/>
              <w:rPr>
                <w:rFonts w:ascii="方正仿宋_GBK"/>
                <w:kern w:val="0"/>
                <w:sz w:val="20"/>
              </w:rPr>
            </w:pPr>
            <w:r>
              <w:rPr>
                <w:rFonts w:hint="eastAsia" w:ascii="方正仿宋_GBK"/>
                <w:kern w:val="0"/>
                <w:sz w:val="20"/>
              </w:rPr>
              <w:t>15.20</w:t>
            </w:r>
          </w:p>
        </w:tc>
        <w:tc>
          <w:tcPr>
            <w:tcW w:w="2160" w:type="dxa"/>
            <w:tcBorders>
              <w:top w:val="nil"/>
              <w:left w:val="nil"/>
              <w:bottom w:val="single" w:color="000000" w:sz="4" w:space="0"/>
              <w:right w:val="single" w:color="000000" w:sz="4" w:space="0"/>
            </w:tcBorders>
            <w:shd w:val="clear" w:color="auto" w:fill="auto"/>
            <w:vAlign w:val="center"/>
          </w:tcPr>
          <w:p w14:paraId="28010B9D">
            <w:pPr>
              <w:widowControl/>
              <w:spacing w:line="400" w:lineRule="exact"/>
              <w:jc w:val="center"/>
              <w:rPr>
                <w:rFonts w:ascii="方正仿宋_GBK"/>
                <w:kern w:val="0"/>
                <w:sz w:val="20"/>
              </w:rPr>
            </w:pPr>
            <w:r>
              <w:rPr>
                <w:rFonts w:hint="eastAsia" w:ascii="方正仿宋_GBK"/>
                <w:kern w:val="0"/>
                <w:sz w:val="20"/>
              </w:rPr>
              <w:t>15.20</w:t>
            </w:r>
          </w:p>
        </w:tc>
        <w:tc>
          <w:tcPr>
            <w:tcW w:w="1600" w:type="dxa"/>
            <w:tcBorders>
              <w:top w:val="nil"/>
              <w:left w:val="nil"/>
              <w:bottom w:val="single" w:color="000000" w:sz="4" w:space="0"/>
              <w:right w:val="single" w:color="000000" w:sz="4" w:space="0"/>
            </w:tcBorders>
            <w:shd w:val="clear" w:color="auto" w:fill="auto"/>
            <w:vAlign w:val="center"/>
          </w:tcPr>
          <w:p w14:paraId="6565E7A2">
            <w:pPr>
              <w:widowControl/>
              <w:spacing w:line="400" w:lineRule="exact"/>
              <w:jc w:val="right"/>
              <w:rPr>
                <w:rFonts w:ascii="方正仿宋_GBK"/>
                <w:kern w:val="0"/>
                <w:sz w:val="20"/>
              </w:rPr>
            </w:pPr>
            <w:r>
              <w:rPr>
                <w:rFonts w:hint="eastAsia" w:ascii="方正仿宋_GBK"/>
                <w:kern w:val="0"/>
                <w:sz w:val="20"/>
              </w:rPr>
              <w:t>　</w:t>
            </w:r>
          </w:p>
        </w:tc>
      </w:tr>
      <w:tr w14:paraId="0EEDE996">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5BF2B1E5">
            <w:pPr>
              <w:widowControl/>
              <w:spacing w:line="400" w:lineRule="exact"/>
              <w:ind w:firstLine="200" w:firstLineChars="100"/>
              <w:jc w:val="left"/>
              <w:rPr>
                <w:rFonts w:ascii="方正仿宋_GBK" w:hAnsi="宋体" w:cs="宋体"/>
                <w:kern w:val="0"/>
                <w:sz w:val="20"/>
              </w:rPr>
            </w:pPr>
            <w:r>
              <w:rPr>
                <w:rFonts w:hint="eastAsia" w:ascii="方正仿宋_GBK" w:hAnsi="Arial" w:cs="Arial"/>
                <w:color w:val="000000"/>
                <w:kern w:val="0"/>
                <w:sz w:val="20"/>
              </w:rPr>
              <w:t>22102</w:t>
            </w:r>
          </w:p>
        </w:tc>
        <w:tc>
          <w:tcPr>
            <w:tcW w:w="4840" w:type="dxa"/>
            <w:tcBorders>
              <w:top w:val="nil"/>
              <w:left w:val="nil"/>
              <w:bottom w:val="single" w:color="000000" w:sz="4" w:space="0"/>
              <w:right w:val="single" w:color="000000" w:sz="4" w:space="0"/>
            </w:tcBorders>
            <w:shd w:val="clear" w:color="auto" w:fill="auto"/>
            <w:noWrap/>
            <w:vAlign w:val="center"/>
          </w:tcPr>
          <w:p w14:paraId="6FB5BE15">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住房改革支出</w:t>
            </w:r>
          </w:p>
        </w:tc>
        <w:tc>
          <w:tcPr>
            <w:tcW w:w="2100" w:type="dxa"/>
            <w:tcBorders>
              <w:top w:val="nil"/>
              <w:left w:val="nil"/>
              <w:bottom w:val="single" w:color="000000" w:sz="4" w:space="0"/>
              <w:right w:val="single" w:color="000000" w:sz="4" w:space="0"/>
            </w:tcBorders>
            <w:shd w:val="clear" w:color="auto" w:fill="auto"/>
            <w:vAlign w:val="center"/>
          </w:tcPr>
          <w:p w14:paraId="4F75748D">
            <w:pPr>
              <w:widowControl/>
              <w:spacing w:line="400" w:lineRule="exact"/>
              <w:jc w:val="center"/>
              <w:rPr>
                <w:rFonts w:ascii="方正仿宋_GBK"/>
                <w:kern w:val="0"/>
                <w:sz w:val="20"/>
              </w:rPr>
            </w:pPr>
            <w:r>
              <w:rPr>
                <w:rFonts w:hint="eastAsia" w:ascii="方正仿宋_GBK"/>
                <w:kern w:val="0"/>
                <w:sz w:val="20"/>
              </w:rPr>
              <w:t>15.20</w:t>
            </w:r>
          </w:p>
        </w:tc>
        <w:tc>
          <w:tcPr>
            <w:tcW w:w="2160" w:type="dxa"/>
            <w:tcBorders>
              <w:top w:val="nil"/>
              <w:left w:val="nil"/>
              <w:bottom w:val="single" w:color="000000" w:sz="4" w:space="0"/>
              <w:right w:val="single" w:color="000000" w:sz="4" w:space="0"/>
            </w:tcBorders>
            <w:shd w:val="clear" w:color="auto" w:fill="auto"/>
            <w:vAlign w:val="center"/>
          </w:tcPr>
          <w:p w14:paraId="2F076CC1">
            <w:pPr>
              <w:widowControl/>
              <w:spacing w:line="400" w:lineRule="exact"/>
              <w:jc w:val="center"/>
              <w:rPr>
                <w:rFonts w:ascii="方正仿宋_GBK"/>
                <w:kern w:val="0"/>
                <w:sz w:val="20"/>
              </w:rPr>
            </w:pPr>
            <w:r>
              <w:rPr>
                <w:rFonts w:hint="eastAsia" w:ascii="方正仿宋_GBK"/>
                <w:kern w:val="0"/>
                <w:sz w:val="20"/>
              </w:rPr>
              <w:t>15.20</w:t>
            </w:r>
          </w:p>
        </w:tc>
        <w:tc>
          <w:tcPr>
            <w:tcW w:w="1600" w:type="dxa"/>
            <w:tcBorders>
              <w:top w:val="nil"/>
              <w:left w:val="nil"/>
              <w:bottom w:val="single" w:color="000000" w:sz="4" w:space="0"/>
              <w:right w:val="single" w:color="000000" w:sz="4" w:space="0"/>
            </w:tcBorders>
            <w:shd w:val="clear" w:color="auto" w:fill="auto"/>
            <w:vAlign w:val="center"/>
          </w:tcPr>
          <w:p w14:paraId="11F75667">
            <w:pPr>
              <w:widowControl/>
              <w:spacing w:line="400" w:lineRule="exact"/>
              <w:jc w:val="right"/>
              <w:rPr>
                <w:rFonts w:ascii="方正仿宋_GBK"/>
                <w:kern w:val="0"/>
                <w:sz w:val="20"/>
              </w:rPr>
            </w:pPr>
            <w:r>
              <w:rPr>
                <w:rFonts w:hint="eastAsia" w:ascii="方正仿宋_GBK"/>
                <w:kern w:val="0"/>
                <w:sz w:val="20"/>
              </w:rPr>
              <w:t>　</w:t>
            </w:r>
          </w:p>
        </w:tc>
      </w:tr>
      <w:tr w14:paraId="1C92B8AC">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1D232D44">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2210201</w:t>
            </w:r>
          </w:p>
        </w:tc>
        <w:tc>
          <w:tcPr>
            <w:tcW w:w="4840" w:type="dxa"/>
            <w:tcBorders>
              <w:top w:val="nil"/>
              <w:left w:val="nil"/>
              <w:bottom w:val="single" w:color="000000" w:sz="4" w:space="0"/>
              <w:right w:val="single" w:color="000000" w:sz="4" w:space="0"/>
            </w:tcBorders>
            <w:shd w:val="clear" w:color="auto" w:fill="auto"/>
            <w:noWrap/>
            <w:vAlign w:val="center"/>
          </w:tcPr>
          <w:p w14:paraId="16EB4250">
            <w:pPr>
              <w:widowControl/>
              <w:spacing w:line="400" w:lineRule="exact"/>
              <w:jc w:val="left"/>
              <w:rPr>
                <w:rFonts w:ascii="方正仿宋_GBK" w:hAnsi="宋体" w:cs="宋体"/>
                <w:kern w:val="0"/>
                <w:sz w:val="20"/>
              </w:rPr>
            </w:pPr>
            <w:r>
              <w:rPr>
                <w:rFonts w:ascii="Arial" w:hAnsi="Arial" w:cs="Arial"/>
                <w:color w:val="000000"/>
                <w:kern w:val="0"/>
                <w:sz w:val="20"/>
              </w:rPr>
              <w:t>  住房公积金</w:t>
            </w:r>
          </w:p>
        </w:tc>
        <w:tc>
          <w:tcPr>
            <w:tcW w:w="2100" w:type="dxa"/>
            <w:tcBorders>
              <w:top w:val="nil"/>
              <w:left w:val="nil"/>
              <w:bottom w:val="single" w:color="000000" w:sz="4" w:space="0"/>
              <w:right w:val="single" w:color="000000" w:sz="4" w:space="0"/>
            </w:tcBorders>
            <w:shd w:val="clear" w:color="auto" w:fill="auto"/>
            <w:vAlign w:val="center"/>
          </w:tcPr>
          <w:p w14:paraId="74A950B2">
            <w:pPr>
              <w:widowControl/>
              <w:spacing w:line="400" w:lineRule="exact"/>
              <w:jc w:val="center"/>
              <w:rPr>
                <w:rFonts w:eastAsia="宋体"/>
                <w:kern w:val="0"/>
                <w:sz w:val="20"/>
              </w:rPr>
            </w:pPr>
            <w:r>
              <w:rPr>
                <w:rFonts w:eastAsia="宋体"/>
                <w:kern w:val="0"/>
                <w:sz w:val="20"/>
              </w:rPr>
              <w:t>13.</w:t>
            </w:r>
            <w:r>
              <w:rPr>
                <w:rFonts w:hint="eastAsia" w:eastAsia="宋体"/>
                <w:kern w:val="0"/>
                <w:sz w:val="20"/>
              </w:rPr>
              <w:t>21</w:t>
            </w:r>
          </w:p>
        </w:tc>
        <w:tc>
          <w:tcPr>
            <w:tcW w:w="2160" w:type="dxa"/>
            <w:tcBorders>
              <w:top w:val="nil"/>
              <w:left w:val="nil"/>
              <w:bottom w:val="single" w:color="000000" w:sz="4" w:space="0"/>
              <w:right w:val="single" w:color="000000" w:sz="4" w:space="0"/>
            </w:tcBorders>
            <w:shd w:val="clear" w:color="auto" w:fill="auto"/>
            <w:vAlign w:val="center"/>
          </w:tcPr>
          <w:p w14:paraId="25471FBE">
            <w:pPr>
              <w:widowControl/>
              <w:spacing w:line="400" w:lineRule="exact"/>
              <w:jc w:val="center"/>
              <w:rPr>
                <w:rFonts w:eastAsia="宋体"/>
                <w:kern w:val="0"/>
                <w:sz w:val="20"/>
              </w:rPr>
            </w:pPr>
            <w:r>
              <w:rPr>
                <w:rFonts w:eastAsia="宋体"/>
                <w:kern w:val="0"/>
                <w:sz w:val="20"/>
              </w:rPr>
              <w:t>13.</w:t>
            </w:r>
            <w:r>
              <w:rPr>
                <w:rFonts w:hint="eastAsia" w:eastAsia="宋体"/>
                <w:kern w:val="0"/>
                <w:sz w:val="20"/>
              </w:rPr>
              <w:t>21</w:t>
            </w:r>
          </w:p>
        </w:tc>
        <w:tc>
          <w:tcPr>
            <w:tcW w:w="1600" w:type="dxa"/>
            <w:tcBorders>
              <w:top w:val="nil"/>
              <w:left w:val="nil"/>
              <w:bottom w:val="single" w:color="000000" w:sz="4" w:space="0"/>
              <w:right w:val="single" w:color="000000" w:sz="4" w:space="0"/>
            </w:tcBorders>
            <w:shd w:val="clear" w:color="auto" w:fill="auto"/>
            <w:vAlign w:val="center"/>
          </w:tcPr>
          <w:p w14:paraId="513350D0">
            <w:pPr>
              <w:widowControl/>
              <w:spacing w:line="400" w:lineRule="exact"/>
              <w:jc w:val="right"/>
              <w:rPr>
                <w:rFonts w:eastAsia="宋体"/>
                <w:kern w:val="0"/>
                <w:sz w:val="20"/>
              </w:rPr>
            </w:pPr>
            <w:r>
              <w:rPr>
                <w:rFonts w:eastAsia="宋体"/>
                <w:kern w:val="0"/>
                <w:sz w:val="20"/>
              </w:rPr>
              <w:t>　</w:t>
            </w:r>
          </w:p>
        </w:tc>
      </w:tr>
      <w:tr w14:paraId="0B1D374D">
        <w:tblPrEx>
          <w:tblCellMar>
            <w:top w:w="0" w:type="dxa"/>
            <w:left w:w="108" w:type="dxa"/>
            <w:bottom w:w="0" w:type="dxa"/>
            <w:right w:w="108" w:type="dxa"/>
          </w:tblCellMar>
        </w:tblPrEx>
        <w:trPr>
          <w:cantSplit/>
        </w:trPr>
        <w:tc>
          <w:tcPr>
            <w:tcW w:w="1480" w:type="dxa"/>
            <w:tcBorders>
              <w:top w:val="nil"/>
              <w:left w:val="single" w:color="000000" w:sz="4" w:space="0"/>
              <w:bottom w:val="single" w:color="000000" w:sz="4" w:space="0"/>
              <w:right w:val="single" w:color="000000" w:sz="4" w:space="0"/>
            </w:tcBorders>
            <w:shd w:val="clear" w:color="auto" w:fill="auto"/>
            <w:noWrap/>
            <w:vAlign w:val="center"/>
          </w:tcPr>
          <w:p w14:paraId="4C82B81A">
            <w:pPr>
              <w:widowControl/>
              <w:spacing w:line="400" w:lineRule="exact"/>
              <w:jc w:val="left"/>
              <w:rPr>
                <w:rFonts w:ascii="方正仿宋_GBK" w:hAnsi="宋体" w:cs="宋体"/>
                <w:kern w:val="0"/>
                <w:sz w:val="20"/>
              </w:rPr>
            </w:pPr>
            <w:r>
              <w:rPr>
                <w:rFonts w:hint="eastAsia" w:ascii="Arial" w:hAnsi="Arial" w:cs="Arial"/>
                <w:color w:val="000000"/>
                <w:kern w:val="0"/>
                <w:sz w:val="20"/>
              </w:rPr>
              <w:t>     </w:t>
            </w:r>
            <w:r>
              <w:rPr>
                <w:rFonts w:hint="eastAsia" w:ascii="方正仿宋_GBK" w:hAnsi="Arial" w:cs="Arial"/>
                <w:color w:val="000000"/>
                <w:kern w:val="0"/>
                <w:sz w:val="20"/>
              </w:rPr>
              <w:t>2210203</w:t>
            </w:r>
          </w:p>
        </w:tc>
        <w:tc>
          <w:tcPr>
            <w:tcW w:w="4840" w:type="dxa"/>
            <w:tcBorders>
              <w:top w:val="nil"/>
              <w:left w:val="nil"/>
              <w:bottom w:val="single" w:color="000000" w:sz="4" w:space="0"/>
              <w:right w:val="single" w:color="000000" w:sz="4" w:space="0"/>
            </w:tcBorders>
            <w:shd w:val="clear" w:color="auto" w:fill="auto"/>
            <w:noWrap/>
            <w:vAlign w:val="center"/>
          </w:tcPr>
          <w:p w14:paraId="62C69795">
            <w:pPr>
              <w:widowControl/>
              <w:spacing w:line="400" w:lineRule="exact"/>
              <w:jc w:val="left"/>
              <w:rPr>
                <w:rFonts w:ascii="方正仿宋_GBK" w:hAnsi="宋体" w:cs="宋体"/>
                <w:kern w:val="0"/>
                <w:sz w:val="20"/>
              </w:rPr>
            </w:pPr>
            <w:r>
              <w:rPr>
                <w:rFonts w:ascii="Arial" w:hAnsi="Arial" w:cs="Arial"/>
                <w:color w:val="000000"/>
                <w:kern w:val="0"/>
                <w:sz w:val="20"/>
              </w:rPr>
              <w:t>  购房补贴</w:t>
            </w:r>
          </w:p>
        </w:tc>
        <w:tc>
          <w:tcPr>
            <w:tcW w:w="2100" w:type="dxa"/>
            <w:tcBorders>
              <w:top w:val="nil"/>
              <w:left w:val="nil"/>
              <w:bottom w:val="single" w:color="000000" w:sz="4" w:space="0"/>
              <w:right w:val="single" w:color="000000" w:sz="4" w:space="0"/>
            </w:tcBorders>
            <w:shd w:val="clear" w:color="auto" w:fill="auto"/>
            <w:vAlign w:val="center"/>
          </w:tcPr>
          <w:p w14:paraId="00871CE2">
            <w:pPr>
              <w:widowControl/>
              <w:spacing w:line="400" w:lineRule="exact"/>
              <w:jc w:val="center"/>
              <w:rPr>
                <w:rFonts w:eastAsia="宋体"/>
                <w:kern w:val="0"/>
                <w:sz w:val="20"/>
              </w:rPr>
            </w:pPr>
            <w:r>
              <w:rPr>
                <w:rFonts w:hint="eastAsia" w:eastAsia="宋体"/>
                <w:kern w:val="0"/>
                <w:sz w:val="20"/>
              </w:rPr>
              <w:t>1.99</w:t>
            </w:r>
          </w:p>
        </w:tc>
        <w:tc>
          <w:tcPr>
            <w:tcW w:w="2160" w:type="dxa"/>
            <w:tcBorders>
              <w:top w:val="nil"/>
              <w:left w:val="nil"/>
              <w:bottom w:val="single" w:color="000000" w:sz="4" w:space="0"/>
              <w:right w:val="single" w:color="000000" w:sz="4" w:space="0"/>
            </w:tcBorders>
            <w:shd w:val="clear" w:color="auto" w:fill="auto"/>
            <w:vAlign w:val="center"/>
          </w:tcPr>
          <w:p w14:paraId="2206F60E">
            <w:pPr>
              <w:widowControl/>
              <w:spacing w:line="400" w:lineRule="exact"/>
              <w:jc w:val="center"/>
              <w:rPr>
                <w:rFonts w:eastAsia="宋体"/>
                <w:kern w:val="0"/>
                <w:sz w:val="20"/>
              </w:rPr>
            </w:pPr>
            <w:r>
              <w:rPr>
                <w:rFonts w:hint="eastAsia" w:eastAsia="宋体"/>
                <w:kern w:val="0"/>
                <w:sz w:val="20"/>
              </w:rPr>
              <w:t>1.99</w:t>
            </w:r>
          </w:p>
        </w:tc>
        <w:tc>
          <w:tcPr>
            <w:tcW w:w="1600" w:type="dxa"/>
            <w:tcBorders>
              <w:top w:val="nil"/>
              <w:left w:val="nil"/>
              <w:bottom w:val="single" w:color="000000" w:sz="4" w:space="0"/>
              <w:right w:val="single" w:color="000000" w:sz="4" w:space="0"/>
            </w:tcBorders>
            <w:shd w:val="clear" w:color="auto" w:fill="auto"/>
            <w:vAlign w:val="center"/>
          </w:tcPr>
          <w:p w14:paraId="3C610642">
            <w:pPr>
              <w:widowControl/>
              <w:spacing w:line="400" w:lineRule="exact"/>
              <w:jc w:val="right"/>
              <w:rPr>
                <w:rFonts w:eastAsia="宋体"/>
                <w:kern w:val="0"/>
                <w:sz w:val="20"/>
              </w:rPr>
            </w:pPr>
            <w:r>
              <w:rPr>
                <w:rFonts w:eastAsia="宋体"/>
                <w:kern w:val="0"/>
                <w:sz w:val="20"/>
              </w:rPr>
              <w:t>　</w:t>
            </w:r>
          </w:p>
        </w:tc>
      </w:tr>
    </w:tbl>
    <w:p w14:paraId="3D38EE03">
      <w:pPr>
        <w:adjustRightInd w:val="0"/>
        <w:snapToGrid w:val="0"/>
        <w:rPr>
          <w:rFonts w:ascii="黑体" w:hAnsi="黑体" w:eastAsia="黑体" w:cs="华文中宋"/>
          <w:szCs w:val="32"/>
        </w:rPr>
      </w:pPr>
      <w:r>
        <w:rPr>
          <w:rFonts w:hint="eastAsia" w:ascii="黑体" w:hAnsi="黑体" w:eastAsia="黑体" w:cs="华文中宋"/>
          <w:szCs w:val="32"/>
        </w:rPr>
        <w:t>附表3</w:t>
      </w:r>
    </w:p>
    <w:p w14:paraId="342C93D1">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重庆市九龙坡区退役军人服务中心一般公共预算财政拨款支出预算表</w:t>
      </w:r>
      <w:r>
        <w:rPr>
          <w:rFonts w:hint="eastAsia" w:cs="华文中宋"/>
          <w:b/>
          <w:szCs w:val="32"/>
        </w:rPr>
        <w:t xml:space="preserve"> </w:t>
      </w:r>
    </w:p>
    <w:p w14:paraId="07BF4FB7">
      <w:pPr>
        <w:adjustRightInd w:val="0"/>
        <w:snapToGrid w:val="0"/>
        <w:jc w:val="center"/>
        <w:rPr>
          <w:rFonts w:cs="华文中宋"/>
          <w:b/>
          <w:szCs w:val="32"/>
        </w:rPr>
      </w:pPr>
      <w:r>
        <w:rPr>
          <w:rFonts w:hint="eastAsia" w:cs="华文中宋"/>
          <w:b/>
          <w:szCs w:val="32"/>
        </w:rPr>
        <w:t xml:space="preserve">（部门预算支出经济分类科目）                                                                </w:t>
      </w:r>
    </w:p>
    <w:p w14:paraId="762D8AE8">
      <w:pPr>
        <w:adjustRightInd w:val="0"/>
        <w:snapToGrid w:val="0"/>
        <w:rPr>
          <w:rFonts w:ascii="黑体" w:hAnsi="黑体" w:eastAsia="黑体" w:cs="华文中宋"/>
          <w:sz w:val="28"/>
          <w:szCs w:val="28"/>
        </w:rPr>
      </w:pPr>
      <w:r>
        <w:rPr>
          <w:rFonts w:hint="eastAsia" w:cs="华文中宋"/>
          <w:b/>
          <w:szCs w:val="32"/>
        </w:rPr>
        <w:t xml:space="preserve">                                                              </w:t>
      </w:r>
      <w:r>
        <w:rPr>
          <w:rFonts w:hint="eastAsia" w:ascii="方正楷体_GBK" w:eastAsia="方正楷体_GBK" w:cs="华文中宋"/>
          <w:sz w:val="28"/>
          <w:szCs w:val="28"/>
        </w:rPr>
        <w:t>单位：万元</w:t>
      </w:r>
    </w:p>
    <w:tbl>
      <w:tblPr>
        <w:tblStyle w:val="19"/>
        <w:tblW w:w="12020" w:type="dxa"/>
        <w:tblInd w:w="93" w:type="dxa"/>
        <w:tblLayout w:type="autofit"/>
        <w:tblCellMar>
          <w:top w:w="0" w:type="dxa"/>
          <w:left w:w="108" w:type="dxa"/>
          <w:bottom w:w="0" w:type="dxa"/>
          <w:right w:w="108" w:type="dxa"/>
        </w:tblCellMar>
      </w:tblPr>
      <w:tblGrid>
        <w:gridCol w:w="1502"/>
        <w:gridCol w:w="4378"/>
        <w:gridCol w:w="1932"/>
        <w:gridCol w:w="1984"/>
        <w:gridCol w:w="2224"/>
      </w:tblGrid>
      <w:tr w14:paraId="2FA2D2E6">
        <w:tblPrEx>
          <w:tblCellMar>
            <w:top w:w="0" w:type="dxa"/>
            <w:left w:w="108" w:type="dxa"/>
            <w:bottom w:w="0" w:type="dxa"/>
            <w:right w:w="108" w:type="dxa"/>
          </w:tblCellMar>
        </w:tblPrEx>
        <w:trPr>
          <w:trHeight w:val="533" w:hRule="atLeast"/>
        </w:trPr>
        <w:tc>
          <w:tcPr>
            <w:tcW w:w="5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7527">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经济分类科目</w:t>
            </w:r>
          </w:p>
        </w:tc>
        <w:tc>
          <w:tcPr>
            <w:tcW w:w="6140" w:type="dxa"/>
            <w:gridSpan w:val="3"/>
            <w:tcBorders>
              <w:top w:val="single" w:color="000000" w:sz="4" w:space="0"/>
              <w:left w:val="nil"/>
              <w:bottom w:val="single" w:color="000000" w:sz="4" w:space="0"/>
              <w:right w:val="single" w:color="000000" w:sz="4" w:space="0"/>
            </w:tcBorders>
            <w:shd w:val="clear" w:color="auto" w:fill="auto"/>
            <w:noWrap/>
            <w:vAlign w:val="center"/>
          </w:tcPr>
          <w:p w14:paraId="4EE8890F">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2023年基本支出</w:t>
            </w:r>
          </w:p>
        </w:tc>
      </w:tr>
      <w:tr w14:paraId="40CD07F7">
        <w:tblPrEx>
          <w:tblCellMar>
            <w:top w:w="0" w:type="dxa"/>
            <w:left w:w="108" w:type="dxa"/>
            <w:bottom w:w="0" w:type="dxa"/>
            <w:right w:w="108" w:type="dxa"/>
          </w:tblCellMar>
        </w:tblPrEx>
        <w:trPr>
          <w:trHeight w:val="552"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6A2A4497">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科目编码</w:t>
            </w:r>
          </w:p>
        </w:tc>
        <w:tc>
          <w:tcPr>
            <w:tcW w:w="4378" w:type="dxa"/>
            <w:tcBorders>
              <w:top w:val="nil"/>
              <w:left w:val="nil"/>
              <w:bottom w:val="single" w:color="000000" w:sz="4" w:space="0"/>
              <w:right w:val="single" w:color="000000" w:sz="4" w:space="0"/>
            </w:tcBorders>
            <w:shd w:val="clear" w:color="auto" w:fill="auto"/>
            <w:noWrap/>
            <w:vAlign w:val="center"/>
          </w:tcPr>
          <w:p w14:paraId="6BF23342">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科目名称</w:t>
            </w:r>
          </w:p>
        </w:tc>
        <w:tc>
          <w:tcPr>
            <w:tcW w:w="1932" w:type="dxa"/>
            <w:tcBorders>
              <w:top w:val="nil"/>
              <w:left w:val="nil"/>
              <w:bottom w:val="single" w:color="000000" w:sz="4" w:space="0"/>
              <w:right w:val="single" w:color="000000" w:sz="4" w:space="0"/>
            </w:tcBorders>
            <w:shd w:val="clear" w:color="auto" w:fill="auto"/>
            <w:noWrap/>
            <w:vAlign w:val="center"/>
          </w:tcPr>
          <w:p w14:paraId="20A3B1BE">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总计</w:t>
            </w:r>
          </w:p>
        </w:tc>
        <w:tc>
          <w:tcPr>
            <w:tcW w:w="1984" w:type="dxa"/>
            <w:tcBorders>
              <w:top w:val="nil"/>
              <w:left w:val="nil"/>
              <w:bottom w:val="single" w:color="000000" w:sz="4" w:space="0"/>
              <w:right w:val="single" w:color="000000" w:sz="4" w:space="0"/>
            </w:tcBorders>
            <w:shd w:val="clear" w:color="auto" w:fill="auto"/>
            <w:noWrap/>
            <w:vAlign w:val="center"/>
          </w:tcPr>
          <w:p w14:paraId="0144885A">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人员经费</w:t>
            </w:r>
          </w:p>
        </w:tc>
        <w:tc>
          <w:tcPr>
            <w:tcW w:w="2224" w:type="dxa"/>
            <w:tcBorders>
              <w:top w:val="nil"/>
              <w:left w:val="nil"/>
              <w:bottom w:val="single" w:color="000000" w:sz="4" w:space="0"/>
              <w:right w:val="single" w:color="000000" w:sz="4" w:space="0"/>
            </w:tcBorders>
            <w:shd w:val="clear" w:color="auto" w:fill="auto"/>
            <w:noWrap/>
            <w:vAlign w:val="center"/>
          </w:tcPr>
          <w:p w14:paraId="21E2F1F7">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日常公用经费</w:t>
            </w:r>
          </w:p>
        </w:tc>
      </w:tr>
      <w:tr w14:paraId="217D6900">
        <w:tblPrEx>
          <w:tblCellMar>
            <w:top w:w="0" w:type="dxa"/>
            <w:left w:w="108" w:type="dxa"/>
            <w:bottom w:w="0" w:type="dxa"/>
            <w:right w:w="108" w:type="dxa"/>
          </w:tblCellMar>
        </w:tblPrEx>
        <w:trPr>
          <w:trHeight w:val="398" w:hRule="atLeast"/>
        </w:trPr>
        <w:tc>
          <w:tcPr>
            <w:tcW w:w="58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3D8E">
            <w:pPr>
              <w:widowControl/>
              <w:jc w:val="center"/>
              <w:rPr>
                <w:rFonts w:ascii="方正仿宋_GBK" w:hAnsi="宋体" w:cs="宋体"/>
                <w:b/>
                <w:bCs/>
                <w:kern w:val="0"/>
                <w:sz w:val="20"/>
              </w:rPr>
            </w:pPr>
            <w:r>
              <w:rPr>
                <w:rFonts w:hint="eastAsia" w:ascii="方正仿宋_GBK" w:hAnsi="宋体" w:cs="宋体"/>
                <w:b/>
                <w:bCs/>
                <w:kern w:val="0"/>
                <w:sz w:val="20"/>
              </w:rPr>
              <w:t>合计</w:t>
            </w:r>
          </w:p>
        </w:tc>
        <w:tc>
          <w:tcPr>
            <w:tcW w:w="1932" w:type="dxa"/>
            <w:tcBorders>
              <w:top w:val="nil"/>
              <w:left w:val="nil"/>
              <w:bottom w:val="single" w:color="000000" w:sz="4" w:space="0"/>
              <w:right w:val="single" w:color="000000" w:sz="4" w:space="0"/>
            </w:tcBorders>
            <w:shd w:val="clear" w:color="auto" w:fill="auto"/>
            <w:noWrap/>
            <w:vAlign w:val="center"/>
          </w:tcPr>
          <w:p w14:paraId="1059BDF3">
            <w:pPr>
              <w:widowControl/>
              <w:jc w:val="center"/>
              <w:rPr>
                <w:rFonts w:eastAsia="宋体"/>
                <w:b/>
                <w:bCs/>
                <w:kern w:val="0"/>
                <w:sz w:val="20"/>
              </w:rPr>
            </w:pPr>
            <w:r>
              <w:rPr>
                <w:rFonts w:hint="eastAsia" w:eastAsia="宋体"/>
                <w:b/>
                <w:bCs/>
                <w:kern w:val="0"/>
                <w:sz w:val="20"/>
              </w:rPr>
              <w:t>210.97</w:t>
            </w:r>
          </w:p>
        </w:tc>
        <w:tc>
          <w:tcPr>
            <w:tcW w:w="1984" w:type="dxa"/>
            <w:tcBorders>
              <w:top w:val="nil"/>
              <w:left w:val="nil"/>
              <w:bottom w:val="single" w:color="000000" w:sz="4" w:space="0"/>
              <w:right w:val="single" w:color="000000" w:sz="4" w:space="0"/>
            </w:tcBorders>
            <w:shd w:val="clear" w:color="auto" w:fill="auto"/>
            <w:noWrap/>
            <w:vAlign w:val="center"/>
          </w:tcPr>
          <w:p w14:paraId="3BF13634">
            <w:pPr>
              <w:widowControl/>
              <w:jc w:val="center"/>
              <w:rPr>
                <w:rFonts w:eastAsia="宋体"/>
                <w:b/>
                <w:bCs/>
                <w:kern w:val="0"/>
                <w:sz w:val="20"/>
              </w:rPr>
            </w:pPr>
            <w:r>
              <w:rPr>
                <w:rFonts w:hint="eastAsia" w:eastAsia="宋体"/>
                <w:b/>
                <w:bCs/>
                <w:kern w:val="0"/>
                <w:sz w:val="20"/>
              </w:rPr>
              <w:t>161.87</w:t>
            </w:r>
          </w:p>
        </w:tc>
        <w:tc>
          <w:tcPr>
            <w:tcW w:w="2224" w:type="dxa"/>
            <w:tcBorders>
              <w:top w:val="nil"/>
              <w:left w:val="nil"/>
              <w:bottom w:val="single" w:color="000000" w:sz="4" w:space="0"/>
              <w:right w:val="single" w:color="000000" w:sz="4" w:space="0"/>
            </w:tcBorders>
            <w:shd w:val="clear" w:color="auto" w:fill="auto"/>
            <w:noWrap/>
            <w:vAlign w:val="center"/>
          </w:tcPr>
          <w:p w14:paraId="6B55C368">
            <w:pPr>
              <w:widowControl/>
              <w:jc w:val="center"/>
              <w:rPr>
                <w:rFonts w:eastAsia="宋体"/>
                <w:b/>
                <w:bCs/>
                <w:kern w:val="0"/>
                <w:sz w:val="20"/>
              </w:rPr>
            </w:pPr>
            <w:r>
              <w:rPr>
                <w:rFonts w:hint="eastAsia" w:eastAsia="宋体"/>
                <w:b/>
                <w:bCs/>
                <w:kern w:val="0"/>
                <w:sz w:val="20"/>
              </w:rPr>
              <w:t>49.10</w:t>
            </w:r>
          </w:p>
        </w:tc>
      </w:tr>
      <w:tr w14:paraId="51F34616">
        <w:tblPrEx>
          <w:tblCellMar>
            <w:top w:w="0" w:type="dxa"/>
            <w:left w:w="108" w:type="dxa"/>
            <w:bottom w:w="0" w:type="dxa"/>
            <w:right w:w="108" w:type="dxa"/>
          </w:tblCellMar>
        </w:tblPrEx>
        <w:trPr>
          <w:trHeight w:val="398"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75BA15D1">
            <w:pPr>
              <w:widowControl/>
              <w:jc w:val="left"/>
              <w:rPr>
                <w:rFonts w:ascii="方正仿宋_GBK" w:hAnsi="宋体" w:cs="宋体"/>
                <w:kern w:val="0"/>
                <w:sz w:val="20"/>
              </w:rPr>
            </w:pPr>
            <w:r>
              <w:rPr>
                <w:rFonts w:hint="eastAsia" w:ascii="方正仿宋_GBK" w:hAnsi="宋体" w:cs="宋体"/>
                <w:kern w:val="0"/>
                <w:sz w:val="20"/>
              </w:rPr>
              <w:t>301</w:t>
            </w:r>
          </w:p>
        </w:tc>
        <w:tc>
          <w:tcPr>
            <w:tcW w:w="4378" w:type="dxa"/>
            <w:tcBorders>
              <w:top w:val="nil"/>
              <w:left w:val="nil"/>
              <w:bottom w:val="single" w:color="000000" w:sz="4" w:space="0"/>
              <w:right w:val="single" w:color="000000" w:sz="4" w:space="0"/>
            </w:tcBorders>
            <w:shd w:val="clear" w:color="auto" w:fill="auto"/>
            <w:noWrap/>
            <w:vAlign w:val="center"/>
          </w:tcPr>
          <w:p w14:paraId="18CB1435">
            <w:pPr>
              <w:widowControl/>
              <w:jc w:val="left"/>
              <w:rPr>
                <w:rFonts w:ascii="方正仿宋_GBK" w:hAnsi="宋体" w:cs="宋体"/>
                <w:kern w:val="0"/>
                <w:sz w:val="20"/>
              </w:rPr>
            </w:pPr>
            <w:r>
              <w:rPr>
                <w:rFonts w:hint="eastAsia" w:ascii="方正仿宋_GBK" w:hAnsi="宋体" w:cs="宋体"/>
                <w:kern w:val="0"/>
                <w:sz w:val="20"/>
              </w:rPr>
              <w:t>工资福利支出</w:t>
            </w:r>
          </w:p>
        </w:tc>
        <w:tc>
          <w:tcPr>
            <w:tcW w:w="1932" w:type="dxa"/>
            <w:tcBorders>
              <w:top w:val="nil"/>
              <w:left w:val="nil"/>
              <w:bottom w:val="single" w:color="000000" w:sz="4" w:space="0"/>
              <w:right w:val="single" w:color="000000" w:sz="4" w:space="0"/>
            </w:tcBorders>
            <w:shd w:val="clear" w:color="auto" w:fill="auto"/>
            <w:noWrap/>
            <w:vAlign w:val="center"/>
          </w:tcPr>
          <w:p w14:paraId="05731A25">
            <w:pPr>
              <w:widowControl/>
              <w:jc w:val="center"/>
              <w:rPr>
                <w:kern w:val="0"/>
                <w:sz w:val="20"/>
              </w:rPr>
            </w:pPr>
            <w:r>
              <w:rPr>
                <w:kern w:val="0"/>
                <w:sz w:val="20"/>
              </w:rPr>
              <w:t>161.87</w:t>
            </w:r>
          </w:p>
        </w:tc>
        <w:tc>
          <w:tcPr>
            <w:tcW w:w="1984" w:type="dxa"/>
            <w:tcBorders>
              <w:top w:val="nil"/>
              <w:left w:val="nil"/>
              <w:bottom w:val="single" w:color="000000" w:sz="4" w:space="0"/>
              <w:right w:val="single" w:color="000000" w:sz="4" w:space="0"/>
            </w:tcBorders>
            <w:shd w:val="clear" w:color="auto" w:fill="auto"/>
            <w:noWrap/>
            <w:vAlign w:val="center"/>
          </w:tcPr>
          <w:p w14:paraId="4F245159">
            <w:pPr>
              <w:widowControl/>
              <w:jc w:val="center"/>
              <w:rPr>
                <w:kern w:val="0"/>
                <w:sz w:val="20"/>
              </w:rPr>
            </w:pPr>
            <w:r>
              <w:rPr>
                <w:kern w:val="0"/>
                <w:sz w:val="20"/>
              </w:rPr>
              <w:t>161.87</w:t>
            </w:r>
          </w:p>
        </w:tc>
        <w:tc>
          <w:tcPr>
            <w:tcW w:w="2224" w:type="dxa"/>
            <w:tcBorders>
              <w:top w:val="nil"/>
              <w:left w:val="nil"/>
              <w:bottom w:val="single" w:color="000000" w:sz="4" w:space="0"/>
              <w:right w:val="single" w:color="000000" w:sz="4" w:space="0"/>
            </w:tcBorders>
            <w:shd w:val="clear" w:color="auto" w:fill="auto"/>
            <w:noWrap/>
            <w:vAlign w:val="center"/>
          </w:tcPr>
          <w:p w14:paraId="4D6CD1A3">
            <w:pPr>
              <w:widowControl/>
              <w:jc w:val="center"/>
              <w:rPr>
                <w:rFonts w:ascii="方正仿宋_GBK"/>
                <w:kern w:val="0"/>
                <w:sz w:val="20"/>
              </w:rPr>
            </w:pPr>
          </w:p>
        </w:tc>
      </w:tr>
      <w:tr w14:paraId="476121BA">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5D22F2C5">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30101</w:t>
            </w:r>
          </w:p>
        </w:tc>
        <w:tc>
          <w:tcPr>
            <w:tcW w:w="4378" w:type="dxa"/>
            <w:tcBorders>
              <w:top w:val="nil"/>
              <w:left w:val="nil"/>
              <w:bottom w:val="single" w:color="000000" w:sz="4" w:space="0"/>
              <w:right w:val="single" w:color="000000" w:sz="4" w:space="0"/>
            </w:tcBorders>
            <w:shd w:val="clear" w:color="auto" w:fill="auto"/>
            <w:noWrap/>
            <w:vAlign w:val="center"/>
          </w:tcPr>
          <w:p w14:paraId="18851FEA">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基本工资</w:t>
            </w:r>
          </w:p>
        </w:tc>
        <w:tc>
          <w:tcPr>
            <w:tcW w:w="1932" w:type="dxa"/>
            <w:tcBorders>
              <w:top w:val="nil"/>
              <w:left w:val="nil"/>
              <w:bottom w:val="single" w:color="000000" w:sz="4" w:space="0"/>
              <w:right w:val="single" w:color="000000" w:sz="4" w:space="0"/>
            </w:tcBorders>
            <w:shd w:val="clear" w:color="auto" w:fill="auto"/>
            <w:noWrap/>
            <w:vAlign w:val="center"/>
          </w:tcPr>
          <w:p w14:paraId="1DD3AE4E">
            <w:pPr>
              <w:widowControl/>
              <w:jc w:val="center"/>
              <w:rPr>
                <w:kern w:val="0"/>
                <w:sz w:val="20"/>
              </w:rPr>
            </w:pPr>
            <w:r>
              <w:rPr>
                <w:kern w:val="0"/>
                <w:sz w:val="20"/>
              </w:rPr>
              <w:t>32.64</w:t>
            </w:r>
          </w:p>
        </w:tc>
        <w:tc>
          <w:tcPr>
            <w:tcW w:w="1984" w:type="dxa"/>
            <w:tcBorders>
              <w:top w:val="nil"/>
              <w:left w:val="nil"/>
              <w:bottom w:val="single" w:color="000000" w:sz="4" w:space="0"/>
              <w:right w:val="single" w:color="000000" w:sz="4" w:space="0"/>
            </w:tcBorders>
            <w:shd w:val="clear" w:color="auto" w:fill="auto"/>
            <w:noWrap/>
            <w:vAlign w:val="center"/>
          </w:tcPr>
          <w:p w14:paraId="2ADAD93C">
            <w:pPr>
              <w:widowControl/>
              <w:jc w:val="center"/>
              <w:rPr>
                <w:kern w:val="0"/>
                <w:sz w:val="20"/>
              </w:rPr>
            </w:pPr>
            <w:r>
              <w:rPr>
                <w:kern w:val="0"/>
                <w:sz w:val="20"/>
              </w:rPr>
              <w:t>32.64</w:t>
            </w:r>
          </w:p>
        </w:tc>
        <w:tc>
          <w:tcPr>
            <w:tcW w:w="2224" w:type="dxa"/>
            <w:tcBorders>
              <w:top w:val="nil"/>
              <w:left w:val="nil"/>
              <w:bottom w:val="single" w:color="000000" w:sz="4" w:space="0"/>
              <w:right w:val="single" w:color="000000" w:sz="4" w:space="0"/>
            </w:tcBorders>
            <w:shd w:val="clear" w:color="auto" w:fill="auto"/>
            <w:noWrap/>
            <w:vAlign w:val="center"/>
          </w:tcPr>
          <w:p w14:paraId="1DBE2675">
            <w:pPr>
              <w:widowControl/>
              <w:jc w:val="center"/>
              <w:rPr>
                <w:rFonts w:ascii="方正仿宋_GBK"/>
                <w:kern w:val="0"/>
                <w:sz w:val="20"/>
              </w:rPr>
            </w:pPr>
          </w:p>
        </w:tc>
      </w:tr>
      <w:tr w14:paraId="45BA5774">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3822F0F8">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30102</w:t>
            </w:r>
          </w:p>
        </w:tc>
        <w:tc>
          <w:tcPr>
            <w:tcW w:w="4378" w:type="dxa"/>
            <w:tcBorders>
              <w:top w:val="nil"/>
              <w:left w:val="nil"/>
              <w:bottom w:val="single" w:color="000000" w:sz="4" w:space="0"/>
              <w:right w:val="single" w:color="000000" w:sz="4" w:space="0"/>
            </w:tcBorders>
            <w:shd w:val="clear" w:color="auto" w:fill="auto"/>
            <w:noWrap/>
            <w:vAlign w:val="center"/>
          </w:tcPr>
          <w:p w14:paraId="5E8388B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津贴补贴</w:t>
            </w:r>
          </w:p>
        </w:tc>
        <w:tc>
          <w:tcPr>
            <w:tcW w:w="1932" w:type="dxa"/>
            <w:tcBorders>
              <w:top w:val="nil"/>
              <w:left w:val="nil"/>
              <w:bottom w:val="single" w:color="000000" w:sz="4" w:space="0"/>
              <w:right w:val="single" w:color="000000" w:sz="4" w:space="0"/>
            </w:tcBorders>
            <w:shd w:val="clear" w:color="auto" w:fill="auto"/>
            <w:noWrap/>
            <w:vAlign w:val="center"/>
          </w:tcPr>
          <w:p w14:paraId="36EFF834">
            <w:pPr>
              <w:widowControl/>
              <w:jc w:val="center"/>
              <w:rPr>
                <w:kern w:val="0"/>
                <w:sz w:val="20"/>
              </w:rPr>
            </w:pPr>
            <w:r>
              <w:rPr>
                <w:kern w:val="0"/>
                <w:sz w:val="20"/>
              </w:rPr>
              <w:t>27.83</w:t>
            </w:r>
          </w:p>
        </w:tc>
        <w:tc>
          <w:tcPr>
            <w:tcW w:w="1984" w:type="dxa"/>
            <w:tcBorders>
              <w:top w:val="nil"/>
              <w:left w:val="nil"/>
              <w:bottom w:val="single" w:color="000000" w:sz="4" w:space="0"/>
              <w:right w:val="single" w:color="000000" w:sz="4" w:space="0"/>
            </w:tcBorders>
            <w:shd w:val="clear" w:color="auto" w:fill="auto"/>
            <w:noWrap/>
            <w:vAlign w:val="center"/>
          </w:tcPr>
          <w:p w14:paraId="6DC5EDA6">
            <w:pPr>
              <w:widowControl/>
              <w:jc w:val="center"/>
              <w:rPr>
                <w:kern w:val="0"/>
                <w:sz w:val="20"/>
              </w:rPr>
            </w:pPr>
            <w:r>
              <w:rPr>
                <w:kern w:val="0"/>
                <w:sz w:val="20"/>
              </w:rPr>
              <w:t>27.83</w:t>
            </w:r>
          </w:p>
        </w:tc>
        <w:tc>
          <w:tcPr>
            <w:tcW w:w="2224" w:type="dxa"/>
            <w:tcBorders>
              <w:top w:val="nil"/>
              <w:left w:val="nil"/>
              <w:bottom w:val="single" w:color="000000" w:sz="4" w:space="0"/>
              <w:right w:val="single" w:color="000000" w:sz="4" w:space="0"/>
            </w:tcBorders>
            <w:shd w:val="clear" w:color="auto" w:fill="auto"/>
            <w:noWrap/>
            <w:vAlign w:val="center"/>
          </w:tcPr>
          <w:p w14:paraId="424CE0E4">
            <w:pPr>
              <w:widowControl/>
              <w:jc w:val="center"/>
              <w:rPr>
                <w:rFonts w:ascii="方正仿宋_GBK"/>
                <w:kern w:val="0"/>
                <w:sz w:val="20"/>
              </w:rPr>
            </w:pPr>
          </w:p>
        </w:tc>
      </w:tr>
      <w:tr w14:paraId="3BA9D0DF">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1A7B151B">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30103</w:t>
            </w:r>
          </w:p>
        </w:tc>
        <w:tc>
          <w:tcPr>
            <w:tcW w:w="4378" w:type="dxa"/>
            <w:tcBorders>
              <w:top w:val="nil"/>
              <w:left w:val="nil"/>
              <w:bottom w:val="single" w:color="000000" w:sz="4" w:space="0"/>
              <w:right w:val="single" w:color="000000" w:sz="4" w:space="0"/>
            </w:tcBorders>
            <w:shd w:val="clear" w:color="auto" w:fill="auto"/>
            <w:noWrap/>
            <w:vAlign w:val="center"/>
          </w:tcPr>
          <w:p w14:paraId="01985BD2">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奖金</w:t>
            </w:r>
          </w:p>
        </w:tc>
        <w:tc>
          <w:tcPr>
            <w:tcW w:w="1932" w:type="dxa"/>
            <w:tcBorders>
              <w:top w:val="nil"/>
              <w:left w:val="nil"/>
              <w:bottom w:val="single" w:color="000000" w:sz="4" w:space="0"/>
              <w:right w:val="single" w:color="000000" w:sz="4" w:space="0"/>
            </w:tcBorders>
            <w:shd w:val="clear" w:color="auto" w:fill="auto"/>
            <w:noWrap/>
            <w:vAlign w:val="center"/>
          </w:tcPr>
          <w:p w14:paraId="645194B5">
            <w:pPr>
              <w:widowControl/>
              <w:jc w:val="center"/>
              <w:rPr>
                <w:kern w:val="0"/>
                <w:sz w:val="20"/>
              </w:rPr>
            </w:pPr>
            <w:r>
              <w:rPr>
                <w:kern w:val="0"/>
                <w:sz w:val="20"/>
              </w:rPr>
              <w:t>51.63</w:t>
            </w:r>
          </w:p>
        </w:tc>
        <w:tc>
          <w:tcPr>
            <w:tcW w:w="1984" w:type="dxa"/>
            <w:tcBorders>
              <w:top w:val="nil"/>
              <w:left w:val="nil"/>
              <w:bottom w:val="single" w:color="000000" w:sz="4" w:space="0"/>
              <w:right w:val="single" w:color="000000" w:sz="4" w:space="0"/>
            </w:tcBorders>
            <w:shd w:val="clear" w:color="auto" w:fill="auto"/>
            <w:noWrap/>
            <w:vAlign w:val="center"/>
          </w:tcPr>
          <w:p w14:paraId="790196CA">
            <w:pPr>
              <w:widowControl/>
              <w:jc w:val="center"/>
              <w:rPr>
                <w:kern w:val="0"/>
                <w:sz w:val="20"/>
              </w:rPr>
            </w:pPr>
            <w:r>
              <w:rPr>
                <w:kern w:val="0"/>
                <w:sz w:val="20"/>
              </w:rPr>
              <w:t>51.63</w:t>
            </w:r>
          </w:p>
        </w:tc>
        <w:tc>
          <w:tcPr>
            <w:tcW w:w="2224" w:type="dxa"/>
            <w:tcBorders>
              <w:top w:val="nil"/>
              <w:left w:val="nil"/>
              <w:bottom w:val="single" w:color="000000" w:sz="4" w:space="0"/>
              <w:right w:val="single" w:color="000000" w:sz="4" w:space="0"/>
            </w:tcBorders>
            <w:shd w:val="clear" w:color="auto" w:fill="auto"/>
            <w:noWrap/>
            <w:vAlign w:val="center"/>
          </w:tcPr>
          <w:p w14:paraId="269E606A">
            <w:pPr>
              <w:widowControl/>
              <w:jc w:val="center"/>
              <w:rPr>
                <w:rFonts w:ascii="方正仿宋_GBK"/>
                <w:kern w:val="0"/>
                <w:sz w:val="20"/>
              </w:rPr>
            </w:pPr>
          </w:p>
        </w:tc>
      </w:tr>
      <w:tr w14:paraId="545BEDF1">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3988C8E2">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30108</w:t>
            </w:r>
          </w:p>
        </w:tc>
        <w:tc>
          <w:tcPr>
            <w:tcW w:w="4378" w:type="dxa"/>
            <w:tcBorders>
              <w:top w:val="nil"/>
              <w:left w:val="nil"/>
              <w:bottom w:val="single" w:color="000000" w:sz="4" w:space="0"/>
              <w:right w:val="single" w:color="000000" w:sz="4" w:space="0"/>
            </w:tcBorders>
            <w:shd w:val="clear" w:color="auto" w:fill="auto"/>
            <w:noWrap/>
            <w:vAlign w:val="center"/>
          </w:tcPr>
          <w:p w14:paraId="5B433531">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机关事业单位基本养老保险缴费</w:t>
            </w:r>
          </w:p>
        </w:tc>
        <w:tc>
          <w:tcPr>
            <w:tcW w:w="1932" w:type="dxa"/>
            <w:tcBorders>
              <w:top w:val="nil"/>
              <w:left w:val="nil"/>
              <w:bottom w:val="single" w:color="000000" w:sz="4" w:space="0"/>
              <w:right w:val="single" w:color="000000" w:sz="4" w:space="0"/>
            </w:tcBorders>
            <w:shd w:val="clear" w:color="auto" w:fill="auto"/>
            <w:noWrap/>
            <w:vAlign w:val="center"/>
          </w:tcPr>
          <w:p w14:paraId="12BD8E10">
            <w:pPr>
              <w:widowControl/>
              <w:jc w:val="center"/>
              <w:rPr>
                <w:kern w:val="0"/>
                <w:sz w:val="20"/>
              </w:rPr>
            </w:pPr>
            <w:r>
              <w:rPr>
                <w:kern w:val="0"/>
                <w:sz w:val="20"/>
              </w:rPr>
              <w:t>15.15</w:t>
            </w:r>
          </w:p>
        </w:tc>
        <w:tc>
          <w:tcPr>
            <w:tcW w:w="1984" w:type="dxa"/>
            <w:tcBorders>
              <w:top w:val="nil"/>
              <w:left w:val="nil"/>
              <w:bottom w:val="single" w:color="000000" w:sz="4" w:space="0"/>
              <w:right w:val="single" w:color="000000" w:sz="4" w:space="0"/>
            </w:tcBorders>
            <w:shd w:val="clear" w:color="auto" w:fill="auto"/>
            <w:noWrap/>
            <w:vAlign w:val="center"/>
          </w:tcPr>
          <w:p w14:paraId="5336FBA9">
            <w:pPr>
              <w:widowControl/>
              <w:jc w:val="center"/>
              <w:rPr>
                <w:kern w:val="0"/>
                <w:sz w:val="20"/>
              </w:rPr>
            </w:pPr>
            <w:r>
              <w:rPr>
                <w:kern w:val="0"/>
                <w:sz w:val="20"/>
              </w:rPr>
              <w:t>15.15</w:t>
            </w:r>
          </w:p>
        </w:tc>
        <w:tc>
          <w:tcPr>
            <w:tcW w:w="2224" w:type="dxa"/>
            <w:tcBorders>
              <w:top w:val="nil"/>
              <w:left w:val="nil"/>
              <w:bottom w:val="single" w:color="000000" w:sz="4" w:space="0"/>
              <w:right w:val="single" w:color="000000" w:sz="4" w:space="0"/>
            </w:tcBorders>
            <w:shd w:val="clear" w:color="auto" w:fill="auto"/>
            <w:noWrap/>
            <w:vAlign w:val="center"/>
          </w:tcPr>
          <w:p w14:paraId="637B24A6">
            <w:pPr>
              <w:widowControl/>
              <w:jc w:val="center"/>
              <w:rPr>
                <w:rFonts w:ascii="方正仿宋_GBK"/>
                <w:kern w:val="0"/>
                <w:sz w:val="20"/>
              </w:rPr>
            </w:pPr>
          </w:p>
        </w:tc>
      </w:tr>
      <w:tr w14:paraId="22D3B2A6">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30A7DF46">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30109</w:t>
            </w:r>
          </w:p>
        </w:tc>
        <w:tc>
          <w:tcPr>
            <w:tcW w:w="4378" w:type="dxa"/>
            <w:tcBorders>
              <w:top w:val="nil"/>
              <w:left w:val="nil"/>
              <w:bottom w:val="single" w:color="000000" w:sz="4" w:space="0"/>
              <w:right w:val="single" w:color="000000" w:sz="4" w:space="0"/>
            </w:tcBorders>
            <w:shd w:val="clear" w:color="auto" w:fill="auto"/>
            <w:noWrap/>
            <w:vAlign w:val="center"/>
          </w:tcPr>
          <w:p w14:paraId="3BF1C9FD">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职业年金缴费</w:t>
            </w:r>
          </w:p>
        </w:tc>
        <w:tc>
          <w:tcPr>
            <w:tcW w:w="1932" w:type="dxa"/>
            <w:tcBorders>
              <w:top w:val="nil"/>
              <w:left w:val="nil"/>
              <w:bottom w:val="single" w:color="000000" w:sz="4" w:space="0"/>
              <w:right w:val="single" w:color="000000" w:sz="4" w:space="0"/>
            </w:tcBorders>
            <w:shd w:val="clear" w:color="auto" w:fill="auto"/>
            <w:noWrap/>
            <w:vAlign w:val="center"/>
          </w:tcPr>
          <w:p w14:paraId="2B9889E4">
            <w:pPr>
              <w:widowControl/>
              <w:jc w:val="center"/>
              <w:rPr>
                <w:kern w:val="0"/>
                <w:sz w:val="20"/>
              </w:rPr>
            </w:pPr>
            <w:r>
              <w:rPr>
                <w:kern w:val="0"/>
                <w:sz w:val="20"/>
              </w:rPr>
              <w:t>7.57</w:t>
            </w:r>
          </w:p>
        </w:tc>
        <w:tc>
          <w:tcPr>
            <w:tcW w:w="1984" w:type="dxa"/>
            <w:tcBorders>
              <w:top w:val="nil"/>
              <w:left w:val="nil"/>
              <w:bottom w:val="single" w:color="000000" w:sz="4" w:space="0"/>
              <w:right w:val="single" w:color="000000" w:sz="4" w:space="0"/>
            </w:tcBorders>
            <w:shd w:val="clear" w:color="auto" w:fill="auto"/>
            <w:noWrap/>
            <w:vAlign w:val="center"/>
          </w:tcPr>
          <w:p w14:paraId="2F7ACFF7">
            <w:pPr>
              <w:widowControl/>
              <w:jc w:val="center"/>
              <w:rPr>
                <w:kern w:val="0"/>
                <w:sz w:val="20"/>
              </w:rPr>
            </w:pPr>
            <w:r>
              <w:rPr>
                <w:kern w:val="0"/>
                <w:sz w:val="20"/>
              </w:rPr>
              <w:t>7.57</w:t>
            </w:r>
          </w:p>
        </w:tc>
        <w:tc>
          <w:tcPr>
            <w:tcW w:w="2224" w:type="dxa"/>
            <w:tcBorders>
              <w:top w:val="nil"/>
              <w:left w:val="nil"/>
              <w:bottom w:val="single" w:color="000000" w:sz="4" w:space="0"/>
              <w:right w:val="single" w:color="000000" w:sz="4" w:space="0"/>
            </w:tcBorders>
            <w:shd w:val="clear" w:color="auto" w:fill="auto"/>
            <w:noWrap/>
            <w:vAlign w:val="center"/>
          </w:tcPr>
          <w:p w14:paraId="0EFD616E">
            <w:pPr>
              <w:widowControl/>
              <w:jc w:val="center"/>
              <w:rPr>
                <w:rFonts w:ascii="方正仿宋_GBK"/>
                <w:kern w:val="0"/>
                <w:sz w:val="20"/>
              </w:rPr>
            </w:pPr>
          </w:p>
        </w:tc>
      </w:tr>
      <w:tr w14:paraId="5FB8CEFF">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064C999E">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30110</w:t>
            </w:r>
          </w:p>
        </w:tc>
        <w:tc>
          <w:tcPr>
            <w:tcW w:w="4378" w:type="dxa"/>
            <w:tcBorders>
              <w:top w:val="nil"/>
              <w:left w:val="nil"/>
              <w:bottom w:val="single" w:color="000000" w:sz="4" w:space="0"/>
              <w:right w:val="single" w:color="000000" w:sz="4" w:space="0"/>
            </w:tcBorders>
            <w:shd w:val="clear" w:color="auto" w:fill="auto"/>
            <w:noWrap/>
            <w:vAlign w:val="center"/>
          </w:tcPr>
          <w:p w14:paraId="4011EE38">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职工基本医疗保险缴费</w:t>
            </w:r>
          </w:p>
        </w:tc>
        <w:tc>
          <w:tcPr>
            <w:tcW w:w="1932" w:type="dxa"/>
            <w:tcBorders>
              <w:top w:val="nil"/>
              <w:left w:val="nil"/>
              <w:bottom w:val="single" w:color="000000" w:sz="4" w:space="0"/>
              <w:right w:val="single" w:color="000000" w:sz="4" w:space="0"/>
            </w:tcBorders>
            <w:shd w:val="clear" w:color="auto" w:fill="auto"/>
            <w:noWrap/>
            <w:vAlign w:val="center"/>
          </w:tcPr>
          <w:p w14:paraId="5175B791">
            <w:pPr>
              <w:widowControl/>
              <w:jc w:val="center"/>
              <w:rPr>
                <w:kern w:val="0"/>
                <w:sz w:val="20"/>
              </w:rPr>
            </w:pPr>
            <w:r>
              <w:rPr>
                <w:kern w:val="0"/>
                <w:sz w:val="20"/>
              </w:rPr>
              <w:t>8.05</w:t>
            </w:r>
          </w:p>
        </w:tc>
        <w:tc>
          <w:tcPr>
            <w:tcW w:w="1984" w:type="dxa"/>
            <w:tcBorders>
              <w:top w:val="nil"/>
              <w:left w:val="nil"/>
              <w:bottom w:val="single" w:color="000000" w:sz="4" w:space="0"/>
              <w:right w:val="single" w:color="000000" w:sz="4" w:space="0"/>
            </w:tcBorders>
            <w:shd w:val="clear" w:color="auto" w:fill="auto"/>
            <w:noWrap/>
            <w:vAlign w:val="center"/>
          </w:tcPr>
          <w:p w14:paraId="16FC706E">
            <w:pPr>
              <w:widowControl/>
              <w:jc w:val="center"/>
              <w:rPr>
                <w:kern w:val="0"/>
                <w:sz w:val="20"/>
              </w:rPr>
            </w:pPr>
            <w:r>
              <w:rPr>
                <w:kern w:val="0"/>
                <w:sz w:val="20"/>
              </w:rPr>
              <w:t>8.05</w:t>
            </w:r>
          </w:p>
        </w:tc>
        <w:tc>
          <w:tcPr>
            <w:tcW w:w="2224" w:type="dxa"/>
            <w:tcBorders>
              <w:top w:val="nil"/>
              <w:left w:val="nil"/>
              <w:bottom w:val="single" w:color="000000" w:sz="4" w:space="0"/>
              <w:right w:val="single" w:color="000000" w:sz="4" w:space="0"/>
            </w:tcBorders>
            <w:shd w:val="clear" w:color="auto" w:fill="auto"/>
            <w:noWrap/>
            <w:vAlign w:val="center"/>
          </w:tcPr>
          <w:p w14:paraId="37504EFC">
            <w:pPr>
              <w:widowControl/>
              <w:jc w:val="center"/>
              <w:rPr>
                <w:rFonts w:ascii="方正仿宋_GBK"/>
                <w:kern w:val="0"/>
                <w:sz w:val="20"/>
              </w:rPr>
            </w:pPr>
          </w:p>
        </w:tc>
      </w:tr>
      <w:tr w14:paraId="3210D5A3">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73517B4D">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30111</w:t>
            </w:r>
          </w:p>
        </w:tc>
        <w:tc>
          <w:tcPr>
            <w:tcW w:w="4378" w:type="dxa"/>
            <w:tcBorders>
              <w:top w:val="nil"/>
              <w:left w:val="nil"/>
              <w:bottom w:val="single" w:color="000000" w:sz="4" w:space="0"/>
              <w:right w:val="single" w:color="000000" w:sz="4" w:space="0"/>
            </w:tcBorders>
            <w:shd w:val="clear" w:color="auto" w:fill="auto"/>
            <w:noWrap/>
            <w:vAlign w:val="center"/>
          </w:tcPr>
          <w:p w14:paraId="4A42B752">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公务员医疗补助缴费</w:t>
            </w:r>
          </w:p>
        </w:tc>
        <w:tc>
          <w:tcPr>
            <w:tcW w:w="1932" w:type="dxa"/>
            <w:tcBorders>
              <w:top w:val="nil"/>
              <w:left w:val="nil"/>
              <w:bottom w:val="single" w:color="000000" w:sz="4" w:space="0"/>
              <w:right w:val="single" w:color="000000" w:sz="4" w:space="0"/>
            </w:tcBorders>
            <w:shd w:val="clear" w:color="auto" w:fill="auto"/>
            <w:noWrap/>
            <w:vAlign w:val="center"/>
          </w:tcPr>
          <w:p w14:paraId="3AC896BA">
            <w:pPr>
              <w:widowControl/>
              <w:jc w:val="center"/>
              <w:rPr>
                <w:kern w:val="0"/>
                <w:sz w:val="20"/>
              </w:rPr>
            </w:pPr>
            <w:r>
              <w:rPr>
                <w:kern w:val="0"/>
                <w:sz w:val="20"/>
              </w:rPr>
              <w:t>1.28</w:t>
            </w:r>
          </w:p>
        </w:tc>
        <w:tc>
          <w:tcPr>
            <w:tcW w:w="1984" w:type="dxa"/>
            <w:tcBorders>
              <w:top w:val="nil"/>
              <w:left w:val="nil"/>
              <w:bottom w:val="single" w:color="000000" w:sz="4" w:space="0"/>
              <w:right w:val="single" w:color="000000" w:sz="4" w:space="0"/>
            </w:tcBorders>
            <w:shd w:val="clear" w:color="auto" w:fill="auto"/>
            <w:noWrap/>
            <w:vAlign w:val="center"/>
          </w:tcPr>
          <w:p w14:paraId="583C7A31">
            <w:pPr>
              <w:widowControl/>
              <w:jc w:val="center"/>
              <w:rPr>
                <w:kern w:val="0"/>
                <w:sz w:val="20"/>
              </w:rPr>
            </w:pPr>
            <w:r>
              <w:rPr>
                <w:kern w:val="0"/>
                <w:sz w:val="20"/>
              </w:rPr>
              <w:t>1.28</w:t>
            </w:r>
          </w:p>
        </w:tc>
        <w:tc>
          <w:tcPr>
            <w:tcW w:w="2224" w:type="dxa"/>
            <w:tcBorders>
              <w:top w:val="nil"/>
              <w:left w:val="nil"/>
              <w:bottom w:val="single" w:color="000000" w:sz="4" w:space="0"/>
              <w:right w:val="single" w:color="000000" w:sz="4" w:space="0"/>
            </w:tcBorders>
            <w:shd w:val="clear" w:color="auto" w:fill="auto"/>
            <w:noWrap/>
            <w:vAlign w:val="center"/>
          </w:tcPr>
          <w:p w14:paraId="0844B114">
            <w:pPr>
              <w:widowControl/>
              <w:jc w:val="center"/>
              <w:rPr>
                <w:rFonts w:ascii="方正仿宋_GBK"/>
                <w:kern w:val="0"/>
                <w:sz w:val="20"/>
              </w:rPr>
            </w:pPr>
          </w:p>
        </w:tc>
      </w:tr>
      <w:tr w14:paraId="6DDE481E">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5467A865">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30112</w:t>
            </w:r>
          </w:p>
        </w:tc>
        <w:tc>
          <w:tcPr>
            <w:tcW w:w="4378" w:type="dxa"/>
            <w:tcBorders>
              <w:top w:val="nil"/>
              <w:left w:val="nil"/>
              <w:bottom w:val="single" w:color="000000" w:sz="4" w:space="0"/>
              <w:right w:val="single" w:color="000000" w:sz="4" w:space="0"/>
            </w:tcBorders>
            <w:shd w:val="clear" w:color="auto" w:fill="auto"/>
            <w:noWrap/>
            <w:vAlign w:val="center"/>
          </w:tcPr>
          <w:p w14:paraId="776C21E3">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其他社会保障缴费</w:t>
            </w:r>
          </w:p>
        </w:tc>
        <w:tc>
          <w:tcPr>
            <w:tcW w:w="1932" w:type="dxa"/>
            <w:tcBorders>
              <w:top w:val="nil"/>
              <w:left w:val="nil"/>
              <w:bottom w:val="single" w:color="000000" w:sz="4" w:space="0"/>
              <w:right w:val="single" w:color="000000" w:sz="4" w:space="0"/>
            </w:tcBorders>
            <w:shd w:val="clear" w:color="auto" w:fill="auto"/>
            <w:noWrap/>
            <w:vAlign w:val="center"/>
          </w:tcPr>
          <w:p w14:paraId="05F4D30C">
            <w:pPr>
              <w:widowControl/>
              <w:jc w:val="center"/>
              <w:rPr>
                <w:kern w:val="0"/>
                <w:sz w:val="20"/>
              </w:rPr>
            </w:pPr>
            <w:r>
              <w:rPr>
                <w:kern w:val="0"/>
                <w:sz w:val="20"/>
              </w:rPr>
              <w:t>1.70</w:t>
            </w:r>
          </w:p>
        </w:tc>
        <w:tc>
          <w:tcPr>
            <w:tcW w:w="1984" w:type="dxa"/>
            <w:tcBorders>
              <w:top w:val="nil"/>
              <w:left w:val="nil"/>
              <w:bottom w:val="single" w:color="000000" w:sz="4" w:space="0"/>
              <w:right w:val="single" w:color="000000" w:sz="4" w:space="0"/>
            </w:tcBorders>
            <w:shd w:val="clear" w:color="auto" w:fill="auto"/>
            <w:noWrap/>
            <w:vAlign w:val="center"/>
          </w:tcPr>
          <w:p w14:paraId="5E2165D2">
            <w:pPr>
              <w:widowControl/>
              <w:jc w:val="center"/>
              <w:rPr>
                <w:kern w:val="0"/>
                <w:sz w:val="20"/>
              </w:rPr>
            </w:pPr>
            <w:r>
              <w:rPr>
                <w:kern w:val="0"/>
                <w:sz w:val="20"/>
              </w:rPr>
              <w:t>1.70</w:t>
            </w:r>
          </w:p>
        </w:tc>
        <w:tc>
          <w:tcPr>
            <w:tcW w:w="2224" w:type="dxa"/>
            <w:tcBorders>
              <w:top w:val="nil"/>
              <w:left w:val="nil"/>
              <w:bottom w:val="single" w:color="000000" w:sz="4" w:space="0"/>
              <w:right w:val="single" w:color="000000" w:sz="4" w:space="0"/>
            </w:tcBorders>
            <w:shd w:val="clear" w:color="auto" w:fill="auto"/>
            <w:noWrap/>
            <w:vAlign w:val="center"/>
          </w:tcPr>
          <w:p w14:paraId="3F4964CA">
            <w:pPr>
              <w:widowControl/>
              <w:jc w:val="center"/>
              <w:rPr>
                <w:rFonts w:ascii="方正仿宋_GBK"/>
                <w:kern w:val="0"/>
                <w:sz w:val="20"/>
              </w:rPr>
            </w:pPr>
          </w:p>
        </w:tc>
      </w:tr>
      <w:tr w14:paraId="587A6385">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24C59B3D">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30113</w:t>
            </w:r>
          </w:p>
        </w:tc>
        <w:tc>
          <w:tcPr>
            <w:tcW w:w="4378" w:type="dxa"/>
            <w:tcBorders>
              <w:top w:val="nil"/>
              <w:left w:val="nil"/>
              <w:bottom w:val="single" w:color="000000" w:sz="4" w:space="0"/>
              <w:right w:val="single" w:color="000000" w:sz="4" w:space="0"/>
            </w:tcBorders>
            <w:shd w:val="clear" w:color="auto" w:fill="auto"/>
            <w:noWrap/>
            <w:vAlign w:val="center"/>
          </w:tcPr>
          <w:p w14:paraId="6D0460DB">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住房公积金</w:t>
            </w:r>
          </w:p>
        </w:tc>
        <w:tc>
          <w:tcPr>
            <w:tcW w:w="1932" w:type="dxa"/>
            <w:tcBorders>
              <w:top w:val="nil"/>
              <w:left w:val="nil"/>
              <w:bottom w:val="single" w:color="000000" w:sz="4" w:space="0"/>
              <w:right w:val="single" w:color="000000" w:sz="4" w:space="0"/>
            </w:tcBorders>
            <w:shd w:val="clear" w:color="auto" w:fill="auto"/>
            <w:noWrap/>
            <w:vAlign w:val="center"/>
          </w:tcPr>
          <w:p w14:paraId="671E8A03">
            <w:pPr>
              <w:widowControl/>
              <w:jc w:val="center"/>
              <w:rPr>
                <w:kern w:val="0"/>
                <w:sz w:val="20"/>
              </w:rPr>
            </w:pPr>
            <w:r>
              <w:rPr>
                <w:kern w:val="0"/>
                <w:sz w:val="20"/>
              </w:rPr>
              <w:t>13.21</w:t>
            </w:r>
          </w:p>
        </w:tc>
        <w:tc>
          <w:tcPr>
            <w:tcW w:w="1984" w:type="dxa"/>
            <w:tcBorders>
              <w:top w:val="nil"/>
              <w:left w:val="nil"/>
              <w:bottom w:val="single" w:color="000000" w:sz="4" w:space="0"/>
              <w:right w:val="single" w:color="000000" w:sz="4" w:space="0"/>
            </w:tcBorders>
            <w:shd w:val="clear" w:color="auto" w:fill="auto"/>
            <w:noWrap/>
            <w:vAlign w:val="center"/>
          </w:tcPr>
          <w:p w14:paraId="7F1C3FDC">
            <w:pPr>
              <w:widowControl/>
              <w:jc w:val="center"/>
              <w:rPr>
                <w:kern w:val="0"/>
                <w:sz w:val="20"/>
              </w:rPr>
            </w:pPr>
            <w:r>
              <w:rPr>
                <w:kern w:val="0"/>
                <w:sz w:val="20"/>
              </w:rPr>
              <w:t>13.21</w:t>
            </w:r>
          </w:p>
        </w:tc>
        <w:tc>
          <w:tcPr>
            <w:tcW w:w="2224" w:type="dxa"/>
            <w:tcBorders>
              <w:top w:val="nil"/>
              <w:left w:val="nil"/>
              <w:bottom w:val="single" w:color="000000" w:sz="4" w:space="0"/>
              <w:right w:val="single" w:color="000000" w:sz="4" w:space="0"/>
            </w:tcBorders>
            <w:shd w:val="clear" w:color="auto" w:fill="auto"/>
            <w:noWrap/>
            <w:vAlign w:val="center"/>
          </w:tcPr>
          <w:p w14:paraId="0920A8A4">
            <w:pPr>
              <w:widowControl/>
              <w:jc w:val="center"/>
              <w:rPr>
                <w:rFonts w:ascii="方正仿宋_GBK"/>
                <w:kern w:val="0"/>
                <w:sz w:val="20"/>
              </w:rPr>
            </w:pPr>
          </w:p>
        </w:tc>
      </w:tr>
      <w:tr w14:paraId="578D2438">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4F8D8CAE">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30114</w:t>
            </w:r>
          </w:p>
        </w:tc>
        <w:tc>
          <w:tcPr>
            <w:tcW w:w="4378" w:type="dxa"/>
            <w:tcBorders>
              <w:top w:val="nil"/>
              <w:left w:val="nil"/>
              <w:bottom w:val="single" w:color="000000" w:sz="4" w:space="0"/>
              <w:right w:val="single" w:color="000000" w:sz="4" w:space="0"/>
            </w:tcBorders>
            <w:shd w:val="clear" w:color="auto" w:fill="auto"/>
            <w:noWrap/>
            <w:vAlign w:val="center"/>
          </w:tcPr>
          <w:p w14:paraId="510E55E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医疗费</w:t>
            </w:r>
          </w:p>
        </w:tc>
        <w:tc>
          <w:tcPr>
            <w:tcW w:w="1932" w:type="dxa"/>
            <w:tcBorders>
              <w:top w:val="nil"/>
              <w:left w:val="nil"/>
              <w:bottom w:val="single" w:color="000000" w:sz="4" w:space="0"/>
              <w:right w:val="single" w:color="000000" w:sz="4" w:space="0"/>
            </w:tcBorders>
            <w:shd w:val="clear" w:color="auto" w:fill="auto"/>
            <w:noWrap/>
            <w:vAlign w:val="center"/>
          </w:tcPr>
          <w:p w14:paraId="62062560">
            <w:pPr>
              <w:widowControl/>
              <w:jc w:val="center"/>
              <w:rPr>
                <w:kern w:val="0"/>
                <w:sz w:val="20"/>
              </w:rPr>
            </w:pPr>
            <w:r>
              <w:rPr>
                <w:kern w:val="0"/>
                <w:sz w:val="20"/>
              </w:rPr>
              <w:t>1.20</w:t>
            </w:r>
          </w:p>
        </w:tc>
        <w:tc>
          <w:tcPr>
            <w:tcW w:w="1984" w:type="dxa"/>
            <w:tcBorders>
              <w:top w:val="nil"/>
              <w:left w:val="nil"/>
              <w:bottom w:val="single" w:color="000000" w:sz="4" w:space="0"/>
              <w:right w:val="single" w:color="000000" w:sz="4" w:space="0"/>
            </w:tcBorders>
            <w:shd w:val="clear" w:color="auto" w:fill="auto"/>
            <w:noWrap/>
            <w:vAlign w:val="center"/>
          </w:tcPr>
          <w:p w14:paraId="2D18B5E1">
            <w:pPr>
              <w:widowControl/>
              <w:jc w:val="center"/>
              <w:rPr>
                <w:kern w:val="0"/>
                <w:sz w:val="20"/>
              </w:rPr>
            </w:pPr>
            <w:r>
              <w:rPr>
                <w:kern w:val="0"/>
                <w:sz w:val="20"/>
              </w:rPr>
              <w:t>1.20</w:t>
            </w:r>
          </w:p>
        </w:tc>
        <w:tc>
          <w:tcPr>
            <w:tcW w:w="2224" w:type="dxa"/>
            <w:tcBorders>
              <w:top w:val="nil"/>
              <w:left w:val="nil"/>
              <w:bottom w:val="single" w:color="000000" w:sz="4" w:space="0"/>
              <w:right w:val="single" w:color="000000" w:sz="4" w:space="0"/>
            </w:tcBorders>
            <w:shd w:val="clear" w:color="auto" w:fill="auto"/>
            <w:noWrap/>
            <w:vAlign w:val="center"/>
          </w:tcPr>
          <w:p w14:paraId="54DE0F79">
            <w:pPr>
              <w:widowControl/>
              <w:jc w:val="center"/>
              <w:rPr>
                <w:rFonts w:ascii="方正仿宋_GBK"/>
                <w:kern w:val="0"/>
                <w:sz w:val="20"/>
              </w:rPr>
            </w:pPr>
          </w:p>
        </w:tc>
      </w:tr>
      <w:tr w14:paraId="78FA0ABE">
        <w:tblPrEx>
          <w:tblCellMar>
            <w:top w:w="0" w:type="dxa"/>
            <w:left w:w="108" w:type="dxa"/>
            <w:bottom w:w="0" w:type="dxa"/>
            <w:right w:w="108" w:type="dxa"/>
          </w:tblCellMar>
        </w:tblPrEx>
        <w:trPr>
          <w:trHeight w:val="379" w:hRule="atLeast"/>
        </w:trPr>
        <w:tc>
          <w:tcPr>
            <w:tcW w:w="15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A663F1">
            <w:pPr>
              <w:widowControl/>
              <w:jc w:val="left"/>
              <w:rPr>
                <w:rFonts w:ascii="方正仿宋_GBK" w:hAnsi="宋体" w:cs="宋体"/>
                <w:kern w:val="0"/>
                <w:sz w:val="20"/>
              </w:rPr>
            </w:pPr>
            <w:r>
              <w:rPr>
                <w:rFonts w:hint="eastAsia" w:ascii="Arial" w:hAnsi="Arial" w:cs="Arial"/>
                <w:color w:val="000000"/>
                <w:kern w:val="0"/>
                <w:sz w:val="20"/>
              </w:rPr>
              <w:t xml:space="preserve">   </w:t>
            </w:r>
            <w:r>
              <w:rPr>
                <w:rFonts w:hint="eastAsia" w:ascii="方正仿宋_GBK" w:hAnsi="Arial" w:cs="Arial"/>
                <w:color w:val="000000"/>
                <w:kern w:val="0"/>
                <w:sz w:val="20"/>
              </w:rPr>
              <w:t>30199</w:t>
            </w:r>
          </w:p>
        </w:tc>
        <w:tc>
          <w:tcPr>
            <w:tcW w:w="4378" w:type="dxa"/>
            <w:tcBorders>
              <w:top w:val="single" w:color="auto" w:sz="4" w:space="0"/>
              <w:left w:val="nil"/>
              <w:bottom w:val="single" w:color="000000" w:sz="4" w:space="0"/>
              <w:right w:val="single" w:color="000000" w:sz="4" w:space="0"/>
            </w:tcBorders>
            <w:shd w:val="clear" w:color="auto" w:fill="auto"/>
            <w:noWrap/>
            <w:vAlign w:val="center"/>
          </w:tcPr>
          <w:p w14:paraId="609D60A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其他工资福利支出</w:t>
            </w:r>
          </w:p>
        </w:tc>
        <w:tc>
          <w:tcPr>
            <w:tcW w:w="1932" w:type="dxa"/>
            <w:tcBorders>
              <w:top w:val="single" w:color="auto" w:sz="4" w:space="0"/>
              <w:left w:val="nil"/>
              <w:bottom w:val="single" w:color="000000" w:sz="4" w:space="0"/>
              <w:right w:val="single" w:color="000000" w:sz="4" w:space="0"/>
            </w:tcBorders>
            <w:shd w:val="clear" w:color="auto" w:fill="auto"/>
            <w:noWrap/>
            <w:vAlign w:val="center"/>
          </w:tcPr>
          <w:p w14:paraId="34B67626">
            <w:pPr>
              <w:widowControl/>
              <w:jc w:val="center"/>
              <w:rPr>
                <w:kern w:val="0"/>
                <w:sz w:val="20"/>
              </w:rPr>
            </w:pPr>
            <w:r>
              <w:rPr>
                <w:kern w:val="0"/>
                <w:sz w:val="20"/>
              </w:rPr>
              <w:t>1.60</w:t>
            </w:r>
          </w:p>
        </w:tc>
        <w:tc>
          <w:tcPr>
            <w:tcW w:w="1984" w:type="dxa"/>
            <w:tcBorders>
              <w:top w:val="single" w:color="auto" w:sz="4" w:space="0"/>
              <w:left w:val="nil"/>
              <w:bottom w:val="single" w:color="000000" w:sz="4" w:space="0"/>
              <w:right w:val="single" w:color="000000" w:sz="4" w:space="0"/>
            </w:tcBorders>
            <w:shd w:val="clear" w:color="auto" w:fill="auto"/>
            <w:noWrap/>
            <w:vAlign w:val="center"/>
          </w:tcPr>
          <w:p w14:paraId="3D8995FE">
            <w:pPr>
              <w:widowControl/>
              <w:jc w:val="center"/>
              <w:rPr>
                <w:kern w:val="0"/>
                <w:sz w:val="20"/>
              </w:rPr>
            </w:pPr>
            <w:r>
              <w:rPr>
                <w:kern w:val="0"/>
                <w:sz w:val="20"/>
              </w:rPr>
              <w:t>1.60</w:t>
            </w:r>
          </w:p>
        </w:tc>
        <w:tc>
          <w:tcPr>
            <w:tcW w:w="2224" w:type="dxa"/>
            <w:tcBorders>
              <w:top w:val="single" w:color="auto" w:sz="4" w:space="0"/>
              <w:left w:val="nil"/>
              <w:bottom w:val="single" w:color="000000" w:sz="4" w:space="0"/>
              <w:right w:val="single" w:color="000000" w:sz="4" w:space="0"/>
            </w:tcBorders>
            <w:shd w:val="clear" w:color="auto" w:fill="auto"/>
            <w:noWrap/>
            <w:vAlign w:val="center"/>
          </w:tcPr>
          <w:p w14:paraId="275FB8A2">
            <w:pPr>
              <w:widowControl/>
              <w:jc w:val="center"/>
              <w:rPr>
                <w:rFonts w:ascii="方正仿宋_GBK"/>
                <w:kern w:val="0"/>
                <w:sz w:val="20"/>
              </w:rPr>
            </w:pPr>
          </w:p>
        </w:tc>
      </w:tr>
      <w:tr w14:paraId="7D71D70E">
        <w:tblPrEx>
          <w:tblCellMar>
            <w:top w:w="0" w:type="dxa"/>
            <w:left w:w="108" w:type="dxa"/>
            <w:bottom w:w="0" w:type="dxa"/>
            <w:right w:w="108" w:type="dxa"/>
          </w:tblCellMar>
        </w:tblPrEx>
        <w:trPr>
          <w:trHeight w:val="398" w:hRule="atLeast"/>
        </w:trPr>
        <w:tc>
          <w:tcPr>
            <w:tcW w:w="15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81C785">
            <w:pPr>
              <w:widowControl/>
              <w:jc w:val="left"/>
              <w:rPr>
                <w:rFonts w:ascii="方正仿宋_GBK" w:hAnsi="宋体" w:cs="宋体"/>
                <w:kern w:val="0"/>
                <w:sz w:val="20"/>
              </w:rPr>
            </w:pPr>
            <w:r>
              <w:rPr>
                <w:rFonts w:hint="eastAsia" w:ascii="方正仿宋_GBK" w:hAnsi="宋体" w:cs="宋体"/>
                <w:kern w:val="0"/>
                <w:sz w:val="20"/>
              </w:rPr>
              <w:t>302</w:t>
            </w:r>
          </w:p>
        </w:tc>
        <w:tc>
          <w:tcPr>
            <w:tcW w:w="4378" w:type="dxa"/>
            <w:tcBorders>
              <w:top w:val="single" w:color="auto" w:sz="4" w:space="0"/>
              <w:left w:val="nil"/>
              <w:bottom w:val="single" w:color="000000" w:sz="4" w:space="0"/>
              <w:right w:val="single" w:color="000000" w:sz="4" w:space="0"/>
            </w:tcBorders>
            <w:shd w:val="clear" w:color="auto" w:fill="auto"/>
            <w:noWrap/>
            <w:vAlign w:val="center"/>
          </w:tcPr>
          <w:p w14:paraId="03EA273A">
            <w:pPr>
              <w:widowControl/>
              <w:jc w:val="left"/>
              <w:rPr>
                <w:rFonts w:ascii="方正仿宋_GBK" w:hAnsi="宋体" w:cs="宋体"/>
                <w:kern w:val="0"/>
                <w:sz w:val="20"/>
              </w:rPr>
            </w:pPr>
            <w:r>
              <w:rPr>
                <w:rFonts w:hint="eastAsia" w:ascii="方正仿宋_GBK" w:hAnsi="宋体" w:cs="宋体"/>
                <w:kern w:val="0"/>
                <w:sz w:val="20"/>
              </w:rPr>
              <w:t>商品和服务支出</w:t>
            </w:r>
          </w:p>
        </w:tc>
        <w:tc>
          <w:tcPr>
            <w:tcW w:w="1932" w:type="dxa"/>
            <w:tcBorders>
              <w:top w:val="single" w:color="auto" w:sz="4" w:space="0"/>
              <w:left w:val="nil"/>
              <w:bottom w:val="single" w:color="000000" w:sz="4" w:space="0"/>
              <w:right w:val="single" w:color="000000" w:sz="4" w:space="0"/>
            </w:tcBorders>
            <w:shd w:val="clear" w:color="auto" w:fill="auto"/>
            <w:noWrap/>
            <w:vAlign w:val="center"/>
          </w:tcPr>
          <w:p w14:paraId="32B3E8B6">
            <w:pPr>
              <w:widowControl/>
              <w:jc w:val="center"/>
              <w:rPr>
                <w:kern w:val="0"/>
                <w:sz w:val="20"/>
              </w:rPr>
            </w:pPr>
            <w:r>
              <w:rPr>
                <w:kern w:val="0"/>
                <w:sz w:val="20"/>
              </w:rPr>
              <w:t>49.10</w:t>
            </w:r>
          </w:p>
        </w:tc>
        <w:tc>
          <w:tcPr>
            <w:tcW w:w="1984" w:type="dxa"/>
            <w:tcBorders>
              <w:top w:val="single" w:color="auto" w:sz="4" w:space="0"/>
              <w:left w:val="nil"/>
              <w:bottom w:val="single" w:color="000000" w:sz="4" w:space="0"/>
              <w:right w:val="single" w:color="000000" w:sz="4" w:space="0"/>
            </w:tcBorders>
            <w:shd w:val="clear" w:color="auto" w:fill="auto"/>
            <w:noWrap/>
            <w:vAlign w:val="center"/>
          </w:tcPr>
          <w:p w14:paraId="6605E14A">
            <w:pPr>
              <w:widowControl/>
              <w:jc w:val="center"/>
              <w:rPr>
                <w:kern w:val="0"/>
                <w:sz w:val="20"/>
              </w:rPr>
            </w:pPr>
          </w:p>
        </w:tc>
        <w:tc>
          <w:tcPr>
            <w:tcW w:w="2224" w:type="dxa"/>
            <w:tcBorders>
              <w:top w:val="single" w:color="auto" w:sz="4" w:space="0"/>
              <w:left w:val="nil"/>
              <w:bottom w:val="single" w:color="000000" w:sz="4" w:space="0"/>
              <w:right w:val="single" w:color="000000" w:sz="4" w:space="0"/>
            </w:tcBorders>
            <w:shd w:val="clear" w:color="auto" w:fill="auto"/>
            <w:noWrap/>
            <w:vAlign w:val="center"/>
          </w:tcPr>
          <w:p w14:paraId="146301FF">
            <w:pPr>
              <w:widowControl/>
              <w:jc w:val="center"/>
              <w:rPr>
                <w:kern w:val="0"/>
                <w:sz w:val="20"/>
              </w:rPr>
            </w:pPr>
            <w:r>
              <w:rPr>
                <w:kern w:val="0"/>
                <w:sz w:val="20"/>
              </w:rPr>
              <w:t>49.10</w:t>
            </w:r>
          </w:p>
        </w:tc>
      </w:tr>
      <w:tr w14:paraId="0452F33D">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28300FB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30201</w:t>
            </w:r>
          </w:p>
        </w:tc>
        <w:tc>
          <w:tcPr>
            <w:tcW w:w="4378" w:type="dxa"/>
            <w:tcBorders>
              <w:top w:val="nil"/>
              <w:left w:val="nil"/>
              <w:bottom w:val="single" w:color="000000" w:sz="4" w:space="0"/>
              <w:right w:val="single" w:color="000000" w:sz="4" w:space="0"/>
            </w:tcBorders>
            <w:shd w:val="clear" w:color="auto" w:fill="auto"/>
            <w:noWrap/>
            <w:vAlign w:val="center"/>
          </w:tcPr>
          <w:p w14:paraId="4B98093E">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办公费</w:t>
            </w:r>
          </w:p>
        </w:tc>
        <w:tc>
          <w:tcPr>
            <w:tcW w:w="1932" w:type="dxa"/>
            <w:tcBorders>
              <w:top w:val="nil"/>
              <w:left w:val="nil"/>
              <w:bottom w:val="single" w:color="000000" w:sz="4" w:space="0"/>
              <w:right w:val="single" w:color="000000" w:sz="4" w:space="0"/>
            </w:tcBorders>
            <w:shd w:val="clear" w:color="auto" w:fill="auto"/>
            <w:noWrap/>
            <w:vAlign w:val="center"/>
          </w:tcPr>
          <w:p w14:paraId="17260309">
            <w:pPr>
              <w:widowControl/>
              <w:jc w:val="center"/>
              <w:rPr>
                <w:kern w:val="0"/>
                <w:sz w:val="20"/>
              </w:rPr>
            </w:pPr>
            <w:r>
              <w:rPr>
                <w:kern w:val="0"/>
                <w:sz w:val="20"/>
              </w:rPr>
              <w:t>18.00</w:t>
            </w:r>
          </w:p>
        </w:tc>
        <w:tc>
          <w:tcPr>
            <w:tcW w:w="1984" w:type="dxa"/>
            <w:tcBorders>
              <w:top w:val="nil"/>
              <w:left w:val="nil"/>
              <w:bottom w:val="single" w:color="000000" w:sz="4" w:space="0"/>
              <w:right w:val="single" w:color="000000" w:sz="4" w:space="0"/>
            </w:tcBorders>
            <w:shd w:val="clear" w:color="auto" w:fill="auto"/>
            <w:noWrap/>
            <w:vAlign w:val="center"/>
          </w:tcPr>
          <w:p w14:paraId="4C614094">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4795D7C4">
            <w:pPr>
              <w:widowControl/>
              <w:jc w:val="center"/>
              <w:rPr>
                <w:kern w:val="0"/>
                <w:sz w:val="20"/>
              </w:rPr>
            </w:pPr>
            <w:r>
              <w:rPr>
                <w:kern w:val="0"/>
                <w:sz w:val="20"/>
              </w:rPr>
              <w:t>18.00</w:t>
            </w:r>
          </w:p>
        </w:tc>
      </w:tr>
      <w:tr w14:paraId="6161E545">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0E09BA3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30202</w:t>
            </w:r>
          </w:p>
        </w:tc>
        <w:tc>
          <w:tcPr>
            <w:tcW w:w="4378" w:type="dxa"/>
            <w:tcBorders>
              <w:top w:val="nil"/>
              <w:left w:val="nil"/>
              <w:bottom w:val="single" w:color="000000" w:sz="4" w:space="0"/>
              <w:right w:val="single" w:color="000000" w:sz="4" w:space="0"/>
            </w:tcBorders>
            <w:shd w:val="clear" w:color="auto" w:fill="auto"/>
            <w:noWrap/>
            <w:vAlign w:val="center"/>
          </w:tcPr>
          <w:p w14:paraId="50A29E04">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印刷费</w:t>
            </w:r>
          </w:p>
        </w:tc>
        <w:tc>
          <w:tcPr>
            <w:tcW w:w="1932" w:type="dxa"/>
            <w:tcBorders>
              <w:top w:val="nil"/>
              <w:left w:val="nil"/>
              <w:bottom w:val="single" w:color="000000" w:sz="4" w:space="0"/>
              <w:right w:val="single" w:color="000000" w:sz="4" w:space="0"/>
            </w:tcBorders>
            <w:shd w:val="clear" w:color="auto" w:fill="auto"/>
            <w:noWrap/>
            <w:vAlign w:val="center"/>
          </w:tcPr>
          <w:p w14:paraId="4BF2CFF4">
            <w:pPr>
              <w:widowControl/>
              <w:jc w:val="center"/>
              <w:rPr>
                <w:kern w:val="0"/>
                <w:sz w:val="20"/>
              </w:rPr>
            </w:pPr>
            <w:r>
              <w:rPr>
                <w:kern w:val="0"/>
                <w:sz w:val="20"/>
              </w:rPr>
              <w:t>0.45</w:t>
            </w:r>
          </w:p>
        </w:tc>
        <w:tc>
          <w:tcPr>
            <w:tcW w:w="1984" w:type="dxa"/>
            <w:tcBorders>
              <w:top w:val="nil"/>
              <w:left w:val="nil"/>
              <w:bottom w:val="single" w:color="000000" w:sz="4" w:space="0"/>
              <w:right w:val="single" w:color="000000" w:sz="4" w:space="0"/>
            </w:tcBorders>
            <w:shd w:val="clear" w:color="auto" w:fill="auto"/>
            <w:noWrap/>
            <w:vAlign w:val="center"/>
          </w:tcPr>
          <w:p w14:paraId="002F90C5">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44384F68">
            <w:pPr>
              <w:widowControl/>
              <w:jc w:val="center"/>
              <w:rPr>
                <w:kern w:val="0"/>
                <w:sz w:val="20"/>
              </w:rPr>
            </w:pPr>
            <w:r>
              <w:rPr>
                <w:kern w:val="0"/>
                <w:sz w:val="20"/>
              </w:rPr>
              <w:t>0.45</w:t>
            </w:r>
          </w:p>
        </w:tc>
      </w:tr>
      <w:tr w14:paraId="5FA65BAB">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55E5E080">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30205</w:t>
            </w:r>
          </w:p>
        </w:tc>
        <w:tc>
          <w:tcPr>
            <w:tcW w:w="4378" w:type="dxa"/>
            <w:tcBorders>
              <w:top w:val="nil"/>
              <w:left w:val="nil"/>
              <w:bottom w:val="single" w:color="000000" w:sz="4" w:space="0"/>
              <w:right w:val="single" w:color="000000" w:sz="4" w:space="0"/>
            </w:tcBorders>
            <w:shd w:val="clear" w:color="auto" w:fill="auto"/>
            <w:noWrap/>
            <w:vAlign w:val="center"/>
          </w:tcPr>
          <w:p w14:paraId="3AB09D23">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水费</w:t>
            </w:r>
          </w:p>
        </w:tc>
        <w:tc>
          <w:tcPr>
            <w:tcW w:w="1932" w:type="dxa"/>
            <w:tcBorders>
              <w:top w:val="nil"/>
              <w:left w:val="nil"/>
              <w:bottom w:val="single" w:color="000000" w:sz="4" w:space="0"/>
              <w:right w:val="single" w:color="000000" w:sz="4" w:space="0"/>
            </w:tcBorders>
            <w:shd w:val="clear" w:color="auto" w:fill="auto"/>
            <w:noWrap/>
            <w:vAlign w:val="center"/>
          </w:tcPr>
          <w:p w14:paraId="19CC6E79">
            <w:pPr>
              <w:widowControl/>
              <w:jc w:val="center"/>
              <w:rPr>
                <w:kern w:val="0"/>
                <w:sz w:val="20"/>
              </w:rPr>
            </w:pPr>
            <w:r>
              <w:rPr>
                <w:kern w:val="0"/>
                <w:sz w:val="20"/>
              </w:rPr>
              <w:t>0.45</w:t>
            </w:r>
          </w:p>
        </w:tc>
        <w:tc>
          <w:tcPr>
            <w:tcW w:w="1984" w:type="dxa"/>
            <w:tcBorders>
              <w:top w:val="nil"/>
              <w:left w:val="nil"/>
              <w:bottom w:val="single" w:color="000000" w:sz="4" w:space="0"/>
              <w:right w:val="single" w:color="000000" w:sz="4" w:space="0"/>
            </w:tcBorders>
            <w:shd w:val="clear" w:color="auto" w:fill="auto"/>
            <w:noWrap/>
            <w:vAlign w:val="center"/>
          </w:tcPr>
          <w:p w14:paraId="4FE6D001">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06014561">
            <w:pPr>
              <w:widowControl/>
              <w:jc w:val="center"/>
              <w:rPr>
                <w:kern w:val="0"/>
                <w:sz w:val="20"/>
              </w:rPr>
            </w:pPr>
            <w:r>
              <w:rPr>
                <w:kern w:val="0"/>
                <w:sz w:val="20"/>
              </w:rPr>
              <w:t>0.45</w:t>
            </w:r>
          </w:p>
        </w:tc>
      </w:tr>
      <w:tr w14:paraId="3DC6648B">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27D7C3D9">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30206</w:t>
            </w:r>
          </w:p>
        </w:tc>
        <w:tc>
          <w:tcPr>
            <w:tcW w:w="4378" w:type="dxa"/>
            <w:tcBorders>
              <w:top w:val="nil"/>
              <w:left w:val="nil"/>
              <w:bottom w:val="single" w:color="000000" w:sz="4" w:space="0"/>
              <w:right w:val="single" w:color="000000" w:sz="4" w:space="0"/>
            </w:tcBorders>
            <w:shd w:val="clear" w:color="auto" w:fill="auto"/>
            <w:noWrap/>
            <w:vAlign w:val="center"/>
          </w:tcPr>
          <w:p w14:paraId="116F438E">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电费</w:t>
            </w:r>
          </w:p>
        </w:tc>
        <w:tc>
          <w:tcPr>
            <w:tcW w:w="1932" w:type="dxa"/>
            <w:tcBorders>
              <w:top w:val="nil"/>
              <w:left w:val="nil"/>
              <w:bottom w:val="single" w:color="000000" w:sz="4" w:space="0"/>
              <w:right w:val="single" w:color="000000" w:sz="4" w:space="0"/>
            </w:tcBorders>
            <w:shd w:val="clear" w:color="auto" w:fill="auto"/>
            <w:noWrap/>
            <w:vAlign w:val="center"/>
          </w:tcPr>
          <w:p w14:paraId="3DA29095">
            <w:pPr>
              <w:widowControl/>
              <w:jc w:val="center"/>
              <w:rPr>
                <w:kern w:val="0"/>
                <w:sz w:val="20"/>
              </w:rPr>
            </w:pPr>
            <w:r>
              <w:rPr>
                <w:kern w:val="0"/>
                <w:sz w:val="20"/>
              </w:rPr>
              <w:t>0.45</w:t>
            </w:r>
          </w:p>
        </w:tc>
        <w:tc>
          <w:tcPr>
            <w:tcW w:w="1984" w:type="dxa"/>
            <w:tcBorders>
              <w:top w:val="nil"/>
              <w:left w:val="nil"/>
              <w:bottom w:val="single" w:color="000000" w:sz="4" w:space="0"/>
              <w:right w:val="single" w:color="000000" w:sz="4" w:space="0"/>
            </w:tcBorders>
            <w:shd w:val="clear" w:color="auto" w:fill="auto"/>
            <w:noWrap/>
            <w:vAlign w:val="center"/>
          </w:tcPr>
          <w:p w14:paraId="2E266EF8">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4D3B5296">
            <w:pPr>
              <w:widowControl/>
              <w:jc w:val="center"/>
              <w:rPr>
                <w:kern w:val="0"/>
                <w:sz w:val="20"/>
              </w:rPr>
            </w:pPr>
            <w:r>
              <w:rPr>
                <w:kern w:val="0"/>
                <w:sz w:val="20"/>
              </w:rPr>
              <w:t>0.45</w:t>
            </w:r>
          </w:p>
        </w:tc>
      </w:tr>
      <w:tr w14:paraId="643D2B9F">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5E235D59">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30207</w:t>
            </w:r>
          </w:p>
        </w:tc>
        <w:tc>
          <w:tcPr>
            <w:tcW w:w="4378" w:type="dxa"/>
            <w:tcBorders>
              <w:top w:val="nil"/>
              <w:left w:val="nil"/>
              <w:bottom w:val="single" w:color="000000" w:sz="4" w:space="0"/>
              <w:right w:val="single" w:color="000000" w:sz="4" w:space="0"/>
            </w:tcBorders>
            <w:shd w:val="clear" w:color="auto" w:fill="auto"/>
            <w:noWrap/>
            <w:vAlign w:val="center"/>
          </w:tcPr>
          <w:p w14:paraId="046236E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邮电费</w:t>
            </w:r>
          </w:p>
        </w:tc>
        <w:tc>
          <w:tcPr>
            <w:tcW w:w="1932" w:type="dxa"/>
            <w:tcBorders>
              <w:top w:val="nil"/>
              <w:left w:val="nil"/>
              <w:bottom w:val="single" w:color="000000" w:sz="4" w:space="0"/>
              <w:right w:val="single" w:color="000000" w:sz="4" w:space="0"/>
            </w:tcBorders>
            <w:shd w:val="clear" w:color="auto" w:fill="auto"/>
            <w:noWrap/>
            <w:vAlign w:val="center"/>
          </w:tcPr>
          <w:p w14:paraId="5FBB8590">
            <w:pPr>
              <w:widowControl/>
              <w:jc w:val="center"/>
              <w:rPr>
                <w:kern w:val="0"/>
                <w:sz w:val="20"/>
              </w:rPr>
            </w:pPr>
            <w:r>
              <w:rPr>
                <w:kern w:val="0"/>
                <w:sz w:val="20"/>
              </w:rPr>
              <w:t>3.00</w:t>
            </w:r>
          </w:p>
        </w:tc>
        <w:tc>
          <w:tcPr>
            <w:tcW w:w="1984" w:type="dxa"/>
            <w:tcBorders>
              <w:top w:val="nil"/>
              <w:left w:val="nil"/>
              <w:bottom w:val="single" w:color="000000" w:sz="4" w:space="0"/>
              <w:right w:val="single" w:color="000000" w:sz="4" w:space="0"/>
            </w:tcBorders>
            <w:shd w:val="clear" w:color="auto" w:fill="auto"/>
            <w:noWrap/>
            <w:vAlign w:val="center"/>
          </w:tcPr>
          <w:p w14:paraId="4BA7B98A">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243E8D75">
            <w:pPr>
              <w:widowControl/>
              <w:jc w:val="center"/>
              <w:rPr>
                <w:kern w:val="0"/>
                <w:sz w:val="20"/>
              </w:rPr>
            </w:pPr>
            <w:r>
              <w:rPr>
                <w:kern w:val="0"/>
                <w:sz w:val="20"/>
              </w:rPr>
              <w:t>3.00</w:t>
            </w:r>
          </w:p>
        </w:tc>
      </w:tr>
      <w:tr w14:paraId="24530317">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5A389E8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30209</w:t>
            </w:r>
          </w:p>
        </w:tc>
        <w:tc>
          <w:tcPr>
            <w:tcW w:w="4378" w:type="dxa"/>
            <w:tcBorders>
              <w:top w:val="nil"/>
              <w:left w:val="nil"/>
              <w:bottom w:val="single" w:color="000000" w:sz="4" w:space="0"/>
              <w:right w:val="single" w:color="000000" w:sz="4" w:space="0"/>
            </w:tcBorders>
            <w:shd w:val="clear" w:color="auto" w:fill="auto"/>
            <w:noWrap/>
            <w:vAlign w:val="center"/>
          </w:tcPr>
          <w:p w14:paraId="6AFF14E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物业管理费</w:t>
            </w:r>
          </w:p>
        </w:tc>
        <w:tc>
          <w:tcPr>
            <w:tcW w:w="1932" w:type="dxa"/>
            <w:tcBorders>
              <w:top w:val="nil"/>
              <w:left w:val="nil"/>
              <w:bottom w:val="single" w:color="000000" w:sz="4" w:space="0"/>
              <w:right w:val="single" w:color="000000" w:sz="4" w:space="0"/>
            </w:tcBorders>
            <w:shd w:val="clear" w:color="auto" w:fill="auto"/>
            <w:noWrap/>
            <w:vAlign w:val="center"/>
          </w:tcPr>
          <w:p w14:paraId="4B1A1809">
            <w:pPr>
              <w:widowControl/>
              <w:jc w:val="center"/>
              <w:rPr>
                <w:kern w:val="0"/>
                <w:sz w:val="20"/>
              </w:rPr>
            </w:pPr>
            <w:r>
              <w:rPr>
                <w:kern w:val="0"/>
                <w:sz w:val="20"/>
              </w:rPr>
              <w:t>1.00</w:t>
            </w:r>
          </w:p>
        </w:tc>
        <w:tc>
          <w:tcPr>
            <w:tcW w:w="1984" w:type="dxa"/>
            <w:tcBorders>
              <w:top w:val="nil"/>
              <w:left w:val="nil"/>
              <w:bottom w:val="single" w:color="000000" w:sz="4" w:space="0"/>
              <w:right w:val="single" w:color="000000" w:sz="4" w:space="0"/>
            </w:tcBorders>
            <w:shd w:val="clear" w:color="auto" w:fill="auto"/>
            <w:noWrap/>
            <w:vAlign w:val="center"/>
          </w:tcPr>
          <w:p w14:paraId="068D0826">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798A008E">
            <w:pPr>
              <w:widowControl/>
              <w:jc w:val="center"/>
              <w:rPr>
                <w:kern w:val="0"/>
                <w:sz w:val="20"/>
              </w:rPr>
            </w:pPr>
            <w:r>
              <w:rPr>
                <w:kern w:val="0"/>
                <w:sz w:val="20"/>
              </w:rPr>
              <w:t>1.00</w:t>
            </w:r>
          </w:p>
        </w:tc>
      </w:tr>
      <w:tr w14:paraId="04223D39">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4D54FCD0">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30211</w:t>
            </w:r>
          </w:p>
        </w:tc>
        <w:tc>
          <w:tcPr>
            <w:tcW w:w="4378" w:type="dxa"/>
            <w:tcBorders>
              <w:top w:val="nil"/>
              <w:left w:val="nil"/>
              <w:bottom w:val="single" w:color="000000" w:sz="4" w:space="0"/>
              <w:right w:val="single" w:color="000000" w:sz="4" w:space="0"/>
            </w:tcBorders>
            <w:shd w:val="clear" w:color="auto" w:fill="auto"/>
            <w:noWrap/>
            <w:vAlign w:val="center"/>
          </w:tcPr>
          <w:p w14:paraId="456EC919">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差旅费</w:t>
            </w:r>
          </w:p>
        </w:tc>
        <w:tc>
          <w:tcPr>
            <w:tcW w:w="1932" w:type="dxa"/>
            <w:tcBorders>
              <w:top w:val="nil"/>
              <w:left w:val="nil"/>
              <w:bottom w:val="single" w:color="000000" w:sz="4" w:space="0"/>
              <w:right w:val="single" w:color="000000" w:sz="4" w:space="0"/>
            </w:tcBorders>
            <w:shd w:val="clear" w:color="auto" w:fill="auto"/>
            <w:noWrap/>
            <w:vAlign w:val="center"/>
          </w:tcPr>
          <w:p w14:paraId="05CC9567">
            <w:pPr>
              <w:widowControl/>
              <w:jc w:val="center"/>
              <w:rPr>
                <w:kern w:val="0"/>
                <w:sz w:val="20"/>
              </w:rPr>
            </w:pPr>
            <w:r>
              <w:rPr>
                <w:kern w:val="0"/>
                <w:sz w:val="20"/>
              </w:rPr>
              <w:t>1.00</w:t>
            </w:r>
          </w:p>
        </w:tc>
        <w:tc>
          <w:tcPr>
            <w:tcW w:w="1984" w:type="dxa"/>
            <w:tcBorders>
              <w:top w:val="nil"/>
              <w:left w:val="nil"/>
              <w:bottom w:val="single" w:color="000000" w:sz="4" w:space="0"/>
              <w:right w:val="single" w:color="000000" w:sz="4" w:space="0"/>
            </w:tcBorders>
            <w:shd w:val="clear" w:color="auto" w:fill="auto"/>
            <w:noWrap/>
            <w:vAlign w:val="center"/>
          </w:tcPr>
          <w:p w14:paraId="4CCC280A">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403F8D97">
            <w:pPr>
              <w:widowControl/>
              <w:jc w:val="center"/>
              <w:rPr>
                <w:kern w:val="0"/>
                <w:sz w:val="20"/>
              </w:rPr>
            </w:pPr>
            <w:r>
              <w:rPr>
                <w:kern w:val="0"/>
                <w:sz w:val="20"/>
              </w:rPr>
              <w:t>1.00</w:t>
            </w:r>
          </w:p>
        </w:tc>
      </w:tr>
      <w:tr w14:paraId="0D6B99CB">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608BC0BD">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30213</w:t>
            </w:r>
          </w:p>
        </w:tc>
        <w:tc>
          <w:tcPr>
            <w:tcW w:w="4378" w:type="dxa"/>
            <w:tcBorders>
              <w:top w:val="nil"/>
              <w:left w:val="nil"/>
              <w:bottom w:val="single" w:color="000000" w:sz="4" w:space="0"/>
              <w:right w:val="single" w:color="000000" w:sz="4" w:space="0"/>
            </w:tcBorders>
            <w:shd w:val="clear" w:color="auto" w:fill="auto"/>
            <w:noWrap/>
            <w:vAlign w:val="center"/>
          </w:tcPr>
          <w:p w14:paraId="4B365CE4">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维修（护）费</w:t>
            </w:r>
          </w:p>
        </w:tc>
        <w:tc>
          <w:tcPr>
            <w:tcW w:w="1932" w:type="dxa"/>
            <w:tcBorders>
              <w:top w:val="nil"/>
              <w:left w:val="nil"/>
              <w:bottom w:val="single" w:color="000000" w:sz="4" w:space="0"/>
              <w:right w:val="single" w:color="000000" w:sz="4" w:space="0"/>
            </w:tcBorders>
            <w:shd w:val="clear" w:color="auto" w:fill="auto"/>
            <w:noWrap/>
            <w:vAlign w:val="center"/>
          </w:tcPr>
          <w:p w14:paraId="5BF47CB2">
            <w:pPr>
              <w:widowControl/>
              <w:jc w:val="center"/>
              <w:rPr>
                <w:kern w:val="0"/>
                <w:sz w:val="20"/>
              </w:rPr>
            </w:pPr>
            <w:r>
              <w:rPr>
                <w:kern w:val="0"/>
                <w:sz w:val="20"/>
              </w:rPr>
              <w:t>2.00</w:t>
            </w:r>
          </w:p>
        </w:tc>
        <w:tc>
          <w:tcPr>
            <w:tcW w:w="1984" w:type="dxa"/>
            <w:tcBorders>
              <w:top w:val="nil"/>
              <w:left w:val="nil"/>
              <w:bottom w:val="single" w:color="000000" w:sz="4" w:space="0"/>
              <w:right w:val="single" w:color="000000" w:sz="4" w:space="0"/>
            </w:tcBorders>
            <w:shd w:val="clear" w:color="auto" w:fill="auto"/>
            <w:noWrap/>
            <w:vAlign w:val="center"/>
          </w:tcPr>
          <w:p w14:paraId="7101C7A4">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4EBB8B06">
            <w:pPr>
              <w:widowControl/>
              <w:jc w:val="center"/>
              <w:rPr>
                <w:kern w:val="0"/>
                <w:sz w:val="20"/>
              </w:rPr>
            </w:pPr>
            <w:r>
              <w:rPr>
                <w:kern w:val="0"/>
                <w:sz w:val="20"/>
              </w:rPr>
              <w:t>2.00</w:t>
            </w:r>
          </w:p>
        </w:tc>
      </w:tr>
      <w:tr w14:paraId="6E004624">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07DCF280">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30215</w:t>
            </w:r>
          </w:p>
        </w:tc>
        <w:tc>
          <w:tcPr>
            <w:tcW w:w="4378" w:type="dxa"/>
            <w:tcBorders>
              <w:top w:val="nil"/>
              <w:left w:val="nil"/>
              <w:bottom w:val="single" w:color="000000" w:sz="4" w:space="0"/>
              <w:right w:val="single" w:color="000000" w:sz="4" w:space="0"/>
            </w:tcBorders>
            <w:shd w:val="clear" w:color="auto" w:fill="auto"/>
            <w:noWrap/>
            <w:vAlign w:val="center"/>
          </w:tcPr>
          <w:p w14:paraId="78DB1862">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会议费</w:t>
            </w:r>
          </w:p>
        </w:tc>
        <w:tc>
          <w:tcPr>
            <w:tcW w:w="1932" w:type="dxa"/>
            <w:tcBorders>
              <w:top w:val="nil"/>
              <w:left w:val="nil"/>
              <w:bottom w:val="single" w:color="000000" w:sz="4" w:space="0"/>
              <w:right w:val="single" w:color="000000" w:sz="4" w:space="0"/>
            </w:tcBorders>
            <w:shd w:val="clear" w:color="auto" w:fill="auto"/>
            <w:noWrap/>
            <w:vAlign w:val="center"/>
          </w:tcPr>
          <w:p w14:paraId="4D8591A0">
            <w:pPr>
              <w:widowControl/>
              <w:jc w:val="center"/>
              <w:rPr>
                <w:kern w:val="0"/>
                <w:sz w:val="20"/>
              </w:rPr>
            </w:pPr>
            <w:r>
              <w:rPr>
                <w:kern w:val="0"/>
                <w:sz w:val="20"/>
              </w:rPr>
              <w:t>1.00</w:t>
            </w:r>
          </w:p>
        </w:tc>
        <w:tc>
          <w:tcPr>
            <w:tcW w:w="1984" w:type="dxa"/>
            <w:tcBorders>
              <w:top w:val="nil"/>
              <w:left w:val="nil"/>
              <w:bottom w:val="single" w:color="000000" w:sz="4" w:space="0"/>
              <w:right w:val="single" w:color="000000" w:sz="4" w:space="0"/>
            </w:tcBorders>
            <w:shd w:val="clear" w:color="auto" w:fill="auto"/>
            <w:noWrap/>
            <w:vAlign w:val="center"/>
          </w:tcPr>
          <w:p w14:paraId="16056C0A">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3C67BCE3">
            <w:pPr>
              <w:widowControl/>
              <w:jc w:val="center"/>
              <w:rPr>
                <w:kern w:val="0"/>
                <w:sz w:val="20"/>
              </w:rPr>
            </w:pPr>
            <w:r>
              <w:rPr>
                <w:kern w:val="0"/>
                <w:sz w:val="20"/>
              </w:rPr>
              <w:t>1.00</w:t>
            </w:r>
          </w:p>
        </w:tc>
      </w:tr>
      <w:tr w14:paraId="60355165">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3862A7C9">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30216</w:t>
            </w:r>
          </w:p>
        </w:tc>
        <w:tc>
          <w:tcPr>
            <w:tcW w:w="4378" w:type="dxa"/>
            <w:tcBorders>
              <w:top w:val="nil"/>
              <w:left w:val="nil"/>
              <w:bottom w:val="single" w:color="000000" w:sz="4" w:space="0"/>
              <w:right w:val="single" w:color="000000" w:sz="4" w:space="0"/>
            </w:tcBorders>
            <w:shd w:val="clear" w:color="auto" w:fill="auto"/>
            <w:noWrap/>
            <w:vAlign w:val="center"/>
          </w:tcPr>
          <w:p w14:paraId="1F5CEBD8">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培训费</w:t>
            </w:r>
          </w:p>
        </w:tc>
        <w:tc>
          <w:tcPr>
            <w:tcW w:w="1932" w:type="dxa"/>
            <w:tcBorders>
              <w:top w:val="nil"/>
              <w:left w:val="nil"/>
              <w:bottom w:val="single" w:color="000000" w:sz="4" w:space="0"/>
              <w:right w:val="single" w:color="000000" w:sz="4" w:space="0"/>
            </w:tcBorders>
            <w:shd w:val="clear" w:color="auto" w:fill="auto"/>
            <w:noWrap/>
            <w:vAlign w:val="center"/>
          </w:tcPr>
          <w:p w14:paraId="544A21B8">
            <w:pPr>
              <w:widowControl/>
              <w:jc w:val="center"/>
              <w:rPr>
                <w:kern w:val="0"/>
                <w:sz w:val="20"/>
              </w:rPr>
            </w:pPr>
            <w:r>
              <w:rPr>
                <w:kern w:val="0"/>
                <w:sz w:val="20"/>
              </w:rPr>
              <w:t>0.92</w:t>
            </w:r>
          </w:p>
        </w:tc>
        <w:tc>
          <w:tcPr>
            <w:tcW w:w="1984" w:type="dxa"/>
            <w:tcBorders>
              <w:top w:val="nil"/>
              <w:left w:val="nil"/>
              <w:bottom w:val="single" w:color="000000" w:sz="4" w:space="0"/>
              <w:right w:val="single" w:color="000000" w:sz="4" w:space="0"/>
            </w:tcBorders>
            <w:shd w:val="clear" w:color="auto" w:fill="auto"/>
            <w:noWrap/>
            <w:vAlign w:val="center"/>
          </w:tcPr>
          <w:p w14:paraId="13C9B5C3">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1C051820">
            <w:pPr>
              <w:widowControl/>
              <w:jc w:val="center"/>
              <w:rPr>
                <w:kern w:val="0"/>
                <w:sz w:val="20"/>
              </w:rPr>
            </w:pPr>
            <w:r>
              <w:rPr>
                <w:kern w:val="0"/>
                <w:sz w:val="20"/>
              </w:rPr>
              <w:t>0.92</w:t>
            </w:r>
          </w:p>
        </w:tc>
      </w:tr>
      <w:tr w14:paraId="465BEC67">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0DAF5DE0">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30217</w:t>
            </w:r>
          </w:p>
        </w:tc>
        <w:tc>
          <w:tcPr>
            <w:tcW w:w="4378" w:type="dxa"/>
            <w:tcBorders>
              <w:top w:val="nil"/>
              <w:left w:val="nil"/>
              <w:bottom w:val="single" w:color="000000" w:sz="4" w:space="0"/>
              <w:right w:val="single" w:color="000000" w:sz="4" w:space="0"/>
            </w:tcBorders>
            <w:shd w:val="clear" w:color="auto" w:fill="auto"/>
            <w:noWrap/>
            <w:vAlign w:val="center"/>
          </w:tcPr>
          <w:p w14:paraId="1C5A1113">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公务接待费</w:t>
            </w:r>
          </w:p>
        </w:tc>
        <w:tc>
          <w:tcPr>
            <w:tcW w:w="1932" w:type="dxa"/>
            <w:tcBorders>
              <w:top w:val="nil"/>
              <w:left w:val="nil"/>
              <w:bottom w:val="single" w:color="000000" w:sz="4" w:space="0"/>
              <w:right w:val="single" w:color="000000" w:sz="4" w:space="0"/>
            </w:tcBorders>
            <w:shd w:val="clear" w:color="auto" w:fill="auto"/>
            <w:noWrap/>
            <w:vAlign w:val="center"/>
          </w:tcPr>
          <w:p w14:paraId="545A0131">
            <w:pPr>
              <w:widowControl/>
              <w:jc w:val="center"/>
              <w:rPr>
                <w:kern w:val="0"/>
                <w:sz w:val="20"/>
              </w:rPr>
            </w:pPr>
            <w:r>
              <w:rPr>
                <w:kern w:val="0"/>
                <w:sz w:val="20"/>
              </w:rPr>
              <w:t>0.40</w:t>
            </w:r>
          </w:p>
        </w:tc>
        <w:tc>
          <w:tcPr>
            <w:tcW w:w="1984" w:type="dxa"/>
            <w:tcBorders>
              <w:top w:val="nil"/>
              <w:left w:val="nil"/>
              <w:bottom w:val="single" w:color="000000" w:sz="4" w:space="0"/>
              <w:right w:val="single" w:color="000000" w:sz="4" w:space="0"/>
            </w:tcBorders>
            <w:shd w:val="clear" w:color="auto" w:fill="auto"/>
            <w:noWrap/>
            <w:vAlign w:val="center"/>
          </w:tcPr>
          <w:p w14:paraId="13A7638E">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7F074552">
            <w:pPr>
              <w:widowControl/>
              <w:jc w:val="center"/>
              <w:rPr>
                <w:kern w:val="0"/>
                <w:sz w:val="20"/>
              </w:rPr>
            </w:pPr>
            <w:r>
              <w:rPr>
                <w:kern w:val="0"/>
                <w:sz w:val="20"/>
              </w:rPr>
              <w:t>0.40</w:t>
            </w:r>
          </w:p>
        </w:tc>
      </w:tr>
      <w:tr w14:paraId="3057EA5A">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6F1A2D61">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30226</w:t>
            </w:r>
          </w:p>
        </w:tc>
        <w:tc>
          <w:tcPr>
            <w:tcW w:w="4378" w:type="dxa"/>
            <w:tcBorders>
              <w:top w:val="nil"/>
              <w:left w:val="nil"/>
              <w:bottom w:val="single" w:color="000000" w:sz="4" w:space="0"/>
              <w:right w:val="single" w:color="000000" w:sz="4" w:space="0"/>
            </w:tcBorders>
            <w:shd w:val="clear" w:color="auto" w:fill="auto"/>
            <w:noWrap/>
            <w:vAlign w:val="center"/>
          </w:tcPr>
          <w:p w14:paraId="0350149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劳务费</w:t>
            </w:r>
          </w:p>
        </w:tc>
        <w:tc>
          <w:tcPr>
            <w:tcW w:w="1932" w:type="dxa"/>
            <w:tcBorders>
              <w:top w:val="nil"/>
              <w:left w:val="nil"/>
              <w:bottom w:val="single" w:color="000000" w:sz="4" w:space="0"/>
              <w:right w:val="single" w:color="000000" w:sz="4" w:space="0"/>
            </w:tcBorders>
            <w:shd w:val="clear" w:color="auto" w:fill="auto"/>
            <w:noWrap/>
            <w:vAlign w:val="center"/>
          </w:tcPr>
          <w:p w14:paraId="416B04A6">
            <w:pPr>
              <w:widowControl/>
              <w:jc w:val="center"/>
              <w:rPr>
                <w:kern w:val="0"/>
                <w:sz w:val="20"/>
              </w:rPr>
            </w:pPr>
            <w:r>
              <w:rPr>
                <w:kern w:val="0"/>
                <w:sz w:val="20"/>
              </w:rPr>
              <w:t>0.50</w:t>
            </w:r>
          </w:p>
        </w:tc>
        <w:tc>
          <w:tcPr>
            <w:tcW w:w="1984" w:type="dxa"/>
            <w:tcBorders>
              <w:top w:val="nil"/>
              <w:left w:val="nil"/>
              <w:bottom w:val="single" w:color="000000" w:sz="4" w:space="0"/>
              <w:right w:val="single" w:color="000000" w:sz="4" w:space="0"/>
            </w:tcBorders>
            <w:shd w:val="clear" w:color="auto" w:fill="auto"/>
            <w:noWrap/>
            <w:vAlign w:val="center"/>
          </w:tcPr>
          <w:p w14:paraId="7A71A511">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15C87480">
            <w:pPr>
              <w:widowControl/>
              <w:jc w:val="center"/>
              <w:rPr>
                <w:kern w:val="0"/>
                <w:sz w:val="20"/>
              </w:rPr>
            </w:pPr>
            <w:r>
              <w:rPr>
                <w:kern w:val="0"/>
                <w:sz w:val="20"/>
              </w:rPr>
              <w:t>0.50</w:t>
            </w:r>
          </w:p>
        </w:tc>
      </w:tr>
      <w:tr w14:paraId="38030343">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3A5A163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30227</w:t>
            </w:r>
          </w:p>
        </w:tc>
        <w:tc>
          <w:tcPr>
            <w:tcW w:w="4378" w:type="dxa"/>
            <w:tcBorders>
              <w:top w:val="nil"/>
              <w:left w:val="nil"/>
              <w:bottom w:val="single" w:color="000000" w:sz="4" w:space="0"/>
              <w:right w:val="single" w:color="000000" w:sz="4" w:space="0"/>
            </w:tcBorders>
            <w:shd w:val="clear" w:color="auto" w:fill="auto"/>
            <w:noWrap/>
            <w:vAlign w:val="center"/>
          </w:tcPr>
          <w:p w14:paraId="1BA6A65E">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委托业务费</w:t>
            </w:r>
          </w:p>
        </w:tc>
        <w:tc>
          <w:tcPr>
            <w:tcW w:w="1932" w:type="dxa"/>
            <w:tcBorders>
              <w:top w:val="nil"/>
              <w:left w:val="nil"/>
              <w:bottom w:val="single" w:color="000000" w:sz="4" w:space="0"/>
              <w:right w:val="single" w:color="000000" w:sz="4" w:space="0"/>
            </w:tcBorders>
            <w:shd w:val="clear" w:color="auto" w:fill="auto"/>
            <w:noWrap/>
            <w:vAlign w:val="center"/>
          </w:tcPr>
          <w:p w14:paraId="1CEEEEE6">
            <w:pPr>
              <w:widowControl/>
              <w:jc w:val="center"/>
              <w:rPr>
                <w:kern w:val="0"/>
                <w:sz w:val="20"/>
              </w:rPr>
            </w:pPr>
            <w:r>
              <w:rPr>
                <w:kern w:val="0"/>
                <w:sz w:val="20"/>
              </w:rPr>
              <w:t>2.00</w:t>
            </w:r>
          </w:p>
        </w:tc>
        <w:tc>
          <w:tcPr>
            <w:tcW w:w="1984" w:type="dxa"/>
            <w:tcBorders>
              <w:top w:val="nil"/>
              <w:left w:val="nil"/>
              <w:bottom w:val="single" w:color="000000" w:sz="4" w:space="0"/>
              <w:right w:val="single" w:color="000000" w:sz="4" w:space="0"/>
            </w:tcBorders>
            <w:shd w:val="clear" w:color="auto" w:fill="auto"/>
            <w:noWrap/>
            <w:vAlign w:val="center"/>
          </w:tcPr>
          <w:p w14:paraId="1CCD873B">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761C6926">
            <w:pPr>
              <w:widowControl/>
              <w:jc w:val="center"/>
              <w:rPr>
                <w:kern w:val="0"/>
                <w:sz w:val="20"/>
              </w:rPr>
            </w:pPr>
            <w:r>
              <w:rPr>
                <w:kern w:val="0"/>
                <w:sz w:val="20"/>
              </w:rPr>
              <w:t>2.00</w:t>
            </w:r>
          </w:p>
        </w:tc>
      </w:tr>
      <w:tr w14:paraId="2551A618">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0468F4E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30228</w:t>
            </w:r>
          </w:p>
        </w:tc>
        <w:tc>
          <w:tcPr>
            <w:tcW w:w="4378" w:type="dxa"/>
            <w:tcBorders>
              <w:top w:val="nil"/>
              <w:left w:val="nil"/>
              <w:bottom w:val="single" w:color="000000" w:sz="4" w:space="0"/>
              <w:right w:val="single" w:color="000000" w:sz="4" w:space="0"/>
            </w:tcBorders>
            <w:shd w:val="clear" w:color="auto" w:fill="auto"/>
            <w:noWrap/>
            <w:vAlign w:val="center"/>
          </w:tcPr>
          <w:p w14:paraId="5F534719">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工会经费</w:t>
            </w:r>
          </w:p>
        </w:tc>
        <w:tc>
          <w:tcPr>
            <w:tcW w:w="1932" w:type="dxa"/>
            <w:tcBorders>
              <w:top w:val="nil"/>
              <w:left w:val="nil"/>
              <w:bottom w:val="single" w:color="000000" w:sz="4" w:space="0"/>
              <w:right w:val="single" w:color="000000" w:sz="4" w:space="0"/>
            </w:tcBorders>
            <w:shd w:val="clear" w:color="auto" w:fill="auto"/>
            <w:noWrap/>
            <w:vAlign w:val="center"/>
          </w:tcPr>
          <w:p w14:paraId="30502156">
            <w:pPr>
              <w:widowControl/>
              <w:jc w:val="center"/>
              <w:rPr>
                <w:kern w:val="0"/>
                <w:sz w:val="20"/>
              </w:rPr>
            </w:pPr>
            <w:r>
              <w:rPr>
                <w:kern w:val="0"/>
                <w:sz w:val="20"/>
              </w:rPr>
              <w:t>1.22</w:t>
            </w:r>
          </w:p>
        </w:tc>
        <w:tc>
          <w:tcPr>
            <w:tcW w:w="1984" w:type="dxa"/>
            <w:tcBorders>
              <w:top w:val="nil"/>
              <w:left w:val="nil"/>
              <w:bottom w:val="single" w:color="000000" w:sz="4" w:space="0"/>
              <w:right w:val="single" w:color="000000" w:sz="4" w:space="0"/>
            </w:tcBorders>
            <w:shd w:val="clear" w:color="auto" w:fill="auto"/>
            <w:noWrap/>
            <w:vAlign w:val="center"/>
          </w:tcPr>
          <w:p w14:paraId="6BB6FCE0">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064BCCA0">
            <w:pPr>
              <w:widowControl/>
              <w:jc w:val="center"/>
              <w:rPr>
                <w:kern w:val="0"/>
                <w:sz w:val="20"/>
              </w:rPr>
            </w:pPr>
            <w:r>
              <w:rPr>
                <w:kern w:val="0"/>
                <w:sz w:val="20"/>
              </w:rPr>
              <w:t>1.22</w:t>
            </w:r>
          </w:p>
        </w:tc>
      </w:tr>
      <w:tr w14:paraId="31D18A5C">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608BAD0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30229</w:t>
            </w:r>
          </w:p>
        </w:tc>
        <w:tc>
          <w:tcPr>
            <w:tcW w:w="4378" w:type="dxa"/>
            <w:tcBorders>
              <w:top w:val="nil"/>
              <w:left w:val="nil"/>
              <w:bottom w:val="single" w:color="000000" w:sz="4" w:space="0"/>
              <w:right w:val="single" w:color="000000" w:sz="4" w:space="0"/>
            </w:tcBorders>
            <w:shd w:val="clear" w:color="auto" w:fill="auto"/>
            <w:noWrap/>
            <w:vAlign w:val="center"/>
          </w:tcPr>
          <w:p w14:paraId="414B9744">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福利费</w:t>
            </w:r>
          </w:p>
        </w:tc>
        <w:tc>
          <w:tcPr>
            <w:tcW w:w="1932" w:type="dxa"/>
            <w:tcBorders>
              <w:top w:val="nil"/>
              <w:left w:val="nil"/>
              <w:bottom w:val="single" w:color="000000" w:sz="4" w:space="0"/>
              <w:right w:val="single" w:color="000000" w:sz="4" w:space="0"/>
            </w:tcBorders>
            <w:shd w:val="clear" w:color="auto" w:fill="auto"/>
            <w:noWrap/>
            <w:vAlign w:val="center"/>
          </w:tcPr>
          <w:p w14:paraId="009F507C">
            <w:pPr>
              <w:widowControl/>
              <w:jc w:val="center"/>
              <w:rPr>
                <w:kern w:val="0"/>
                <w:sz w:val="20"/>
              </w:rPr>
            </w:pPr>
            <w:r>
              <w:rPr>
                <w:kern w:val="0"/>
                <w:sz w:val="20"/>
              </w:rPr>
              <w:t>2.14</w:t>
            </w:r>
          </w:p>
        </w:tc>
        <w:tc>
          <w:tcPr>
            <w:tcW w:w="1984" w:type="dxa"/>
            <w:tcBorders>
              <w:top w:val="nil"/>
              <w:left w:val="nil"/>
              <w:bottom w:val="single" w:color="000000" w:sz="4" w:space="0"/>
              <w:right w:val="single" w:color="000000" w:sz="4" w:space="0"/>
            </w:tcBorders>
            <w:shd w:val="clear" w:color="auto" w:fill="auto"/>
            <w:noWrap/>
            <w:vAlign w:val="center"/>
          </w:tcPr>
          <w:p w14:paraId="408C9A42">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572D2B0F">
            <w:pPr>
              <w:widowControl/>
              <w:jc w:val="center"/>
              <w:rPr>
                <w:kern w:val="0"/>
                <w:sz w:val="20"/>
              </w:rPr>
            </w:pPr>
            <w:r>
              <w:rPr>
                <w:kern w:val="0"/>
                <w:sz w:val="20"/>
              </w:rPr>
              <w:t>2.14</w:t>
            </w:r>
          </w:p>
        </w:tc>
      </w:tr>
      <w:tr w14:paraId="4CABD021">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50EB4464">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30239</w:t>
            </w:r>
          </w:p>
        </w:tc>
        <w:tc>
          <w:tcPr>
            <w:tcW w:w="4378" w:type="dxa"/>
            <w:tcBorders>
              <w:top w:val="nil"/>
              <w:left w:val="nil"/>
              <w:bottom w:val="single" w:color="000000" w:sz="4" w:space="0"/>
              <w:right w:val="single" w:color="000000" w:sz="4" w:space="0"/>
            </w:tcBorders>
            <w:shd w:val="clear" w:color="auto" w:fill="auto"/>
            <w:noWrap/>
            <w:vAlign w:val="center"/>
          </w:tcPr>
          <w:p w14:paraId="49AB5687">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其他交通费用</w:t>
            </w:r>
          </w:p>
        </w:tc>
        <w:tc>
          <w:tcPr>
            <w:tcW w:w="1932" w:type="dxa"/>
            <w:tcBorders>
              <w:top w:val="nil"/>
              <w:left w:val="nil"/>
              <w:bottom w:val="single" w:color="000000" w:sz="4" w:space="0"/>
              <w:right w:val="single" w:color="000000" w:sz="4" w:space="0"/>
            </w:tcBorders>
            <w:shd w:val="clear" w:color="auto" w:fill="auto"/>
            <w:noWrap/>
            <w:vAlign w:val="center"/>
          </w:tcPr>
          <w:p w14:paraId="21ADE924">
            <w:pPr>
              <w:widowControl/>
              <w:jc w:val="center"/>
              <w:rPr>
                <w:kern w:val="0"/>
                <w:sz w:val="20"/>
              </w:rPr>
            </w:pPr>
            <w:r>
              <w:rPr>
                <w:kern w:val="0"/>
                <w:sz w:val="20"/>
              </w:rPr>
              <w:t>6.24</w:t>
            </w:r>
          </w:p>
        </w:tc>
        <w:tc>
          <w:tcPr>
            <w:tcW w:w="1984" w:type="dxa"/>
            <w:tcBorders>
              <w:top w:val="nil"/>
              <w:left w:val="nil"/>
              <w:bottom w:val="single" w:color="000000" w:sz="4" w:space="0"/>
              <w:right w:val="single" w:color="000000" w:sz="4" w:space="0"/>
            </w:tcBorders>
            <w:shd w:val="clear" w:color="auto" w:fill="auto"/>
            <w:noWrap/>
            <w:vAlign w:val="center"/>
          </w:tcPr>
          <w:p w14:paraId="2C7B029E">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0C26A8F3">
            <w:pPr>
              <w:widowControl/>
              <w:jc w:val="center"/>
              <w:rPr>
                <w:kern w:val="0"/>
                <w:sz w:val="20"/>
              </w:rPr>
            </w:pPr>
            <w:r>
              <w:rPr>
                <w:kern w:val="0"/>
                <w:sz w:val="20"/>
              </w:rPr>
              <w:t>6.24</w:t>
            </w:r>
          </w:p>
        </w:tc>
      </w:tr>
      <w:tr w14:paraId="6608B0DB">
        <w:tblPrEx>
          <w:tblCellMar>
            <w:top w:w="0" w:type="dxa"/>
            <w:left w:w="108" w:type="dxa"/>
            <w:bottom w:w="0" w:type="dxa"/>
            <w:right w:w="108" w:type="dxa"/>
          </w:tblCellMar>
        </w:tblPrEx>
        <w:trPr>
          <w:trHeight w:val="379" w:hRule="atLeast"/>
        </w:trPr>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6E046BB5">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30299</w:t>
            </w:r>
          </w:p>
        </w:tc>
        <w:tc>
          <w:tcPr>
            <w:tcW w:w="4378" w:type="dxa"/>
            <w:tcBorders>
              <w:top w:val="nil"/>
              <w:left w:val="nil"/>
              <w:bottom w:val="single" w:color="000000" w:sz="4" w:space="0"/>
              <w:right w:val="single" w:color="000000" w:sz="4" w:space="0"/>
            </w:tcBorders>
            <w:shd w:val="clear" w:color="auto" w:fill="auto"/>
            <w:noWrap/>
            <w:vAlign w:val="center"/>
          </w:tcPr>
          <w:p w14:paraId="0D684481">
            <w:pPr>
              <w:widowControl/>
              <w:ind w:firstLine="200" w:firstLineChars="100"/>
              <w:jc w:val="left"/>
              <w:rPr>
                <w:rFonts w:ascii="方正仿宋_GBK" w:hAnsi="宋体" w:cs="宋体"/>
                <w:kern w:val="0"/>
                <w:sz w:val="20"/>
              </w:rPr>
            </w:pPr>
            <w:r>
              <w:rPr>
                <w:rFonts w:hint="eastAsia" w:ascii="方正仿宋_GBK" w:hAnsi="Arial" w:cs="Arial"/>
                <w:color w:val="000000"/>
                <w:kern w:val="0"/>
                <w:sz w:val="20"/>
              </w:rPr>
              <w:t>其他商品和服务支出</w:t>
            </w:r>
          </w:p>
        </w:tc>
        <w:tc>
          <w:tcPr>
            <w:tcW w:w="1932" w:type="dxa"/>
            <w:tcBorders>
              <w:top w:val="nil"/>
              <w:left w:val="nil"/>
              <w:bottom w:val="single" w:color="000000" w:sz="4" w:space="0"/>
              <w:right w:val="single" w:color="000000" w:sz="4" w:space="0"/>
            </w:tcBorders>
            <w:shd w:val="clear" w:color="auto" w:fill="auto"/>
            <w:noWrap/>
            <w:vAlign w:val="center"/>
          </w:tcPr>
          <w:p w14:paraId="5E3FD31A">
            <w:pPr>
              <w:widowControl/>
              <w:jc w:val="center"/>
              <w:rPr>
                <w:kern w:val="0"/>
                <w:sz w:val="20"/>
              </w:rPr>
            </w:pPr>
            <w:r>
              <w:rPr>
                <w:kern w:val="0"/>
                <w:sz w:val="20"/>
              </w:rPr>
              <w:t>8.32</w:t>
            </w:r>
          </w:p>
        </w:tc>
        <w:tc>
          <w:tcPr>
            <w:tcW w:w="1984" w:type="dxa"/>
            <w:tcBorders>
              <w:top w:val="nil"/>
              <w:left w:val="nil"/>
              <w:bottom w:val="single" w:color="000000" w:sz="4" w:space="0"/>
              <w:right w:val="single" w:color="000000" w:sz="4" w:space="0"/>
            </w:tcBorders>
            <w:shd w:val="clear" w:color="auto" w:fill="auto"/>
            <w:noWrap/>
            <w:vAlign w:val="center"/>
          </w:tcPr>
          <w:p w14:paraId="02AAEF20">
            <w:pPr>
              <w:widowControl/>
              <w:jc w:val="center"/>
              <w:rPr>
                <w:kern w:val="0"/>
                <w:sz w:val="20"/>
              </w:rPr>
            </w:pPr>
          </w:p>
        </w:tc>
        <w:tc>
          <w:tcPr>
            <w:tcW w:w="2224" w:type="dxa"/>
            <w:tcBorders>
              <w:top w:val="nil"/>
              <w:left w:val="nil"/>
              <w:bottom w:val="single" w:color="000000" w:sz="4" w:space="0"/>
              <w:right w:val="single" w:color="000000" w:sz="4" w:space="0"/>
            </w:tcBorders>
            <w:shd w:val="clear" w:color="auto" w:fill="auto"/>
            <w:noWrap/>
            <w:vAlign w:val="center"/>
          </w:tcPr>
          <w:p w14:paraId="39B1E90A">
            <w:pPr>
              <w:widowControl/>
              <w:jc w:val="center"/>
              <w:rPr>
                <w:kern w:val="0"/>
                <w:sz w:val="20"/>
              </w:rPr>
            </w:pPr>
            <w:r>
              <w:rPr>
                <w:kern w:val="0"/>
                <w:sz w:val="20"/>
              </w:rPr>
              <w:t>8.32</w:t>
            </w:r>
          </w:p>
        </w:tc>
      </w:tr>
    </w:tbl>
    <w:p w14:paraId="2A401C16">
      <w:pPr>
        <w:adjustRightInd w:val="0"/>
        <w:snapToGrid w:val="0"/>
        <w:rPr>
          <w:rFonts w:ascii="黑体" w:hAnsi="黑体" w:eastAsia="黑体" w:cs="华文中宋"/>
          <w:szCs w:val="32"/>
        </w:rPr>
        <w:sectPr>
          <w:pgSz w:w="16838" w:h="11906" w:orient="landscape"/>
          <w:pgMar w:top="1531" w:right="2098" w:bottom="1531" w:left="1985" w:header="851" w:footer="992" w:gutter="0"/>
          <w:cols w:space="425" w:num="1"/>
          <w:docGrid w:type="lines" w:linePitch="435" w:charSpace="0"/>
        </w:sectPr>
      </w:pPr>
    </w:p>
    <w:p w14:paraId="3E020B36">
      <w:pPr>
        <w:adjustRightInd w:val="0"/>
        <w:snapToGrid w:val="0"/>
        <w:rPr>
          <w:rFonts w:ascii="黑体" w:hAnsi="黑体" w:eastAsia="黑体" w:cs="华文中宋"/>
          <w:szCs w:val="32"/>
        </w:rPr>
      </w:pPr>
      <w:r>
        <w:rPr>
          <w:rFonts w:hint="eastAsia" w:ascii="黑体" w:hAnsi="黑体" w:eastAsia="黑体" w:cs="华文中宋"/>
          <w:szCs w:val="32"/>
        </w:rPr>
        <w:t>附表4</w:t>
      </w:r>
    </w:p>
    <w:p w14:paraId="2430A20C">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重庆市九龙坡区退役军人服务中心一般公共预算财政拨款基本支出预算表</w:t>
      </w:r>
    </w:p>
    <w:p w14:paraId="6B8B210A">
      <w:pPr>
        <w:adjustRightInd w:val="0"/>
        <w:snapToGrid w:val="0"/>
        <w:jc w:val="center"/>
        <w:rPr>
          <w:rFonts w:cs="华文中宋"/>
          <w:b/>
          <w:szCs w:val="32"/>
        </w:rPr>
      </w:pPr>
      <w:r>
        <w:rPr>
          <w:rFonts w:hint="eastAsia" w:cs="华文中宋"/>
          <w:b/>
          <w:szCs w:val="32"/>
        </w:rPr>
        <w:t xml:space="preserve">（政府预算支出经济分类科目）                                                                </w:t>
      </w:r>
    </w:p>
    <w:p w14:paraId="2483C189">
      <w:pPr>
        <w:adjustRightInd w:val="0"/>
        <w:snapToGrid w:val="0"/>
        <w:rPr>
          <w:rFonts w:ascii="黑体" w:hAnsi="黑体" w:eastAsia="黑体" w:cs="华文中宋"/>
          <w:sz w:val="28"/>
          <w:szCs w:val="28"/>
        </w:rPr>
      </w:pPr>
      <w:r>
        <w:rPr>
          <w:rFonts w:hint="eastAsia" w:cs="华文中宋"/>
          <w:b/>
          <w:szCs w:val="32"/>
        </w:rPr>
        <w:t xml:space="preserve">                                                              </w:t>
      </w:r>
      <w:r>
        <w:rPr>
          <w:rFonts w:hint="eastAsia" w:ascii="方正楷体_GBK" w:eastAsia="方正楷体_GBK" w:cs="华文中宋"/>
          <w:sz w:val="28"/>
          <w:szCs w:val="28"/>
        </w:rPr>
        <w:t>单位：万元</w:t>
      </w:r>
    </w:p>
    <w:tbl>
      <w:tblPr>
        <w:tblStyle w:val="19"/>
        <w:tblW w:w="12773" w:type="dxa"/>
        <w:tblInd w:w="93" w:type="dxa"/>
        <w:tblLayout w:type="autofit"/>
        <w:tblCellMar>
          <w:top w:w="0" w:type="dxa"/>
          <w:left w:w="108" w:type="dxa"/>
          <w:bottom w:w="0" w:type="dxa"/>
          <w:right w:w="108" w:type="dxa"/>
        </w:tblCellMar>
      </w:tblPr>
      <w:tblGrid>
        <w:gridCol w:w="2425"/>
        <w:gridCol w:w="4394"/>
        <w:gridCol w:w="5954"/>
      </w:tblGrid>
      <w:tr w14:paraId="05C11B0B">
        <w:tblPrEx>
          <w:tblCellMar>
            <w:top w:w="0" w:type="dxa"/>
            <w:left w:w="108" w:type="dxa"/>
            <w:bottom w:w="0" w:type="dxa"/>
            <w:right w:w="108" w:type="dxa"/>
          </w:tblCellMar>
        </w:tblPrEx>
        <w:trPr>
          <w:trHeight w:val="844" w:hRule="atLeast"/>
        </w:trPr>
        <w:tc>
          <w:tcPr>
            <w:tcW w:w="6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27BE">
            <w:pPr>
              <w:widowControl/>
              <w:jc w:val="center"/>
              <w:rPr>
                <w:rFonts w:ascii="方正大黑_GBK" w:hAnsi="宋体" w:eastAsia="方正大黑_GBK" w:cs="宋体"/>
                <w:kern w:val="0"/>
                <w:sz w:val="28"/>
                <w:szCs w:val="28"/>
              </w:rPr>
            </w:pPr>
            <w:r>
              <w:rPr>
                <w:rFonts w:hint="eastAsia" w:ascii="方正大黑_GBK" w:hAnsi="宋体" w:eastAsia="方正大黑_GBK" w:cs="宋体"/>
                <w:kern w:val="0"/>
                <w:sz w:val="28"/>
                <w:szCs w:val="28"/>
              </w:rPr>
              <w:t>政府预算经济科目</w:t>
            </w:r>
          </w:p>
        </w:tc>
        <w:tc>
          <w:tcPr>
            <w:tcW w:w="5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B01CD">
            <w:pPr>
              <w:widowControl/>
              <w:jc w:val="center"/>
              <w:rPr>
                <w:rFonts w:ascii="方正大黑_GBK" w:hAnsi="宋体" w:eastAsia="方正大黑_GBK" w:cs="宋体"/>
                <w:kern w:val="0"/>
                <w:sz w:val="28"/>
                <w:szCs w:val="28"/>
              </w:rPr>
            </w:pPr>
            <w:r>
              <w:rPr>
                <w:rFonts w:hint="eastAsia" w:ascii="方正大黑_GBK" w:hAnsi="宋体" w:eastAsia="方正大黑_GBK" w:cs="宋体"/>
                <w:kern w:val="0"/>
                <w:sz w:val="28"/>
                <w:szCs w:val="28"/>
              </w:rPr>
              <w:t>基本支出</w:t>
            </w:r>
          </w:p>
        </w:tc>
      </w:tr>
      <w:tr w14:paraId="7B77D437">
        <w:tblPrEx>
          <w:tblCellMar>
            <w:top w:w="0" w:type="dxa"/>
            <w:left w:w="108" w:type="dxa"/>
            <w:bottom w:w="0" w:type="dxa"/>
            <w:right w:w="108" w:type="dxa"/>
          </w:tblCellMar>
        </w:tblPrEx>
        <w:trPr>
          <w:trHeight w:val="533"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3697F27C">
            <w:pPr>
              <w:widowControl/>
              <w:jc w:val="center"/>
              <w:rPr>
                <w:rFonts w:ascii="方正黑体_GBK" w:hAnsi="宋体" w:eastAsia="方正黑体_GBK" w:cs="宋体"/>
                <w:b/>
                <w:bCs/>
                <w:kern w:val="0"/>
                <w:sz w:val="28"/>
                <w:szCs w:val="28"/>
              </w:rPr>
            </w:pPr>
            <w:r>
              <w:rPr>
                <w:rFonts w:hint="eastAsia" w:ascii="方正黑体_GBK" w:hAnsi="宋体" w:eastAsia="方正黑体_GBK" w:cs="宋体"/>
                <w:b/>
                <w:bCs/>
                <w:kern w:val="0"/>
                <w:sz w:val="28"/>
                <w:szCs w:val="28"/>
              </w:rPr>
              <w:t>科目编码</w:t>
            </w:r>
          </w:p>
        </w:tc>
        <w:tc>
          <w:tcPr>
            <w:tcW w:w="4394" w:type="dxa"/>
            <w:tcBorders>
              <w:top w:val="nil"/>
              <w:left w:val="nil"/>
              <w:bottom w:val="single" w:color="000000" w:sz="4" w:space="0"/>
              <w:right w:val="single" w:color="000000" w:sz="4" w:space="0"/>
            </w:tcBorders>
            <w:shd w:val="clear" w:color="auto" w:fill="auto"/>
            <w:vAlign w:val="center"/>
          </w:tcPr>
          <w:p w14:paraId="5040714D">
            <w:pPr>
              <w:widowControl/>
              <w:jc w:val="center"/>
              <w:rPr>
                <w:rFonts w:ascii="方正黑体_GBK" w:hAnsi="宋体" w:eastAsia="方正黑体_GBK" w:cs="宋体"/>
                <w:b/>
                <w:bCs/>
                <w:kern w:val="0"/>
                <w:sz w:val="28"/>
                <w:szCs w:val="28"/>
              </w:rPr>
            </w:pPr>
            <w:r>
              <w:rPr>
                <w:rFonts w:hint="eastAsia" w:ascii="方正黑体_GBK" w:hAnsi="宋体" w:eastAsia="方正黑体_GBK" w:cs="宋体"/>
                <w:b/>
                <w:bCs/>
                <w:kern w:val="0"/>
                <w:sz w:val="28"/>
                <w:szCs w:val="28"/>
              </w:rPr>
              <w:t>科目名称</w:t>
            </w:r>
          </w:p>
        </w:tc>
        <w:tc>
          <w:tcPr>
            <w:tcW w:w="5954" w:type="dxa"/>
            <w:vMerge w:val="continue"/>
            <w:tcBorders>
              <w:top w:val="single" w:color="000000" w:sz="4" w:space="0"/>
              <w:left w:val="single" w:color="000000" w:sz="4" w:space="0"/>
              <w:bottom w:val="single" w:color="000000" w:sz="4" w:space="0"/>
              <w:right w:val="single" w:color="000000" w:sz="4" w:space="0"/>
            </w:tcBorders>
            <w:vAlign w:val="center"/>
          </w:tcPr>
          <w:p w14:paraId="24D63577">
            <w:pPr>
              <w:widowControl/>
              <w:jc w:val="left"/>
              <w:rPr>
                <w:rFonts w:ascii="方正大黑_GBK" w:hAnsi="宋体" w:eastAsia="方正大黑_GBK" w:cs="宋体"/>
                <w:kern w:val="0"/>
                <w:sz w:val="28"/>
                <w:szCs w:val="28"/>
              </w:rPr>
            </w:pPr>
          </w:p>
        </w:tc>
      </w:tr>
      <w:tr w14:paraId="2C874BD2">
        <w:tblPrEx>
          <w:tblCellMar>
            <w:top w:w="0" w:type="dxa"/>
            <w:left w:w="108" w:type="dxa"/>
            <w:bottom w:w="0" w:type="dxa"/>
            <w:right w:w="108" w:type="dxa"/>
          </w:tblCellMar>
        </w:tblPrEx>
        <w:trPr>
          <w:trHeight w:val="413" w:hRule="atLeast"/>
        </w:trPr>
        <w:tc>
          <w:tcPr>
            <w:tcW w:w="6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DC2AD">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5954" w:type="dxa"/>
            <w:tcBorders>
              <w:top w:val="nil"/>
              <w:left w:val="nil"/>
              <w:bottom w:val="single" w:color="000000" w:sz="4" w:space="0"/>
              <w:right w:val="single" w:color="000000" w:sz="4" w:space="0"/>
            </w:tcBorders>
            <w:shd w:val="clear" w:color="auto" w:fill="auto"/>
            <w:vAlign w:val="center"/>
          </w:tcPr>
          <w:p w14:paraId="66E4EE27">
            <w:pPr>
              <w:widowControl/>
              <w:jc w:val="center"/>
              <w:rPr>
                <w:rFonts w:eastAsia="宋体"/>
                <w:b/>
                <w:bCs/>
                <w:kern w:val="0"/>
                <w:sz w:val="24"/>
                <w:szCs w:val="24"/>
              </w:rPr>
            </w:pPr>
            <w:r>
              <w:rPr>
                <w:rFonts w:hint="eastAsia" w:eastAsia="宋体"/>
                <w:b/>
                <w:bCs/>
                <w:kern w:val="0"/>
                <w:sz w:val="24"/>
                <w:szCs w:val="24"/>
              </w:rPr>
              <w:t>210.97</w:t>
            </w:r>
          </w:p>
        </w:tc>
      </w:tr>
      <w:tr w14:paraId="4B75E6E4">
        <w:tblPrEx>
          <w:tblCellMar>
            <w:top w:w="0" w:type="dxa"/>
            <w:left w:w="108" w:type="dxa"/>
            <w:bottom w:w="0" w:type="dxa"/>
            <w:right w:w="108" w:type="dxa"/>
          </w:tblCellMar>
        </w:tblPrEx>
        <w:trPr>
          <w:trHeight w:val="398"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47CFDD9E">
            <w:pPr>
              <w:widowControl/>
              <w:jc w:val="left"/>
              <w:rPr>
                <w:rFonts w:ascii="方正仿宋_GBK" w:hAnsi="宋体" w:cs="宋体"/>
                <w:kern w:val="0"/>
                <w:sz w:val="24"/>
                <w:szCs w:val="24"/>
              </w:rPr>
            </w:pPr>
            <w:r>
              <w:rPr>
                <w:rFonts w:hint="eastAsia" w:ascii="方正仿宋_GBK" w:hAnsi="宋体" w:cs="宋体"/>
                <w:kern w:val="0"/>
                <w:sz w:val="24"/>
                <w:szCs w:val="24"/>
              </w:rPr>
              <w:t>501</w:t>
            </w:r>
          </w:p>
        </w:tc>
        <w:tc>
          <w:tcPr>
            <w:tcW w:w="4394" w:type="dxa"/>
            <w:tcBorders>
              <w:top w:val="nil"/>
              <w:left w:val="nil"/>
              <w:bottom w:val="single" w:color="000000" w:sz="4" w:space="0"/>
              <w:right w:val="single" w:color="000000" w:sz="4" w:space="0"/>
            </w:tcBorders>
            <w:shd w:val="clear" w:color="auto" w:fill="auto"/>
            <w:vAlign w:val="center"/>
          </w:tcPr>
          <w:p w14:paraId="743BCCE8">
            <w:pPr>
              <w:widowControl/>
              <w:jc w:val="left"/>
              <w:rPr>
                <w:rFonts w:ascii="方正仿宋_GBK" w:hAnsi="宋体" w:cs="宋体"/>
                <w:kern w:val="0"/>
                <w:sz w:val="24"/>
                <w:szCs w:val="24"/>
              </w:rPr>
            </w:pPr>
            <w:r>
              <w:rPr>
                <w:rFonts w:hint="eastAsia" w:ascii="方正仿宋_GBK" w:hAnsi="宋体" w:cs="宋体"/>
                <w:kern w:val="0"/>
                <w:sz w:val="24"/>
                <w:szCs w:val="24"/>
              </w:rPr>
              <w:t>机关工资福利支出</w:t>
            </w:r>
          </w:p>
        </w:tc>
        <w:tc>
          <w:tcPr>
            <w:tcW w:w="5954" w:type="dxa"/>
            <w:tcBorders>
              <w:top w:val="nil"/>
              <w:left w:val="nil"/>
              <w:bottom w:val="single" w:color="000000" w:sz="4" w:space="0"/>
              <w:right w:val="single" w:color="000000" w:sz="4" w:space="0"/>
            </w:tcBorders>
            <w:shd w:val="clear" w:color="auto" w:fill="auto"/>
            <w:vAlign w:val="center"/>
          </w:tcPr>
          <w:p w14:paraId="4415D35F">
            <w:pPr>
              <w:widowControl/>
              <w:jc w:val="center"/>
              <w:rPr>
                <w:kern w:val="0"/>
                <w:sz w:val="24"/>
                <w:szCs w:val="24"/>
              </w:rPr>
            </w:pPr>
            <w:r>
              <w:rPr>
                <w:kern w:val="0"/>
                <w:sz w:val="24"/>
                <w:szCs w:val="24"/>
              </w:rPr>
              <w:t>161.87</w:t>
            </w:r>
          </w:p>
        </w:tc>
      </w:tr>
      <w:tr w14:paraId="55D5CA69">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3F480700">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50101</w:t>
            </w:r>
          </w:p>
        </w:tc>
        <w:tc>
          <w:tcPr>
            <w:tcW w:w="4394" w:type="dxa"/>
            <w:tcBorders>
              <w:top w:val="nil"/>
              <w:left w:val="nil"/>
              <w:bottom w:val="single" w:color="000000" w:sz="4" w:space="0"/>
              <w:right w:val="single" w:color="000000" w:sz="4" w:space="0"/>
            </w:tcBorders>
            <w:shd w:val="clear" w:color="auto" w:fill="auto"/>
            <w:vAlign w:val="center"/>
          </w:tcPr>
          <w:p w14:paraId="54D86B4B">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工资奖金津补贴</w:t>
            </w:r>
          </w:p>
        </w:tc>
        <w:tc>
          <w:tcPr>
            <w:tcW w:w="5954" w:type="dxa"/>
            <w:tcBorders>
              <w:top w:val="nil"/>
              <w:left w:val="nil"/>
              <w:bottom w:val="single" w:color="000000" w:sz="4" w:space="0"/>
              <w:right w:val="single" w:color="000000" w:sz="4" w:space="0"/>
            </w:tcBorders>
            <w:shd w:val="clear" w:color="auto" w:fill="auto"/>
            <w:vAlign w:val="center"/>
          </w:tcPr>
          <w:p w14:paraId="77F3B8BC">
            <w:pPr>
              <w:widowControl/>
              <w:jc w:val="center"/>
              <w:rPr>
                <w:kern w:val="0"/>
                <w:sz w:val="24"/>
                <w:szCs w:val="24"/>
              </w:rPr>
            </w:pPr>
            <w:r>
              <w:rPr>
                <w:kern w:val="0"/>
                <w:sz w:val="24"/>
                <w:szCs w:val="24"/>
              </w:rPr>
              <w:t>112.10</w:t>
            </w:r>
          </w:p>
        </w:tc>
      </w:tr>
      <w:tr w14:paraId="78A9FA80">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1C9F971A">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50102</w:t>
            </w:r>
          </w:p>
        </w:tc>
        <w:tc>
          <w:tcPr>
            <w:tcW w:w="4394" w:type="dxa"/>
            <w:tcBorders>
              <w:top w:val="nil"/>
              <w:left w:val="nil"/>
              <w:bottom w:val="single" w:color="000000" w:sz="4" w:space="0"/>
              <w:right w:val="single" w:color="000000" w:sz="4" w:space="0"/>
            </w:tcBorders>
            <w:shd w:val="clear" w:color="auto" w:fill="auto"/>
            <w:vAlign w:val="center"/>
          </w:tcPr>
          <w:p w14:paraId="40187976">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社会保障缴费</w:t>
            </w:r>
          </w:p>
        </w:tc>
        <w:tc>
          <w:tcPr>
            <w:tcW w:w="5954" w:type="dxa"/>
            <w:tcBorders>
              <w:top w:val="nil"/>
              <w:left w:val="nil"/>
              <w:bottom w:val="single" w:color="000000" w:sz="4" w:space="0"/>
              <w:right w:val="single" w:color="000000" w:sz="4" w:space="0"/>
            </w:tcBorders>
            <w:shd w:val="clear" w:color="auto" w:fill="auto"/>
            <w:vAlign w:val="center"/>
          </w:tcPr>
          <w:p w14:paraId="453776FA">
            <w:pPr>
              <w:widowControl/>
              <w:jc w:val="center"/>
              <w:rPr>
                <w:kern w:val="0"/>
                <w:sz w:val="24"/>
                <w:szCs w:val="24"/>
              </w:rPr>
            </w:pPr>
            <w:r>
              <w:rPr>
                <w:kern w:val="0"/>
                <w:sz w:val="24"/>
                <w:szCs w:val="24"/>
              </w:rPr>
              <w:t>33.76</w:t>
            </w:r>
          </w:p>
        </w:tc>
      </w:tr>
      <w:tr w14:paraId="549C17FF">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3407BC4D">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50103</w:t>
            </w:r>
          </w:p>
        </w:tc>
        <w:tc>
          <w:tcPr>
            <w:tcW w:w="4394" w:type="dxa"/>
            <w:tcBorders>
              <w:top w:val="nil"/>
              <w:left w:val="nil"/>
              <w:bottom w:val="single" w:color="000000" w:sz="4" w:space="0"/>
              <w:right w:val="single" w:color="000000" w:sz="4" w:space="0"/>
            </w:tcBorders>
            <w:shd w:val="clear" w:color="auto" w:fill="auto"/>
            <w:vAlign w:val="center"/>
          </w:tcPr>
          <w:p w14:paraId="79260DD8">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住房公积金</w:t>
            </w:r>
          </w:p>
        </w:tc>
        <w:tc>
          <w:tcPr>
            <w:tcW w:w="5954" w:type="dxa"/>
            <w:tcBorders>
              <w:top w:val="nil"/>
              <w:left w:val="nil"/>
              <w:bottom w:val="single" w:color="000000" w:sz="4" w:space="0"/>
              <w:right w:val="single" w:color="000000" w:sz="4" w:space="0"/>
            </w:tcBorders>
            <w:shd w:val="clear" w:color="auto" w:fill="auto"/>
            <w:vAlign w:val="center"/>
          </w:tcPr>
          <w:p w14:paraId="6262E878">
            <w:pPr>
              <w:widowControl/>
              <w:jc w:val="center"/>
              <w:rPr>
                <w:kern w:val="0"/>
                <w:sz w:val="24"/>
                <w:szCs w:val="24"/>
              </w:rPr>
            </w:pPr>
            <w:r>
              <w:rPr>
                <w:kern w:val="0"/>
                <w:sz w:val="24"/>
                <w:szCs w:val="24"/>
              </w:rPr>
              <w:t>13.21</w:t>
            </w:r>
          </w:p>
        </w:tc>
      </w:tr>
      <w:tr w14:paraId="4D6CA36E">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7B146546">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50199</w:t>
            </w:r>
          </w:p>
        </w:tc>
        <w:tc>
          <w:tcPr>
            <w:tcW w:w="4394" w:type="dxa"/>
            <w:tcBorders>
              <w:top w:val="nil"/>
              <w:left w:val="nil"/>
              <w:bottom w:val="single" w:color="000000" w:sz="4" w:space="0"/>
              <w:right w:val="single" w:color="000000" w:sz="4" w:space="0"/>
            </w:tcBorders>
            <w:shd w:val="clear" w:color="auto" w:fill="auto"/>
            <w:vAlign w:val="center"/>
          </w:tcPr>
          <w:p w14:paraId="3786DF8A">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其他工资福利支出</w:t>
            </w:r>
          </w:p>
        </w:tc>
        <w:tc>
          <w:tcPr>
            <w:tcW w:w="5954" w:type="dxa"/>
            <w:tcBorders>
              <w:top w:val="nil"/>
              <w:left w:val="nil"/>
              <w:bottom w:val="single" w:color="000000" w:sz="4" w:space="0"/>
              <w:right w:val="single" w:color="000000" w:sz="4" w:space="0"/>
            </w:tcBorders>
            <w:shd w:val="clear" w:color="auto" w:fill="auto"/>
            <w:vAlign w:val="center"/>
          </w:tcPr>
          <w:p w14:paraId="7FC60460">
            <w:pPr>
              <w:widowControl/>
              <w:jc w:val="center"/>
              <w:rPr>
                <w:kern w:val="0"/>
                <w:sz w:val="24"/>
                <w:szCs w:val="24"/>
              </w:rPr>
            </w:pPr>
            <w:r>
              <w:rPr>
                <w:kern w:val="0"/>
                <w:sz w:val="24"/>
                <w:szCs w:val="24"/>
              </w:rPr>
              <w:t>2.80</w:t>
            </w:r>
          </w:p>
        </w:tc>
      </w:tr>
      <w:tr w14:paraId="5A82A0E7">
        <w:tblPrEx>
          <w:tblCellMar>
            <w:top w:w="0" w:type="dxa"/>
            <w:left w:w="108" w:type="dxa"/>
            <w:bottom w:w="0" w:type="dxa"/>
            <w:right w:w="108" w:type="dxa"/>
          </w:tblCellMar>
        </w:tblPrEx>
        <w:trPr>
          <w:trHeight w:val="398"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54DA6408">
            <w:pPr>
              <w:widowControl/>
              <w:jc w:val="left"/>
              <w:rPr>
                <w:rFonts w:ascii="方正仿宋_GBK" w:hAnsi="宋体" w:cs="宋体"/>
                <w:kern w:val="0"/>
                <w:sz w:val="24"/>
                <w:szCs w:val="24"/>
              </w:rPr>
            </w:pPr>
            <w:r>
              <w:rPr>
                <w:rFonts w:hint="eastAsia" w:ascii="方正仿宋_GBK" w:hAnsi="宋体" w:cs="宋体"/>
                <w:kern w:val="0"/>
                <w:sz w:val="24"/>
                <w:szCs w:val="24"/>
              </w:rPr>
              <w:t>502</w:t>
            </w:r>
          </w:p>
        </w:tc>
        <w:tc>
          <w:tcPr>
            <w:tcW w:w="4394" w:type="dxa"/>
            <w:tcBorders>
              <w:top w:val="nil"/>
              <w:left w:val="nil"/>
              <w:bottom w:val="single" w:color="000000" w:sz="4" w:space="0"/>
              <w:right w:val="single" w:color="000000" w:sz="4" w:space="0"/>
            </w:tcBorders>
            <w:shd w:val="clear" w:color="auto" w:fill="auto"/>
            <w:vAlign w:val="center"/>
          </w:tcPr>
          <w:p w14:paraId="77ACF108">
            <w:pPr>
              <w:widowControl/>
              <w:jc w:val="left"/>
              <w:rPr>
                <w:rFonts w:ascii="方正仿宋_GBK" w:hAnsi="宋体" w:cs="宋体"/>
                <w:kern w:val="0"/>
                <w:sz w:val="24"/>
                <w:szCs w:val="24"/>
              </w:rPr>
            </w:pPr>
            <w:r>
              <w:rPr>
                <w:rFonts w:hint="eastAsia" w:ascii="方正仿宋_GBK" w:hAnsi="宋体" w:cs="宋体"/>
                <w:kern w:val="0"/>
                <w:sz w:val="24"/>
                <w:szCs w:val="24"/>
              </w:rPr>
              <w:t>机关商品和服务支出</w:t>
            </w:r>
          </w:p>
        </w:tc>
        <w:tc>
          <w:tcPr>
            <w:tcW w:w="5954" w:type="dxa"/>
            <w:tcBorders>
              <w:top w:val="nil"/>
              <w:left w:val="nil"/>
              <w:bottom w:val="single" w:color="000000" w:sz="4" w:space="0"/>
              <w:right w:val="single" w:color="000000" w:sz="4" w:space="0"/>
            </w:tcBorders>
            <w:shd w:val="clear" w:color="auto" w:fill="auto"/>
            <w:vAlign w:val="center"/>
          </w:tcPr>
          <w:p w14:paraId="4C5A60A7">
            <w:pPr>
              <w:widowControl/>
              <w:jc w:val="center"/>
              <w:rPr>
                <w:kern w:val="0"/>
                <w:sz w:val="24"/>
                <w:szCs w:val="24"/>
              </w:rPr>
            </w:pPr>
            <w:r>
              <w:rPr>
                <w:kern w:val="0"/>
                <w:sz w:val="24"/>
                <w:szCs w:val="24"/>
              </w:rPr>
              <w:t>49.10</w:t>
            </w:r>
          </w:p>
        </w:tc>
      </w:tr>
      <w:tr w14:paraId="19225AD6">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556D3E4B">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50201</w:t>
            </w:r>
          </w:p>
        </w:tc>
        <w:tc>
          <w:tcPr>
            <w:tcW w:w="4394" w:type="dxa"/>
            <w:tcBorders>
              <w:top w:val="nil"/>
              <w:left w:val="nil"/>
              <w:bottom w:val="single" w:color="000000" w:sz="4" w:space="0"/>
              <w:right w:val="single" w:color="000000" w:sz="4" w:space="0"/>
            </w:tcBorders>
            <w:shd w:val="clear" w:color="auto" w:fill="auto"/>
            <w:vAlign w:val="center"/>
          </w:tcPr>
          <w:p w14:paraId="30832454">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办公经费</w:t>
            </w:r>
          </w:p>
        </w:tc>
        <w:tc>
          <w:tcPr>
            <w:tcW w:w="5954" w:type="dxa"/>
            <w:tcBorders>
              <w:top w:val="nil"/>
              <w:left w:val="nil"/>
              <w:bottom w:val="single" w:color="000000" w:sz="4" w:space="0"/>
              <w:right w:val="single" w:color="000000" w:sz="4" w:space="0"/>
            </w:tcBorders>
            <w:shd w:val="clear" w:color="auto" w:fill="auto"/>
            <w:vAlign w:val="center"/>
          </w:tcPr>
          <w:p w14:paraId="1A62F4E1">
            <w:pPr>
              <w:widowControl/>
              <w:jc w:val="center"/>
              <w:rPr>
                <w:kern w:val="0"/>
                <w:sz w:val="24"/>
                <w:szCs w:val="24"/>
              </w:rPr>
            </w:pPr>
            <w:r>
              <w:rPr>
                <w:kern w:val="0"/>
                <w:sz w:val="24"/>
                <w:szCs w:val="24"/>
              </w:rPr>
              <w:t>33.96</w:t>
            </w:r>
          </w:p>
        </w:tc>
      </w:tr>
      <w:tr w14:paraId="512E54F7">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1FB0E8D8">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50202</w:t>
            </w:r>
          </w:p>
        </w:tc>
        <w:tc>
          <w:tcPr>
            <w:tcW w:w="4394" w:type="dxa"/>
            <w:tcBorders>
              <w:top w:val="nil"/>
              <w:left w:val="nil"/>
              <w:bottom w:val="single" w:color="000000" w:sz="4" w:space="0"/>
              <w:right w:val="single" w:color="000000" w:sz="4" w:space="0"/>
            </w:tcBorders>
            <w:shd w:val="clear" w:color="auto" w:fill="auto"/>
            <w:vAlign w:val="center"/>
          </w:tcPr>
          <w:p w14:paraId="1BCE844C">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会议费</w:t>
            </w:r>
          </w:p>
        </w:tc>
        <w:tc>
          <w:tcPr>
            <w:tcW w:w="5954" w:type="dxa"/>
            <w:tcBorders>
              <w:top w:val="nil"/>
              <w:left w:val="nil"/>
              <w:bottom w:val="single" w:color="000000" w:sz="4" w:space="0"/>
              <w:right w:val="single" w:color="000000" w:sz="4" w:space="0"/>
            </w:tcBorders>
            <w:shd w:val="clear" w:color="auto" w:fill="auto"/>
            <w:vAlign w:val="center"/>
          </w:tcPr>
          <w:p w14:paraId="7D0BF092">
            <w:pPr>
              <w:widowControl/>
              <w:jc w:val="center"/>
              <w:rPr>
                <w:kern w:val="0"/>
                <w:sz w:val="24"/>
                <w:szCs w:val="24"/>
              </w:rPr>
            </w:pPr>
            <w:r>
              <w:rPr>
                <w:kern w:val="0"/>
                <w:sz w:val="24"/>
                <w:szCs w:val="24"/>
              </w:rPr>
              <w:t>1.00</w:t>
            </w:r>
          </w:p>
        </w:tc>
      </w:tr>
      <w:tr w14:paraId="52DD6156">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43272654">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50203</w:t>
            </w:r>
          </w:p>
        </w:tc>
        <w:tc>
          <w:tcPr>
            <w:tcW w:w="4394" w:type="dxa"/>
            <w:tcBorders>
              <w:top w:val="nil"/>
              <w:left w:val="nil"/>
              <w:bottom w:val="single" w:color="000000" w:sz="4" w:space="0"/>
              <w:right w:val="single" w:color="000000" w:sz="4" w:space="0"/>
            </w:tcBorders>
            <w:shd w:val="clear" w:color="auto" w:fill="auto"/>
            <w:vAlign w:val="center"/>
          </w:tcPr>
          <w:p w14:paraId="306DA374">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培训费</w:t>
            </w:r>
          </w:p>
        </w:tc>
        <w:tc>
          <w:tcPr>
            <w:tcW w:w="5954" w:type="dxa"/>
            <w:tcBorders>
              <w:top w:val="nil"/>
              <w:left w:val="nil"/>
              <w:bottom w:val="single" w:color="000000" w:sz="4" w:space="0"/>
              <w:right w:val="single" w:color="000000" w:sz="4" w:space="0"/>
            </w:tcBorders>
            <w:shd w:val="clear" w:color="auto" w:fill="auto"/>
            <w:vAlign w:val="center"/>
          </w:tcPr>
          <w:p w14:paraId="05938165">
            <w:pPr>
              <w:widowControl/>
              <w:jc w:val="center"/>
              <w:rPr>
                <w:kern w:val="0"/>
                <w:sz w:val="24"/>
                <w:szCs w:val="24"/>
              </w:rPr>
            </w:pPr>
            <w:r>
              <w:rPr>
                <w:kern w:val="0"/>
                <w:sz w:val="24"/>
                <w:szCs w:val="24"/>
              </w:rPr>
              <w:t>0.92</w:t>
            </w:r>
          </w:p>
        </w:tc>
      </w:tr>
      <w:tr w14:paraId="4ECF842B">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15E9D83F">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50205</w:t>
            </w:r>
          </w:p>
        </w:tc>
        <w:tc>
          <w:tcPr>
            <w:tcW w:w="4394" w:type="dxa"/>
            <w:tcBorders>
              <w:top w:val="nil"/>
              <w:left w:val="nil"/>
              <w:bottom w:val="single" w:color="000000" w:sz="4" w:space="0"/>
              <w:right w:val="single" w:color="000000" w:sz="4" w:space="0"/>
            </w:tcBorders>
            <w:shd w:val="clear" w:color="auto" w:fill="auto"/>
            <w:vAlign w:val="center"/>
          </w:tcPr>
          <w:p w14:paraId="7903DCFB">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委托业务费</w:t>
            </w:r>
          </w:p>
        </w:tc>
        <w:tc>
          <w:tcPr>
            <w:tcW w:w="5954" w:type="dxa"/>
            <w:tcBorders>
              <w:top w:val="nil"/>
              <w:left w:val="nil"/>
              <w:bottom w:val="single" w:color="000000" w:sz="4" w:space="0"/>
              <w:right w:val="single" w:color="000000" w:sz="4" w:space="0"/>
            </w:tcBorders>
            <w:shd w:val="clear" w:color="auto" w:fill="auto"/>
            <w:vAlign w:val="center"/>
          </w:tcPr>
          <w:p w14:paraId="414D3A18">
            <w:pPr>
              <w:widowControl/>
              <w:jc w:val="center"/>
              <w:rPr>
                <w:kern w:val="0"/>
                <w:sz w:val="24"/>
                <w:szCs w:val="24"/>
              </w:rPr>
            </w:pPr>
            <w:r>
              <w:rPr>
                <w:kern w:val="0"/>
                <w:sz w:val="24"/>
                <w:szCs w:val="24"/>
              </w:rPr>
              <w:t>2.50</w:t>
            </w:r>
          </w:p>
        </w:tc>
      </w:tr>
      <w:tr w14:paraId="0E48DE92">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6BBFB31E">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50206</w:t>
            </w:r>
          </w:p>
        </w:tc>
        <w:tc>
          <w:tcPr>
            <w:tcW w:w="4394" w:type="dxa"/>
            <w:tcBorders>
              <w:top w:val="nil"/>
              <w:left w:val="nil"/>
              <w:bottom w:val="single" w:color="000000" w:sz="4" w:space="0"/>
              <w:right w:val="single" w:color="000000" w:sz="4" w:space="0"/>
            </w:tcBorders>
            <w:shd w:val="clear" w:color="auto" w:fill="auto"/>
            <w:vAlign w:val="center"/>
          </w:tcPr>
          <w:p w14:paraId="77458677">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公务接待费</w:t>
            </w:r>
          </w:p>
        </w:tc>
        <w:tc>
          <w:tcPr>
            <w:tcW w:w="5954" w:type="dxa"/>
            <w:tcBorders>
              <w:top w:val="nil"/>
              <w:left w:val="nil"/>
              <w:bottom w:val="single" w:color="000000" w:sz="4" w:space="0"/>
              <w:right w:val="single" w:color="000000" w:sz="4" w:space="0"/>
            </w:tcBorders>
            <w:shd w:val="clear" w:color="auto" w:fill="auto"/>
            <w:vAlign w:val="center"/>
          </w:tcPr>
          <w:p w14:paraId="5D40542E">
            <w:pPr>
              <w:widowControl/>
              <w:jc w:val="center"/>
              <w:rPr>
                <w:kern w:val="0"/>
                <w:sz w:val="24"/>
                <w:szCs w:val="24"/>
              </w:rPr>
            </w:pPr>
            <w:r>
              <w:rPr>
                <w:kern w:val="0"/>
                <w:sz w:val="24"/>
                <w:szCs w:val="24"/>
              </w:rPr>
              <w:t>0.40</w:t>
            </w:r>
          </w:p>
        </w:tc>
      </w:tr>
      <w:tr w14:paraId="38C0E1FB">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53A34312">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50209</w:t>
            </w:r>
          </w:p>
        </w:tc>
        <w:tc>
          <w:tcPr>
            <w:tcW w:w="4394" w:type="dxa"/>
            <w:tcBorders>
              <w:top w:val="nil"/>
              <w:left w:val="nil"/>
              <w:bottom w:val="single" w:color="000000" w:sz="4" w:space="0"/>
              <w:right w:val="single" w:color="000000" w:sz="4" w:space="0"/>
            </w:tcBorders>
            <w:shd w:val="clear" w:color="auto" w:fill="auto"/>
            <w:vAlign w:val="center"/>
          </w:tcPr>
          <w:p w14:paraId="7FF437CD">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维修（护）费</w:t>
            </w:r>
          </w:p>
        </w:tc>
        <w:tc>
          <w:tcPr>
            <w:tcW w:w="5954" w:type="dxa"/>
            <w:tcBorders>
              <w:top w:val="nil"/>
              <w:left w:val="nil"/>
              <w:bottom w:val="single" w:color="000000" w:sz="4" w:space="0"/>
              <w:right w:val="single" w:color="000000" w:sz="4" w:space="0"/>
            </w:tcBorders>
            <w:shd w:val="clear" w:color="auto" w:fill="auto"/>
            <w:vAlign w:val="center"/>
          </w:tcPr>
          <w:p w14:paraId="7656A48F">
            <w:pPr>
              <w:widowControl/>
              <w:jc w:val="center"/>
              <w:rPr>
                <w:kern w:val="0"/>
                <w:sz w:val="24"/>
                <w:szCs w:val="24"/>
              </w:rPr>
            </w:pPr>
            <w:r>
              <w:rPr>
                <w:kern w:val="0"/>
                <w:sz w:val="24"/>
                <w:szCs w:val="24"/>
              </w:rPr>
              <w:t>2.00</w:t>
            </w:r>
          </w:p>
        </w:tc>
      </w:tr>
      <w:tr w14:paraId="3FAA31A2">
        <w:tblPrEx>
          <w:tblCellMar>
            <w:top w:w="0" w:type="dxa"/>
            <w:left w:w="108" w:type="dxa"/>
            <w:bottom w:w="0" w:type="dxa"/>
            <w:right w:w="108" w:type="dxa"/>
          </w:tblCellMar>
        </w:tblPrEx>
        <w:trPr>
          <w:trHeight w:val="379" w:hRule="atLeast"/>
        </w:trPr>
        <w:tc>
          <w:tcPr>
            <w:tcW w:w="2425" w:type="dxa"/>
            <w:tcBorders>
              <w:top w:val="nil"/>
              <w:left w:val="single" w:color="000000" w:sz="4" w:space="0"/>
              <w:bottom w:val="single" w:color="000000" w:sz="4" w:space="0"/>
              <w:right w:val="single" w:color="000000" w:sz="4" w:space="0"/>
            </w:tcBorders>
            <w:shd w:val="clear" w:color="auto" w:fill="auto"/>
            <w:vAlign w:val="center"/>
          </w:tcPr>
          <w:p w14:paraId="4A1F8BC3">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50299</w:t>
            </w:r>
          </w:p>
        </w:tc>
        <w:tc>
          <w:tcPr>
            <w:tcW w:w="4394" w:type="dxa"/>
            <w:tcBorders>
              <w:top w:val="nil"/>
              <w:left w:val="nil"/>
              <w:bottom w:val="single" w:color="000000" w:sz="4" w:space="0"/>
              <w:right w:val="single" w:color="000000" w:sz="4" w:space="0"/>
            </w:tcBorders>
            <w:shd w:val="clear" w:color="auto" w:fill="auto"/>
            <w:vAlign w:val="center"/>
          </w:tcPr>
          <w:p w14:paraId="6610C1C3">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其他商品和服务支出</w:t>
            </w:r>
          </w:p>
        </w:tc>
        <w:tc>
          <w:tcPr>
            <w:tcW w:w="5954" w:type="dxa"/>
            <w:tcBorders>
              <w:top w:val="nil"/>
              <w:left w:val="nil"/>
              <w:bottom w:val="single" w:color="000000" w:sz="4" w:space="0"/>
              <w:right w:val="single" w:color="000000" w:sz="4" w:space="0"/>
            </w:tcBorders>
            <w:shd w:val="clear" w:color="auto" w:fill="auto"/>
            <w:vAlign w:val="center"/>
          </w:tcPr>
          <w:p w14:paraId="3EDCD5D6">
            <w:pPr>
              <w:widowControl/>
              <w:jc w:val="center"/>
              <w:rPr>
                <w:kern w:val="0"/>
                <w:sz w:val="24"/>
                <w:szCs w:val="24"/>
              </w:rPr>
            </w:pPr>
            <w:r>
              <w:rPr>
                <w:kern w:val="0"/>
                <w:sz w:val="24"/>
                <w:szCs w:val="24"/>
              </w:rPr>
              <w:t>8.32</w:t>
            </w:r>
          </w:p>
        </w:tc>
      </w:tr>
    </w:tbl>
    <w:p w14:paraId="00D22564">
      <w:pPr>
        <w:adjustRightInd w:val="0"/>
        <w:snapToGrid w:val="0"/>
        <w:rPr>
          <w:rFonts w:ascii="黑体" w:hAnsi="黑体" w:eastAsia="黑体" w:cs="华文中宋"/>
          <w:szCs w:val="32"/>
        </w:rPr>
      </w:pPr>
      <w:r>
        <w:rPr>
          <w:rFonts w:hint="eastAsia" w:ascii="黑体" w:hAnsi="黑体" w:eastAsia="黑体" w:cs="华文中宋"/>
          <w:szCs w:val="32"/>
        </w:rPr>
        <w:t>附表5</w:t>
      </w:r>
    </w:p>
    <w:p w14:paraId="135D7213">
      <w:pPr>
        <w:adjustRightInd w:val="0"/>
        <w:snapToGrid w:val="0"/>
        <w:jc w:val="center"/>
        <w:rPr>
          <w:rFonts w:ascii="方正小标宋_GBK" w:eastAsia="方正小标宋_GBK" w:cs="华文中宋"/>
          <w:sz w:val="36"/>
          <w:szCs w:val="32"/>
        </w:rPr>
      </w:pPr>
    </w:p>
    <w:p w14:paraId="112E6198">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重庆市九龙坡区退役军人服务中心一般公共预算“三公”经费支出表</w:t>
      </w:r>
    </w:p>
    <w:p w14:paraId="40CE9046">
      <w:pPr>
        <w:adjustRightInd w:val="0"/>
        <w:snapToGrid w:val="0"/>
        <w:jc w:val="center"/>
        <w:rPr>
          <w:rFonts w:cs="华文中宋"/>
          <w:b/>
          <w:szCs w:val="32"/>
        </w:rPr>
      </w:pPr>
      <w:r>
        <w:rPr>
          <w:rFonts w:hint="eastAsia" w:cs="华文中宋"/>
          <w:b/>
          <w:szCs w:val="32"/>
        </w:rPr>
        <w:t xml:space="preserve">                                                            </w:t>
      </w:r>
    </w:p>
    <w:p w14:paraId="53B99AB7">
      <w:pPr>
        <w:adjustRightInd w:val="0"/>
        <w:snapToGrid w:val="0"/>
        <w:rPr>
          <w:rFonts w:ascii="方正楷体_GBK" w:eastAsia="方正楷体_GBK"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p w14:paraId="4491567D">
      <w:pPr>
        <w:adjustRightInd w:val="0"/>
        <w:snapToGrid w:val="0"/>
        <w:rPr>
          <w:rFonts w:ascii="黑体" w:hAnsi="黑体" w:eastAsia="黑体" w:cs="华文中宋"/>
          <w:sz w:val="28"/>
          <w:szCs w:val="28"/>
        </w:rPr>
      </w:pPr>
    </w:p>
    <w:tbl>
      <w:tblPr>
        <w:tblStyle w:val="19"/>
        <w:tblW w:w="12260" w:type="dxa"/>
        <w:tblInd w:w="93" w:type="dxa"/>
        <w:tblLayout w:type="autofit"/>
        <w:tblCellMar>
          <w:top w:w="0" w:type="dxa"/>
          <w:left w:w="108" w:type="dxa"/>
          <w:bottom w:w="0" w:type="dxa"/>
          <w:right w:w="108" w:type="dxa"/>
        </w:tblCellMar>
      </w:tblPr>
      <w:tblGrid>
        <w:gridCol w:w="2300"/>
        <w:gridCol w:w="2440"/>
        <w:gridCol w:w="1580"/>
        <w:gridCol w:w="1960"/>
        <w:gridCol w:w="2060"/>
        <w:gridCol w:w="1920"/>
      </w:tblGrid>
      <w:tr w14:paraId="231088C5">
        <w:tblPrEx>
          <w:tblCellMar>
            <w:top w:w="0" w:type="dxa"/>
            <w:left w:w="108" w:type="dxa"/>
            <w:bottom w:w="0" w:type="dxa"/>
            <w:right w:w="108" w:type="dxa"/>
          </w:tblCellMar>
        </w:tblPrEx>
        <w:trPr>
          <w:trHeight w:val="777" w:hRule="atLeast"/>
        </w:trPr>
        <w:tc>
          <w:tcPr>
            <w:tcW w:w="122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D861B0">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2023年预算数</w:t>
            </w:r>
          </w:p>
        </w:tc>
      </w:tr>
      <w:tr w14:paraId="6897EA05">
        <w:tblPrEx>
          <w:tblCellMar>
            <w:top w:w="0" w:type="dxa"/>
            <w:left w:w="108" w:type="dxa"/>
            <w:bottom w:w="0" w:type="dxa"/>
            <w:right w:w="108" w:type="dxa"/>
          </w:tblCellMar>
        </w:tblPrEx>
        <w:trPr>
          <w:trHeight w:val="724" w:hRule="atLeast"/>
        </w:trPr>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14:paraId="68397CA9">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合计</w:t>
            </w:r>
          </w:p>
        </w:tc>
        <w:tc>
          <w:tcPr>
            <w:tcW w:w="2440" w:type="dxa"/>
            <w:vMerge w:val="restart"/>
            <w:tcBorders>
              <w:top w:val="nil"/>
              <w:left w:val="single" w:color="000000" w:sz="4" w:space="0"/>
              <w:bottom w:val="single" w:color="000000" w:sz="4" w:space="0"/>
              <w:right w:val="single" w:color="000000" w:sz="4" w:space="0"/>
            </w:tcBorders>
            <w:shd w:val="clear" w:color="auto" w:fill="auto"/>
            <w:vAlign w:val="center"/>
          </w:tcPr>
          <w:p w14:paraId="46DAFE0F">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因公出国（境）费</w:t>
            </w:r>
          </w:p>
        </w:tc>
        <w:tc>
          <w:tcPr>
            <w:tcW w:w="5600" w:type="dxa"/>
            <w:gridSpan w:val="3"/>
            <w:tcBorders>
              <w:top w:val="single" w:color="000000" w:sz="4" w:space="0"/>
              <w:left w:val="nil"/>
              <w:bottom w:val="single" w:color="000000" w:sz="4" w:space="0"/>
              <w:right w:val="single" w:color="000000" w:sz="4" w:space="0"/>
            </w:tcBorders>
            <w:shd w:val="clear" w:color="auto" w:fill="auto"/>
            <w:vAlign w:val="center"/>
          </w:tcPr>
          <w:p w14:paraId="1D6F7C70">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公务用车购置及运行费</w:t>
            </w:r>
          </w:p>
        </w:tc>
        <w:tc>
          <w:tcPr>
            <w:tcW w:w="1920" w:type="dxa"/>
            <w:vMerge w:val="restart"/>
            <w:tcBorders>
              <w:top w:val="nil"/>
              <w:left w:val="single" w:color="000000" w:sz="4" w:space="0"/>
              <w:bottom w:val="single" w:color="000000" w:sz="4" w:space="0"/>
              <w:right w:val="single" w:color="000000" w:sz="4" w:space="0"/>
            </w:tcBorders>
            <w:shd w:val="clear" w:color="auto" w:fill="auto"/>
            <w:vAlign w:val="center"/>
          </w:tcPr>
          <w:p w14:paraId="436C19C3">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公务接待费</w:t>
            </w:r>
          </w:p>
        </w:tc>
      </w:tr>
      <w:tr w14:paraId="11D07CDB">
        <w:tblPrEx>
          <w:tblCellMar>
            <w:top w:w="0" w:type="dxa"/>
            <w:left w:w="108" w:type="dxa"/>
            <w:bottom w:w="0" w:type="dxa"/>
            <w:right w:w="108" w:type="dxa"/>
          </w:tblCellMar>
        </w:tblPrEx>
        <w:trPr>
          <w:trHeight w:val="724" w:hRule="atLeast"/>
        </w:trPr>
        <w:tc>
          <w:tcPr>
            <w:tcW w:w="2300" w:type="dxa"/>
            <w:vMerge w:val="continue"/>
            <w:tcBorders>
              <w:top w:val="nil"/>
              <w:left w:val="single" w:color="000000" w:sz="4" w:space="0"/>
              <w:bottom w:val="single" w:color="000000" w:sz="4" w:space="0"/>
              <w:right w:val="single" w:color="000000" w:sz="4" w:space="0"/>
            </w:tcBorders>
            <w:vAlign w:val="center"/>
          </w:tcPr>
          <w:p w14:paraId="46B5E2FA">
            <w:pPr>
              <w:widowControl/>
              <w:jc w:val="left"/>
              <w:rPr>
                <w:rFonts w:ascii="方正黑体_GBK" w:hAnsi="宋体" w:eastAsia="方正黑体_GBK" w:cs="宋体"/>
                <w:kern w:val="0"/>
                <w:sz w:val="24"/>
                <w:szCs w:val="24"/>
              </w:rPr>
            </w:pPr>
          </w:p>
        </w:tc>
        <w:tc>
          <w:tcPr>
            <w:tcW w:w="2440" w:type="dxa"/>
            <w:vMerge w:val="continue"/>
            <w:tcBorders>
              <w:top w:val="nil"/>
              <w:left w:val="single" w:color="000000" w:sz="4" w:space="0"/>
              <w:bottom w:val="single" w:color="000000" w:sz="4" w:space="0"/>
              <w:right w:val="single" w:color="000000" w:sz="4" w:space="0"/>
            </w:tcBorders>
            <w:vAlign w:val="center"/>
          </w:tcPr>
          <w:p w14:paraId="2B1A1449">
            <w:pPr>
              <w:widowControl/>
              <w:jc w:val="left"/>
              <w:rPr>
                <w:rFonts w:ascii="方正黑体_GBK" w:hAnsi="宋体" w:eastAsia="方正黑体_GBK" w:cs="宋体"/>
                <w:kern w:val="0"/>
                <w:sz w:val="24"/>
                <w:szCs w:val="24"/>
              </w:rPr>
            </w:pPr>
          </w:p>
        </w:tc>
        <w:tc>
          <w:tcPr>
            <w:tcW w:w="1580" w:type="dxa"/>
            <w:tcBorders>
              <w:top w:val="nil"/>
              <w:left w:val="nil"/>
              <w:bottom w:val="single" w:color="000000" w:sz="4" w:space="0"/>
              <w:right w:val="single" w:color="000000" w:sz="4" w:space="0"/>
            </w:tcBorders>
            <w:shd w:val="clear" w:color="auto" w:fill="auto"/>
            <w:vAlign w:val="center"/>
          </w:tcPr>
          <w:p w14:paraId="0E47DC4A">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小计</w:t>
            </w:r>
          </w:p>
        </w:tc>
        <w:tc>
          <w:tcPr>
            <w:tcW w:w="1960" w:type="dxa"/>
            <w:tcBorders>
              <w:top w:val="nil"/>
              <w:left w:val="nil"/>
              <w:bottom w:val="single" w:color="000000" w:sz="4" w:space="0"/>
              <w:right w:val="single" w:color="000000" w:sz="4" w:space="0"/>
            </w:tcBorders>
            <w:shd w:val="clear" w:color="auto" w:fill="auto"/>
            <w:vAlign w:val="center"/>
          </w:tcPr>
          <w:p w14:paraId="13DAA1B1">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公务用车购置费</w:t>
            </w:r>
          </w:p>
        </w:tc>
        <w:tc>
          <w:tcPr>
            <w:tcW w:w="2060" w:type="dxa"/>
            <w:tcBorders>
              <w:top w:val="nil"/>
              <w:left w:val="nil"/>
              <w:bottom w:val="single" w:color="000000" w:sz="4" w:space="0"/>
              <w:right w:val="single" w:color="000000" w:sz="4" w:space="0"/>
            </w:tcBorders>
            <w:shd w:val="clear" w:color="auto" w:fill="auto"/>
            <w:vAlign w:val="center"/>
          </w:tcPr>
          <w:p w14:paraId="5DE37B9C">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公务用车运行费</w:t>
            </w:r>
          </w:p>
        </w:tc>
        <w:tc>
          <w:tcPr>
            <w:tcW w:w="1920" w:type="dxa"/>
            <w:vMerge w:val="continue"/>
            <w:tcBorders>
              <w:top w:val="nil"/>
              <w:left w:val="single" w:color="000000" w:sz="4" w:space="0"/>
              <w:bottom w:val="single" w:color="000000" w:sz="4" w:space="0"/>
              <w:right w:val="single" w:color="000000" w:sz="4" w:space="0"/>
            </w:tcBorders>
            <w:vAlign w:val="center"/>
          </w:tcPr>
          <w:p w14:paraId="09B993F3">
            <w:pPr>
              <w:widowControl/>
              <w:jc w:val="left"/>
              <w:rPr>
                <w:rFonts w:ascii="方正黑体_GBK" w:hAnsi="宋体" w:eastAsia="方正黑体_GBK" w:cs="宋体"/>
                <w:kern w:val="0"/>
                <w:sz w:val="24"/>
                <w:szCs w:val="24"/>
              </w:rPr>
            </w:pPr>
          </w:p>
        </w:tc>
      </w:tr>
      <w:tr w14:paraId="74654F4E">
        <w:tblPrEx>
          <w:tblCellMar>
            <w:top w:w="0" w:type="dxa"/>
            <w:left w:w="108" w:type="dxa"/>
            <w:bottom w:w="0" w:type="dxa"/>
            <w:right w:w="108" w:type="dxa"/>
          </w:tblCellMar>
        </w:tblPrEx>
        <w:trPr>
          <w:trHeight w:val="518" w:hRule="atLeast"/>
        </w:trPr>
        <w:tc>
          <w:tcPr>
            <w:tcW w:w="2300" w:type="dxa"/>
            <w:tcBorders>
              <w:top w:val="nil"/>
              <w:left w:val="single" w:color="000000" w:sz="4" w:space="0"/>
              <w:bottom w:val="single" w:color="000000" w:sz="4" w:space="0"/>
              <w:right w:val="single" w:color="000000" w:sz="4" w:space="0"/>
            </w:tcBorders>
            <w:shd w:val="clear" w:color="auto" w:fill="auto"/>
            <w:vAlign w:val="center"/>
          </w:tcPr>
          <w:p w14:paraId="78A68DC8">
            <w:pPr>
              <w:widowControl/>
              <w:jc w:val="center"/>
              <w:rPr>
                <w:rFonts w:eastAsia="宋体"/>
                <w:kern w:val="0"/>
                <w:sz w:val="20"/>
              </w:rPr>
            </w:pPr>
            <w:r>
              <w:rPr>
                <w:rFonts w:eastAsia="宋体"/>
                <w:kern w:val="0"/>
                <w:sz w:val="20"/>
              </w:rPr>
              <w:t>0.40</w:t>
            </w:r>
          </w:p>
        </w:tc>
        <w:tc>
          <w:tcPr>
            <w:tcW w:w="2440" w:type="dxa"/>
            <w:tcBorders>
              <w:top w:val="nil"/>
              <w:left w:val="nil"/>
              <w:bottom w:val="single" w:color="000000" w:sz="4" w:space="0"/>
              <w:right w:val="single" w:color="000000" w:sz="4" w:space="0"/>
            </w:tcBorders>
            <w:shd w:val="clear" w:color="auto" w:fill="auto"/>
            <w:vAlign w:val="center"/>
          </w:tcPr>
          <w:p w14:paraId="21CA35DA">
            <w:pPr>
              <w:widowControl/>
              <w:jc w:val="center"/>
              <w:rPr>
                <w:rFonts w:eastAsia="宋体"/>
                <w:kern w:val="0"/>
                <w:sz w:val="20"/>
              </w:rPr>
            </w:pPr>
            <w:r>
              <w:rPr>
                <w:rFonts w:eastAsia="宋体"/>
                <w:kern w:val="0"/>
                <w:sz w:val="20"/>
              </w:rPr>
              <w:t>　</w:t>
            </w:r>
          </w:p>
        </w:tc>
        <w:tc>
          <w:tcPr>
            <w:tcW w:w="1580" w:type="dxa"/>
            <w:tcBorders>
              <w:top w:val="nil"/>
              <w:left w:val="nil"/>
              <w:bottom w:val="single" w:color="000000" w:sz="4" w:space="0"/>
              <w:right w:val="single" w:color="000000" w:sz="4" w:space="0"/>
            </w:tcBorders>
            <w:shd w:val="clear" w:color="auto" w:fill="auto"/>
            <w:vAlign w:val="center"/>
          </w:tcPr>
          <w:p w14:paraId="0C12C6A1">
            <w:pPr>
              <w:widowControl/>
              <w:jc w:val="center"/>
              <w:rPr>
                <w:rFonts w:eastAsia="宋体"/>
                <w:kern w:val="0"/>
                <w:sz w:val="20"/>
              </w:rPr>
            </w:pPr>
            <w:r>
              <w:rPr>
                <w:rFonts w:eastAsia="宋体"/>
                <w:kern w:val="0"/>
                <w:sz w:val="20"/>
              </w:rPr>
              <w:t>　</w:t>
            </w:r>
          </w:p>
        </w:tc>
        <w:tc>
          <w:tcPr>
            <w:tcW w:w="1960" w:type="dxa"/>
            <w:tcBorders>
              <w:top w:val="nil"/>
              <w:left w:val="nil"/>
              <w:bottom w:val="single" w:color="000000" w:sz="4" w:space="0"/>
              <w:right w:val="single" w:color="000000" w:sz="4" w:space="0"/>
            </w:tcBorders>
            <w:shd w:val="clear" w:color="auto" w:fill="auto"/>
            <w:vAlign w:val="center"/>
          </w:tcPr>
          <w:p w14:paraId="6AB8C564">
            <w:pPr>
              <w:widowControl/>
              <w:jc w:val="center"/>
              <w:rPr>
                <w:rFonts w:eastAsia="宋体"/>
                <w:kern w:val="0"/>
                <w:sz w:val="20"/>
              </w:rPr>
            </w:pPr>
            <w:r>
              <w:rPr>
                <w:rFonts w:eastAsia="宋体"/>
                <w:kern w:val="0"/>
                <w:sz w:val="20"/>
              </w:rPr>
              <w:t>　</w:t>
            </w:r>
          </w:p>
        </w:tc>
        <w:tc>
          <w:tcPr>
            <w:tcW w:w="2060" w:type="dxa"/>
            <w:tcBorders>
              <w:top w:val="nil"/>
              <w:left w:val="nil"/>
              <w:bottom w:val="single" w:color="000000" w:sz="4" w:space="0"/>
              <w:right w:val="single" w:color="000000" w:sz="4" w:space="0"/>
            </w:tcBorders>
            <w:shd w:val="clear" w:color="auto" w:fill="auto"/>
            <w:vAlign w:val="center"/>
          </w:tcPr>
          <w:p w14:paraId="3B240D87">
            <w:pPr>
              <w:widowControl/>
              <w:jc w:val="center"/>
              <w:rPr>
                <w:rFonts w:eastAsia="宋体"/>
                <w:kern w:val="0"/>
                <w:sz w:val="20"/>
              </w:rPr>
            </w:pPr>
            <w:r>
              <w:rPr>
                <w:rFonts w:eastAsia="宋体"/>
                <w:kern w:val="0"/>
                <w:sz w:val="20"/>
              </w:rPr>
              <w:t>　</w:t>
            </w:r>
          </w:p>
        </w:tc>
        <w:tc>
          <w:tcPr>
            <w:tcW w:w="1920" w:type="dxa"/>
            <w:tcBorders>
              <w:top w:val="nil"/>
              <w:left w:val="nil"/>
              <w:bottom w:val="single" w:color="000000" w:sz="4" w:space="0"/>
              <w:right w:val="single" w:color="000000" w:sz="4" w:space="0"/>
            </w:tcBorders>
            <w:shd w:val="clear" w:color="auto" w:fill="auto"/>
            <w:vAlign w:val="center"/>
          </w:tcPr>
          <w:p w14:paraId="6B172094">
            <w:pPr>
              <w:widowControl/>
              <w:jc w:val="center"/>
              <w:rPr>
                <w:rFonts w:eastAsia="宋体"/>
                <w:kern w:val="0"/>
                <w:sz w:val="20"/>
              </w:rPr>
            </w:pPr>
            <w:r>
              <w:rPr>
                <w:rFonts w:eastAsia="宋体"/>
                <w:kern w:val="0"/>
                <w:sz w:val="20"/>
              </w:rPr>
              <w:t>0.40</w:t>
            </w:r>
          </w:p>
        </w:tc>
      </w:tr>
    </w:tbl>
    <w:p w14:paraId="55F44B6D">
      <w:pPr>
        <w:adjustRightInd w:val="0"/>
        <w:snapToGrid w:val="0"/>
        <w:rPr>
          <w:rFonts w:ascii="黑体" w:hAnsi="黑体" w:eastAsia="黑体" w:cs="华文中宋"/>
          <w:szCs w:val="32"/>
        </w:rPr>
      </w:pPr>
    </w:p>
    <w:p w14:paraId="18E3D837">
      <w:pPr>
        <w:adjustRightInd w:val="0"/>
        <w:snapToGrid w:val="0"/>
        <w:rPr>
          <w:rFonts w:ascii="黑体" w:hAnsi="黑体" w:eastAsia="黑体" w:cs="华文中宋"/>
          <w:szCs w:val="32"/>
        </w:rPr>
      </w:pPr>
    </w:p>
    <w:p w14:paraId="1146B7F5">
      <w:pPr>
        <w:adjustRightInd w:val="0"/>
        <w:snapToGrid w:val="0"/>
        <w:rPr>
          <w:rFonts w:ascii="黑体" w:hAnsi="黑体" w:eastAsia="黑体" w:cs="华文中宋"/>
          <w:szCs w:val="32"/>
        </w:rPr>
      </w:pPr>
    </w:p>
    <w:p w14:paraId="7CDFCE5E">
      <w:pPr>
        <w:adjustRightInd w:val="0"/>
        <w:snapToGrid w:val="0"/>
        <w:rPr>
          <w:rFonts w:ascii="黑体" w:hAnsi="黑体" w:eastAsia="黑体" w:cs="华文中宋"/>
          <w:szCs w:val="32"/>
        </w:rPr>
      </w:pPr>
    </w:p>
    <w:p w14:paraId="4C846A67">
      <w:pPr>
        <w:adjustRightInd w:val="0"/>
        <w:snapToGrid w:val="0"/>
        <w:rPr>
          <w:rFonts w:ascii="黑体" w:hAnsi="黑体" w:eastAsia="黑体" w:cs="华文中宋"/>
          <w:szCs w:val="32"/>
        </w:rPr>
      </w:pPr>
    </w:p>
    <w:p w14:paraId="385BA321">
      <w:pPr>
        <w:adjustRightInd w:val="0"/>
        <w:snapToGrid w:val="0"/>
        <w:rPr>
          <w:rFonts w:ascii="黑体" w:hAnsi="黑体" w:eastAsia="黑体" w:cs="华文中宋"/>
          <w:szCs w:val="32"/>
        </w:rPr>
      </w:pPr>
    </w:p>
    <w:p w14:paraId="03B479D8">
      <w:pPr>
        <w:adjustRightInd w:val="0"/>
        <w:snapToGrid w:val="0"/>
        <w:rPr>
          <w:rFonts w:ascii="黑体" w:hAnsi="黑体" w:eastAsia="黑体" w:cs="华文中宋"/>
          <w:szCs w:val="32"/>
        </w:rPr>
      </w:pPr>
    </w:p>
    <w:p w14:paraId="60D81092">
      <w:pPr>
        <w:adjustRightInd w:val="0"/>
        <w:snapToGrid w:val="0"/>
        <w:rPr>
          <w:rFonts w:ascii="黑体" w:hAnsi="黑体" w:eastAsia="黑体" w:cs="华文中宋"/>
          <w:szCs w:val="32"/>
        </w:rPr>
      </w:pPr>
    </w:p>
    <w:p w14:paraId="30C14279">
      <w:pPr>
        <w:adjustRightInd w:val="0"/>
        <w:snapToGrid w:val="0"/>
        <w:rPr>
          <w:rFonts w:ascii="黑体" w:hAnsi="黑体" w:eastAsia="黑体" w:cs="华文中宋"/>
          <w:szCs w:val="32"/>
        </w:rPr>
      </w:pPr>
    </w:p>
    <w:p w14:paraId="07BAB099">
      <w:pPr>
        <w:adjustRightInd w:val="0"/>
        <w:snapToGrid w:val="0"/>
        <w:rPr>
          <w:rFonts w:ascii="黑体" w:hAnsi="黑体" w:eastAsia="黑体" w:cs="华文中宋"/>
          <w:szCs w:val="32"/>
        </w:rPr>
      </w:pPr>
    </w:p>
    <w:p w14:paraId="618FD440">
      <w:pPr>
        <w:adjustRightInd w:val="0"/>
        <w:snapToGrid w:val="0"/>
        <w:rPr>
          <w:rFonts w:ascii="黑体" w:hAnsi="黑体" w:eastAsia="黑体" w:cs="华文中宋"/>
          <w:szCs w:val="32"/>
        </w:rPr>
      </w:pPr>
      <w:r>
        <w:rPr>
          <w:rFonts w:hint="eastAsia" w:ascii="黑体" w:hAnsi="黑体" w:eastAsia="黑体" w:cs="华文中宋"/>
          <w:szCs w:val="32"/>
        </w:rPr>
        <w:t>附表6</w:t>
      </w:r>
    </w:p>
    <w:p w14:paraId="2CA678A2">
      <w:pPr>
        <w:adjustRightInd w:val="0"/>
        <w:snapToGrid w:val="0"/>
        <w:jc w:val="center"/>
        <w:rPr>
          <w:rFonts w:ascii="方正小标宋_GBK" w:eastAsia="方正小标宋_GBK" w:cs="华文中宋"/>
          <w:sz w:val="36"/>
          <w:szCs w:val="32"/>
        </w:rPr>
      </w:pPr>
    </w:p>
    <w:p w14:paraId="06E9D797">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重庆市九龙坡区退役军人服务中心政府性基金预算支出表</w:t>
      </w:r>
    </w:p>
    <w:p w14:paraId="7F4B9F7E">
      <w:pPr>
        <w:adjustRightInd w:val="0"/>
        <w:snapToGrid w:val="0"/>
        <w:jc w:val="center"/>
        <w:rPr>
          <w:rFonts w:cs="华文中宋"/>
          <w:b/>
          <w:szCs w:val="32"/>
        </w:rPr>
      </w:pPr>
      <w:r>
        <w:rPr>
          <w:rFonts w:hint="eastAsia" w:cs="华文中宋"/>
          <w:b/>
          <w:szCs w:val="32"/>
        </w:rPr>
        <w:t xml:space="preserve">                                                            </w:t>
      </w:r>
    </w:p>
    <w:p w14:paraId="6410C42B">
      <w:pPr>
        <w:adjustRightInd w:val="0"/>
        <w:snapToGrid w:val="0"/>
        <w:rPr>
          <w:rFonts w:ascii="黑体" w:hAnsi="黑体" w:eastAsia="黑体"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tbl>
      <w:tblPr>
        <w:tblStyle w:val="19"/>
        <w:tblW w:w="12206" w:type="dxa"/>
        <w:tblInd w:w="93" w:type="dxa"/>
        <w:tblLayout w:type="autofit"/>
        <w:tblCellMar>
          <w:top w:w="0" w:type="dxa"/>
          <w:left w:w="108" w:type="dxa"/>
          <w:bottom w:w="0" w:type="dxa"/>
          <w:right w:w="108" w:type="dxa"/>
        </w:tblCellMar>
      </w:tblPr>
      <w:tblGrid>
        <w:gridCol w:w="1380"/>
        <w:gridCol w:w="4380"/>
        <w:gridCol w:w="2193"/>
        <w:gridCol w:w="2127"/>
        <w:gridCol w:w="2126"/>
      </w:tblGrid>
      <w:tr w14:paraId="3400F141">
        <w:tblPrEx>
          <w:tblCellMar>
            <w:top w:w="0" w:type="dxa"/>
            <w:left w:w="108" w:type="dxa"/>
            <w:bottom w:w="0" w:type="dxa"/>
            <w:right w:w="108" w:type="dxa"/>
          </w:tblCellMar>
        </w:tblPrEx>
        <w:trPr>
          <w:trHeight w:val="672"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39CB">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科目编码</w:t>
            </w:r>
          </w:p>
        </w:tc>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7CEF">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科目名称</w:t>
            </w:r>
          </w:p>
        </w:tc>
        <w:tc>
          <w:tcPr>
            <w:tcW w:w="6446" w:type="dxa"/>
            <w:gridSpan w:val="3"/>
            <w:tcBorders>
              <w:top w:val="single" w:color="000000" w:sz="4" w:space="0"/>
              <w:left w:val="nil"/>
              <w:bottom w:val="single" w:color="000000" w:sz="4" w:space="0"/>
              <w:right w:val="single" w:color="000000" w:sz="4" w:space="0"/>
            </w:tcBorders>
            <w:shd w:val="clear" w:color="auto" w:fill="auto"/>
            <w:noWrap/>
            <w:vAlign w:val="center"/>
          </w:tcPr>
          <w:p w14:paraId="4B12021D">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本年政府性基金预算财政拨款支出</w:t>
            </w:r>
          </w:p>
        </w:tc>
      </w:tr>
      <w:tr w14:paraId="7B0EE8EB">
        <w:tblPrEx>
          <w:tblCellMar>
            <w:top w:w="0" w:type="dxa"/>
            <w:left w:w="108" w:type="dxa"/>
            <w:bottom w:w="0" w:type="dxa"/>
            <w:right w:w="108" w:type="dxa"/>
          </w:tblCellMar>
        </w:tblPrEx>
        <w:trPr>
          <w:trHeight w:val="623"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47290476">
            <w:pPr>
              <w:widowControl/>
              <w:jc w:val="left"/>
              <w:rPr>
                <w:rFonts w:ascii="方正黑体_GBK" w:hAnsi="宋体" w:eastAsia="方正黑体_GBK" w:cs="宋体"/>
                <w:kern w:val="0"/>
                <w:sz w:val="24"/>
                <w:szCs w:val="24"/>
              </w:rPr>
            </w:pPr>
          </w:p>
        </w:tc>
        <w:tc>
          <w:tcPr>
            <w:tcW w:w="4380" w:type="dxa"/>
            <w:vMerge w:val="continue"/>
            <w:tcBorders>
              <w:top w:val="single" w:color="000000" w:sz="4" w:space="0"/>
              <w:left w:val="single" w:color="000000" w:sz="4" w:space="0"/>
              <w:bottom w:val="single" w:color="000000" w:sz="4" w:space="0"/>
              <w:right w:val="single" w:color="000000" w:sz="4" w:space="0"/>
            </w:tcBorders>
            <w:vAlign w:val="center"/>
          </w:tcPr>
          <w:p w14:paraId="3485D1BC">
            <w:pPr>
              <w:widowControl/>
              <w:jc w:val="left"/>
              <w:rPr>
                <w:rFonts w:ascii="方正黑体_GBK" w:hAnsi="宋体" w:eastAsia="方正黑体_GBK" w:cs="宋体"/>
                <w:kern w:val="0"/>
                <w:sz w:val="24"/>
                <w:szCs w:val="24"/>
              </w:rPr>
            </w:pPr>
          </w:p>
        </w:tc>
        <w:tc>
          <w:tcPr>
            <w:tcW w:w="2193" w:type="dxa"/>
            <w:tcBorders>
              <w:top w:val="nil"/>
              <w:left w:val="nil"/>
              <w:bottom w:val="single" w:color="000000" w:sz="4" w:space="0"/>
              <w:right w:val="single" w:color="000000" w:sz="4" w:space="0"/>
            </w:tcBorders>
            <w:shd w:val="clear" w:color="auto" w:fill="auto"/>
            <w:noWrap/>
            <w:vAlign w:val="center"/>
          </w:tcPr>
          <w:p w14:paraId="792B8717">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总计</w:t>
            </w:r>
          </w:p>
        </w:tc>
        <w:tc>
          <w:tcPr>
            <w:tcW w:w="2127" w:type="dxa"/>
            <w:tcBorders>
              <w:top w:val="nil"/>
              <w:left w:val="nil"/>
              <w:bottom w:val="single" w:color="000000" w:sz="4" w:space="0"/>
              <w:right w:val="single" w:color="000000" w:sz="4" w:space="0"/>
            </w:tcBorders>
            <w:shd w:val="clear" w:color="auto" w:fill="auto"/>
            <w:noWrap/>
            <w:vAlign w:val="center"/>
          </w:tcPr>
          <w:p w14:paraId="7D3DA6B8">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基本支出 </w:t>
            </w:r>
          </w:p>
        </w:tc>
        <w:tc>
          <w:tcPr>
            <w:tcW w:w="2126" w:type="dxa"/>
            <w:tcBorders>
              <w:top w:val="nil"/>
              <w:left w:val="nil"/>
              <w:bottom w:val="single" w:color="000000" w:sz="4" w:space="0"/>
              <w:right w:val="single" w:color="000000" w:sz="4" w:space="0"/>
            </w:tcBorders>
            <w:shd w:val="clear" w:color="auto" w:fill="auto"/>
            <w:noWrap/>
            <w:vAlign w:val="center"/>
          </w:tcPr>
          <w:p w14:paraId="70DF0939">
            <w:pPr>
              <w:widowControl/>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 xml:space="preserve">项目支出 </w:t>
            </w:r>
          </w:p>
        </w:tc>
      </w:tr>
      <w:tr w14:paraId="4F1FF7C3">
        <w:tblPrEx>
          <w:tblCellMar>
            <w:top w:w="0" w:type="dxa"/>
            <w:left w:w="108" w:type="dxa"/>
            <w:bottom w:w="0" w:type="dxa"/>
            <w:right w:w="108" w:type="dxa"/>
          </w:tblCellMar>
        </w:tblPrEx>
        <w:trPr>
          <w:trHeight w:val="413" w:hRule="atLeast"/>
        </w:trPr>
        <w:tc>
          <w:tcPr>
            <w:tcW w:w="5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CD4E">
            <w:pPr>
              <w:widowControl/>
              <w:jc w:val="center"/>
              <w:rPr>
                <w:rFonts w:ascii="方正仿宋_GBK" w:hAnsi="宋体" w:cs="宋体"/>
                <w:b/>
                <w:bCs/>
                <w:kern w:val="0"/>
                <w:sz w:val="20"/>
              </w:rPr>
            </w:pPr>
            <w:r>
              <w:rPr>
                <w:rFonts w:hint="eastAsia" w:ascii="方正仿宋_GBK" w:hAnsi="宋体" w:cs="宋体"/>
                <w:b/>
                <w:bCs/>
                <w:kern w:val="0"/>
                <w:sz w:val="20"/>
              </w:rPr>
              <w:t>合计</w:t>
            </w:r>
          </w:p>
        </w:tc>
        <w:tc>
          <w:tcPr>
            <w:tcW w:w="2193" w:type="dxa"/>
            <w:tcBorders>
              <w:top w:val="nil"/>
              <w:left w:val="nil"/>
              <w:bottom w:val="single" w:color="000000" w:sz="4" w:space="0"/>
              <w:right w:val="single" w:color="000000" w:sz="4" w:space="0"/>
            </w:tcBorders>
            <w:shd w:val="clear" w:color="auto" w:fill="auto"/>
            <w:noWrap/>
            <w:vAlign w:val="center"/>
          </w:tcPr>
          <w:p w14:paraId="2715BBF2">
            <w:pPr>
              <w:widowControl/>
              <w:jc w:val="right"/>
              <w:rPr>
                <w:rFonts w:eastAsia="宋体"/>
                <w:b/>
                <w:bCs/>
                <w:kern w:val="0"/>
                <w:sz w:val="20"/>
              </w:rPr>
            </w:pPr>
            <w:r>
              <w:rPr>
                <w:rFonts w:eastAsia="宋体"/>
                <w:b/>
                <w:bCs/>
                <w:kern w:val="0"/>
                <w:sz w:val="20"/>
              </w:rPr>
              <w:t>　</w:t>
            </w:r>
          </w:p>
        </w:tc>
        <w:tc>
          <w:tcPr>
            <w:tcW w:w="2127" w:type="dxa"/>
            <w:tcBorders>
              <w:top w:val="nil"/>
              <w:left w:val="nil"/>
              <w:bottom w:val="single" w:color="000000" w:sz="4" w:space="0"/>
              <w:right w:val="single" w:color="000000" w:sz="4" w:space="0"/>
            </w:tcBorders>
            <w:shd w:val="clear" w:color="auto" w:fill="auto"/>
            <w:noWrap/>
            <w:vAlign w:val="center"/>
          </w:tcPr>
          <w:p w14:paraId="012469DF">
            <w:pPr>
              <w:widowControl/>
              <w:jc w:val="right"/>
              <w:rPr>
                <w:rFonts w:eastAsia="宋体"/>
                <w:b/>
                <w:bCs/>
                <w:kern w:val="0"/>
                <w:sz w:val="20"/>
              </w:rPr>
            </w:pPr>
            <w:r>
              <w:rPr>
                <w:rFonts w:eastAsia="宋体"/>
                <w:b/>
                <w:bCs/>
                <w:kern w:val="0"/>
                <w:sz w:val="20"/>
              </w:rPr>
              <w:t>　</w:t>
            </w:r>
          </w:p>
        </w:tc>
        <w:tc>
          <w:tcPr>
            <w:tcW w:w="2126" w:type="dxa"/>
            <w:tcBorders>
              <w:top w:val="nil"/>
              <w:left w:val="nil"/>
              <w:bottom w:val="single" w:color="000000" w:sz="4" w:space="0"/>
              <w:right w:val="single" w:color="000000" w:sz="4" w:space="0"/>
            </w:tcBorders>
            <w:shd w:val="clear" w:color="auto" w:fill="auto"/>
            <w:noWrap/>
            <w:vAlign w:val="center"/>
          </w:tcPr>
          <w:p w14:paraId="7887C518">
            <w:pPr>
              <w:widowControl/>
              <w:jc w:val="right"/>
              <w:rPr>
                <w:rFonts w:eastAsia="宋体"/>
                <w:b/>
                <w:bCs/>
                <w:kern w:val="0"/>
                <w:sz w:val="20"/>
              </w:rPr>
            </w:pPr>
            <w:r>
              <w:rPr>
                <w:rFonts w:eastAsia="宋体"/>
                <w:b/>
                <w:bCs/>
                <w:kern w:val="0"/>
                <w:sz w:val="20"/>
              </w:rPr>
              <w:t>　</w:t>
            </w:r>
          </w:p>
        </w:tc>
      </w:tr>
      <w:tr w14:paraId="585FAEAF">
        <w:tblPrEx>
          <w:tblCellMar>
            <w:top w:w="0" w:type="dxa"/>
            <w:left w:w="108" w:type="dxa"/>
            <w:bottom w:w="0" w:type="dxa"/>
            <w:right w:w="108" w:type="dxa"/>
          </w:tblCellMar>
        </w:tblPrEx>
        <w:trPr>
          <w:trHeight w:val="327" w:hRule="atLeast"/>
        </w:trPr>
        <w:tc>
          <w:tcPr>
            <w:tcW w:w="1380" w:type="dxa"/>
            <w:tcBorders>
              <w:top w:val="nil"/>
              <w:left w:val="single" w:color="000000" w:sz="4" w:space="0"/>
              <w:bottom w:val="single" w:color="000000" w:sz="4" w:space="0"/>
              <w:right w:val="single" w:color="000000" w:sz="4" w:space="0"/>
            </w:tcBorders>
            <w:shd w:val="clear" w:color="auto" w:fill="auto"/>
            <w:noWrap/>
            <w:vAlign w:val="center"/>
          </w:tcPr>
          <w:p w14:paraId="06290AFA">
            <w:pPr>
              <w:widowControl/>
              <w:jc w:val="left"/>
              <w:rPr>
                <w:rFonts w:ascii="方正仿宋_GBK" w:hAnsi="宋体" w:cs="宋体"/>
                <w:kern w:val="0"/>
                <w:sz w:val="20"/>
              </w:rPr>
            </w:pPr>
            <w:r>
              <w:rPr>
                <w:rFonts w:hint="eastAsia" w:ascii="方正仿宋_GBK" w:hAnsi="宋体" w:cs="宋体"/>
                <w:kern w:val="0"/>
                <w:sz w:val="20"/>
              </w:rPr>
              <w:t>　</w:t>
            </w:r>
          </w:p>
        </w:tc>
        <w:tc>
          <w:tcPr>
            <w:tcW w:w="4380" w:type="dxa"/>
            <w:tcBorders>
              <w:top w:val="nil"/>
              <w:left w:val="nil"/>
              <w:bottom w:val="single" w:color="000000" w:sz="4" w:space="0"/>
              <w:right w:val="single" w:color="000000" w:sz="4" w:space="0"/>
            </w:tcBorders>
            <w:shd w:val="clear" w:color="auto" w:fill="auto"/>
            <w:noWrap/>
            <w:vAlign w:val="center"/>
          </w:tcPr>
          <w:p w14:paraId="08BB865B">
            <w:pPr>
              <w:widowControl/>
              <w:jc w:val="left"/>
              <w:rPr>
                <w:rFonts w:ascii="方正仿宋_GBK" w:hAnsi="宋体" w:cs="宋体"/>
                <w:kern w:val="0"/>
                <w:sz w:val="20"/>
              </w:rPr>
            </w:pPr>
            <w:r>
              <w:rPr>
                <w:rFonts w:hint="eastAsia" w:ascii="方正仿宋_GBK" w:hAnsi="宋体" w:cs="宋体"/>
                <w:kern w:val="0"/>
                <w:sz w:val="20"/>
              </w:rPr>
              <w:t>　</w:t>
            </w:r>
          </w:p>
        </w:tc>
        <w:tc>
          <w:tcPr>
            <w:tcW w:w="2193" w:type="dxa"/>
            <w:tcBorders>
              <w:top w:val="nil"/>
              <w:left w:val="nil"/>
              <w:bottom w:val="single" w:color="000000" w:sz="4" w:space="0"/>
              <w:right w:val="single" w:color="000000" w:sz="4" w:space="0"/>
            </w:tcBorders>
            <w:shd w:val="clear" w:color="auto" w:fill="auto"/>
            <w:noWrap/>
            <w:vAlign w:val="center"/>
          </w:tcPr>
          <w:p w14:paraId="1541DE74">
            <w:pPr>
              <w:widowControl/>
              <w:jc w:val="right"/>
              <w:rPr>
                <w:rFonts w:eastAsia="宋体"/>
                <w:kern w:val="0"/>
                <w:sz w:val="20"/>
              </w:rPr>
            </w:pPr>
            <w:r>
              <w:rPr>
                <w:rFonts w:eastAsia="宋体"/>
                <w:kern w:val="0"/>
                <w:sz w:val="20"/>
              </w:rPr>
              <w:t>　</w:t>
            </w:r>
          </w:p>
        </w:tc>
        <w:tc>
          <w:tcPr>
            <w:tcW w:w="2127" w:type="dxa"/>
            <w:tcBorders>
              <w:top w:val="nil"/>
              <w:left w:val="nil"/>
              <w:bottom w:val="single" w:color="000000" w:sz="4" w:space="0"/>
              <w:right w:val="single" w:color="000000" w:sz="4" w:space="0"/>
            </w:tcBorders>
            <w:shd w:val="clear" w:color="auto" w:fill="auto"/>
            <w:noWrap/>
            <w:vAlign w:val="center"/>
          </w:tcPr>
          <w:p w14:paraId="0EA3610B">
            <w:pPr>
              <w:widowControl/>
              <w:jc w:val="right"/>
              <w:rPr>
                <w:rFonts w:eastAsia="宋体"/>
                <w:kern w:val="0"/>
                <w:sz w:val="20"/>
              </w:rPr>
            </w:pPr>
            <w:r>
              <w:rPr>
                <w:rFonts w:eastAsia="宋体"/>
                <w:kern w:val="0"/>
                <w:sz w:val="20"/>
              </w:rPr>
              <w:t>　</w:t>
            </w:r>
          </w:p>
        </w:tc>
        <w:tc>
          <w:tcPr>
            <w:tcW w:w="2126" w:type="dxa"/>
            <w:tcBorders>
              <w:top w:val="nil"/>
              <w:left w:val="nil"/>
              <w:bottom w:val="single" w:color="000000" w:sz="4" w:space="0"/>
              <w:right w:val="single" w:color="000000" w:sz="4" w:space="0"/>
            </w:tcBorders>
            <w:shd w:val="clear" w:color="auto" w:fill="auto"/>
            <w:noWrap/>
            <w:vAlign w:val="center"/>
          </w:tcPr>
          <w:p w14:paraId="2153666A">
            <w:pPr>
              <w:widowControl/>
              <w:jc w:val="right"/>
              <w:rPr>
                <w:rFonts w:eastAsia="宋体"/>
                <w:kern w:val="0"/>
                <w:sz w:val="20"/>
              </w:rPr>
            </w:pPr>
            <w:r>
              <w:rPr>
                <w:rFonts w:eastAsia="宋体"/>
                <w:kern w:val="0"/>
                <w:sz w:val="20"/>
              </w:rPr>
              <w:t>　</w:t>
            </w:r>
          </w:p>
        </w:tc>
      </w:tr>
      <w:tr w14:paraId="391AC08F">
        <w:tblPrEx>
          <w:tblCellMar>
            <w:top w:w="0" w:type="dxa"/>
            <w:left w:w="108" w:type="dxa"/>
            <w:bottom w:w="0" w:type="dxa"/>
            <w:right w:w="108" w:type="dxa"/>
          </w:tblCellMar>
        </w:tblPrEx>
        <w:trPr>
          <w:trHeight w:val="327" w:hRule="atLeast"/>
        </w:trPr>
        <w:tc>
          <w:tcPr>
            <w:tcW w:w="1380" w:type="dxa"/>
            <w:tcBorders>
              <w:top w:val="nil"/>
              <w:left w:val="single" w:color="000000" w:sz="4" w:space="0"/>
              <w:bottom w:val="single" w:color="000000" w:sz="4" w:space="0"/>
              <w:right w:val="single" w:color="000000" w:sz="4" w:space="0"/>
            </w:tcBorders>
            <w:shd w:val="clear" w:color="auto" w:fill="auto"/>
            <w:noWrap/>
            <w:vAlign w:val="center"/>
          </w:tcPr>
          <w:p w14:paraId="3EA7AA65">
            <w:pPr>
              <w:widowControl/>
              <w:jc w:val="left"/>
              <w:rPr>
                <w:rFonts w:ascii="方正仿宋_GBK" w:hAnsi="宋体" w:cs="宋体"/>
                <w:kern w:val="0"/>
                <w:sz w:val="20"/>
              </w:rPr>
            </w:pPr>
            <w:r>
              <w:rPr>
                <w:rFonts w:ascii="Arial" w:hAnsi="Arial" w:cs="Arial"/>
                <w:color w:val="000000"/>
                <w:kern w:val="0"/>
                <w:sz w:val="20"/>
              </w:rPr>
              <w:t> </w:t>
            </w:r>
          </w:p>
        </w:tc>
        <w:tc>
          <w:tcPr>
            <w:tcW w:w="4380" w:type="dxa"/>
            <w:tcBorders>
              <w:top w:val="nil"/>
              <w:left w:val="nil"/>
              <w:bottom w:val="single" w:color="000000" w:sz="4" w:space="0"/>
              <w:right w:val="single" w:color="000000" w:sz="4" w:space="0"/>
            </w:tcBorders>
            <w:shd w:val="clear" w:color="auto" w:fill="auto"/>
            <w:noWrap/>
            <w:vAlign w:val="center"/>
          </w:tcPr>
          <w:p w14:paraId="7124FC64">
            <w:pPr>
              <w:widowControl/>
              <w:jc w:val="left"/>
              <w:rPr>
                <w:rFonts w:ascii="方正仿宋_GBK" w:hAnsi="宋体" w:cs="宋体"/>
                <w:kern w:val="0"/>
                <w:sz w:val="20"/>
              </w:rPr>
            </w:pPr>
            <w:r>
              <w:rPr>
                <w:rFonts w:ascii="Arial" w:hAnsi="Arial" w:cs="Arial"/>
                <w:color w:val="000000"/>
                <w:kern w:val="0"/>
                <w:sz w:val="20"/>
              </w:rPr>
              <w:t> </w:t>
            </w:r>
          </w:p>
        </w:tc>
        <w:tc>
          <w:tcPr>
            <w:tcW w:w="2193" w:type="dxa"/>
            <w:tcBorders>
              <w:top w:val="nil"/>
              <w:left w:val="nil"/>
              <w:bottom w:val="single" w:color="000000" w:sz="4" w:space="0"/>
              <w:right w:val="single" w:color="000000" w:sz="4" w:space="0"/>
            </w:tcBorders>
            <w:shd w:val="clear" w:color="auto" w:fill="auto"/>
            <w:noWrap/>
            <w:vAlign w:val="center"/>
          </w:tcPr>
          <w:p w14:paraId="5D72577B">
            <w:pPr>
              <w:widowControl/>
              <w:jc w:val="right"/>
              <w:rPr>
                <w:rFonts w:eastAsia="宋体"/>
                <w:kern w:val="0"/>
                <w:sz w:val="20"/>
              </w:rPr>
            </w:pPr>
            <w:r>
              <w:rPr>
                <w:rFonts w:eastAsia="宋体"/>
                <w:kern w:val="0"/>
                <w:sz w:val="20"/>
              </w:rPr>
              <w:t>　</w:t>
            </w:r>
          </w:p>
        </w:tc>
        <w:tc>
          <w:tcPr>
            <w:tcW w:w="2127" w:type="dxa"/>
            <w:tcBorders>
              <w:top w:val="nil"/>
              <w:left w:val="nil"/>
              <w:bottom w:val="single" w:color="000000" w:sz="4" w:space="0"/>
              <w:right w:val="single" w:color="000000" w:sz="4" w:space="0"/>
            </w:tcBorders>
            <w:shd w:val="clear" w:color="auto" w:fill="auto"/>
            <w:noWrap/>
            <w:vAlign w:val="center"/>
          </w:tcPr>
          <w:p w14:paraId="4A8DB50F">
            <w:pPr>
              <w:widowControl/>
              <w:jc w:val="right"/>
              <w:rPr>
                <w:rFonts w:eastAsia="宋体"/>
                <w:kern w:val="0"/>
                <w:sz w:val="20"/>
              </w:rPr>
            </w:pPr>
            <w:r>
              <w:rPr>
                <w:rFonts w:eastAsia="宋体"/>
                <w:kern w:val="0"/>
                <w:sz w:val="20"/>
              </w:rPr>
              <w:t>　</w:t>
            </w:r>
          </w:p>
        </w:tc>
        <w:tc>
          <w:tcPr>
            <w:tcW w:w="2126" w:type="dxa"/>
            <w:tcBorders>
              <w:top w:val="nil"/>
              <w:left w:val="nil"/>
              <w:bottom w:val="single" w:color="000000" w:sz="4" w:space="0"/>
              <w:right w:val="single" w:color="000000" w:sz="4" w:space="0"/>
            </w:tcBorders>
            <w:shd w:val="clear" w:color="auto" w:fill="auto"/>
            <w:noWrap/>
            <w:vAlign w:val="center"/>
          </w:tcPr>
          <w:p w14:paraId="203AE578">
            <w:pPr>
              <w:widowControl/>
              <w:jc w:val="right"/>
              <w:rPr>
                <w:rFonts w:eastAsia="宋体"/>
                <w:kern w:val="0"/>
                <w:sz w:val="20"/>
              </w:rPr>
            </w:pPr>
            <w:r>
              <w:rPr>
                <w:rFonts w:eastAsia="宋体"/>
                <w:kern w:val="0"/>
                <w:sz w:val="20"/>
              </w:rPr>
              <w:t>　</w:t>
            </w:r>
          </w:p>
        </w:tc>
      </w:tr>
      <w:tr w14:paraId="35E6B7F9">
        <w:tblPrEx>
          <w:tblCellMar>
            <w:top w:w="0" w:type="dxa"/>
            <w:left w:w="108" w:type="dxa"/>
            <w:bottom w:w="0" w:type="dxa"/>
            <w:right w:w="108" w:type="dxa"/>
          </w:tblCellMar>
        </w:tblPrEx>
        <w:trPr>
          <w:trHeight w:val="327" w:hRule="atLeast"/>
        </w:trPr>
        <w:tc>
          <w:tcPr>
            <w:tcW w:w="1380" w:type="dxa"/>
            <w:tcBorders>
              <w:top w:val="nil"/>
              <w:left w:val="single" w:color="000000" w:sz="4" w:space="0"/>
              <w:bottom w:val="single" w:color="000000" w:sz="4" w:space="0"/>
              <w:right w:val="single" w:color="000000" w:sz="4" w:space="0"/>
            </w:tcBorders>
            <w:shd w:val="clear" w:color="auto" w:fill="auto"/>
            <w:noWrap/>
            <w:vAlign w:val="center"/>
          </w:tcPr>
          <w:p w14:paraId="2E9266BD">
            <w:pPr>
              <w:widowControl/>
              <w:jc w:val="left"/>
              <w:rPr>
                <w:rFonts w:ascii="方正仿宋_GBK" w:hAnsi="宋体" w:cs="宋体"/>
                <w:kern w:val="0"/>
                <w:sz w:val="20"/>
              </w:rPr>
            </w:pPr>
            <w:r>
              <w:rPr>
                <w:rFonts w:ascii="Arial" w:hAnsi="Arial" w:cs="Arial"/>
                <w:color w:val="000000"/>
                <w:kern w:val="0"/>
                <w:sz w:val="20"/>
              </w:rPr>
              <w:t>  </w:t>
            </w:r>
          </w:p>
        </w:tc>
        <w:tc>
          <w:tcPr>
            <w:tcW w:w="4380" w:type="dxa"/>
            <w:tcBorders>
              <w:top w:val="nil"/>
              <w:left w:val="nil"/>
              <w:bottom w:val="single" w:color="000000" w:sz="4" w:space="0"/>
              <w:right w:val="single" w:color="000000" w:sz="4" w:space="0"/>
            </w:tcBorders>
            <w:shd w:val="clear" w:color="auto" w:fill="auto"/>
            <w:noWrap/>
            <w:vAlign w:val="center"/>
          </w:tcPr>
          <w:p w14:paraId="0E7F2B26">
            <w:pPr>
              <w:widowControl/>
              <w:jc w:val="left"/>
              <w:rPr>
                <w:rFonts w:ascii="方正仿宋_GBK" w:hAnsi="宋体" w:cs="宋体"/>
                <w:kern w:val="0"/>
                <w:sz w:val="20"/>
              </w:rPr>
            </w:pPr>
            <w:r>
              <w:rPr>
                <w:rFonts w:ascii="Arial" w:hAnsi="Arial" w:cs="Arial"/>
                <w:color w:val="000000"/>
                <w:kern w:val="0"/>
                <w:sz w:val="20"/>
              </w:rPr>
              <w:t>  </w:t>
            </w:r>
          </w:p>
        </w:tc>
        <w:tc>
          <w:tcPr>
            <w:tcW w:w="2193" w:type="dxa"/>
            <w:tcBorders>
              <w:top w:val="nil"/>
              <w:left w:val="nil"/>
              <w:bottom w:val="single" w:color="000000" w:sz="4" w:space="0"/>
              <w:right w:val="single" w:color="000000" w:sz="4" w:space="0"/>
            </w:tcBorders>
            <w:shd w:val="clear" w:color="auto" w:fill="auto"/>
            <w:noWrap/>
            <w:vAlign w:val="center"/>
          </w:tcPr>
          <w:p w14:paraId="19C96C84">
            <w:pPr>
              <w:widowControl/>
              <w:jc w:val="right"/>
              <w:rPr>
                <w:rFonts w:eastAsia="宋体"/>
                <w:kern w:val="0"/>
                <w:sz w:val="20"/>
              </w:rPr>
            </w:pPr>
            <w:r>
              <w:rPr>
                <w:rFonts w:eastAsia="宋体"/>
                <w:kern w:val="0"/>
                <w:sz w:val="20"/>
              </w:rPr>
              <w:t>　</w:t>
            </w:r>
          </w:p>
        </w:tc>
        <w:tc>
          <w:tcPr>
            <w:tcW w:w="2127" w:type="dxa"/>
            <w:tcBorders>
              <w:top w:val="nil"/>
              <w:left w:val="nil"/>
              <w:bottom w:val="single" w:color="000000" w:sz="4" w:space="0"/>
              <w:right w:val="single" w:color="000000" w:sz="4" w:space="0"/>
            </w:tcBorders>
            <w:shd w:val="clear" w:color="auto" w:fill="auto"/>
            <w:noWrap/>
            <w:vAlign w:val="center"/>
          </w:tcPr>
          <w:p w14:paraId="00865855">
            <w:pPr>
              <w:widowControl/>
              <w:jc w:val="right"/>
              <w:rPr>
                <w:rFonts w:eastAsia="宋体"/>
                <w:kern w:val="0"/>
                <w:sz w:val="20"/>
              </w:rPr>
            </w:pPr>
            <w:r>
              <w:rPr>
                <w:rFonts w:eastAsia="宋体"/>
                <w:kern w:val="0"/>
                <w:sz w:val="20"/>
              </w:rPr>
              <w:t>　</w:t>
            </w:r>
          </w:p>
        </w:tc>
        <w:tc>
          <w:tcPr>
            <w:tcW w:w="2126" w:type="dxa"/>
            <w:tcBorders>
              <w:top w:val="nil"/>
              <w:left w:val="nil"/>
              <w:bottom w:val="single" w:color="000000" w:sz="4" w:space="0"/>
              <w:right w:val="single" w:color="000000" w:sz="4" w:space="0"/>
            </w:tcBorders>
            <w:shd w:val="clear" w:color="auto" w:fill="auto"/>
            <w:noWrap/>
            <w:vAlign w:val="center"/>
          </w:tcPr>
          <w:p w14:paraId="30CCEDA4">
            <w:pPr>
              <w:widowControl/>
              <w:jc w:val="right"/>
              <w:rPr>
                <w:rFonts w:eastAsia="宋体"/>
                <w:kern w:val="0"/>
                <w:sz w:val="20"/>
              </w:rPr>
            </w:pPr>
            <w:r>
              <w:rPr>
                <w:rFonts w:eastAsia="宋体"/>
                <w:kern w:val="0"/>
                <w:sz w:val="20"/>
              </w:rPr>
              <w:t>　</w:t>
            </w:r>
          </w:p>
        </w:tc>
      </w:tr>
    </w:tbl>
    <w:p w14:paraId="5F3E98B5">
      <w:pPr>
        <w:adjustRightInd w:val="0"/>
        <w:snapToGrid w:val="0"/>
        <w:rPr>
          <w:rFonts w:ascii="黑体" w:hAnsi="黑体" w:eastAsia="黑体" w:cs="华文中宋"/>
          <w:szCs w:val="32"/>
        </w:rPr>
      </w:pPr>
    </w:p>
    <w:p w14:paraId="6EC16913">
      <w:pPr>
        <w:adjustRightInd w:val="0"/>
        <w:snapToGrid w:val="0"/>
        <w:rPr>
          <w:rFonts w:ascii="黑体" w:hAnsi="黑体" w:eastAsia="黑体" w:cs="华文中宋"/>
          <w:szCs w:val="32"/>
        </w:rPr>
      </w:pPr>
    </w:p>
    <w:p w14:paraId="6E1F2ED1">
      <w:pPr>
        <w:adjustRightInd w:val="0"/>
        <w:snapToGrid w:val="0"/>
        <w:rPr>
          <w:rFonts w:ascii="黑体" w:hAnsi="黑体" w:eastAsia="黑体" w:cs="华文中宋"/>
          <w:szCs w:val="32"/>
        </w:rPr>
      </w:pPr>
    </w:p>
    <w:p w14:paraId="08E5A1EA">
      <w:pPr>
        <w:adjustRightInd w:val="0"/>
        <w:snapToGrid w:val="0"/>
        <w:rPr>
          <w:rFonts w:ascii="黑体" w:hAnsi="黑体" w:eastAsia="黑体" w:cs="华文中宋"/>
          <w:szCs w:val="32"/>
        </w:rPr>
      </w:pPr>
    </w:p>
    <w:p w14:paraId="700C9826">
      <w:pPr>
        <w:adjustRightInd w:val="0"/>
        <w:snapToGrid w:val="0"/>
        <w:rPr>
          <w:rFonts w:ascii="黑体" w:hAnsi="黑体" w:eastAsia="黑体" w:cs="华文中宋"/>
          <w:szCs w:val="32"/>
        </w:rPr>
      </w:pPr>
    </w:p>
    <w:p w14:paraId="4DE1A9CE">
      <w:pPr>
        <w:adjustRightInd w:val="0"/>
        <w:snapToGrid w:val="0"/>
        <w:rPr>
          <w:rFonts w:ascii="黑体" w:hAnsi="黑体" w:eastAsia="黑体" w:cs="华文中宋"/>
          <w:szCs w:val="32"/>
        </w:rPr>
      </w:pPr>
    </w:p>
    <w:p w14:paraId="234DB8D6">
      <w:pPr>
        <w:adjustRightInd w:val="0"/>
        <w:snapToGrid w:val="0"/>
        <w:rPr>
          <w:rFonts w:ascii="黑体" w:hAnsi="黑体" w:eastAsia="黑体" w:cs="华文中宋"/>
          <w:szCs w:val="32"/>
        </w:rPr>
      </w:pPr>
    </w:p>
    <w:p w14:paraId="21E77EA9">
      <w:pPr>
        <w:adjustRightInd w:val="0"/>
        <w:snapToGrid w:val="0"/>
        <w:rPr>
          <w:rFonts w:ascii="黑体" w:hAnsi="黑体" w:eastAsia="黑体" w:cs="华文中宋"/>
          <w:szCs w:val="32"/>
        </w:rPr>
      </w:pPr>
    </w:p>
    <w:p w14:paraId="4EDA962F">
      <w:pPr>
        <w:adjustRightInd w:val="0"/>
        <w:snapToGrid w:val="0"/>
        <w:rPr>
          <w:rFonts w:ascii="黑体" w:hAnsi="黑体" w:eastAsia="黑体" w:cs="华文中宋"/>
          <w:szCs w:val="32"/>
        </w:rPr>
      </w:pPr>
    </w:p>
    <w:p w14:paraId="3764D213">
      <w:pPr>
        <w:adjustRightInd w:val="0"/>
        <w:snapToGrid w:val="0"/>
        <w:rPr>
          <w:rFonts w:ascii="黑体" w:hAnsi="黑体" w:eastAsia="黑体" w:cs="华文中宋"/>
          <w:szCs w:val="32"/>
        </w:rPr>
      </w:pPr>
    </w:p>
    <w:p w14:paraId="23FBFE29">
      <w:pPr>
        <w:adjustRightInd w:val="0"/>
        <w:snapToGrid w:val="0"/>
        <w:rPr>
          <w:rFonts w:ascii="黑体" w:hAnsi="黑体" w:eastAsia="黑体" w:cs="华文中宋"/>
          <w:szCs w:val="32"/>
        </w:rPr>
      </w:pPr>
      <w:r>
        <w:rPr>
          <w:rFonts w:hint="eastAsia" w:ascii="黑体" w:hAnsi="黑体" w:eastAsia="黑体" w:cs="华文中宋"/>
          <w:szCs w:val="32"/>
        </w:rPr>
        <w:t>附表7</w:t>
      </w:r>
    </w:p>
    <w:p w14:paraId="730DD0B4">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重庆市九龙坡区退役军人服务中心收支总表</w:t>
      </w:r>
    </w:p>
    <w:p w14:paraId="01E9BA30">
      <w:pPr>
        <w:adjustRightInd w:val="0"/>
        <w:snapToGrid w:val="0"/>
        <w:jc w:val="center"/>
        <w:rPr>
          <w:rFonts w:cs="华文中宋"/>
          <w:b/>
          <w:szCs w:val="32"/>
        </w:rPr>
      </w:pPr>
      <w:r>
        <w:rPr>
          <w:rFonts w:hint="eastAsia" w:cs="华文中宋"/>
          <w:b/>
          <w:szCs w:val="32"/>
        </w:rPr>
        <w:t xml:space="preserve">                                                            </w:t>
      </w:r>
    </w:p>
    <w:p w14:paraId="1BFF8A01">
      <w:pPr>
        <w:adjustRightInd w:val="0"/>
        <w:snapToGrid w:val="0"/>
        <w:rPr>
          <w:rFonts w:ascii="黑体" w:hAnsi="黑体" w:eastAsia="黑体"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tbl>
      <w:tblPr>
        <w:tblStyle w:val="19"/>
        <w:tblW w:w="12773" w:type="dxa"/>
        <w:tblInd w:w="93" w:type="dxa"/>
        <w:tblLayout w:type="autofit"/>
        <w:tblCellMar>
          <w:top w:w="0" w:type="dxa"/>
          <w:left w:w="108" w:type="dxa"/>
          <w:bottom w:w="0" w:type="dxa"/>
          <w:right w:w="108" w:type="dxa"/>
        </w:tblCellMar>
      </w:tblPr>
      <w:tblGrid>
        <w:gridCol w:w="3785"/>
        <w:gridCol w:w="1355"/>
        <w:gridCol w:w="4231"/>
        <w:gridCol w:w="3402"/>
      </w:tblGrid>
      <w:tr w14:paraId="2B68B7D9">
        <w:tblPrEx>
          <w:tblCellMar>
            <w:top w:w="0" w:type="dxa"/>
            <w:left w:w="108" w:type="dxa"/>
            <w:bottom w:w="0" w:type="dxa"/>
            <w:right w:w="108" w:type="dxa"/>
          </w:tblCellMar>
        </w:tblPrEx>
        <w:trPr>
          <w:trHeight w:val="690" w:hRule="atLeast"/>
        </w:trPr>
        <w:tc>
          <w:tcPr>
            <w:tcW w:w="5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FD0F">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收入</w:t>
            </w:r>
          </w:p>
        </w:tc>
        <w:tc>
          <w:tcPr>
            <w:tcW w:w="7633" w:type="dxa"/>
            <w:gridSpan w:val="2"/>
            <w:tcBorders>
              <w:top w:val="single" w:color="000000" w:sz="4" w:space="0"/>
              <w:left w:val="nil"/>
              <w:bottom w:val="single" w:color="000000" w:sz="4" w:space="0"/>
              <w:right w:val="single" w:color="000000" w:sz="4" w:space="0"/>
            </w:tcBorders>
            <w:shd w:val="clear" w:color="auto" w:fill="auto"/>
            <w:noWrap/>
            <w:vAlign w:val="center"/>
          </w:tcPr>
          <w:p w14:paraId="6F63D8F7">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支出</w:t>
            </w:r>
          </w:p>
        </w:tc>
      </w:tr>
      <w:tr w14:paraId="3FEECAB7">
        <w:tblPrEx>
          <w:tblCellMar>
            <w:top w:w="0" w:type="dxa"/>
            <w:left w:w="108" w:type="dxa"/>
            <w:bottom w:w="0" w:type="dxa"/>
            <w:right w:w="108" w:type="dxa"/>
          </w:tblCellMar>
        </w:tblPrEx>
        <w:trPr>
          <w:trHeight w:val="657"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26015605">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项目</w:t>
            </w:r>
          </w:p>
        </w:tc>
        <w:tc>
          <w:tcPr>
            <w:tcW w:w="1355" w:type="dxa"/>
            <w:tcBorders>
              <w:top w:val="nil"/>
              <w:left w:val="nil"/>
              <w:bottom w:val="single" w:color="000000" w:sz="4" w:space="0"/>
              <w:right w:val="single" w:color="000000" w:sz="4" w:space="0"/>
            </w:tcBorders>
            <w:shd w:val="clear" w:color="auto" w:fill="auto"/>
            <w:noWrap/>
            <w:vAlign w:val="center"/>
          </w:tcPr>
          <w:p w14:paraId="10D963AC">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预算数</w:t>
            </w:r>
          </w:p>
        </w:tc>
        <w:tc>
          <w:tcPr>
            <w:tcW w:w="4231" w:type="dxa"/>
            <w:tcBorders>
              <w:top w:val="nil"/>
              <w:left w:val="nil"/>
              <w:bottom w:val="single" w:color="000000" w:sz="4" w:space="0"/>
              <w:right w:val="single" w:color="000000" w:sz="4" w:space="0"/>
            </w:tcBorders>
            <w:shd w:val="clear" w:color="auto" w:fill="auto"/>
            <w:noWrap/>
            <w:vAlign w:val="center"/>
          </w:tcPr>
          <w:p w14:paraId="5CA5AAAC">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项目</w:t>
            </w:r>
          </w:p>
        </w:tc>
        <w:tc>
          <w:tcPr>
            <w:tcW w:w="3402" w:type="dxa"/>
            <w:tcBorders>
              <w:top w:val="nil"/>
              <w:left w:val="nil"/>
              <w:bottom w:val="single" w:color="000000" w:sz="4" w:space="0"/>
              <w:right w:val="single" w:color="000000" w:sz="4" w:space="0"/>
            </w:tcBorders>
            <w:shd w:val="clear" w:color="auto" w:fill="auto"/>
            <w:noWrap/>
            <w:vAlign w:val="center"/>
          </w:tcPr>
          <w:p w14:paraId="54EC722D">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预算数</w:t>
            </w:r>
          </w:p>
        </w:tc>
      </w:tr>
      <w:tr w14:paraId="028394E3">
        <w:tblPrEx>
          <w:tblCellMar>
            <w:top w:w="0" w:type="dxa"/>
            <w:left w:w="108" w:type="dxa"/>
            <w:bottom w:w="0" w:type="dxa"/>
            <w:right w:w="108" w:type="dxa"/>
          </w:tblCellMar>
        </w:tblPrEx>
        <w:trPr>
          <w:trHeight w:val="499"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44C372A2">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1355" w:type="dxa"/>
            <w:tcBorders>
              <w:top w:val="nil"/>
              <w:left w:val="nil"/>
              <w:bottom w:val="single" w:color="000000" w:sz="4" w:space="0"/>
              <w:right w:val="single" w:color="000000" w:sz="4" w:space="0"/>
            </w:tcBorders>
            <w:shd w:val="clear" w:color="auto" w:fill="auto"/>
            <w:noWrap/>
            <w:vAlign w:val="center"/>
          </w:tcPr>
          <w:p w14:paraId="3CAC40A6">
            <w:pPr>
              <w:widowControl/>
              <w:jc w:val="center"/>
              <w:rPr>
                <w:rFonts w:eastAsia="宋体"/>
                <w:kern w:val="0"/>
                <w:sz w:val="24"/>
                <w:szCs w:val="24"/>
              </w:rPr>
            </w:pPr>
            <w:r>
              <w:rPr>
                <w:rFonts w:hint="eastAsia" w:eastAsia="宋体"/>
                <w:kern w:val="0"/>
                <w:sz w:val="24"/>
                <w:szCs w:val="24"/>
              </w:rPr>
              <w:t>210.97</w:t>
            </w:r>
          </w:p>
        </w:tc>
        <w:tc>
          <w:tcPr>
            <w:tcW w:w="4231" w:type="dxa"/>
            <w:tcBorders>
              <w:top w:val="nil"/>
              <w:left w:val="nil"/>
              <w:bottom w:val="single" w:color="000000" w:sz="4" w:space="0"/>
              <w:right w:val="single" w:color="000000" w:sz="4" w:space="0"/>
            </w:tcBorders>
            <w:shd w:val="clear" w:color="auto" w:fill="auto"/>
            <w:noWrap/>
            <w:vAlign w:val="center"/>
          </w:tcPr>
          <w:p w14:paraId="336334D5">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3402" w:type="dxa"/>
            <w:tcBorders>
              <w:top w:val="nil"/>
              <w:left w:val="nil"/>
              <w:bottom w:val="single" w:color="000000" w:sz="4" w:space="0"/>
              <w:right w:val="single" w:color="000000" w:sz="4" w:space="0"/>
            </w:tcBorders>
            <w:shd w:val="clear" w:color="auto" w:fill="auto"/>
            <w:noWrap/>
            <w:vAlign w:val="center"/>
          </w:tcPr>
          <w:p w14:paraId="231376F7">
            <w:pPr>
              <w:widowControl/>
              <w:jc w:val="center"/>
              <w:rPr>
                <w:rFonts w:eastAsia="宋体"/>
                <w:kern w:val="0"/>
                <w:sz w:val="24"/>
                <w:szCs w:val="24"/>
              </w:rPr>
            </w:pPr>
            <w:r>
              <w:rPr>
                <w:rFonts w:hint="eastAsia" w:eastAsia="宋体"/>
                <w:kern w:val="0"/>
                <w:sz w:val="24"/>
                <w:szCs w:val="24"/>
              </w:rPr>
              <w:t>210.97</w:t>
            </w:r>
          </w:p>
        </w:tc>
      </w:tr>
      <w:tr w14:paraId="5DFF4598">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58990712">
            <w:pPr>
              <w:widowControl/>
              <w:jc w:val="left"/>
              <w:rPr>
                <w:rFonts w:ascii="方正仿宋_GBK" w:hAnsi="宋体" w:cs="宋体"/>
                <w:kern w:val="0"/>
                <w:sz w:val="24"/>
                <w:szCs w:val="24"/>
              </w:rPr>
            </w:pPr>
            <w:r>
              <w:rPr>
                <w:rFonts w:hint="eastAsia" w:ascii="方正仿宋_GBK" w:hAnsi="宋体" w:cs="宋体"/>
                <w:kern w:val="0"/>
                <w:sz w:val="24"/>
                <w:szCs w:val="24"/>
              </w:rPr>
              <w:t>一般公共预算资金</w:t>
            </w:r>
          </w:p>
        </w:tc>
        <w:tc>
          <w:tcPr>
            <w:tcW w:w="1355" w:type="dxa"/>
            <w:tcBorders>
              <w:top w:val="nil"/>
              <w:left w:val="nil"/>
              <w:bottom w:val="single" w:color="000000" w:sz="4" w:space="0"/>
              <w:right w:val="single" w:color="000000" w:sz="4" w:space="0"/>
            </w:tcBorders>
            <w:shd w:val="clear" w:color="auto" w:fill="auto"/>
            <w:noWrap/>
            <w:vAlign w:val="center"/>
          </w:tcPr>
          <w:p w14:paraId="469EA9FB">
            <w:pPr>
              <w:widowControl/>
              <w:jc w:val="center"/>
              <w:rPr>
                <w:rFonts w:eastAsia="宋体"/>
                <w:kern w:val="0"/>
                <w:sz w:val="24"/>
                <w:szCs w:val="24"/>
              </w:rPr>
            </w:pPr>
            <w:r>
              <w:rPr>
                <w:rFonts w:hint="eastAsia" w:eastAsia="宋体"/>
                <w:kern w:val="0"/>
                <w:sz w:val="24"/>
                <w:szCs w:val="24"/>
              </w:rPr>
              <w:t>210.97</w:t>
            </w:r>
          </w:p>
        </w:tc>
        <w:tc>
          <w:tcPr>
            <w:tcW w:w="4231" w:type="dxa"/>
            <w:tcBorders>
              <w:top w:val="nil"/>
              <w:left w:val="nil"/>
              <w:bottom w:val="single" w:color="000000" w:sz="4" w:space="0"/>
              <w:right w:val="single" w:color="000000" w:sz="4" w:space="0"/>
            </w:tcBorders>
            <w:shd w:val="clear" w:color="auto" w:fill="auto"/>
            <w:noWrap/>
            <w:vAlign w:val="center"/>
          </w:tcPr>
          <w:p w14:paraId="73B5EE2F">
            <w:pPr>
              <w:widowControl/>
              <w:jc w:val="left"/>
              <w:rPr>
                <w:rFonts w:ascii="方正仿宋_GBK" w:hAnsi="宋体" w:cs="宋体"/>
                <w:kern w:val="0"/>
                <w:sz w:val="24"/>
                <w:szCs w:val="24"/>
              </w:rPr>
            </w:pPr>
            <w:r>
              <w:rPr>
                <w:rFonts w:hint="eastAsia" w:ascii="方正仿宋_GBK" w:hAnsi="宋体" w:cs="宋体"/>
                <w:kern w:val="0"/>
                <w:sz w:val="24"/>
                <w:szCs w:val="24"/>
              </w:rPr>
              <w:t>社会保障和就业支出</w:t>
            </w:r>
          </w:p>
        </w:tc>
        <w:tc>
          <w:tcPr>
            <w:tcW w:w="3402" w:type="dxa"/>
            <w:tcBorders>
              <w:top w:val="nil"/>
              <w:left w:val="nil"/>
              <w:bottom w:val="single" w:color="000000" w:sz="4" w:space="0"/>
              <w:right w:val="single" w:color="000000" w:sz="4" w:space="0"/>
            </w:tcBorders>
            <w:shd w:val="clear" w:color="auto" w:fill="auto"/>
            <w:noWrap/>
            <w:vAlign w:val="center"/>
          </w:tcPr>
          <w:p w14:paraId="465FAD05">
            <w:pPr>
              <w:widowControl/>
              <w:jc w:val="center"/>
              <w:rPr>
                <w:rFonts w:eastAsia="宋体"/>
                <w:kern w:val="0"/>
                <w:sz w:val="24"/>
                <w:szCs w:val="24"/>
              </w:rPr>
            </w:pPr>
            <w:r>
              <w:rPr>
                <w:rFonts w:hint="eastAsia" w:eastAsia="宋体"/>
                <w:kern w:val="0"/>
                <w:sz w:val="24"/>
                <w:szCs w:val="24"/>
              </w:rPr>
              <w:t>185.02</w:t>
            </w:r>
          </w:p>
        </w:tc>
      </w:tr>
      <w:tr w14:paraId="15174489">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6036C9B1">
            <w:pPr>
              <w:widowControl/>
              <w:jc w:val="left"/>
              <w:rPr>
                <w:rFonts w:ascii="方正仿宋_GBK" w:hAnsi="宋体" w:cs="宋体"/>
                <w:kern w:val="0"/>
                <w:sz w:val="24"/>
                <w:szCs w:val="24"/>
              </w:rPr>
            </w:pPr>
            <w:r>
              <w:rPr>
                <w:rFonts w:hint="eastAsia" w:ascii="方正仿宋_GBK" w:hAnsi="宋体" w:cs="宋体"/>
                <w:kern w:val="0"/>
                <w:sz w:val="24"/>
                <w:szCs w:val="24"/>
              </w:rPr>
              <w:t>政府性基金预算资金</w:t>
            </w:r>
          </w:p>
        </w:tc>
        <w:tc>
          <w:tcPr>
            <w:tcW w:w="1355" w:type="dxa"/>
            <w:tcBorders>
              <w:top w:val="nil"/>
              <w:left w:val="nil"/>
              <w:bottom w:val="single" w:color="000000" w:sz="4" w:space="0"/>
              <w:right w:val="single" w:color="000000" w:sz="4" w:space="0"/>
            </w:tcBorders>
            <w:shd w:val="clear" w:color="auto" w:fill="auto"/>
            <w:noWrap/>
            <w:vAlign w:val="center"/>
          </w:tcPr>
          <w:p w14:paraId="5B569629">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38E344AC">
            <w:pPr>
              <w:widowControl/>
              <w:jc w:val="left"/>
              <w:rPr>
                <w:rFonts w:ascii="方正仿宋_GBK" w:hAnsi="宋体" w:cs="宋体"/>
                <w:kern w:val="0"/>
                <w:sz w:val="24"/>
                <w:szCs w:val="24"/>
              </w:rPr>
            </w:pPr>
            <w:r>
              <w:rPr>
                <w:rFonts w:hint="eastAsia" w:ascii="方正仿宋_GBK" w:hAnsi="宋体" w:cs="宋体"/>
                <w:kern w:val="0"/>
                <w:sz w:val="24"/>
                <w:szCs w:val="24"/>
              </w:rPr>
              <w:t>卫生健康支出</w:t>
            </w:r>
          </w:p>
        </w:tc>
        <w:tc>
          <w:tcPr>
            <w:tcW w:w="3402" w:type="dxa"/>
            <w:tcBorders>
              <w:top w:val="nil"/>
              <w:left w:val="nil"/>
              <w:bottom w:val="single" w:color="000000" w:sz="4" w:space="0"/>
              <w:right w:val="single" w:color="000000" w:sz="4" w:space="0"/>
            </w:tcBorders>
            <w:shd w:val="clear" w:color="auto" w:fill="auto"/>
            <w:noWrap/>
            <w:vAlign w:val="center"/>
          </w:tcPr>
          <w:p w14:paraId="7C0ECF28">
            <w:pPr>
              <w:widowControl/>
              <w:jc w:val="center"/>
              <w:rPr>
                <w:rFonts w:eastAsia="宋体"/>
                <w:kern w:val="0"/>
                <w:sz w:val="24"/>
                <w:szCs w:val="24"/>
              </w:rPr>
            </w:pPr>
            <w:r>
              <w:rPr>
                <w:rFonts w:hint="eastAsia" w:eastAsia="宋体"/>
                <w:kern w:val="0"/>
                <w:sz w:val="24"/>
                <w:szCs w:val="24"/>
              </w:rPr>
              <w:t>10.75</w:t>
            </w:r>
          </w:p>
        </w:tc>
      </w:tr>
      <w:tr w14:paraId="0F70B254">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648FF3CB">
            <w:pPr>
              <w:widowControl/>
              <w:jc w:val="left"/>
              <w:rPr>
                <w:rFonts w:ascii="方正仿宋_GBK" w:hAnsi="宋体" w:cs="宋体"/>
                <w:kern w:val="0"/>
                <w:sz w:val="24"/>
                <w:szCs w:val="24"/>
              </w:rPr>
            </w:pPr>
            <w:r>
              <w:rPr>
                <w:rFonts w:hint="eastAsia" w:ascii="方正仿宋_GBK" w:hAnsi="宋体" w:cs="宋体"/>
                <w:kern w:val="0"/>
                <w:sz w:val="24"/>
                <w:szCs w:val="24"/>
              </w:rPr>
              <w:t>国有资本经营预算资金</w:t>
            </w:r>
          </w:p>
        </w:tc>
        <w:tc>
          <w:tcPr>
            <w:tcW w:w="1355" w:type="dxa"/>
            <w:tcBorders>
              <w:top w:val="nil"/>
              <w:left w:val="nil"/>
              <w:bottom w:val="single" w:color="000000" w:sz="4" w:space="0"/>
              <w:right w:val="single" w:color="000000" w:sz="4" w:space="0"/>
            </w:tcBorders>
            <w:shd w:val="clear" w:color="auto" w:fill="auto"/>
            <w:noWrap/>
            <w:vAlign w:val="center"/>
          </w:tcPr>
          <w:p w14:paraId="5A6F1B59">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5381FE04">
            <w:pPr>
              <w:widowControl/>
              <w:jc w:val="left"/>
              <w:rPr>
                <w:rFonts w:ascii="方正仿宋_GBK" w:hAnsi="宋体" w:cs="宋体"/>
                <w:kern w:val="0"/>
                <w:sz w:val="24"/>
                <w:szCs w:val="24"/>
              </w:rPr>
            </w:pPr>
            <w:r>
              <w:rPr>
                <w:rFonts w:hint="eastAsia" w:ascii="方正仿宋_GBK" w:hAnsi="宋体" w:cs="宋体"/>
                <w:kern w:val="0"/>
                <w:sz w:val="24"/>
                <w:szCs w:val="24"/>
              </w:rPr>
              <w:t>住房保障支出</w:t>
            </w:r>
          </w:p>
        </w:tc>
        <w:tc>
          <w:tcPr>
            <w:tcW w:w="3402" w:type="dxa"/>
            <w:tcBorders>
              <w:top w:val="nil"/>
              <w:left w:val="nil"/>
              <w:bottom w:val="single" w:color="000000" w:sz="4" w:space="0"/>
              <w:right w:val="single" w:color="000000" w:sz="4" w:space="0"/>
            </w:tcBorders>
            <w:shd w:val="clear" w:color="auto" w:fill="auto"/>
            <w:noWrap/>
            <w:vAlign w:val="center"/>
          </w:tcPr>
          <w:p w14:paraId="35D7C46A">
            <w:pPr>
              <w:widowControl/>
              <w:jc w:val="center"/>
              <w:rPr>
                <w:rFonts w:eastAsia="宋体"/>
                <w:kern w:val="0"/>
                <w:sz w:val="24"/>
                <w:szCs w:val="24"/>
              </w:rPr>
            </w:pPr>
            <w:r>
              <w:rPr>
                <w:rFonts w:hint="eastAsia" w:eastAsia="宋体"/>
                <w:kern w:val="0"/>
                <w:sz w:val="24"/>
                <w:szCs w:val="24"/>
              </w:rPr>
              <w:t>15.20</w:t>
            </w:r>
          </w:p>
        </w:tc>
      </w:tr>
      <w:tr w14:paraId="4E1010F6">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21A403B1">
            <w:pPr>
              <w:widowControl/>
              <w:jc w:val="left"/>
              <w:rPr>
                <w:rFonts w:ascii="方正仿宋_GBK" w:hAnsi="宋体" w:cs="宋体"/>
                <w:kern w:val="0"/>
                <w:sz w:val="24"/>
                <w:szCs w:val="24"/>
              </w:rPr>
            </w:pPr>
            <w:r>
              <w:rPr>
                <w:rFonts w:hint="eastAsia" w:ascii="方正仿宋_GBK" w:hAnsi="宋体" w:cs="宋体"/>
                <w:kern w:val="0"/>
                <w:sz w:val="24"/>
                <w:szCs w:val="24"/>
              </w:rPr>
              <w:t>财政专户管理资金</w:t>
            </w:r>
          </w:p>
        </w:tc>
        <w:tc>
          <w:tcPr>
            <w:tcW w:w="1355" w:type="dxa"/>
            <w:tcBorders>
              <w:top w:val="nil"/>
              <w:left w:val="nil"/>
              <w:bottom w:val="single" w:color="000000" w:sz="4" w:space="0"/>
              <w:right w:val="single" w:color="000000" w:sz="4" w:space="0"/>
            </w:tcBorders>
            <w:shd w:val="clear" w:color="auto" w:fill="auto"/>
            <w:noWrap/>
            <w:vAlign w:val="center"/>
          </w:tcPr>
          <w:p w14:paraId="47DFFE09">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40A342A4">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3402" w:type="dxa"/>
            <w:tcBorders>
              <w:top w:val="nil"/>
              <w:left w:val="nil"/>
              <w:bottom w:val="single" w:color="000000" w:sz="4" w:space="0"/>
              <w:right w:val="single" w:color="000000" w:sz="4" w:space="0"/>
            </w:tcBorders>
            <w:shd w:val="clear" w:color="auto" w:fill="auto"/>
            <w:noWrap/>
            <w:vAlign w:val="center"/>
          </w:tcPr>
          <w:p w14:paraId="5E6496CD">
            <w:pPr>
              <w:widowControl/>
              <w:jc w:val="right"/>
              <w:rPr>
                <w:rFonts w:eastAsia="宋体"/>
                <w:kern w:val="0"/>
                <w:sz w:val="24"/>
                <w:szCs w:val="24"/>
              </w:rPr>
            </w:pPr>
            <w:r>
              <w:rPr>
                <w:rFonts w:eastAsia="宋体"/>
                <w:kern w:val="0"/>
                <w:sz w:val="24"/>
                <w:szCs w:val="24"/>
              </w:rPr>
              <w:t>　</w:t>
            </w:r>
          </w:p>
        </w:tc>
      </w:tr>
      <w:tr w14:paraId="5E4F2703">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3D530309">
            <w:pPr>
              <w:widowControl/>
              <w:jc w:val="left"/>
              <w:rPr>
                <w:rFonts w:ascii="方正仿宋_GBK" w:hAnsi="宋体" w:cs="宋体"/>
                <w:kern w:val="0"/>
                <w:sz w:val="24"/>
                <w:szCs w:val="24"/>
              </w:rPr>
            </w:pPr>
            <w:r>
              <w:rPr>
                <w:rFonts w:hint="eastAsia" w:ascii="方正仿宋_GBK" w:hAnsi="宋体" w:cs="宋体"/>
                <w:kern w:val="0"/>
                <w:sz w:val="24"/>
                <w:szCs w:val="24"/>
              </w:rPr>
              <w:t>事业收入资金</w:t>
            </w:r>
          </w:p>
        </w:tc>
        <w:tc>
          <w:tcPr>
            <w:tcW w:w="1355" w:type="dxa"/>
            <w:tcBorders>
              <w:top w:val="nil"/>
              <w:left w:val="nil"/>
              <w:bottom w:val="single" w:color="000000" w:sz="4" w:space="0"/>
              <w:right w:val="single" w:color="000000" w:sz="4" w:space="0"/>
            </w:tcBorders>
            <w:shd w:val="clear" w:color="auto" w:fill="auto"/>
            <w:noWrap/>
            <w:vAlign w:val="center"/>
          </w:tcPr>
          <w:p w14:paraId="27A3E46A">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41DB74A6">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3402" w:type="dxa"/>
            <w:tcBorders>
              <w:top w:val="nil"/>
              <w:left w:val="nil"/>
              <w:bottom w:val="single" w:color="000000" w:sz="4" w:space="0"/>
              <w:right w:val="single" w:color="000000" w:sz="4" w:space="0"/>
            </w:tcBorders>
            <w:shd w:val="clear" w:color="auto" w:fill="auto"/>
            <w:noWrap/>
            <w:vAlign w:val="center"/>
          </w:tcPr>
          <w:p w14:paraId="060E87F6">
            <w:pPr>
              <w:widowControl/>
              <w:jc w:val="right"/>
              <w:rPr>
                <w:rFonts w:eastAsia="宋体"/>
                <w:kern w:val="0"/>
                <w:sz w:val="24"/>
                <w:szCs w:val="24"/>
              </w:rPr>
            </w:pPr>
            <w:r>
              <w:rPr>
                <w:rFonts w:eastAsia="宋体"/>
                <w:kern w:val="0"/>
                <w:sz w:val="24"/>
                <w:szCs w:val="24"/>
              </w:rPr>
              <w:t>　</w:t>
            </w:r>
          </w:p>
        </w:tc>
      </w:tr>
      <w:tr w14:paraId="6925C07F">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2A5425DF">
            <w:pPr>
              <w:widowControl/>
              <w:jc w:val="left"/>
              <w:rPr>
                <w:rFonts w:ascii="方正仿宋_GBK" w:hAnsi="宋体" w:cs="宋体"/>
                <w:kern w:val="0"/>
                <w:sz w:val="24"/>
                <w:szCs w:val="24"/>
              </w:rPr>
            </w:pPr>
            <w:r>
              <w:rPr>
                <w:rFonts w:hint="eastAsia" w:ascii="方正仿宋_GBK" w:hAnsi="宋体" w:cs="宋体"/>
                <w:kern w:val="0"/>
                <w:sz w:val="24"/>
                <w:szCs w:val="24"/>
              </w:rPr>
              <w:t>上级补助收入资金</w:t>
            </w:r>
          </w:p>
        </w:tc>
        <w:tc>
          <w:tcPr>
            <w:tcW w:w="1355" w:type="dxa"/>
            <w:tcBorders>
              <w:top w:val="nil"/>
              <w:left w:val="nil"/>
              <w:bottom w:val="single" w:color="000000" w:sz="4" w:space="0"/>
              <w:right w:val="single" w:color="000000" w:sz="4" w:space="0"/>
            </w:tcBorders>
            <w:shd w:val="clear" w:color="auto" w:fill="auto"/>
            <w:noWrap/>
            <w:vAlign w:val="center"/>
          </w:tcPr>
          <w:p w14:paraId="50759F41">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377EEBF8">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3402" w:type="dxa"/>
            <w:tcBorders>
              <w:top w:val="nil"/>
              <w:left w:val="nil"/>
              <w:bottom w:val="single" w:color="000000" w:sz="4" w:space="0"/>
              <w:right w:val="single" w:color="000000" w:sz="4" w:space="0"/>
            </w:tcBorders>
            <w:shd w:val="clear" w:color="auto" w:fill="auto"/>
            <w:noWrap/>
            <w:vAlign w:val="center"/>
          </w:tcPr>
          <w:p w14:paraId="29BE1748">
            <w:pPr>
              <w:widowControl/>
              <w:jc w:val="right"/>
              <w:rPr>
                <w:rFonts w:eastAsia="宋体"/>
                <w:kern w:val="0"/>
                <w:sz w:val="24"/>
                <w:szCs w:val="24"/>
              </w:rPr>
            </w:pPr>
            <w:r>
              <w:rPr>
                <w:rFonts w:eastAsia="宋体"/>
                <w:kern w:val="0"/>
                <w:sz w:val="24"/>
                <w:szCs w:val="24"/>
              </w:rPr>
              <w:t>　</w:t>
            </w:r>
          </w:p>
        </w:tc>
      </w:tr>
      <w:tr w14:paraId="0E4DE64D">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7B14CED8">
            <w:pPr>
              <w:widowControl/>
              <w:jc w:val="left"/>
              <w:rPr>
                <w:rFonts w:ascii="方正仿宋_GBK" w:hAnsi="宋体" w:cs="宋体"/>
                <w:kern w:val="0"/>
                <w:sz w:val="24"/>
                <w:szCs w:val="24"/>
              </w:rPr>
            </w:pPr>
            <w:r>
              <w:rPr>
                <w:rFonts w:hint="eastAsia" w:ascii="方正仿宋_GBK" w:hAnsi="宋体" w:cs="宋体"/>
                <w:kern w:val="0"/>
                <w:sz w:val="24"/>
                <w:szCs w:val="24"/>
              </w:rPr>
              <w:t xml:space="preserve">附属单位上缴收入资金 </w:t>
            </w:r>
          </w:p>
        </w:tc>
        <w:tc>
          <w:tcPr>
            <w:tcW w:w="1355" w:type="dxa"/>
            <w:tcBorders>
              <w:top w:val="nil"/>
              <w:left w:val="nil"/>
              <w:bottom w:val="single" w:color="000000" w:sz="4" w:space="0"/>
              <w:right w:val="single" w:color="000000" w:sz="4" w:space="0"/>
            </w:tcBorders>
            <w:shd w:val="clear" w:color="auto" w:fill="auto"/>
            <w:noWrap/>
            <w:vAlign w:val="center"/>
          </w:tcPr>
          <w:p w14:paraId="7D0441E9">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34587BF8">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3402" w:type="dxa"/>
            <w:tcBorders>
              <w:top w:val="nil"/>
              <w:left w:val="nil"/>
              <w:bottom w:val="single" w:color="000000" w:sz="4" w:space="0"/>
              <w:right w:val="single" w:color="000000" w:sz="4" w:space="0"/>
            </w:tcBorders>
            <w:shd w:val="clear" w:color="auto" w:fill="auto"/>
            <w:noWrap/>
            <w:vAlign w:val="center"/>
          </w:tcPr>
          <w:p w14:paraId="4944DA38">
            <w:pPr>
              <w:widowControl/>
              <w:jc w:val="right"/>
              <w:rPr>
                <w:rFonts w:eastAsia="宋体"/>
                <w:kern w:val="0"/>
                <w:sz w:val="24"/>
                <w:szCs w:val="24"/>
              </w:rPr>
            </w:pPr>
            <w:r>
              <w:rPr>
                <w:rFonts w:eastAsia="宋体"/>
                <w:kern w:val="0"/>
                <w:sz w:val="24"/>
                <w:szCs w:val="24"/>
              </w:rPr>
              <w:t>　</w:t>
            </w:r>
          </w:p>
        </w:tc>
      </w:tr>
      <w:tr w14:paraId="3493C2B4">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2692CD33">
            <w:pPr>
              <w:widowControl/>
              <w:jc w:val="left"/>
              <w:rPr>
                <w:rFonts w:ascii="方正仿宋_GBK" w:hAnsi="宋体" w:cs="宋体"/>
                <w:kern w:val="0"/>
                <w:sz w:val="24"/>
                <w:szCs w:val="24"/>
              </w:rPr>
            </w:pPr>
            <w:r>
              <w:rPr>
                <w:rFonts w:hint="eastAsia" w:ascii="方正仿宋_GBK" w:hAnsi="宋体" w:cs="宋体"/>
                <w:kern w:val="0"/>
                <w:sz w:val="24"/>
                <w:szCs w:val="24"/>
              </w:rPr>
              <w:t>事业单位经营收入资金</w:t>
            </w:r>
          </w:p>
        </w:tc>
        <w:tc>
          <w:tcPr>
            <w:tcW w:w="1355" w:type="dxa"/>
            <w:tcBorders>
              <w:top w:val="nil"/>
              <w:left w:val="nil"/>
              <w:bottom w:val="single" w:color="000000" w:sz="4" w:space="0"/>
              <w:right w:val="single" w:color="000000" w:sz="4" w:space="0"/>
            </w:tcBorders>
            <w:shd w:val="clear" w:color="auto" w:fill="auto"/>
            <w:noWrap/>
            <w:vAlign w:val="center"/>
          </w:tcPr>
          <w:p w14:paraId="48D4775E">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686C26A1">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3402" w:type="dxa"/>
            <w:tcBorders>
              <w:top w:val="nil"/>
              <w:left w:val="nil"/>
              <w:bottom w:val="single" w:color="000000" w:sz="4" w:space="0"/>
              <w:right w:val="single" w:color="000000" w:sz="4" w:space="0"/>
            </w:tcBorders>
            <w:shd w:val="clear" w:color="auto" w:fill="auto"/>
            <w:noWrap/>
            <w:vAlign w:val="center"/>
          </w:tcPr>
          <w:p w14:paraId="43C30399">
            <w:pPr>
              <w:widowControl/>
              <w:jc w:val="right"/>
              <w:rPr>
                <w:rFonts w:eastAsia="宋体"/>
                <w:kern w:val="0"/>
                <w:sz w:val="24"/>
                <w:szCs w:val="24"/>
              </w:rPr>
            </w:pPr>
            <w:r>
              <w:rPr>
                <w:rFonts w:eastAsia="宋体"/>
                <w:kern w:val="0"/>
                <w:sz w:val="24"/>
                <w:szCs w:val="24"/>
              </w:rPr>
              <w:t>　</w:t>
            </w:r>
          </w:p>
        </w:tc>
      </w:tr>
      <w:tr w14:paraId="6BD4FDF4">
        <w:tblPrEx>
          <w:tblCellMar>
            <w:top w:w="0" w:type="dxa"/>
            <w:left w:w="108" w:type="dxa"/>
            <w:bottom w:w="0" w:type="dxa"/>
            <w:right w:w="108" w:type="dxa"/>
          </w:tblCellMar>
        </w:tblPrEx>
        <w:trPr>
          <w:trHeight w:val="413" w:hRule="atLeast"/>
        </w:trPr>
        <w:tc>
          <w:tcPr>
            <w:tcW w:w="3785" w:type="dxa"/>
            <w:tcBorders>
              <w:top w:val="nil"/>
              <w:left w:val="single" w:color="000000" w:sz="4" w:space="0"/>
              <w:bottom w:val="single" w:color="000000" w:sz="4" w:space="0"/>
              <w:right w:val="single" w:color="000000" w:sz="4" w:space="0"/>
            </w:tcBorders>
            <w:shd w:val="clear" w:color="auto" w:fill="auto"/>
            <w:noWrap/>
            <w:vAlign w:val="center"/>
          </w:tcPr>
          <w:p w14:paraId="03E81C2B">
            <w:pPr>
              <w:widowControl/>
              <w:jc w:val="left"/>
              <w:rPr>
                <w:rFonts w:ascii="方正仿宋_GBK" w:hAnsi="宋体" w:cs="宋体"/>
                <w:kern w:val="0"/>
                <w:sz w:val="24"/>
                <w:szCs w:val="24"/>
              </w:rPr>
            </w:pPr>
            <w:r>
              <w:rPr>
                <w:rFonts w:hint="eastAsia" w:ascii="方正仿宋_GBK" w:hAnsi="宋体" w:cs="宋体"/>
                <w:kern w:val="0"/>
                <w:sz w:val="24"/>
                <w:szCs w:val="24"/>
              </w:rPr>
              <w:t xml:space="preserve">其他收入资金 </w:t>
            </w:r>
          </w:p>
        </w:tc>
        <w:tc>
          <w:tcPr>
            <w:tcW w:w="1355" w:type="dxa"/>
            <w:tcBorders>
              <w:top w:val="nil"/>
              <w:left w:val="nil"/>
              <w:bottom w:val="single" w:color="000000" w:sz="4" w:space="0"/>
              <w:right w:val="single" w:color="000000" w:sz="4" w:space="0"/>
            </w:tcBorders>
            <w:shd w:val="clear" w:color="auto" w:fill="auto"/>
            <w:noWrap/>
            <w:vAlign w:val="center"/>
          </w:tcPr>
          <w:p w14:paraId="2F3137F6">
            <w:pPr>
              <w:widowControl/>
              <w:jc w:val="right"/>
              <w:rPr>
                <w:rFonts w:eastAsia="宋体"/>
                <w:kern w:val="0"/>
                <w:sz w:val="24"/>
                <w:szCs w:val="24"/>
              </w:rPr>
            </w:pPr>
            <w:r>
              <w:rPr>
                <w:rFonts w:eastAsia="宋体"/>
                <w:kern w:val="0"/>
                <w:sz w:val="24"/>
                <w:szCs w:val="24"/>
              </w:rPr>
              <w:t>　</w:t>
            </w:r>
          </w:p>
        </w:tc>
        <w:tc>
          <w:tcPr>
            <w:tcW w:w="4231" w:type="dxa"/>
            <w:tcBorders>
              <w:top w:val="nil"/>
              <w:left w:val="nil"/>
              <w:bottom w:val="single" w:color="000000" w:sz="4" w:space="0"/>
              <w:right w:val="single" w:color="000000" w:sz="4" w:space="0"/>
            </w:tcBorders>
            <w:shd w:val="clear" w:color="auto" w:fill="auto"/>
            <w:noWrap/>
            <w:vAlign w:val="center"/>
          </w:tcPr>
          <w:p w14:paraId="14D10A7F">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3402" w:type="dxa"/>
            <w:tcBorders>
              <w:top w:val="nil"/>
              <w:left w:val="nil"/>
              <w:bottom w:val="single" w:color="000000" w:sz="4" w:space="0"/>
              <w:right w:val="single" w:color="000000" w:sz="4" w:space="0"/>
            </w:tcBorders>
            <w:shd w:val="clear" w:color="auto" w:fill="auto"/>
            <w:noWrap/>
            <w:vAlign w:val="center"/>
          </w:tcPr>
          <w:p w14:paraId="17B7301F">
            <w:pPr>
              <w:widowControl/>
              <w:jc w:val="right"/>
              <w:rPr>
                <w:rFonts w:eastAsia="宋体"/>
                <w:kern w:val="0"/>
                <w:sz w:val="24"/>
                <w:szCs w:val="24"/>
              </w:rPr>
            </w:pPr>
            <w:r>
              <w:rPr>
                <w:rFonts w:eastAsia="宋体"/>
                <w:kern w:val="0"/>
                <w:sz w:val="24"/>
                <w:szCs w:val="24"/>
              </w:rPr>
              <w:t>　</w:t>
            </w:r>
          </w:p>
        </w:tc>
      </w:tr>
    </w:tbl>
    <w:p w14:paraId="1CE5ECF4">
      <w:pPr>
        <w:adjustRightInd w:val="0"/>
        <w:snapToGrid w:val="0"/>
        <w:rPr>
          <w:rFonts w:ascii="黑体" w:hAnsi="黑体" w:eastAsia="黑体" w:cs="华文中宋"/>
          <w:szCs w:val="32"/>
        </w:rPr>
      </w:pPr>
    </w:p>
    <w:p w14:paraId="5A14110E">
      <w:pPr>
        <w:adjustRightInd w:val="0"/>
        <w:snapToGrid w:val="0"/>
        <w:rPr>
          <w:rFonts w:ascii="黑体" w:hAnsi="黑体" w:eastAsia="黑体" w:cs="华文中宋"/>
          <w:szCs w:val="32"/>
        </w:rPr>
      </w:pPr>
    </w:p>
    <w:p w14:paraId="75862F48">
      <w:pPr>
        <w:adjustRightInd w:val="0"/>
        <w:snapToGrid w:val="0"/>
        <w:rPr>
          <w:rFonts w:ascii="黑体" w:hAnsi="黑体" w:eastAsia="黑体" w:cs="华文中宋"/>
          <w:szCs w:val="32"/>
        </w:rPr>
      </w:pPr>
    </w:p>
    <w:p w14:paraId="4A15D1BB">
      <w:pPr>
        <w:adjustRightInd w:val="0"/>
        <w:snapToGrid w:val="0"/>
        <w:rPr>
          <w:rFonts w:ascii="黑体" w:hAnsi="黑体" w:eastAsia="黑体" w:cs="华文中宋"/>
          <w:szCs w:val="32"/>
        </w:rPr>
      </w:pPr>
    </w:p>
    <w:p w14:paraId="24DBB64A">
      <w:pPr>
        <w:adjustRightInd w:val="0"/>
        <w:snapToGrid w:val="0"/>
        <w:rPr>
          <w:rFonts w:ascii="黑体" w:hAnsi="黑体" w:eastAsia="黑体" w:cs="华文中宋"/>
          <w:szCs w:val="32"/>
        </w:rPr>
      </w:pPr>
      <w:r>
        <w:rPr>
          <w:rFonts w:hint="eastAsia" w:ascii="黑体" w:hAnsi="黑体" w:eastAsia="黑体" w:cs="华文中宋"/>
          <w:szCs w:val="32"/>
        </w:rPr>
        <w:t>附表8</w:t>
      </w:r>
    </w:p>
    <w:p w14:paraId="76AB4D78">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重庆市九龙坡区退役军人服务中心收入总表</w:t>
      </w:r>
      <w:r>
        <w:rPr>
          <w:rFonts w:hint="eastAsia" w:cs="华文中宋"/>
          <w:b/>
          <w:szCs w:val="32"/>
        </w:rPr>
        <w:t xml:space="preserve">                                                            </w:t>
      </w:r>
    </w:p>
    <w:p w14:paraId="2653F10C">
      <w:pPr>
        <w:adjustRightInd w:val="0"/>
        <w:snapToGrid w:val="0"/>
        <w:rPr>
          <w:rFonts w:ascii="黑体" w:hAnsi="黑体" w:eastAsia="黑体" w:cs="华文中宋"/>
          <w:sz w:val="28"/>
          <w:szCs w:val="28"/>
        </w:rPr>
      </w:pPr>
      <w:r>
        <w:rPr>
          <w:rFonts w:hint="eastAsia" w:cs="华文中宋"/>
          <w:b/>
          <w:szCs w:val="32"/>
        </w:rPr>
        <w:t xml:space="preserve">                                                              </w:t>
      </w:r>
      <w:r>
        <w:rPr>
          <w:rFonts w:hint="eastAsia" w:ascii="方正楷体_GBK" w:eastAsia="方正楷体_GBK" w:cs="华文中宋"/>
          <w:sz w:val="28"/>
          <w:szCs w:val="28"/>
        </w:rPr>
        <w:t>单位：万元</w:t>
      </w:r>
    </w:p>
    <w:tbl>
      <w:tblPr>
        <w:tblStyle w:val="19"/>
        <w:tblW w:w="12800" w:type="dxa"/>
        <w:tblInd w:w="93" w:type="dxa"/>
        <w:tblLayout w:type="autofit"/>
        <w:tblCellMar>
          <w:top w:w="0" w:type="dxa"/>
          <w:left w:w="108" w:type="dxa"/>
          <w:bottom w:w="0" w:type="dxa"/>
          <w:right w:w="108" w:type="dxa"/>
        </w:tblCellMar>
      </w:tblPr>
      <w:tblGrid>
        <w:gridCol w:w="1573"/>
        <w:gridCol w:w="3520"/>
        <w:gridCol w:w="1196"/>
        <w:gridCol w:w="1173"/>
        <w:gridCol w:w="677"/>
        <w:gridCol w:w="677"/>
        <w:gridCol w:w="677"/>
        <w:gridCol w:w="677"/>
        <w:gridCol w:w="677"/>
        <w:gridCol w:w="677"/>
        <w:gridCol w:w="677"/>
        <w:gridCol w:w="677"/>
      </w:tblGrid>
      <w:tr w14:paraId="470AD87C">
        <w:tblPrEx>
          <w:tblCellMar>
            <w:top w:w="0" w:type="dxa"/>
            <w:left w:w="108" w:type="dxa"/>
            <w:bottom w:w="0" w:type="dxa"/>
            <w:right w:w="108" w:type="dxa"/>
          </w:tblCellMar>
        </w:tblPrEx>
        <w:trPr>
          <w:trHeight w:val="724" w:hRule="atLeast"/>
        </w:trPr>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E674">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科目</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8DF8">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总计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5A288">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一般公共预算拨款收入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48950">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政府性基金预算拨款收入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6F5A6">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国有资本经营预算拨款收入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49B30">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财政专户管理资金收入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123C1">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事业收入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339AE">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上级补助收入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8AEF3">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附属单位上缴收入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6492C">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事业单位经营收入</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B154B">
            <w:pPr>
              <w:widowControl/>
              <w:spacing w:line="240" w:lineRule="exact"/>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其他收入</w:t>
            </w:r>
          </w:p>
        </w:tc>
      </w:tr>
      <w:tr w14:paraId="7C3557D0">
        <w:tblPrEx>
          <w:tblCellMar>
            <w:top w:w="0" w:type="dxa"/>
            <w:left w:w="108" w:type="dxa"/>
            <w:bottom w:w="0" w:type="dxa"/>
            <w:right w:w="108" w:type="dxa"/>
          </w:tblCellMar>
        </w:tblPrEx>
        <w:trPr>
          <w:trHeight w:val="604"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0FB54123">
            <w:pPr>
              <w:widowControl/>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科目编码</w:t>
            </w:r>
          </w:p>
        </w:tc>
        <w:tc>
          <w:tcPr>
            <w:tcW w:w="3544" w:type="dxa"/>
            <w:tcBorders>
              <w:top w:val="nil"/>
              <w:left w:val="nil"/>
              <w:bottom w:val="single" w:color="000000" w:sz="4" w:space="0"/>
              <w:right w:val="single" w:color="000000" w:sz="4" w:space="0"/>
            </w:tcBorders>
            <w:shd w:val="clear" w:color="auto" w:fill="auto"/>
            <w:noWrap/>
            <w:vAlign w:val="center"/>
          </w:tcPr>
          <w:p w14:paraId="1EC1E35F">
            <w:pPr>
              <w:widowControl/>
              <w:jc w:val="center"/>
              <w:rPr>
                <w:rFonts w:ascii="方正黑体_GBK" w:hAnsi="宋体" w:eastAsia="方正黑体_GBK" w:cs="宋体"/>
                <w:kern w:val="0"/>
                <w:sz w:val="18"/>
                <w:szCs w:val="18"/>
              </w:rPr>
            </w:pPr>
            <w:r>
              <w:rPr>
                <w:rFonts w:hint="eastAsia" w:ascii="方正黑体_GBK" w:hAnsi="宋体" w:eastAsia="方正黑体_GBK" w:cs="宋体"/>
                <w:kern w:val="0"/>
                <w:sz w:val="18"/>
                <w:szCs w:val="18"/>
              </w:rPr>
              <w:t>科目名称</w:t>
            </w: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14:paraId="5D3DFBA7">
            <w:pPr>
              <w:widowControl/>
              <w:jc w:val="left"/>
              <w:rPr>
                <w:rFonts w:ascii="方正黑体_GBK" w:hAnsi="宋体" w:eastAsia="方正黑体_GBK" w:cs="宋体"/>
                <w:kern w:val="0"/>
                <w:sz w:val="18"/>
                <w:szCs w:val="18"/>
              </w:rPr>
            </w:pPr>
          </w:p>
        </w:tc>
        <w:tc>
          <w:tcPr>
            <w:tcW w:w="1180" w:type="dxa"/>
            <w:vMerge w:val="continue"/>
            <w:tcBorders>
              <w:top w:val="single" w:color="000000" w:sz="4" w:space="0"/>
              <w:left w:val="single" w:color="000000" w:sz="4" w:space="0"/>
              <w:bottom w:val="single" w:color="000000" w:sz="4" w:space="0"/>
              <w:right w:val="single" w:color="000000" w:sz="4" w:space="0"/>
            </w:tcBorders>
            <w:vAlign w:val="center"/>
          </w:tcPr>
          <w:p w14:paraId="2F4024A5">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05D721EA">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12DFF99B">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51944630">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6AD5707F">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1154920B">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1A1C8F76">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68938368">
            <w:pPr>
              <w:widowControl/>
              <w:jc w:val="left"/>
              <w:rPr>
                <w:rFonts w:ascii="方正黑体_GBK" w:hAnsi="宋体" w:eastAsia="方正黑体_GBK" w:cs="宋体"/>
                <w:kern w:val="0"/>
                <w:sz w:val="18"/>
                <w:szCs w:val="18"/>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14:paraId="3F8E4931">
            <w:pPr>
              <w:widowControl/>
              <w:jc w:val="left"/>
              <w:rPr>
                <w:rFonts w:ascii="方正黑体_GBK" w:hAnsi="宋体" w:eastAsia="方正黑体_GBK" w:cs="宋体"/>
                <w:kern w:val="0"/>
                <w:sz w:val="18"/>
                <w:szCs w:val="18"/>
              </w:rPr>
            </w:pPr>
          </w:p>
        </w:tc>
      </w:tr>
      <w:tr w14:paraId="380A65B3">
        <w:tblPrEx>
          <w:tblCellMar>
            <w:top w:w="0" w:type="dxa"/>
            <w:left w:w="108" w:type="dxa"/>
            <w:bottom w:w="0" w:type="dxa"/>
            <w:right w:w="108" w:type="dxa"/>
          </w:tblCellMar>
        </w:tblPrEx>
        <w:trPr>
          <w:trHeight w:val="413" w:hRule="atLeast"/>
        </w:trPr>
        <w:tc>
          <w:tcPr>
            <w:tcW w:w="49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3AC1">
            <w:pPr>
              <w:widowControl/>
              <w:spacing w:line="280" w:lineRule="exact"/>
              <w:jc w:val="center"/>
              <w:rPr>
                <w:rFonts w:ascii="方正仿宋_GBK" w:hAnsi="宋体" w:cs="宋体"/>
                <w:b/>
                <w:bCs/>
                <w:kern w:val="0"/>
                <w:sz w:val="18"/>
                <w:szCs w:val="18"/>
              </w:rPr>
            </w:pPr>
            <w:r>
              <w:rPr>
                <w:rFonts w:hint="eastAsia" w:ascii="方正仿宋_GBK" w:hAnsi="宋体" w:cs="宋体"/>
                <w:b/>
                <w:bCs/>
                <w:kern w:val="0"/>
                <w:sz w:val="18"/>
                <w:szCs w:val="18"/>
              </w:rPr>
              <w:t>合计</w:t>
            </w:r>
          </w:p>
        </w:tc>
        <w:tc>
          <w:tcPr>
            <w:tcW w:w="1203" w:type="dxa"/>
            <w:tcBorders>
              <w:top w:val="nil"/>
              <w:left w:val="nil"/>
              <w:bottom w:val="single" w:color="000000" w:sz="4" w:space="0"/>
              <w:right w:val="single" w:color="000000" w:sz="4" w:space="0"/>
            </w:tcBorders>
            <w:shd w:val="clear" w:color="auto" w:fill="auto"/>
            <w:noWrap/>
            <w:vAlign w:val="center"/>
          </w:tcPr>
          <w:p w14:paraId="01877929">
            <w:pPr>
              <w:widowControl/>
              <w:spacing w:line="280" w:lineRule="exact"/>
              <w:jc w:val="center"/>
              <w:rPr>
                <w:rFonts w:eastAsia="宋体"/>
                <w:b/>
                <w:bCs/>
                <w:kern w:val="0"/>
                <w:sz w:val="18"/>
                <w:szCs w:val="18"/>
              </w:rPr>
            </w:pPr>
            <w:r>
              <w:rPr>
                <w:rFonts w:hint="eastAsia" w:eastAsia="宋体"/>
                <w:b/>
                <w:bCs/>
                <w:kern w:val="0"/>
                <w:sz w:val="18"/>
                <w:szCs w:val="18"/>
              </w:rPr>
              <w:t>210.97</w:t>
            </w:r>
          </w:p>
        </w:tc>
        <w:tc>
          <w:tcPr>
            <w:tcW w:w="1180" w:type="dxa"/>
            <w:tcBorders>
              <w:top w:val="nil"/>
              <w:left w:val="nil"/>
              <w:bottom w:val="single" w:color="000000" w:sz="4" w:space="0"/>
              <w:right w:val="single" w:color="000000" w:sz="4" w:space="0"/>
            </w:tcBorders>
            <w:shd w:val="clear" w:color="auto" w:fill="auto"/>
            <w:noWrap/>
            <w:vAlign w:val="center"/>
          </w:tcPr>
          <w:p w14:paraId="50FFF3D4">
            <w:pPr>
              <w:widowControl/>
              <w:spacing w:line="280" w:lineRule="exact"/>
              <w:jc w:val="center"/>
              <w:rPr>
                <w:rFonts w:eastAsia="宋体"/>
                <w:b/>
                <w:bCs/>
                <w:kern w:val="0"/>
                <w:sz w:val="18"/>
                <w:szCs w:val="18"/>
              </w:rPr>
            </w:pPr>
            <w:r>
              <w:rPr>
                <w:rFonts w:hint="eastAsia" w:eastAsia="宋体"/>
                <w:b/>
                <w:bCs/>
                <w:kern w:val="0"/>
                <w:sz w:val="18"/>
                <w:szCs w:val="18"/>
              </w:rPr>
              <w:t>210.97</w:t>
            </w:r>
          </w:p>
        </w:tc>
        <w:tc>
          <w:tcPr>
            <w:tcW w:w="680" w:type="dxa"/>
            <w:tcBorders>
              <w:top w:val="nil"/>
              <w:left w:val="nil"/>
              <w:bottom w:val="single" w:color="000000" w:sz="4" w:space="0"/>
              <w:right w:val="single" w:color="000000" w:sz="4" w:space="0"/>
            </w:tcBorders>
            <w:shd w:val="clear" w:color="auto" w:fill="auto"/>
            <w:noWrap/>
            <w:vAlign w:val="center"/>
          </w:tcPr>
          <w:p w14:paraId="572F7944">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EB8EE7B">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841C5D8">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A5ACE9A">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78050FC">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F35969F">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1A48E96">
            <w:pPr>
              <w:widowControl/>
              <w:spacing w:line="280" w:lineRule="exact"/>
              <w:jc w:val="right"/>
              <w:rPr>
                <w:rFonts w:eastAsia="宋体"/>
                <w:b/>
                <w:bCs/>
                <w:kern w:val="0"/>
                <w:sz w:val="18"/>
                <w:szCs w:val="18"/>
              </w:rPr>
            </w:pPr>
            <w:r>
              <w:rPr>
                <w:rFonts w:eastAsia="宋体"/>
                <w:b/>
                <w:bCs/>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9676600">
            <w:pPr>
              <w:widowControl/>
              <w:spacing w:line="280" w:lineRule="exact"/>
              <w:jc w:val="right"/>
              <w:rPr>
                <w:rFonts w:eastAsia="宋体"/>
                <w:b/>
                <w:bCs/>
                <w:kern w:val="0"/>
                <w:sz w:val="18"/>
                <w:szCs w:val="18"/>
              </w:rPr>
            </w:pPr>
            <w:r>
              <w:rPr>
                <w:rFonts w:eastAsia="宋体"/>
                <w:b/>
                <w:bCs/>
                <w:kern w:val="0"/>
                <w:sz w:val="18"/>
                <w:szCs w:val="18"/>
              </w:rPr>
              <w:t>　</w:t>
            </w:r>
          </w:p>
        </w:tc>
      </w:tr>
      <w:tr w14:paraId="04652E48">
        <w:tblPrEx>
          <w:tblCellMar>
            <w:top w:w="0" w:type="dxa"/>
            <w:left w:w="108" w:type="dxa"/>
            <w:bottom w:w="0" w:type="dxa"/>
            <w:right w:w="108" w:type="dxa"/>
          </w:tblCellMar>
        </w:tblPrEx>
        <w:trPr>
          <w:trHeight w:val="413"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2FE370F6">
            <w:pPr>
              <w:widowControl/>
              <w:spacing w:line="280" w:lineRule="exact"/>
              <w:jc w:val="left"/>
              <w:rPr>
                <w:rFonts w:ascii="方正仿宋_GBK" w:hAnsi="宋体" w:cs="宋体"/>
                <w:kern w:val="0"/>
                <w:sz w:val="18"/>
                <w:szCs w:val="18"/>
              </w:rPr>
            </w:pPr>
            <w:r>
              <w:rPr>
                <w:rFonts w:hint="eastAsia" w:ascii="方正仿宋_GBK" w:hAnsi="宋体" w:cs="宋体"/>
                <w:kern w:val="0"/>
                <w:sz w:val="18"/>
                <w:szCs w:val="18"/>
              </w:rPr>
              <w:t>208</w:t>
            </w:r>
          </w:p>
        </w:tc>
        <w:tc>
          <w:tcPr>
            <w:tcW w:w="3544" w:type="dxa"/>
            <w:tcBorders>
              <w:top w:val="nil"/>
              <w:left w:val="nil"/>
              <w:bottom w:val="single" w:color="000000" w:sz="4" w:space="0"/>
              <w:right w:val="single" w:color="000000" w:sz="4" w:space="0"/>
            </w:tcBorders>
            <w:shd w:val="clear" w:color="auto" w:fill="auto"/>
            <w:noWrap/>
            <w:vAlign w:val="center"/>
          </w:tcPr>
          <w:p w14:paraId="6FA02468">
            <w:pPr>
              <w:widowControl/>
              <w:spacing w:line="280" w:lineRule="exact"/>
              <w:jc w:val="left"/>
              <w:rPr>
                <w:rFonts w:ascii="方正仿宋_GBK" w:hAnsi="宋体" w:cs="宋体"/>
                <w:kern w:val="0"/>
                <w:sz w:val="18"/>
                <w:szCs w:val="18"/>
              </w:rPr>
            </w:pPr>
            <w:r>
              <w:rPr>
                <w:rFonts w:hint="eastAsia" w:ascii="方正仿宋_GBK" w:hAnsi="宋体" w:cs="宋体"/>
                <w:kern w:val="0"/>
                <w:sz w:val="18"/>
                <w:szCs w:val="18"/>
              </w:rPr>
              <w:t>社会保障和就业支出</w:t>
            </w:r>
          </w:p>
        </w:tc>
        <w:tc>
          <w:tcPr>
            <w:tcW w:w="1203" w:type="dxa"/>
            <w:tcBorders>
              <w:top w:val="nil"/>
              <w:left w:val="nil"/>
              <w:bottom w:val="single" w:color="000000" w:sz="4" w:space="0"/>
              <w:right w:val="single" w:color="000000" w:sz="4" w:space="0"/>
            </w:tcBorders>
            <w:shd w:val="clear" w:color="auto" w:fill="auto"/>
            <w:noWrap/>
            <w:vAlign w:val="center"/>
          </w:tcPr>
          <w:p w14:paraId="020D0412">
            <w:pPr>
              <w:widowControl/>
              <w:spacing w:line="280" w:lineRule="exact"/>
              <w:jc w:val="center"/>
              <w:rPr>
                <w:rFonts w:ascii="方正仿宋_GBK"/>
                <w:kern w:val="0"/>
                <w:sz w:val="18"/>
                <w:szCs w:val="18"/>
              </w:rPr>
            </w:pPr>
            <w:r>
              <w:rPr>
                <w:rFonts w:hint="eastAsia" w:ascii="方正仿宋_GBK"/>
                <w:kern w:val="0"/>
                <w:sz w:val="18"/>
                <w:szCs w:val="18"/>
              </w:rPr>
              <w:t>185.02</w:t>
            </w:r>
          </w:p>
        </w:tc>
        <w:tc>
          <w:tcPr>
            <w:tcW w:w="1180" w:type="dxa"/>
            <w:tcBorders>
              <w:top w:val="nil"/>
              <w:left w:val="nil"/>
              <w:bottom w:val="single" w:color="000000" w:sz="4" w:space="0"/>
              <w:right w:val="single" w:color="000000" w:sz="4" w:space="0"/>
            </w:tcBorders>
            <w:shd w:val="clear" w:color="auto" w:fill="auto"/>
            <w:noWrap/>
            <w:vAlign w:val="center"/>
          </w:tcPr>
          <w:p w14:paraId="37586610">
            <w:pPr>
              <w:widowControl/>
              <w:spacing w:line="280" w:lineRule="exact"/>
              <w:jc w:val="center"/>
              <w:rPr>
                <w:rFonts w:ascii="方正仿宋_GBK"/>
                <w:kern w:val="0"/>
                <w:sz w:val="18"/>
                <w:szCs w:val="18"/>
              </w:rPr>
            </w:pPr>
            <w:r>
              <w:rPr>
                <w:rFonts w:hint="eastAsia" w:ascii="方正仿宋_GBK"/>
                <w:kern w:val="0"/>
                <w:sz w:val="18"/>
                <w:szCs w:val="18"/>
              </w:rPr>
              <w:t>185.02</w:t>
            </w:r>
          </w:p>
        </w:tc>
        <w:tc>
          <w:tcPr>
            <w:tcW w:w="680" w:type="dxa"/>
            <w:tcBorders>
              <w:top w:val="nil"/>
              <w:left w:val="nil"/>
              <w:bottom w:val="single" w:color="000000" w:sz="4" w:space="0"/>
              <w:right w:val="single" w:color="000000" w:sz="4" w:space="0"/>
            </w:tcBorders>
            <w:shd w:val="clear" w:color="auto" w:fill="auto"/>
            <w:noWrap/>
            <w:vAlign w:val="center"/>
          </w:tcPr>
          <w:p w14:paraId="74404D0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D3A8CB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EE704E4">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1D71A2C">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55320C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6F36B7B">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008BD1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F13D39F">
            <w:pPr>
              <w:widowControl/>
              <w:spacing w:line="280" w:lineRule="exact"/>
              <w:jc w:val="right"/>
              <w:rPr>
                <w:rFonts w:eastAsia="宋体"/>
                <w:kern w:val="0"/>
                <w:sz w:val="18"/>
                <w:szCs w:val="18"/>
              </w:rPr>
            </w:pPr>
            <w:r>
              <w:rPr>
                <w:rFonts w:eastAsia="宋体"/>
                <w:kern w:val="0"/>
                <w:sz w:val="18"/>
                <w:szCs w:val="18"/>
              </w:rPr>
              <w:t>　</w:t>
            </w:r>
          </w:p>
        </w:tc>
      </w:tr>
      <w:tr w14:paraId="2BBEF957">
        <w:tblPrEx>
          <w:tblCellMar>
            <w:top w:w="0" w:type="dxa"/>
            <w:left w:w="108" w:type="dxa"/>
            <w:bottom w:w="0" w:type="dxa"/>
            <w:right w:w="108" w:type="dxa"/>
          </w:tblCellMar>
        </w:tblPrEx>
        <w:trPr>
          <w:trHeight w:val="364"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7DCCAB56">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20805</w:t>
            </w:r>
          </w:p>
        </w:tc>
        <w:tc>
          <w:tcPr>
            <w:tcW w:w="3544" w:type="dxa"/>
            <w:tcBorders>
              <w:top w:val="nil"/>
              <w:left w:val="nil"/>
              <w:bottom w:val="single" w:color="000000" w:sz="4" w:space="0"/>
              <w:right w:val="single" w:color="000000" w:sz="4" w:space="0"/>
            </w:tcBorders>
            <w:shd w:val="clear" w:color="auto" w:fill="auto"/>
            <w:noWrap/>
            <w:vAlign w:val="center"/>
          </w:tcPr>
          <w:p w14:paraId="6C88E3BB">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行政事业单位养老支出</w:t>
            </w:r>
          </w:p>
        </w:tc>
        <w:tc>
          <w:tcPr>
            <w:tcW w:w="1203" w:type="dxa"/>
            <w:tcBorders>
              <w:top w:val="nil"/>
              <w:left w:val="nil"/>
              <w:bottom w:val="single" w:color="000000" w:sz="4" w:space="0"/>
              <w:right w:val="single" w:color="000000" w:sz="4" w:space="0"/>
            </w:tcBorders>
            <w:shd w:val="clear" w:color="auto" w:fill="auto"/>
            <w:noWrap/>
            <w:vAlign w:val="center"/>
          </w:tcPr>
          <w:p w14:paraId="05B86093">
            <w:pPr>
              <w:widowControl/>
              <w:spacing w:line="280" w:lineRule="exact"/>
              <w:jc w:val="center"/>
              <w:rPr>
                <w:rFonts w:ascii="方正仿宋_GBK"/>
                <w:kern w:val="0"/>
                <w:sz w:val="18"/>
                <w:szCs w:val="18"/>
              </w:rPr>
            </w:pPr>
            <w:r>
              <w:rPr>
                <w:rFonts w:hint="eastAsia" w:ascii="方正仿宋_GBK"/>
                <w:kern w:val="0"/>
                <w:sz w:val="18"/>
                <w:szCs w:val="18"/>
              </w:rPr>
              <w:t>22.72</w:t>
            </w:r>
          </w:p>
        </w:tc>
        <w:tc>
          <w:tcPr>
            <w:tcW w:w="1180" w:type="dxa"/>
            <w:tcBorders>
              <w:top w:val="nil"/>
              <w:left w:val="nil"/>
              <w:bottom w:val="single" w:color="000000" w:sz="4" w:space="0"/>
              <w:right w:val="single" w:color="000000" w:sz="4" w:space="0"/>
            </w:tcBorders>
            <w:shd w:val="clear" w:color="auto" w:fill="auto"/>
            <w:noWrap/>
            <w:vAlign w:val="center"/>
          </w:tcPr>
          <w:p w14:paraId="7CEF0109">
            <w:pPr>
              <w:widowControl/>
              <w:spacing w:line="280" w:lineRule="exact"/>
              <w:jc w:val="center"/>
              <w:rPr>
                <w:rFonts w:ascii="方正仿宋_GBK"/>
                <w:kern w:val="0"/>
                <w:sz w:val="18"/>
                <w:szCs w:val="18"/>
              </w:rPr>
            </w:pPr>
            <w:r>
              <w:rPr>
                <w:rFonts w:hint="eastAsia" w:ascii="方正仿宋_GBK"/>
                <w:kern w:val="0"/>
                <w:sz w:val="18"/>
                <w:szCs w:val="18"/>
              </w:rPr>
              <w:t>22.72</w:t>
            </w:r>
          </w:p>
        </w:tc>
        <w:tc>
          <w:tcPr>
            <w:tcW w:w="680" w:type="dxa"/>
            <w:tcBorders>
              <w:top w:val="nil"/>
              <w:left w:val="nil"/>
              <w:bottom w:val="single" w:color="000000" w:sz="4" w:space="0"/>
              <w:right w:val="single" w:color="000000" w:sz="4" w:space="0"/>
            </w:tcBorders>
            <w:shd w:val="clear" w:color="auto" w:fill="auto"/>
            <w:noWrap/>
            <w:vAlign w:val="center"/>
          </w:tcPr>
          <w:p w14:paraId="07103FA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1F6F639">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9252AF0">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8DB757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C31377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06D0B8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1FE85A1">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B167381">
            <w:pPr>
              <w:widowControl/>
              <w:spacing w:line="280" w:lineRule="exact"/>
              <w:jc w:val="right"/>
              <w:rPr>
                <w:rFonts w:eastAsia="宋体"/>
                <w:kern w:val="0"/>
                <w:sz w:val="18"/>
                <w:szCs w:val="18"/>
              </w:rPr>
            </w:pPr>
            <w:r>
              <w:rPr>
                <w:rFonts w:eastAsia="宋体"/>
                <w:kern w:val="0"/>
                <w:sz w:val="18"/>
                <w:szCs w:val="18"/>
              </w:rPr>
              <w:t>　</w:t>
            </w:r>
          </w:p>
        </w:tc>
      </w:tr>
      <w:tr w14:paraId="663D8DE8">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769A264E">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2080505</w:t>
            </w:r>
          </w:p>
        </w:tc>
        <w:tc>
          <w:tcPr>
            <w:tcW w:w="3544" w:type="dxa"/>
            <w:tcBorders>
              <w:top w:val="nil"/>
              <w:left w:val="nil"/>
              <w:bottom w:val="single" w:color="000000" w:sz="4" w:space="0"/>
              <w:right w:val="single" w:color="000000" w:sz="4" w:space="0"/>
            </w:tcBorders>
            <w:shd w:val="clear" w:color="auto" w:fill="auto"/>
            <w:noWrap/>
            <w:vAlign w:val="center"/>
          </w:tcPr>
          <w:p w14:paraId="0FA9CC9A">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机关事业单位基本养老保险缴费支出</w:t>
            </w:r>
          </w:p>
        </w:tc>
        <w:tc>
          <w:tcPr>
            <w:tcW w:w="1203" w:type="dxa"/>
            <w:tcBorders>
              <w:top w:val="nil"/>
              <w:left w:val="nil"/>
              <w:bottom w:val="single" w:color="000000" w:sz="4" w:space="0"/>
              <w:right w:val="single" w:color="000000" w:sz="4" w:space="0"/>
            </w:tcBorders>
            <w:shd w:val="clear" w:color="auto" w:fill="auto"/>
            <w:noWrap/>
            <w:vAlign w:val="center"/>
          </w:tcPr>
          <w:p w14:paraId="23779A54">
            <w:pPr>
              <w:widowControl/>
              <w:spacing w:line="280" w:lineRule="exact"/>
              <w:jc w:val="center"/>
              <w:rPr>
                <w:rFonts w:ascii="方正仿宋_GBK"/>
                <w:kern w:val="0"/>
                <w:sz w:val="18"/>
                <w:szCs w:val="18"/>
              </w:rPr>
            </w:pPr>
            <w:r>
              <w:rPr>
                <w:rFonts w:hint="eastAsia" w:ascii="方正仿宋_GBK"/>
                <w:kern w:val="0"/>
                <w:sz w:val="18"/>
                <w:szCs w:val="18"/>
              </w:rPr>
              <w:t>15.15</w:t>
            </w:r>
          </w:p>
        </w:tc>
        <w:tc>
          <w:tcPr>
            <w:tcW w:w="1180" w:type="dxa"/>
            <w:tcBorders>
              <w:top w:val="nil"/>
              <w:left w:val="nil"/>
              <w:bottom w:val="single" w:color="000000" w:sz="4" w:space="0"/>
              <w:right w:val="single" w:color="000000" w:sz="4" w:space="0"/>
            </w:tcBorders>
            <w:shd w:val="clear" w:color="auto" w:fill="auto"/>
            <w:noWrap/>
            <w:vAlign w:val="center"/>
          </w:tcPr>
          <w:p w14:paraId="6071FB25">
            <w:pPr>
              <w:widowControl/>
              <w:spacing w:line="280" w:lineRule="exact"/>
              <w:jc w:val="center"/>
              <w:rPr>
                <w:rFonts w:ascii="方正仿宋_GBK"/>
                <w:kern w:val="0"/>
                <w:sz w:val="18"/>
                <w:szCs w:val="18"/>
              </w:rPr>
            </w:pPr>
            <w:r>
              <w:rPr>
                <w:rFonts w:hint="eastAsia" w:ascii="方正仿宋_GBK"/>
                <w:kern w:val="0"/>
                <w:sz w:val="18"/>
                <w:szCs w:val="18"/>
              </w:rPr>
              <w:t>15.15</w:t>
            </w:r>
          </w:p>
        </w:tc>
        <w:tc>
          <w:tcPr>
            <w:tcW w:w="680" w:type="dxa"/>
            <w:tcBorders>
              <w:top w:val="nil"/>
              <w:left w:val="nil"/>
              <w:bottom w:val="single" w:color="000000" w:sz="4" w:space="0"/>
              <w:right w:val="single" w:color="000000" w:sz="4" w:space="0"/>
            </w:tcBorders>
            <w:shd w:val="clear" w:color="auto" w:fill="auto"/>
            <w:noWrap/>
            <w:vAlign w:val="center"/>
          </w:tcPr>
          <w:p w14:paraId="64DFE925">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970BE2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217E1C9">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9A9B59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20D298A">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60ADCD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6C1F97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989B94D">
            <w:pPr>
              <w:widowControl/>
              <w:spacing w:line="280" w:lineRule="exact"/>
              <w:jc w:val="right"/>
              <w:rPr>
                <w:rFonts w:eastAsia="宋体"/>
                <w:kern w:val="0"/>
                <w:sz w:val="18"/>
                <w:szCs w:val="18"/>
              </w:rPr>
            </w:pPr>
            <w:r>
              <w:rPr>
                <w:rFonts w:eastAsia="宋体"/>
                <w:kern w:val="0"/>
                <w:sz w:val="18"/>
                <w:szCs w:val="18"/>
              </w:rPr>
              <w:t>　</w:t>
            </w:r>
          </w:p>
        </w:tc>
      </w:tr>
      <w:tr w14:paraId="6724700F">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6CB78808">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2080506</w:t>
            </w:r>
          </w:p>
        </w:tc>
        <w:tc>
          <w:tcPr>
            <w:tcW w:w="3544" w:type="dxa"/>
            <w:tcBorders>
              <w:top w:val="nil"/>
              <w:left w:val="nil"/>
              <w:bottom w:val="single" w:color="000000" w:sz="4" w:space="0"/>
              <w:right w:val="single" w:color="000000" w:sz="4" w:space="0"/>
            </w:tcBorders>
            <w:shd w:val="clear" w:color="auto" w:fill="auto"/>
            <w:noWrap/>
            <w:vAlign w:val="center"/>
          </w:tcPr>
          <w:p w14:paraId="2C057E7F">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机关事业单位职业年金缴费支出</w:t>
            </w:r>
          </w:p>
        </w:tc>
        <w:tc>
          <w:tcPr>
            <w:tcW w:w="1203" w:type="dxa"/>
            <w:tcBorders>
              <w:top w:val="nil"/>
              <w:left w:val="nil"/>
              <w:bottom w:val="single" w:color="000000" w:sz="4" w:space="0"/>
              <w:right w:val="single" w:color="000000" w:sz="4" w:space="0"/>
            </w:tcBorders>
            <w:shd w:val="clear" w:color="auto" w:fill="auto"/>
            <w:noWrap/>
            <w:vAlign w:val="center"/>
          </w:tcPr>
          <w:p w14:paraId="2EB0BF8E">
            <w:pPr>
              <w:widowControl/>
              <w:spacing w:line="280" w:lineRule="exact"/>
              <w:jc w:val="center"/>
              <w:rPr>
                <w:rFonts w:ascii="方正仿宋_GBK"/>
                <w:kern w:val="0"/>
                <w:sz w:val="18"/>
                <w:szCs w:val="18"/>
              </w:rPr>
            </w:pPr>
            <w:r>
              <w:rPr>
                <w:rFonts w:hint="eastAsia" w:ascii="方正仿宋_GBK"/>
                <w:kern w:val="0"/>
                <w:sz w:val="18"/>
                <w:szCs w:val="18"/>
              </w:rPr>
              <w:t>7.57</w:t>
            </w:r>
          </w:p>
        </w:tc>
        <w:tc>
          <w:tcPr>
            <w:tcW w:w="1180" w:type="dxa"/>
            <w:tcBorders>
              <w:top w:val="nil"/>
              <w:left w:val="nil"/>
              <w:bottom w:val="single" w:color="000000" w:sz="4" w:space="0"/>
              <w:right w:val="single" w:color="000000" w:sz="4" w:space="0"/>
            </w:tcBorders>
            <w:shd w:val="clear" w:color="auto" w:fill="auto"/>
            <w:noWrap/>
            <w:vAlign w:val="center"/>
          </w:tcPr>
          <w:p w14:paraId="2CEE23EA">
            <w:pPr>
              <w:widowControl/>
              <w:spacing w:line="280" w:lineRule="exact"/>
              <w:jc w:val="center"/>
              <w:rPr>
                <w:rFonts w:ascii="方正仿宋_GBK"/>
                <w:kern w:val="0"/>
                <w:sz w:val="18"/>
                <w:szCs w:val="18"/>
              </w:rPr>
            </w:pPr>
            <w:r>
              <w:rPr>
                <w:rFonts w:hint="eastAsia" w:ascii="方正仿宋_GBK"/>
                <w:kern w:val="0"/>
                <w:sz w:val="18"/>
                <w:szCs w:val="18"/>
              </w:rPr>
              <w:t>7.57</w:t>
            </w:r>
          </w:p>
        </w:tc>
        <w:tc>
          <w:tcPr>
            <w:tcW w:w="680" w:type="dxa"/>
            <w:tcBorders>
              <w:top w:val="nil"/>
              <w:left w:val="nil"/>
              <w:bottom w:val="single" w:color="000000" w:sz="4" w:space="0"/>
              <w:right w:val="single" w:color="000000" w:sz="4" w:space="0"/>
            </w:tcBorders>
            <w:shd w:val="clear" w:color="auto" w:fill="auto"/>
            <w:noWrap/>
            <w:vAlign w:val="center"/>
          </w:tcPr>
          <w:p w14:paraId="458D46A0">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81F84D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ECE0D88">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FB07FEA">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050D7C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56616C9">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8487D8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70631D2">
            <w:pPr>
              <w:widowControl/>
              <w:spacing w:line="280" w:lineRule="exact"/>
              <w:jc w:val="right"/>
              <w:rPr>
                <w:rFonts w:eastAsia="宋体"/>
                <w:kern w:val="0"/>
                <w:sz w:val="18"/>
                <w:szCs w:val="18"/>
              </w:rPr>
            </w:pPr>
            <w:r>
              <w:rPr>
                <w:rFonts w:eastAsia="宋体"/>
                <w:kern w:val="0"/>
                <w:sz w:val="18"/>
                <w:szCs w:val="18"/>
              </w:rPr>
              <w:t>　</w:t>
            </w:r>
          </w:p>
        </w:tc>
      </w:tr>
      <w:tr w14:paraId="2A97D0CA">
        <w:tblPrEx>
          <w:tblCellMar>
            <w:top w:w="0" w:type="dxa"/>
            <w:left w:w="108" w:type="dxa"/>
            <w:bottom w:w="0" w:type="dxa"/>
            <w:right w:w="108" w:type="dxa"/>
          </w:tblCellMar>
        </w:tblPrEx>
        <w:trPr>
          <w:trHeight w:val="364"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6CD0A33D">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20828</w:t>
            </w:r>
          </w:p>
        </w:tc>
        <w:tc>
          <w:tcPr>
            <w:tcW w:w="3544" w:type="dxa"/>
            <w:tcBorders>
              <w:top w:val="nil"/>
              <w:left w:val="nil"/>
              <w:bottom w:val="single" w:color="000000" w:sz="4" w:space="0"/>
              <w:right w:val="single" w:color="000000" w:sz="4" w:space="0"/>
            </w:tcBorders>
            <w:shd w:val="clear" w:color="auto" w:fill="auto"/>
            <w:noWrap/>
            <w:vAlign w:val="center"/>
          </w:tcPr>
          <w:p w14:paraId="488B1D01">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退役军人管理事务</w:t>
            </w:r>
          </w:p>
        </w:tc>
        <w:tc>
          <w:tcPr>
            <w:tcW w:w="1203" w:type="dxa"/>
            <w:tcBorders>
              <w:top w:val="nil"/>
              <w:left w:val="nil"/>
              <w:bottom w:val="single" w:color="000000" w:sz="4" w:space="0"/>
              <w:right w:val="single" w:color="000000" w:sz="4" w:space="0"/>
            </w:tcBorders>
            <w:shd w:val="clear" w:color="auto" w:fill="auto"/>
            <w:noWrap/>
            <w:vAlign w:val="center"/>
          </w:tcPr>
          <w:p w14:paraId="2EA206D5">
            <w:pPr>
              <w:widowControl/>
              <w:spacing w:line="280" w:lineRule="exact"/>
              <w:jc w:val="center"/>
              <w:rPr>
                <w:rFonts w:ascii="方正仿宋_GBK"/>
                <w:kern w:val="0"/>
                <w:sz w:val="18"/>
                <w:szCs w:val="18"/>
              </w:rPr>
            </w:pPr>
            <w:r>
              <w:rPr>
                <w:rFonts w:hint="eastAsia" w:ascii="方正仿宋_GBK"/>
                <w:kern w:val="0"/>
                <w:sz w:val="18"/>
                <w:szCs w:val="18"/>
              </w:rPr>
              <w:t>162.29</w:t>
            </w:r>
          </w:p>
        </w:tc>
        <w:tc>
          <w:tcPr>
            <w:tcW w:w="1180" w:type="dxa"/>
            <w:tcBorders>
              <w:top w:val="nil"/>
              <w:left w:val="nil"/>
              <w:bottom w:val="single" w:color="000000" w:sz="4" w:space="0"/>
              <w:right w:val="single" w:color="000000" w:sz="4" w:space="0"/>
            </w:tcBorders>
            <w:shd w:val="clear" w:color="auto" w:fill="auto"/>
            <w:noWrap/>
            <w:vAlign w:val="center"/>
          </w:tcPr>
          <w:p w14:paraId="0CA8A7F8">
            <w:pPr>
              <w:widowControl/>
              <w:spacing w:line="280" w:lineRule="exact"/>
              <w:jc w:val="center"/>
              <w:rPr>
                <w:rFonts w:ascii="方正仿宋_GBK"/>
                <w:kern w:val="0"/>
                <w:sz w:val="18"/>
                <w:szCs w:val="18"/>
              </w:rPr>
            </w:pPr>
            <w:r>
              <w:rPr>
                <w:rFonts w:hint="eastAsia" w:ascii="方正仿宋_GBK"/>
                <w:kern w:val="0"/>
                <w:sz w:val="18"/>
                <w:szCs w:val="18"/>
              </w:rPr>
              <w:t>162.29</w:t>
            </w:r>
          </w:p>
        </w:tc>
        <w:tc>
          <w:tcPr>
            <w:tcW w:w="680" w:type="dxa"/>
            <w:tcBorders>
              <w:top w:val="nil"/>
              <w:left w:val="nil"/>
              <w:bottom w:val="single" w:color="000000" w:sz="4" w:space="0"/>
              <w:right w:val="single" w:color="000000" w:sz="4" w:space="0"/>
            </w:tcBorders>
            <w:shd w:val="clear" w:color="auto" w:fill="auto"/>
            <w:noWrap/>
            <w:vAlign w:val="center"/>
          </w:tcPr>
          <w:p w14:paraId="599CB42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6C2188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5872A3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C2241D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1560043">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E82839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83386D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9C9C2B4">
            <w:pPr>
              <w:widowControl/>
              <w:spacing w:line="280" w:lineRule="exact"/>
              <w:jc w:val="right"/>
              <w:rPr>
                <w:rFonts w:eastAsia="宋体"/>
                <w:kern w:val="0"/>
                <w:sz w:val="18"/>
                <w:szCs w:val="18"/>
              </w:rPr>
            </w:pPr>
            <w:r>
              <w:rPr>
                <w:rFonts w:eastAsia="宋体"/>
                <w:kern w:val="0"/>
                <w:sz w:val="18"/>
                <w:szCs w:val="18"/>
              </w:rPr>
              <w:t>　</w:t>
            </w:r>
          </w:p>
        </w:tc>
      </w:tr>
      <w:tr w14:paraId="2B739858">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3E644D29">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2082801</w:t>
            </w:r>
          </w:p>
        </w:tc>
        <w:tc>
          <w:tcPr>
            <w:tcW w:w="3544" w:type="dxa"/>
            <w:tcBorders>
              <w:top w:val="nil"/>
              <w:left w:val="nil"/>
              <w:bottom w:val="single" w:color="000000" w:sz="4" w:space="0"/>
              <w:right w:val="single" w:color="000000" w:sz="4" w:space="0"/>
            </w:tcBorders>
            <w:shd w:val="clear" w:color="auto" w:fill="auto"/>
            <w:noWrap/>
            <w:vAlign w:val="center"/>
          </w:tcPr>
          <w:p w14:paraId="658563DA">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行政运行</w:t>
            </w:r>
          </w:p>
        </w:tc>
        <w:tc>
          <w:tcPr>
            <w:tcW w:w="1203" w:type="dxa"/>
            <w:tcBorders>
              <w:top w:val="nil"/>
              <w:left w:val="nil"/>
              <w:bottom w:val="single" w:color="000000" w:sz="4" w:space="0"/>
              <w:right w:val="single" w:color="000000" w:sz="4" w:space="0"/>
            </w:tcBorders>
            <w:shd w:val="clear" w:color="auto" w:fill="auto"/>
            <w:noWrap/>
            <w:vAlign w:val="center"/>
          </w:tcPr>
          <w:p w14:paraId="3C251D66">
            <w:pPr>
              <w:widowControl/>
              <w:spacing w:line="280" w:lineRule="exact"/>
              <w:jc w:val="center"/>
              <w:rPr>
                <w:rFonts w:ascii="方正仿宋_GBK"/>
                <w:kern w:val="0"/>
                <w:sz w:val="18"/>
                <w:szCs w:val="18"/>
              </w:rPr>
            </w:pPr>
            <w:r>
              <w:rPr>
                <w:rFonts w:hint="eastAsia" w:ascii="方正仿宋_GBK"/>
                <w:kern w:val="0"/>
                <w:sz w:val="18"/>
                <w:szCs w:val="18"/>
              </w:rPr>
              <w:t>162.29</w:t>
            </w:r>
          </w:p>
        </w:tc>
        <w:tc>
          <w:tcPr>
            <w:tcW w:w="1180" w:type="dxa"/>
            <w:tcBorders>
              <w:top w:val="nil"/>
              <w:left w:val="nil"/>
              <w:bottom w:val="single" w:color="000000" w:sz="4" w:space="0"/>
              <w:right w:val="single" w:color="000000" w:sz="4" w:space="0"/>
            </w:tcBorders>
            <w:shd w:val="clear" w:color="auto" w:fill="auto"/>
            <w:noWrap/>
            <w:vAlign w:val="center"/>
          </w:tcPr>
          <w:p w14:paraId="6164D349">
            <w:pPr>
              <w:widowControl/>
              <w:spacing w:line="280" w:lineRule="exact"/>
              <w:jc w:val="center"/>
              <w:rPr>
                <w:rFonts w:ascii="方正仿宋_GBK"/>
                <w:kern w:val="0"/>
                <w:sz w:val="18"/>
                <w:szCs w:val="18"/>
              </w:rPr>
            </w:pPr>
            <w:r>
              <w:rPr>
                <w:rFonts w:hint="eastAsia" w:ascii="方正仿宋_GBK"/>
                <w:kern w:val="0"/>
                <w:sz w:val="18"/>
                <w:szCs w:val="18"/>
              </w:rPr>
              <w:t>162.29</w:t>
            </w:r>
          </w:p>
        </w:tc>
        <w:tc>
          <w:tcPr>
            <w:tcW w:w="680" w:type="dxa"/>
            <w:tcBorders>
              <w:top w:val="nil"/>
              <w:left w:val="nil"/>
              <w:bottom w:val="single" w:color="000000" w:sz="4" w:space="0"/>
              <w:right w:val="single" w:color="000000" w:sz="4" w:space="0"/>
            </w:tcBorders>
            <w:shd w:val="clear" w:color="auto" w:fill="auto"/>
            <w:noWrap/>
            <w:vAlign w:val="center"/>
          </w:tcPr>
          <w:p w14:paraId="60BDB9CC">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E38D73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D92BF2C">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C048C9C">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7E5A4D9">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7A444E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E80BFB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C76A355">
            <w:pPr>
              <w:widowControl/>
              <w:spacing w:line="280" w:lineRule="exact"/>
              <w:jc w:val="right"/>
              <w:rPr>
                <w:rFonts w:eastAsia="宋体"/>
                <w:kern w:val="0"/>
                <w:sz w:val="18"/>
                <w:szCs w:val="18"/>
              </w:rPr>
            </w:pPr>
            <w:r>
              <w:rPr>
                <w:rFonts w:eastAsia="宋体"/>
                <w:kern w:val="0"/>
                <w:sz w:val="18"/>
                <w:szCs w:val="18"/>
              </w:rPr>
              <w:t>　</w:t>
            </w:r>
          </w:p>
        </w:tc>
      </w:tr>
      <w:tr w14:paraId="7C165BAE">
        <w:tblPrEx>
          <w:tblCellMar>
            <w:top w:w="0" w:type="dxa"/>
            <w:left w:w="108" w:type="dxa"/>
            <w:bottom w:w="0" w:type="dxa"/>
            <w:right w:w="108" w:type="dxa"/>
          </w:tblCellMar>
        </w:tblPrEx>
        <w:trPr>
          <w:trHeight w:val="413"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5C2ED08D">
            <w:pPr>
              <w:widowControl/>
              <w:spacing w:line="280" w:lineRule="exact"/>
              <w:jc w:val="left"/>
              <w:rPr>
                <w:rFonts w:ascii="方正仿宋_GBK" w:hAnsi="宋体" w:cs="宋体"/>
                <w:kern w:val="0"/>
                <w:sz w:val="18"/>
                <w:szCs w:val="18"/>
              </w:rPr>
            </w:pPr>
            <w:r>
              <w:rPr>
                <w:rFonts w:hint="eastAsia" w:ascii="方正仿宋_GBK" w:hAnsi="宋体" w:cs="宋体"/>
                <w:kern w:val="0"/>
                <w:sz w:val="18"/>
                <w:szCs w:val="18"/>
              </w:rPr>
              <w:t>210</w:t>
            </w:r>
          </w:p>
        </w:tc>
        <w:tc>
          <w:tcPr>
            <w:tcW w:w="3544" w:type="dxa"/>
            <w:tcBorders>
              <w:top w:val="nil"/>
              <w:left w:val="nil"/>
              <w:bottom w:val="single" w:color="000000" w:sz="4" w:space="0"/>
              <w:right w:val="single" w:color="000000" w:sz="4" w:space="0"/>
            </w:tcBorders>
            <w:shd w:val="clear" w:color="auto" w:fill="auto"/>
            <w:noWrap/>
            <w:vAlign w:val="center"/>
          </w:tcPr>
          <w:p w14:paraId="7A1463E0">
            <w:pPr>
              <w:widowControl/>
              <w:spacing w:line="280" w:lineRule="exact"/>
              <w:jc w:val="left"/>
              <w:rPr>
                <w:rFonts w:ascii="方正仿宋_GBK" w:hAnsi="宋体" w:cs="宋体"/>
                <w:kern w:val="0"/>
                <w:sz w:val="18"/>
                <w:szCs w:val="18"/>
              </w:rPr>
            </w:pPr>
            <w:r>
              <w:rPr>
                <w:rFonts w:hint="eastAsia" w:ascii="方正仿宋_GBK" w:hAnsi="宋体" w:cs="宋体"/>
                <w:kern w:val="0"/>
                <w:sz w:val="18"/>
                <w:szCs w:val="18"/>
              </w:rPr>
              <w:t>卫生健康支出</w:t>
            </w:r>
          </w:p>
        </w:tc>
        <w:tc>
          <w:tcPr>
            <w:tcW w:w="1203" w:type="dxa"/>
            <w:tcBorders>
              <w:top w:val="nil"/>
              <w:left w:val="nil"/>
              <w:bottom w:val="single" w:color="000000" w:sz="4" w:space="0"/>
              <w:right w:val="single" w:color="000000" w:sz="4" w:space="0"/>
            </w:tcBorders>
            <w:shd w:val="clear" w:color="auto" w:fill="auto"/>
            <w:noWrap/>
            <w:vAlign w:val="center"/>
          </w:tcPr>
          <w:p w14:paraId="35D128DF">
            <w:pPr>
              <w:widowControl/>
              <w:spacing w:line="280" w:lineRule="exact"/>
              <w:jc w:val="center"/>
              <w:rPr>
                <w:rFonts w:ascii="方正仿宋_GBK"/>
                <w:kern w:val="0"/>
                <w:sz w:val="18"/>
                <w:szCs w:val="18"/>
              </w:rPr>
            </w:pPr>
            <w:r>
              <w:rPr>
                <w:rFonts w:hint="eastAsia" w:ascii="方正仿宋_GBK"/>
                <w:kern w:val="0"/>
                <w:sz w:val="18"/>
                <w:szCs w:val="18"/>
              </w:rPr>
              <w:t>10.75</w:t>
            </w:r>
          </w:p>
        </w:tc>
        <w:tc>
          <w:tcPr>
            <w:tcW w:w="1180" w:type="dxa"/>
            <w:tcBorders>
              <w:top w:val="nil"/>
              <w:left w:val="nil"/>
              <w:bottom w:val="single" w:color="000000" w:sz="4" w:space="0"/>
              <w:right w:val="single" w:color="000000" w:sz="4" w:space="0"/>
            </w:tcBorders>
            <w:shd w:val="clear" w:color="auto" w:fill="auto"/>
            <w:noWrap/>
            <w:vAlign w:val="center"/>
          </w:tcPr>
          <w:p w14:paraId="3B2F573C">
            <w:pPr>
              <w:widowControl/>
              <w:spacing w:line="280" w:lineRule="exact"/>
              <w:jc w:val="center"/>
              <w:rPr>
                <w:rFonts w:ascii="方正仿宋_GBK"/>
                <w:kern w:val="0"/>
                <w:sz w:val="18"/>
                <w:szCs w:val="18"/>
              </w:rPr>
            </w:pPr>
            <w:r>
              <w:rPr>
                <w:rFonts w:hint="eastAsia" w:ascii="方正仿宋_GBK"/>
                <w:kern w:val="0"/>
                <w:sz w:val="18"/>
                <w:szCs w:val="18"/>
              </w:rPr>
              <w:t>10.75</w:t>
            </w:r>
          </w:p>
        </w:tc>
        <w:tc>
          <w:tcPr>
            <w:tcW w:w="680" w:type="dxa"/>
            <w:tcBorders>
              <w:top w:val="nil"/>
              <w:left w:val="nil"/>
              <w:bottom w:val="single" w:color="000000" w:sz="4" w:space="0"/>
              <w:right w:val="single" w:color="000000" w:sz="4" w:space="0"/>
            </w:tcBorders>
            <w:shd w:val="clear" w:color="auto" w:fill="auto"/>
            <w:noWrap/>
            <w:vAlign w:val="center"/>
          </w:tcPr>
          <w:p w14:paraId="2A09131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3AABE03">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945AF2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673D3C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70FDB9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BF80385">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CD8E95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C287D1A">
            <w:pPr>
              <w:widowControl/>
              <w:spacing w:line="280" w:lineRule="exact"/>
              <w:jc w:val="right"/>
              <w:rPr>
                <w:rFonts w:eastAsia="宋体"/>
                <w:kern w:val="0"/>
                <w:sz w:val="18"/>
                <w:szCs w:val="18"/>
              </w:rPr>
            </w:pPr>
            <w:r>
              <w:rPr>
                <w:rFonts w:eastAsia="宋体"/>
                <w:kern w:val="0"/>
                <w:sz w:val="18"/>
                <w:szCs w:val="18"/>
              </w:rPr>
              <w:t>　</w:t>
            </w:r>
          </w:p>
        </w:tc>
      </w:tr>
      <w:tr w14:paraId="5C4022E8">
        <w:tblPrEx>
          <w:tblCellMar>
            <w:top w:w="0" w:type="dxa"/>
            <w:left w:w="108" w:type="dxa"/>
            <w:bottom w:w="0" w:type="dxa"/>
            <w:right w:w="108" w:type="dxa"/>
          </w:tblCellMar>
        </w:tblPrEx>
        <w:trPr>
          <w:trHeight w:val="364"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097F5DE1">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21011</w:t>
            </w:r>
          </w:p>
        </w:tc>
        <w:tc>
          <w:tcPr>
            <w:tcW w:w="3544" w:type="dxa"/>
            <w:tcBorders>
              <w:top w:val="nil"/>
              <w:left w:val="nil"/>
              <w:bottom w:val="single" w:color="000000" w:sz="4" w:space="0"/>
              <w:right w:val="single" w:color="000000" w:sz="4" w:space="0"/>
            </w:tcBorders>
            <w:shd w:val="clear" w:color="auto" w:fill="auto"/>
            <w:noWrap/>
            <w:vAlign w:val="center"/>
          </w:tcPr>
          <w:p w14:paraId="0C7DA30A">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行政事业单位医疗</w:t>
            </w:r>
          </w:p>
        </w:tc>
        <w:tc>
          <w:tcPr>
            <w:tcW w:w="1203" w:type="dxa"/>
            <w:tcBorders>
              <w:top w:val="nil"/>
              <w:left w:val="nil"/>
              <w:bottom w:val="single" w:color="000000" w:sz="4" w:space="0"/>
              <w:right w:val="single" w:color="000000" w:sz="4" w:space="0"/>
            </w:tcBorders>
            <w:shd w:val="clear" w:color="auto" w:fill="auto"/>
            <w:noWrap/>
            <w:vAlign w:val="center"/>
          </w:tcPr>
          <w:p w14:paraId="7A51D273">
            <w:pPr>
              <w:widowControl/>
              <w:spacing w:line="280" w:lineRule="exact"/>
              <w:jc w:val="center"/>
              <w:rPr>
                <w:rFonts w:ascii="方正仿宋_GBK"/>
                <w:kern w:val="0"/>
                <w:sz w:val="18"/>
                <w:szCs w:val="18"/>
              </w:rPr>
            </w:pPr>
            <w:r>
              <w:rPr>
                <w:rFonts w:hint="eastAsia" w:ascii="方正仿宋_GBK"/>
                <w:kern w:val="0"/>
                <w:sz w:val="18"/>
                <w:szCs w:val="18"/>
              </w:rPr>
              <w:t>10.75</w:t>
            </w:r>
          </w:p>
        </w:tc>
        <w:tc>
          <w:tcPr>
            <w:tcW w:w="1180" w:type="dxa"/>
            <w:tcBorders>
              <w:top w:val="nil"/>
              <w:left w:val="nil"/>
              <w:bottom w:val="single" w:color="000000" w:sz="4" w:space="0"/>
              <w:right w:val="single" w:color="000000" w:sz="4" w:space="0"/>
            </w:tcBorders>
            <w:shd w:val="clear" w:color="auto" w:fill="auto"/>
            <w:noWrap/>
            <w:vAlign w:val="center"/>
          </w:tcPr>
          <w:p w14:paraId="14F1A3BB">
            <w:pPr>
              <w:widowControl/>
              <w:spacing w:line="280" w:lineRule="exact"/>
              <w:jc w:val="center"/>
              <w:rPr>
                <w:rFonts w:ascii="方正仿宋_GBK"/>
                <w:kern w:val="0"/>
                <w:sz w:val="18"/>
                <w:szCs w:val="18"/>
              </w:rPr>
            </w:pPr>
            <w:r>
              <w:rPr>
                <w:rFonts w:hint="eastAsia" w:ascii="方正仿宋_GBK"/>
                <w:kern w:val="0"/>
                <w:sz w:val="18"/>
                <w:szCs w:val="18"/>
              </w:rPr>
              <w:t>10.75</w:t>
            </w:r>
          </w:p>
        </w:tc>
        <w:tc>
          <w:tcPr>
            <w:tcW w:w="680" w:type="dxa"/>
            <w:tcBorders>
              <w:top w:val="nil"/>
              <w:left w:val="nil"/>
              <w:bottom w:val="single" w:color="000000" w:sz="4" w:space="0"/>
              <w:right w:val="single" w:color="000000" w:sz="4" w:space="0"/>
            </w:tcBorders>
            <w:shd w:val="clear" w:color="auto" w:fill="auto"/>
            <w:noWrap/>
            <w:vAlign w:val="center"/>
          </w:tcPr>
          <w:p w14:paraId="75BF2679">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2E473E3">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2038634">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2378E45">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7FCD78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A568856">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02870C6">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CBA9824">
            <w:pPr>
              <w:widowControl/>
              <w:spacing w:line="280" w:lineRule="exact"/>
              <w:jc w:val="right"/>
              <w:rPr>
                <w:rFonts w:eastAsia="宋体"/>
                <w:kern w:val="0"/>
                <w:sz w:val="18"/>
                <w:szCs w:val="18"/>
              </w:rPr>
            </w:pPr>
            <w:r>
              <w:rPr>
                <w:rFonts w:eastAsia="宋体"/>
                <w:kern w:val="0"/>
                <w:sz w:val="18"/>
                <w:szCs w:val="18"/>
              </w:rPr>
              <w:t>　</w:t>
            </w:r>
          </w:p>
        </w:tc>
      </w:tr>
      <w:tr w14:paraId="1D9310F9">
        <w:tblPrEx>
          <w:tblCellMar>
            <w:top w:w="0" w:type="dxa"/>
            <w:left w:w="108" w:type="dxa"/>
            <w:bottom w:w="0" w:type="dxa"/>
            <w:right w:w="108" w:type="dxa"/>
          </w:tblCellMar>
        </w:tblPrEx>
        <w:trPr>
          <w:trHeight w:val="364"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2AAC1619">
            <w:pPr>
              <w:widowControl/>
              <w:spacing w:line="280" w:lineRule="exact"/>
              <w:ind w:firstLine="360" w:firstLineChars="200"/>
              <w:jc w:val="left"/>
              <w:rPr>
                <w:rFonts w:ascii="方正仿宋_GBK" w:hAnsi="Arial" w:cs="Arial"/>
                <w:color w:val="000000"/>
                <w:kern w:val="0"/>
                <w:sz w:val="18"/>
                <w:szCs w:val="18"/>
              </w:rPr>
            </w:pPr>
            <w:r>
              <w:rPr>
                <w:rFonts w:hint="eastAsia" w:ascii="方正仿宋_GBK" w:hAnsi="Arial" w:cs="Arial"/>
                <w:color w:val="000000"/>
                <w:kern w:val="0"/>
                <w:sz w:val="18"/>
                <w:szCs w:val="18"/>
              </w:rPr>
              <w:t>2101101</w:t>
            </w:r>
          </w:p>
        </w:tc>
        <w:tc>
          <w:tcPr>
            <w:tcW w:w="3544" w:type="dxa"/>
            <w:tcBorders>
              <w:top w:val="nil"/>
              <w:left w:val="nil"/>
              <w:bottom w:val="single" w:color="000000" w:sz="4" w:space="0"/>
              <w:right w:val="single" w:color="000000" w:sz="4" w:space="0"/>
            </w:tcBorders>
            <w:shd w:val="clear" w:color="auto" w:fill="auto"/>
            <w:noWrap/>
            <w:vAlign w:val="center"/>
          </w:tcPr>
          <w:p w14:paraId="781E0F1B">
            <w:pPr>
              <w:widowControl/>
              <w:spacing w:line="280" w:lineRule="exact"/>
              <w:ind w:firstLine="360" w:firstLineChars="200"/>
              <w:jc w:val="left"/>
              <w:rPr>
                <w:rFonts w:ascii="方正仿宋_GBK" w:hAnsi="Arial" w:cs="Arial"/>
                <w:color w:val="000000"/>
                <w:kern w:val="0"/>
                <w:sz w:val="18"/>
                <w:szCs w:val="18"/>
              </w:rPr>
            </w:pPr>
            <w:r>
              <w:rPr>
                <w:rFonts w:hint="eastAsia" w:ascii="方正仿宋_GBK" w:hAnsi="Arial" w:cs="Arial"/>
                <w:color w:val="000000"/>
                <w:kern w:val="0"/>
                <w:sz w:val="18"/>
                <w:szCs w:val="18"/>
              </w:rPr>
              <w:t>行政单位医疗</w:t>
            </w:r>
          </w:p>
        </w:tc>
        <w:tc>
          <w:tcPr>
            <w:tcW w:w="1203" w:type="dxa"/>
            <w:tcBorders>
              <w:top w:val="nil"/>
              <w:left w:val="nil"/>
              <w:bottom w:val="single" w:color="000000" w:sz="4" w:space="0"/>
              <w:right w:val="single" w:color="000000" w:sz="4" w:space="0"/>
            </w:tcBorders>
            <w:shd w:val="clear" w:color="auto" w:fill="auto"/>
            <w:noWrap/>
            <w:vAlign w:val="center"/>
          </w:tcPr>
          <w:p w14:paraId="58A183DF">
            <w:pPr>
              <w:widowControl/>
              <w:spacing w:line="280" w:lineRule="exact"/>
              <w:jc w:val="center"/>
              <w:rPr>
                <w:rFonts w:ascii="方正仿宋_GBK"/>
                <w:kern w:val="0"/>
                <w:sz w:val="18"/>
                <w:szCs w:val="18"/>
              </w:rPr>
            </w:pPr>
            <w:r>
              <w:rPr>
                <w:rFonts w:hint="eastAsia" w:ascii="方正仿宋_GBK"/>
                <w:kern w:val="0"/>
                <w:sz w:val="18"/>
                <w:szCs w:val="18"/>
              </w:rPr>
              <w:t>8.05</w:t>
            </w:r>
          </w:p>
        </w:tc>
        <w:tc>
          <w:tcPr>
            <w:tcW w:w="1180" w:type="dxa"/>
            <w:tcBorders>
              <w:top w:val="nil"/>
              <w:left w:val="nil"/>
              <w:bottom w:val="single" w:color="000000" w:sz="4" w:space="0"/>
              <w:right w:val="single" w:color="000000" w:sz="4" w:space="0"/>
            </w:tcBorders>
            <w:shd w:val="clear" w:color="auto" w:fill="auto"/>
            <w:noWrap/>
            <w:vAlign w:val="center"/>
          </w:tcPr>
          <w:p w14:paraId="527FFC42">
            <w:pPr>
              <w:widowControl/>
              <w:spacing w:line="280" w:lineRule="exact"/>
              <w:jc w:val="center"/>
              <w:rPr>
                <w:rFonts w:ascii="方正仿宋_GBK"/>
                <w:kern w:val="0"/>
                <w:sz w:val="18"/>
                <w:szCs w:val="18"/>
              </w:rPr>
            </w:pPr>
            <w:r>
              <w:rPr>
                <w:rFonts w:hint="eastAsia" w:ascii="方正仿宋_GBK"/>
                <w:kern w:val="0"/>
                <w:sz w:val="18"/>
                <w:szCs w:val="18"/>
              </w:rPr>
              <w:t>8.05</w:t>
            </w:r>
          </w:p>
        </w:tc>
        <w:tc>
          <w:tcPr>
            <w:tcW w:w="680" w:type="dxa"/>
            <w:tcBorders>
              <w:top w:val="nil"/>
              <w:left w:val="nil"/>
              <w:bottom w:val="single" w:color="000000" w:sz="4" w:space="0"/>
              <w:right w:val="single" w:color="000000" w:sz="4" w:space="0"/>
            </w:tcBorders>
            <w:shd w:val="clear" w:color="auto" w:fill="auto"/>
            <w:noWrap/>
            <w:vAlign w:val="center"/>
          </w:tcPr>
          <w:p w14:paraId="1D8998D9">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38696DD6">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49E77F06">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260AAB31">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073837FF">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6AB6DBDA">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3DB09A6B">
            <w:pPr>
              <w:widowControl/>
              <w:spacing w:line="280" w:lineRule="exact"/>
              <w:jc w:val="right"/>
              <w:rPr>
                <w:rFonts w:eastAsia="宋体"/>
                <w:kern w:val="0"/>
                <w:sz w:val="18"/>
                <w:szCs w:val="18"/>
              </w:rPr>
            </w:pPr>
          </w:p>
        </w:tc>
        <w:tc>
          <w:tcPr>
            <w:tcW w:w="680" w:type="dxa"/>
            <w:tcBorders>
              <w:top w:val="nil"/>
              <w:left w:val="nil"/>
              <w:bottom w:val="single" w:color="000000" w:sz="4" w:space="0"/>
              <w:right w:val="single" w:color="000000" w:sz="4" w:space="0"/>
            </w:tcBorders>
            <w:shd w:val="clear" w:color="auto" w:fill="auto"/>
            <w:noWrap/>
            <w:vAlign w:val="center"/>
          </w:tcPr>
          <w:p w14:paraId="03BAAE9A">
            <w:pPr>
              <w:widowControl/>
              <w:spacing w:line="280" w:lineRule="exact"/>
              <w:jc w:val="right"/>
              <w:rPr>
                <w:rFonts w:eastAsia="宋体"/>
                <w:kern w:val="0"/>
                <w:sz w:val="18"/>
                <w:szCs w:val="18"/>
              </w:rPr>
            </w:pPr>
          </w:p>
        </w:tc>
      </w:tr>
      <w:tr w14:paraId="120DAC44">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3FC778FD">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2101103</w:t>
            </w:r>
          </w:p>
        </w:tc>
        <w:tc>
          <w:tcPr>
            <w:tcW w:w="3544" w:type="dxa"/>
            <w:tcBorders>
              <w:top w:val="nil"/>
              <w:left w:val="nil"/>
              <w:bottom w:val="single" w:color="000000" w:sz="4" w:space="0"/>
              <w:right w:val="single" w:color="000000" w:sz="4" w:space="0"/>
            </w:tcBorders>
            <w:shd w:val="clear" w:color="auto" w:fill="auto"/>
            <w:noWrap/>
            <w:vAlign w:val="center"/>
          </w:tcPr>
          <w:p w14:paraId="1755B88C">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公务员医疗补助</w:t>
            </w:r>
          </w:p>
        </w:tc>
        <w:tc>
          <w:tcPr>
            <w:tcW w:w="1203" w:type="dxa"/>
            <w:tcBorders>
              <w:top w:val="nil"/>
              <w:left w:val="nil"/>
              <w:bottom w:val="single" w:color="000000" w:sz="4" w:space="0"/>
              <w:right w:val="single" w:color="000000" w:sz="4" w:space="0"/>
            </w:tcBorders>
            <w:shd w:val="clear" w:color="auto" w:fill="auto"/>
            <w:noWrap/>
            <w:vAlign w:val="center"/>
          </w:tcPr>
          <w:p w14:paraId="56E5FFFA">
            <w:pPr>
              <w:widowControl/>
              <w:spacing w:line="280" w:lineRule="exact"/>
              <w:jc w:val="center"/>
              <w:rPr>
                <w:rFonts w:ascii="方正仿宋_GBK"/>
                <w:kern w:val="0"/>
                <w:sz w:val="18"/>
                <w:szCs w:val="18"/>
              </w:rPr>
            </w:pPr>
            <w:r>
              <w:rPr>
                <w:rFonts w:hint="eastAsia" w:ascii="方正仿宋_GBK"/>
                <w:kern w:val="0"/>
                <w:sz w:val="18"/>
                <w:szCs w:val="18"/>
              </w:rPr>
              <w:t>1.28</w:t>
            </w:r>
          </w:p>
        </w:tc>
        <w:tc>
          <w:tcPr>
            <w:tcW w:w="1180" w:type="dxa"/>
            <w:tcBorders>
              <w:top w:val="nil"/>
              <w:left w:val="nil"/>
              <w:bottom w:val="single" w:color="000000" w:sz="4" w:space="0"/>
              <w:right w:val="single" w:color="000000" w:sz="4" w:space="0"/>
            </w:tcBorders>
            <w:shd w:val="clear" w:color="auto" w:fill="auto"/>
            <w:noWrap/>
            <w:vAlign w:val="center"/>
          </w:tcPr>
          <w:p w14:paraId="51665967">
            <w:pPr>
              <w:widowControl/>
              <w:spacing w:line="280" w:lineRule="exact"/>
              <w:jc w:val="center"/>
              <w:rPr>
                <w:rFonts w:ascii="方正仿宋_GBK"/>
                <w:kern w:val="0"/>
                <w:sz w:val="18"/>
                <w:szCs w:val="18"/>
              </w:rPr>
            </w:pPr>
            <w:r>
              <w:rPr>
                <w:rFonts w:hint="eastAsia" w:ascii="方正仿宋_GBK"/>
                <w:kern w:val="0"/>
                <w:sz w:val="18"/>
                <w:szCs w:val="18"/>
              </w:rPr>
              <w:t>1.28</w:t>
            </w:r>
          </w:p>
        </w:tc>
        <w:tc>
          <w:tcPr>
            <w:tcW w:w="680" w:type="dxa"/>
            <w:tcBorders>
              <w:top w:val="nil"/>
              <w:left w:val="nil"/>
              <w:bottom w:val="single" w:color="000000" w:sz="4" w:space="0"/>
              <w:right w:val="single" w:color="000000" w:sz="4" w:space="0"/>
            </w:tcBorders>
            <w:shd w:val="clear" w:color="auto" w:fill="auto"/>
            <w:noWrap/>
            <w:vAlign w:val="center"/>
          </w:tcPr>
          <w:p w14:paraId="0142D1E0">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B3DAC5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D1BD162">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87121B4">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7E74011">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190E37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1D27CE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46D9846">
            <w:pPr>
              <w:widowControl/>
              <w:spacing w:line="280" w:lineRule="exact"/>
              <w:jc w:val="right"/>
              <w:rPr>
                <w:rFonts w:eastAsia="宋体"/>
                <w:kern w:val="0"/>
                <w:sz w:val="18"/>
                <w:szCs w:val="18"/>
              </w:rPr>
            </w:pPr>
            <w:r>
              <w:rPr>
                <w:rFonts w:eastAsia="宋体"/>
                <w:kern w:val="0"/>
                <w:sz w:val="18"/>
                <w:szCs w:val="18"/>
              </w:rPr>
              <w:t>　</w:t>
            </w:r>
          </w:p>
        </w:tc>
      </w:tr>
      <w:tr w14:paraId="71609271">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5828A62F">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2101199</w:t>
            </w:r>
          </w:p>
        </w:tc>
        <w:tc>
          <w:tcPr>
            <w:tcW w:w="3544" w:type="dxa"/>
            <w:tcBorders>
              <w:top w:val="nil"/>
              <w:left w:val="nil"/>
              <w:bottom w:val="single" w:color="000000" w:sz="4" w:space="0"/>
              <w:right w:val="single" w:color="000000" w:sz="4" w:space="0"/>
            </w:tcBorders>
            <w:shd w:val="clear" w:color="auto" w:fill="auto"/>
            <w:noWrap/>
            <w:vAlign w:val="center"/>
          </w:tcPr>
          <w:p w14:paraId="44A3F637">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其他行政事业单位医疗支出</w:t>
            </w:r>
          </w:p>
        </w:tc>
        <w:tc>
          <w:tcPr>
            <w:tcW w:w="1203" w:type="dxa"/>
            <w:tcBorders>
              <w:top w:val="nil"/>
              <w:left w:val="nil"/>
              <w:bottom w:val="single" w:color="000000" w:sz="4" w:space="0"/>
              <w:right w:val="single" w:color="000000" w:sz="4" w:space="0"/>
            </w:tcBorders>
            <w:shd w:val="clear" w:color="auto" w:fill="auto"/>
            <w:noWrap/>
            <w:vAlign w:val="center"/>
          </w:tcPr>
          <w:p w14:paraId="2A820A60">
            <w:pPr>
              <w:widowControl/>
              <w:spacing w:line="280" w:lineRule="exact"/>
              <w:jc w:val="center"/>
              <w:rPr>
                <w:rFonts w:ascii="方正仿宋_GBK"/>
                <w:kern w:val="0"/>
                <w:sz w:val="18"/>
                <w:szCs w:val="18"/>
              </w:rPr>
            </w:pPr>
            <w:r>
              <w:rPr>
                <w:rFonts w:hint="eastAsia" w:ascii="方正仿宋_GBK"/>
                <w:kern w:val="0"/>
                <w:sz w:val="18"/>
                <w:szCs w:val="18"/>
              </w:rPr>
              <w:t>1.42</w:t>
            </w:r>
          </w:p>
        </w:tc>
        <w:tc>
          <w:tcPr>
            <w:tcW w:w="1180" w:type="dxa"/>
            <w:tcBorders>
              <w:top w:val="nil"/>
              <w:left w:val="nil"/>
              <w:bottom w:val="single" w:color="000000" w:sz="4" w:space="0"/>
              <w:right w:val="single" w:color="000000" w:sz="4" w:space="0"/>
            </w:tcBorders>
            <w:shd w:val="clear" w:color="auto" w:fill="auto"/>
            <w:noWrap/>
            <w:vAlign w:val="center"/>
          </w:tcPr>
          <w:p w14:paraId="539820B9">
            <w:pPr>
              <w:widowControl/>
              <w:spacing w:line="280" w:lineRule="exact"/>
              <w:jc w:val="center"/>
              <w:rPr>
                <w:rFonts w:ascii="方正仿宋_GBK"/>
                <w:kern w:val="0"/>
                <w:sz w:val="18"/>
                <w:szCs w:val="18"/>
              </w:rPr>
            </w:pPr>
            <w:r>
              <w:rPr>
                <w:rFonts w:hint="eastAsia" w:ascii="方正仿宋_GBK"/>
                <w:kern w:val="0"/>
                <w:sz w:val="18"/>
                <w:szCs w:val="18"/>
              </w:rPr>
              <w:t>1.42</w:t>
            </w:r>
          </w:p>
        </w:tc>
        <w:tc>
          <w:tcPr>
            <w:tcW w:w="680" w:type="dxa"/>
            <w:tcBorders>
              <w:top w:val="nil"/>
              <w:left w:val="nil"/>
              <w:bottom w:val="single" w:color="000000" w:sz="4" w:space="0"/>
              <w:right w:val="single" w:color="000000" w:sz="4" w:space="0"/>
            </w:tcBorders>
            <w:shd w:val="clear" w:color="auto" w:fill="auto"/>
            <w:noWrap/>
            <w:vAlign w:val="center"/>
          </w:tcPr>
          <w:p w14:paraId="3E3AF2FB">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3A99EF5">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60E4CC4">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F230438">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42907DB">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B2CB8A9">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67DDEF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AE3DB53">
            <w:pPr>
              <w:widowControl/>
              <w:spacing w:line="280" w:lineRule="exact"/>
              <w:jc w:val="right"/>
              <w:rPr>
                <w:rFonts w:eastAsia="宋体"/>
                <w:kern w:val="0"/>
                <w:sz w:val="18"/>
                <w:szCs w:val="18"/>
              </w:rPr>
            </w:pPr>
            <w:r>
              <w:rPr>
                <w:rFonts w:eastAsia="宋体"/>
                <w:kern w:val="0"/>
                <w:sz w:val="18"/>
                <w:szCs w:val="18"/>
              </w:rPr>
              <w:t>　</w:t>
            </w:r>
          </w:p>
        </w:tc>
      </w:tr>
      <w:tr w14:paraId="30BD3F03">
        <w:tblPrEx>
          <w:tblCellMar>
            <w:top w:w="0" w:type="dxa"/>
            <w:left w:w="108" w:type="dxa"/>
            <w:bottom w:w="0" w:type="dxa"/>
            <w:right w:w="108" w:type="dxa"/>
          </w:tblCellMar>
        </w:tblPrEx>
        <w:trPr>
          <w:trHeight w:val="413"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47C1DEF7">
            <w:pPr>
              <w:widowControl/>
              <w:spacing w:line="280" w:lineRule="exact"/>
              <w:jc w:val="left"/>
              <w:rPr>
                <w:rFonts w:ascii="方正仿宋_GBK" w:hAnsi="宋体" w:cs="宋体"/>
                <w:kern w:val="0"/>
                <w:sz w:val="18"/>
                <w:szCs w:val="18"/>
              </w:rPr>
            </w:pPr>
            <w:r>
              <w:rPr>
                <w:rFonts w:hint="eastAsia" w:ascii="方正仿宋_GBK" w:hAnsi="宋体" w:cs="宋体"/>
                <w:kern w:val="0"/>
                <w:sz w:val="18"/>
                <w:szCs w:val="18"/>
              </w:rPr>
              <w:t>221</w:t>
            </w:r>
          </w:p>
        </w:tc>
        <w:tc>
          <w:tcPr>
            <w:tcW w:w="3544" w:type="dxa"/>
            <w:tcBorders>
              <w:top w:val="nil"/>
              <w:left w:val="nil"/>
              <w:bottom w:val="single" w:color="000000" w:sz="4" w:space="0"/>
              <w:right w:val="single" w:color="000000" w:sz="4" w:space="0"/>
            </w:tcBorders>
            <w:shd w:val="clear" w:color="auto" w:fill="auto"/>
            <w:noWrap/>
            <w:vAlign w:val="center"/>
          </w:tcPr>
          <w:p w14:paraId="12E0541A">
            <w:pPr>
              <w:widowControl/>
              <w:spacing w:line="280" w:lineRule="exact"/>
              <w:jc w:val="left"/>
              <w:rPr>
                <w:rFonts w:ascii="方正仿宋_GBK" w:hAnsi="宋体" w:cs="宋体"/>
                <w:kern w:val="0"/>
                <w:sz w:val="18"/>
                <w:szCs w:val="18"/>
              </w:rPr>
            </w:pPr>
            <w:r>
              <w:rPr>
                <w:rFonts w:hint="eastAsia" w:ascii="方正仿宋_GBK" w:hAnsi="宋体" w:cs="宋体"/>
                <w:kern w:val="0"/>
                <w:sz w:val="18"/>
                <w:szCs w:val="18"/>
              </w:rPr>
              <w:t>住房保障支出</w:t>
            </w:r>
          </w:p>
        </w:tc>
        <w:tc>
          <w:tcPr>
            <w:tcW w:w="1203" w:type="dxa"/>
            <w:tcBorders>
              <w:top w:val="nil"/>
              <w:left w:val="nil"/>
              <w:bottom w:val="single" w:color="000000" w:sz="4" w:space="0"/>
              <w:right w:val="single" w:color="000000" w:sz="4" w:space="0"/>
            </w:tcBorders>
            <w:shd w:val="clear" w:color="auto" w:fill="auto"/>
            <w:noWrap/>
            <w:vAlign w:val="center"/>
          </w:tcPr>
          <w:p w14:paraId="3557F7E2">
            <w:pPr>
              <w:widowControl/>
              <w:spacing w:line="280" w:lineRule="exact"/>
              <w:jc w:val="center"/>
              <w:rPr>
                <w:rFonts w:ascii="方正仿宋_GBK"/>
                <w:kern w:val="0"/>
                <w:sz w:val="18"/>
                <w:szCs w:val="18"/>
              </w:rPr>
            </w:pPr>
            <w:r>
              <w:rPr>
                <w:rFonts w:hint="eastAsia" w:ascii="方正仿宋_GBK"/>
                <w:kern w:val="0"/>
                <w:sz w:val="18"/>
                <w:szCs w:val="18"/>
              </w:rPr>
              <w:t>15.20</w:t>
            </w:r>
          </w:p>
        </w:tc>
        <w:tc>
          <w:tcPr>
            <w:tcW w:w="1180" w:type="dxa"/>
            <w:tcBorders>
              <w:top w:val="nil"/>
              <w:left w:val="nil"/>
              <w:bottom w:val="single" w:color="000000" w:sz="4" w:space="0"/>
              <w:right w:val="single" w:color="000000" w:sz="4" w:space="0"/>
            </w:tcBorders>
            <w:shd w:val="clear" w:color="auto" w:fill="auto"/>
            <w:noWrap/>
            <w:vAlign w:val="center"/>
          </w:tcPr>
          <w:p w14:paraId="16B4ABAA">
            <w:pPr>
              <w:widowControl/>
              <w:spacing w:line="280" w:lineRule="exact"/>
              <w:jc w:val="center"/>
              <w:rPr>
                <w:rFonts w:ascii="方正仿宋_GBK"/>
                <w:kern w:val="0"/>
                <w:sz w:val="18"/>
                <w:szCs w:val="18"/>
              </w:rPr>
            </w:pPr>
            <w:r>
              <w:rPr>
                <w:rFonts w:hint="eastAsia" w:ascii="方正仿宋_GBK"/>
                <w:kern w:val="0"/>
                <w:sz w:val="18"/>
                <w:szCs w:val="18"/>
              </w:rPr>
              <w:t>15.20</w:t>
            </w:r>
          </w:p>
        </w:tc>
        <w:tc>
          <w:tcPr>
            <w:tcW w:w="680" w:type="dxa"/>
            <w:tcBorders>
              <w:top w:val="nil"/>
              <w:left w:val="nil"/>
              <w:bottom w:val="single" w:color="000000" w:sz="4" w:space="0"/>
              <w:right w:val="single" w:color="000000" w:sz="4" w:space="0"/>
            </w:tcBorders>
            <w:shd w:val="clear" w:color="auto" w:fill="auto"/>
            <w:noWrap/>
            <w:vAlign w:val="center"/>
          </w:tcPr>
          <w:p w14:paraId="25BE1995">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55D2D9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22B8AB3">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D8D3626">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40639A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99727A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6730BD3">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4D9B46D">
            <w:pPr>
              <w:widowControl/>
              <w:spacing w:line="280" w:lineRule="exact"/>
              <w:jc w:val="right"/>
              <w:rPr>
                <w:rFonts w:eastAsia="宋体"/>
                <w:kern w:val="0"/>
                <w:sz w:val="18"/>
                <w:szCs w:val="18"/>
              </w:rPr>
            </w:pPr>
            <w:r>
              <w:rPr>
                <w:rFonts w:eastAsia="宋体"/>
                <w:kern w:val="0"/>
                <w:sz w:val="18"/>
                <w:szCs w:val="18"/>
              </w:rPr>
              <w:t>　</w:t>
            </w:r>
          </w:p>
        </w:tc>
      </w:tr>
      <w:tr w14:paraId="2951C99E">
        <w:tblPrEx>
          <w:tblCellMar>
            <w:top w:w="0" w:type="dxa"/>
            <w:left w:w="108" w:type="dxa"/>
            <w:bottom w:w="0" w:type="dxa"/>
            <w:right w:w="108" w:type="dxa"/>
          </w:tblCellMar>
        </w:tblPrEx>
        <w:trPr>
          <w:trHeight w:val="364"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5D0C406F">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22102</w:t>
            </w:r>
          </w:p>
        </w:tc>
        <w:tc>
          <w:tcPr>
            <w:tcW w:w="3544" w:type="dxa"/>
            <w:tcBorders>
              <w:top w:val="nil"/>
              <w:left w:val="nil"/>
              <w:bottom w:val="single" w:color="000000" w:sz="4" w:space="0"/>
              <w:right w:val="single" w:color="000000" w:sz="4" w:space="0"/>
            </w:tcBorders>
            <w:shd w:val="clear" w:color="auto" w:fill="auto"/>
            <w:noWrap/>
            <w:vAlign w:val="center"/>
          </w:tcPr>
          <w:p w14:paraId="6524D424">
            <w:pPr>
              <w:widowControl/>
              <w:spacing w:line="280" w:lineRule="exact"/>
              <w:ind w:firstLine="180" w:firstLineChars="100"/>
              <w:jc w:val="left"/>
              <w:rPr>
                <w:rFonts w:ascii="方正仿宋_GBK" w:hAnsi="宋体" w:cs="宋体"/>
                <w:kern w:val="0"/>
                <w:sz w:val="18"/>
                <w:szCs w:val="18"/>
              </w:rPr>
            </w:pPr>
            <w:r>
              <w:rPr>
                <w:rFonts w:hint="eastAsia" w:ascii="方正仿宋_GBK" w:hAnsi="Arial" w:cs="Arial"/>
                <w:color w:val="000000"/>
                <w:kern w:val="0"/>
                <w:sz w:val="18"/>
                <w:szCs w:val="18"/>
              </w:rPr>
              <w:t>住房改革支出</w:t>
            </w:r>
          </w:p>
        </w:tc>
        <w:tc>
          <w:tcPr>
            <w:tcW w:w="1203" w:type="dxa"/>
            <w:tcBorders>
              <w:top w:val="nil"/>
              <w:left w:val="nil"/>
              <w:bottom w:val="single" w:color="000000" w:sz="4" w:space="0"/>
              <w:right w:val="single" w:color="000000" w:sz="4" w:space="0"/>
            </w:tcBorders>
            <w:shd w:val="clear" w:color="auto" w:fill="auto"/>
            <w:noWrap/>
            <w:vAlign w:val="center"/>
          </w:tcPr>
          <w:p w14:paraId="62D21884">
            <w:pPr>
              <w:widowControl/>
              <w:spacing w:line="280" w:lineRule="exact"/>
              <w:jc w:val="center"/>
              <w:rPr>
                <w:rFonts w:ascii="方正仿宋_GBK"/>
                <w:kern w:val="0"/>
                <w:sz w:val="18"/>
                <w:szCs w:val="18"/>
              </w:rPr>
            </w:pPr>
            <w:r>
              <w:rPr>
                <w:rFonts w:hint="eastAsia" w:ascii="方正仿宋_GBK"/>
                <w:kern w:val="0"/>
                <w:sz w:val="18"/>
                <w:szCs w:val="18"/>
              </w:rPr>
              <w:t>15.20</w:t>
            </w:r>
          </w:p>
        </w:tc>
        <w:tc>
          <w:tcPr>
            <w:tcW w:w="1180" w:type="dxa"/>
            <w:tcBorders>
              <w:top w:val="nil"/>
              <w:left w:val="nil"/>
              <w:bottom w:val="single" w:color="000000" w:sz="4" w:space="0"/>
              <w:right w:val="single" w:color="000000" w:sz="4" w:space="0"/>
            </w:tcBorders>
            <w:shd w:val="clear" w:color="auto" w:fill="auto"/>
            <w:noWrap/>
            <w:vAlign w:val="center"/>
          </w:tcPr>
          <w:p w14:paraId="0BC21064">
            <w:pPr>
              <w:widowControl/>
              <w:spacing w:line="280" w:lineRule="exact"/>
              <w:jc w:val="center"/>
              <w:rPr>
                <w:rFonts w:ascii="方正仿宋_GBK"/>
                <w:kern w:val="0"/>
                <w:sz w:val="18"/>
                <w:szCs w:val="18"/>
              </w:rPr>
            </w:pPr>
            <w:r>
              <w:rPr>
                <w:rFonts w:hint="eastAsia" w:ascii="方正仿宋_GBK"/>
                <w:kern w:val="0"/>
                <w:sz w:val="18"/>
                <w:szCs w:val="18"/>
              </w:rPr>
              <w:t>15.20</w:t>
            </w:r>
          </w:p>
        </w:tc>
        <w:tc>
          <w:tcPr>
            <w:tcW w:w="680" w:type="dxa"/>
            <w:tcBorders>
              <w:top w:val="nil"/>
              <w:left w:val="nil"/>
              <w:bottom w:val="single" w:color="000000" w:sz="4" w:space="0"/>
              <w:right w:val="single" w:color="000000" w:sz="4" w:space="0"/>
            </w:tcBorders>
            <w:shd w:val="clear" w:color="auto" w:fill="auto"/>
            <w:noWrap/>
            <w:vAlign w:val="center"/>
          </w:tcPr>
          <w:p w14:paraId="7F92DAF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B7CFE96">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68EFBEA">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46E315BB">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C51A2DB">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30C8D7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EA2872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A1FC43E">
            <w:pPr>
              <w:widowControl/>
              <w:spacing w:line="280" w:lineRule="exact"/>
              <w:jc w:val="right"/>
              <w:rPr>
                <w:rFonts w:eastAsia="宋体"/>
                <w:kern w:val="0"/>
                <w:sz w:val="18"/>
                <w:szCs w:val="18"/>
              </w:rPr>
            </w:pPr>
            <w:r>
              <w:rPr>
                <w:rFonts w:eastAsia="宋体"/>
                <w:kern w:val="0"/>
                <w:sz w:val="18"/>
                <w:szCs w:val="18"/>
              </w:rPr>
              <w:t>　</w:t>
            </w:r>
          </w:p>
        </w:tc>
      </w:tr>
      <w:tr w14:paraId="37E15606">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7D54BA89">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2210201</w:t>
            </w:r>
          </w:p>
        </w:tc>
        <w:tc>
          <w:tcPr>
            <w:tcW w:w="3544" w:type="dxa"/>
            <w:tcBorders>
              <w:top w:val="nil"/>
              <w:left w:val="nil"/>
              <w:bottom w:val="single" w:color="000000" w:sz="4" w:space="0"/>
              <w:right w:val="single" w:color="000000" w:sz="4" w:space="0"/>
            </w:tcBorders>
            <w:shd w:val="clear" w:color="auto" w:fill="auto"/>
            <w:noWrap/>
            <w:vAlign w:val="center"/>
          </w:tcPr>
          <w:p w14:paraId="3C389C23">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住房公积金</w:t>
            </w:r>
          </w:p>
        </w:tc>
        <w:tc>
          <w:tcPr>
            <w:tcW w:w="1203" w:type="dxa"/>
            <w:tcBorders>
              <w:top w:val="nil"/>
              <w:left w:val="nil"/>
              <w:bottom w:val="single" w:color="000000" w:sz="4" w:space="0"/>
              <w:right w:val="single" w:color="000000" w:sz="4" w:space="0"/>
            </w:tcBorders>
            <w:shd w:val="clear" w:color="auto" w:fill="auto"/>
            <w:noWrap/>
            <w:vAlign w:val="center"/>
          </w:tcPr>
          <w:p w14:paraId="67714931">
            <w:pPr>
              <w:widowControl/>
              <w:spacing w:line="280" w:lineRule="exact"/>
              <w:jc w:val="center"/>
              <w:rPr>
                <w:rFonts w:ascii="方正仿宋_GBK"/>
                <w:kern w:val="0"/>
                <w:sz w:val="18"/>
                <w:szCs w:val="18"/>
              </w:rPr>
            </w:pPr>
            <w:r>
              <w:rPr>
                <w:rFonts w:hint="eastAsia" w:ascii="方正仿宋_GBK"/>
                <w:kern w:val="0"/>
                <w:sz w:val="18"/>
                <w:szCs w:val="18"/>
              </w:rPr>
              <w:t>13.21</w:t>
            </w:r>
          </w:p>
        </w:tc>
        <w:tc>
          <w:tcPr>
            <w:tcW w:w="1180" w:type="dxa"/>
            <w:tcBorders>
              <w:top w:val="nil"/>
              <w:left w:val="nil"/>
              <w:bottom w:val="single" w:color="000000" w:sz="4" w:space="0"/>
              <w:right w:val="single" w:color="000000" w:sz="4" w:space="0"/>
            </w:tcBorders>
            <w:shd w:val="clear" w:color="auto" w:fill="auto"/>
            <w:noWrap/>
            <w:vAlign w:val="center"/>
          </w:tcPr>
          <w:p w14:paraId="38BD4CC6">
            <w:pPr>
              <w:widowControl/>
              <w:spacing w:line="280" w:lineRule="exact"/>
              <w:jc w:val="center"/>
              <w:rPr>
                <w:rFonts w:ascii="方正仿宋_GBK"/>
                <w:kern w:val="0"/>
                <w:sz w:val="18"/>
                <w:szCs w:val="18"/>
              </w:rPr>
            </w:pPr>
            <w:r>
              <w:rPr>
                <w:rFonts w:hint="eastAsia" w:ascii="方正仿宋_GBK"/>
                <w:kern w:val="0"/>
                <w:sz w:val="18"/>
                <w:szCs w:val="18"/>
              </w:rPr>
              <w:t>13.21</w:t>
            </w:r>
          </w:p>
        </w:tc>
        <w:tc>
          <w:tcPr>
            <w:tcW w:w="680" w:type="dxa"/>
            <w:tcBorders>
              <w:top w:val="nil"/>
              <w:left w:val="nil"/>
              <w:bottom w:val="single" w:color="000000" w:sz="4" w:space="0"/>
              <w:right w:val="single" w:color="000000" w:sz="4" w:space="0"/>
            </w:tcBorders>
            <w:shd w:val="clear" w:color="auto" w:fill="auto"/>
            <w:noWrap/>
            <w:vAlign w:val="center"/>
          </w:tcPr>
          <w:p w14:paraId="0DE1544A">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C51C25F">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5F75921">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6BC6826">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DBF8044">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E11A92E">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5C12BC71">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2D74ED5">
            <w:pPr>
              <w:widowControl/>
              <w:spacing w:line="280" w:lineRule="exact"/>
              <w:jc w:val="right"/>
              <w:rPr>
                <w:rFonts w:eastAsia="宋体"/>
                <w:kern w:val="0"/>
                <w:sz w:val="18"/>
                <w:szCs w:val="18"/>
              </w:rPr>
            </w:pPr>
            <w:r>
              <w:rPr>
                <w:rFonts w:eastAsia="宋体"/>
                <w:kern w:val="0"/>
                <w:sz w:val="18"/>
                <w:szCs w:val="18"/>
              </w:rPr>
              <w:t>　</w:t>
            </w:r>
          </w:p>
        </w:tc>
      </w:tr>
      <w:tr w14:paraId="7488E59A">
        <w:tblPrEx>
          <w:tblCellMar>
            <w:top w:w="0" w:type="dxa"/>
            <w:left w:w="108" w:type="dxa"/>
            <w:bottom w:w="0" w:type="dxa"/>
            <w:right w:w="108" w:type="dxa"/>
          </w:tblCellMar>
        </w:tblPrEx>
        <w:trPr>
          <w:trHeight w:val="398" w:hRule="atLeast"/>
        </w:trPr>
        <w:tc>
          <w:tcPr>
            <w:tcW w:w="1433" w:type="dxa"/>
            <w:tcBorders>
              <w:top w:val="nil"/>
              <w:left w:val="single" w:color="000000" w:sz="4" w:space="0"/>
              <w:bottom w:val="single" w:color="000000" w:sz="4" w:space="0"/>
              <w:right w:val="single" w:color="000000" w:sz="4" w:space="0"/>
            </w:tcBorders>
            <w:shd w:val="clear" w:color="auto" w:fill="auto"/>
            <w:noWrap/>
            <w:vAlign w:val="center"/>
          </w:tcPr>
          <w:p w14:paraId="413D2420">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2210203</w:t>
            </w:r>
          </w:p>
        </w:tc>
        <w:tc>
          <w:tcPr>
            <w:tcW w:w="3544" w:type="dxa"/>
            <w:tcBorders>
              <w:top w:val="nil"/>
              <w:left w:val="nil"/>
              <w:bottom w:val="single" w:color="000000" w:sz="4" w:space="0"/>
              <w:right w:val="single" w:color="000000" w:sz="4" w:space="0"/>
            </w:tcBorders>
            <w:shd w:val="clear" w:color="auto" w:fill="auto"/>
            <w:noWrap/>
            <w:vAlign w:val="center"/>
          </w:tcPr>
          <w:p w14:paraId="706C77CC">
            <w:pPr>
              <w:widowControl/>
              <w:spacing w:line="280" w:lineRule="exact"/>
              <w:ind w:firstLine="360" w:firstLineChars="200"/>
              <w:jc w:val="left"/>
              <w:rPr>
                <w:rFonts w:ascii="方正仿宋_GBK" w:hAnsi="宋体" w:cs="宋体"/>
                <w:kern w:val="0"/>
                <w:sz w:val="18"/>
                <w:szCs w:val="18"/>
              </w:rPr>
            </w:pPr>
            <w:r>
              <w:rPr>
                <w:rFonts w:hint="eastAsia" w:ascii="方正仿宋_GBK" w:hAnsi="Arial" w:cs="Arial"/>
                <w:color w:val="000000"/>
                <w:kern w:val="0"/>
                <w:sz w:val="18"/>
                <w:szCs w:val="18"/>
              </w:rPr>
              <w:t>购房补贴</w:t>
            </w:r>
          </w:p>
        </w:tc>
        <w:tc>
          <w:tcPr>
            <w:tcW w:w="1203" w:type="dxa"/>
            <w:tcBorders>
              <w:top w:val="nil"/>
              <w:left w:val="nil"/>
              <w:bottom w:val="single" w:color="000000" w:sz="4" w:space="0"/>
              <w:right w:val="single" w:color="000000" w:sz="4" w:space="0"/>
            </w:tcBorders>
            <w:shd w:val="clear" w:color="auto" w:fill="auto"/>
            <w:noWrap/>
            <w:vAlign w:val="center"/>
          </w:tcPr>
          <w:p w14:paraId="6FA0E773">
            <w:pPr>
              <w:widowControl/>
              <w:spacing w:line="280" w:lineRule="exact"/>
              <w:jc w:val="center"/>
              <w:rPr>
                <w:rFonts w:ascii="方正仿宋_GBK"/>
                <w:kern w:val="0"/>
                <w:sz w:val="18"/>
                <w:szCs w:val="18"/>
              </w:rPr>
            </w:pPr>
            <w:r>
              <w:rPr>
                <w:rFonts w:hint="eastAsia" w:ascii="方正仿宋_GBK"/>
                <w:kern w:val="0"/>
                <w:sz w:val="18"/>
                <w:szCs w:val="18"/>
              </w:rPr>
              <w:t>1.99</w:t>
            </w:r>
          </w:p>
        </w:tc>
        <w:tc>
          <w:tcPr>
            <w:tcW w:w="1180" w:type="dxa"/>
            <w:tcBorders>
              <w:top w:val="nil"/>
              <w:left w:val="nil"/>
              <w:bottom w:val="single" w:color="000000" w:sz="4" w:space="0"/>
              <w:right w:val="single" w:color="000000" w:sz="4" w:space="0"/>
            </w:tcBorders>
            <w:shd w:val="clear" w:color="auto" w:fill="auto"/>
            <w:noWrap/>
            <w:vAlign w:val="center"/>
          </w:tcPr>
          <w:p w14:paraId="73C4833A">
            <w:pPr>
              <w:widowControl/>
              <w:spacing w:line="280" w:lineRule="exact"/>
              <w:jc w:val="center"/>
              <w:rPr>
                <w:rFonts w:ascii="方正仿宋_GBK"/>
                <w:kern w:val="0"/>
                <w:sz w:val="18"/>
                <w:szCs w:val="18"/>
              </w:rPr>
            </w:pPr>
            <w:r>
              <w:rPr>
                <w:rFonts w:hint="eastAsia" w:ascii="方正仿宋_GBK"/>
                <w:kern w:val="0"/>
                <w:sz w:val="18"/>
                <w:szCs w:val="18"/>
              </w:rPr>
              <w:t>1.99</w:t>
            </w:r>
          </w:p>
        </w:tc>
        <w:tc>
          <w:tcPr>
            <w:tcW w:w="680" w:type="dxa"/>
            <w:tcBorders>
              <w:top w:val="nil"/>
              <w:left w:val="nil"/>
              <w:bottom w:val="single" w:color="000000" w:sz="4" w:space="0"/>
              <w:right w:val="single" w:color="000000" w:sz="4" w:space="0"/>
            </w:tcBorders>
            <w:shd w:val="clear" w:color="auto" w:fill="auto"/>
            <w:noWrap/>
            <w:vAlign w:val="center"/>
          </w:tcPr>
          <w:p w14:paraId="12379903">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33ED16D">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69967595">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1CBB6721">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0093A8C7">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77F7D0E1">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3FAA47F8">
            <w:pPr>
              <w:widowControl/>
              <w:spacing w:line="280" w:lineRule="exact"/>
              <w:jc w:val="right"/>
              <w:rPr>
                <w:rFonts w:eastAsia="宋体"/>
                <w:kern w:val="0"/>
                <w:sz w:val="18"/>
                <w:szCs w:val="18"/>
              </w:rPr>
            </w:pPr>
            <w:r>
              <w:rPr>
                <w:rFonts w:eastAsia="宋体"/>
                <w:kern w:val="0"/>
                <w:sz w:val="18"/>
                <w:szCs w:val="18"/>
              </w:rPr>
              <w:t>　</w:t>
            </w:r>
          </w:p>
        </w:tc>
        <w:tc>
          <w:tcPr>
            <w:tcW w:w="680" w:type="dxa"/>
            <w:tcBorders>
              <w:top w:val="nil"/>
              <w:left w:val="nil"/>
              <w:bottom w:val="single" w:color="000000" w:sz="4" w:space="0"/>
              <w:right w:val="single" w:color="000000" w:sz="4" w:space="0"/>
            </w:tcBorders>
            <w:shd w:val="clear" w:color="auto" w:fill="auto"/>
            <w:noWrap/>
            <w:vAlign w:val="center"/>
          </w:tcPr>
          <w:p w14:paraId="2F980B25">
            <w:pPr>
              <w:widowControl/>
              <w:spacing w:line="280" w:lineRule="exact"/>
              <w:jc w:val="right"/>
              <w:rPr>
                <w:rFonts w:eastAsia="宋体"/>
                <w:kern w:val="0"/>
                <w:sz w:val="18"/>
                <w:szCs w:val="18"/>
              </w:rPr>
            </w:pPr>
            <w:r>
              <w:rPr>
                <w:rFonts w:eastAsia="宋体"/>
                <w:kern w:val="0"/>
                <w:sz w:val="18"/>
                <w:szCs w:val="18"/>
              </w:rPr>
              <w:t>　</w:t>
            </w:r>
          </w:p>
        </w:tc>
      </w:tr>
    </w:tbl>
    <w:p w14:paraId="7C5F57CE">
      <w:pPr>
        <w:adjustRightInd w:val="0"/>
        <w:snapToGrid w:val="0"/>
        <w:rPr>
          <w:rFonts w:ascii="黑体" w:hAnsi="黑体" w:eastAsia="黑体" w:cs="华文中宋"/>
          <w:szCs w:val="32"/>
        </w:rPr>
      </w:pPr>
    </w:p>
    <w:p w14:paraId="649135DD">
      <w:pPr>
        <w:adjustRightInd w:val="0"/>
        <w:snapToGrid w:val="0"/>
        <w:rPr>
          <w:rFonts w:ascii="黑体" w:hAnsi="黑体" w:eastAsia="黑体" w:cs="华文中宋"/>
          <w:szCs w:val="32"/>
        </w:rPr>
      </w:pPr>
      <w:r>
        <w:rPr>
          <w:rFonts w:hint="eastAsia" w:ascii="黑体" w:hAnsi="黑体" w:eastAsia="黑体" w:cs="华文中宋"/>
          <w:szCs w:val="32"/>
        </w:rPr>
        <w:t>附表9</w:t>
      </w:r>
    </w:p>
    <w:p w14:paraId="19F809B9">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重庆市九龙坡区退役军人服务中心支出总表</w:t>
      </w:r>
      <w:r>
        <w:rPr>
          <w:rFonts w:hint="eastAsia" w:cs="华文中宋"/>
          <w:b/>
          <w:szCs w:val="32"/>
        </w:rPr>
        <w:t xml:space="preserve">                                                            </w:t>
      </w:r>
    </w:p>
    <w:p w14:paraId="70E5DA89">
      <w:pPr>
        <w:adjustRightInd w:val="0"/>
        <w:snapToGrid w:val="0"/>
        <w:rPr>
          <w:rFonts w:ascii="黑体" w:hAnsi="黑体" w:eastAsia="黑体" w:cs="华文中宋"/>
          <w:sz w:val="28"/>
          <w:szCs w:val="28"/>
        </w:rPr>
      </w:pPr>
      <w:r>
        <w:rPr>
          <w:rFonts w:hint="eastAsia" w:cs="华文中宋"/>
          <w:b/>
          <w:szCs w:val="32"/>
        </w:rPr>
        <w:t xml:space="preserve">                                                              </w:t>
      </w:r>
      <w:r>
        <w:rPr>
          <w:rFonts w:hint="eastAsia" w:ascii="方正楷体_GBK" w:eastAsia="方正楷体_GBK" w:cs="华文中宋"/>
          <w:sz w:val="28"/>
          <w:szCs w:val="28"/>
        </w:rPr>
        <w:t>单位：万元</w:t>
      </w:r>
    </w:p>
    <w:tbl>
      <w:tblPr>
        <w:tblStyle w:val="19"/>
        <w:tblW w:w="12773" w:type="dxa"/>
        <w:tblInd w:w="93" w:type="dxa"/>
        <w:tblLayout w:type="autofit"/>
        <w:tblCellMar>
          <w:top w:w="0" w:type="dxa"/>
          <w:left w:w="108" w:type="dxa"/>
          <w:bottom w:w="0" w:type="dxa"/>
          <w:right w:w="108" w:type="dxa"/>
        </w:tblCellMar>
      </w:tblPr>
      <w:tblGrid>
        <w:gridCol w:w="1854"/>
        <w:gridCol w:w="4682"/>
        <w:gridCol w:w="1984"/>
        <w:gridCol w:w="2127"/>
        <w:gridCol w:w="2126"/>
      </w:tblGrid>
      <w:tr w14:paraId="64A70BD1">
        <w:tblPrEx>
          <w:tblCellMar>
            <w:top w:w="0" w:type="dxa"/>
            <w:left w:w="108" w:type="dxa"/>
            <w:bottom w:w="0" w:type="dxa"/>
            <w:right w:w="108" w:type="dxa"/>
          </w:tblCellMar>
        </w:tblPrEx>
        <w:trPr>
          <w:trHeight w:val="638" w:hRule="atLeast"/>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D1F">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科目编码</w:t>
            </w:r>
          </w:p>
        </w:tc>
        <w:tc>
          <w:tcPr>
            <w:tcW w:w="4682" w:type="dxa"/>
            <w:tcBorders>
              <w:top w:val="single" w:color="000000" w:sz="4" w:space="0"/>
              <w:left w:val="nil"/>
              <w:bottom w:val="single" w:color="000000" w:sz="4" w:space="0"/>
              <w:right w:val="single" w:color="000000" w:sz="4" w:space="0"/>
            </w:tcBorders>
            <w:shd w:val="clear" w:color="auto" w:fill="auto"/>
            <w:vAlign w:val="center"/>
          </w:tcPr>
          <w:p w14:paraId="1EE2520F">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科目名称</w:t>
            </w:r>
          </w:p>
        </w:tc>
        <w:tc>
          <w:tcPr>
            <w:tcW w:w="1984" w:type="dxa"/>
            <w:tcBorders>
              <w:top w:val="single" w:color="000000" w:sz="4" w:space="0"/>
              <w:left w:val="nil"/>
              <w:bottom w:val="single" w:color="000000" w:sz="4" w:space="0"/>
              <w:right w:val="single" w:color="000000" w:sz="4" w:space="0"/>
            </w:tcBorders>
            <w:shd w:val="clear" w:color="auto" w:fill="auto"/>
            <w:vAlign w:val="center"/>
          </w:tcPr>
          <w:p w14:paraId="4CDDBFF1">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总计</w:t>
            </w:r>
          </w:p>
        </w:tc>
        <w:tc>
          <w:tcPr>
            <w:tcW w:w="2127" w:type="dxa"/>
            <w:tcBorders>
              <w:top w:val="single" w:color="000000" w:sz="4" w:space="0"/>
              <w:left w:val="nil"/>
              <w:bottom w:val="single" w:color="000000" w:sz="4" w:space="0"/>
              <w:right w:val="single" w:color="000000" w:sz="4" w:space="0"/>
            </w:tcBorders>
            <w:shd w:val="clear" w:color="auto" w:fill="auto"/>
            <w:vAlign w:val="center"/>
          </w:tcPr>
          <w:p w14:paraId="26099B6F">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基本支出</w:t>
            </w:r>
          </w:p>
        </w:tc>
        <w:tc>
          <w:tcPr>
            <w:tcW w:w="2126" w:type="dxa"/>
            <w:tcBorders>
              <w:top w:val="single" w:color="000000" w:sz="4" w:space="0"/>
              <w:left w:val="nil"/>
              <w:bottom w:val="single" w:color="000000" w:sz="4" w:space="0"/>
              <w:right w:val="single" w:color="000000" w:sz="4" w:space="0"/>
            </w:tcBorders>
            <w:shd w:val="clear" w:color="auto" w:fill="auto"/>
            <w:vAlign w:val="center"/>
          </w:tcPr>
          <w:p w14:paraId="43193585">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项目支出</w:t>
            </w:r>
          </w:p>
        </w:tc>
      </w:tr>
      <w:tr w14:paraId="78BBAE90">
        <w:tblPrEx>
          <w:tblCellMar>
            <w:top w:w="0" w:type="dxa"/>
            <w:left w:w="108" w:type="dxa"/>
            <w:bottom w:w="0" w:type="dxa"/>
            <w:right w:w="108" w:type="dxa"/>
          </w:tblCellMar>
        </w:tblPrEx>
        <w:trPr>
          <w:trHeight w:val="465" w:hRule="atLeast"/>
        </w:trPr>
        <w:tc>
          <w:tcPr>
            <w:tcW w:w="6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B5AC">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1984" w:type="dxa"/>
            <w:tcBorders>
              <w:top w:val="nil"/>
              <w:left w:val="nil"/>
              <w:bottom w:val="single" w:color="000000" w:sz="4" w:space="0"/>
              <w:right w:val="single" w:color="000000" w:sz="4" w:space="0"/>
            </w:tcBorders>
            <w:shd w:val="clear" w:color="auto" w:fill="auto"/>
            <w:vAlign w:val="center"/>
          </w:tcPr>
          <w:p w14:paraId="2015FEC5">
            <w:pPr>
              <w:widowControl/>
              <w:jc w:val="center"/>
              <w:rPr>
                <w:rFonts w:eastAsia="宋体"/>
                <w:b/>
                <w:bCs/>
                <w:kern w:val="0"/>
                <w:sz w:val="24"/>
                <w:szCs w:val="24"/>
              </w:rPr>
            </w:pPr>
            <w:r>
              <w:rPr>
                <w:rFonts w:hint="eastAsia" w:eastAsia="宋体"/>
                <w:b/>
                <w:bCs/>
                <w:kern w:val="0"/>
                <w:sz w:val="24"/>
                <w:szCs w:val="24"/>
              </w:rPr>
              <w:t>210.97</w:t>
            </w:r>
          </w:p>
        </w:tc>
        <w:tc>
          <w:tcPr>
            <w:tcW w:w="2127" w:type="dxa"/>
            <w:tcBorders>
              <w:top w:val="nil"/>
              <w:left w:val="nil"/>
              <w:bottom w:val="single" w:color="000000" w:sz="4" w:space="0"/>
              <w:right w:val="single" w:color="000000" w:sz="4" w:space="0"/>
            </w:tcBorders>
            <w:shd w:val="clear" w:color="auto" w:fill="auto"/>
            <w:vAlign w:val="center"/>
          </w:tcPr>
          <w:p w14:paraId="17A8C09F">
            <w:pPr>
              <w:widowControl/>
              <w:jc w:val="center"/>
              <w:rPr>
                <w:rFonts w:eastAsia="宋体"/>
                <w:b/>
                <w:bCs/>
                <w:kern w:val="0"/>
                <w:sz w:val="24"/>
                <w:szCs w:val="24"/>
              </w:rPr>
            </w:pPr>
            <w:r>
              <w:rPr>
                <w:rFonts w:hint="eastAsia" w:eastAsia="宋体"/>
                <w:b/>
                <w:bCs/>
                <w:kern w:val="0"/>
                <w:sz w:val="24"/>
                <w:szCs w:val="24"/>
              </w:rPr>
              <w:t>210.97</w:t>
            </w:r>
          </w:p>
        </w:tc>
        <w:tc>
          <w:tcPr>
            <w:tcW w:w="2126" w:type="dxa"/>
            <w:tcBorders>
              <w:top w:val="nil"/>
              <w:left w:val="nil"/>
              <w:bottom w:val="single" w:color="000000" w:sz="4" w:space="0"/>
              <w:right w:val="single" w:color="000000" w:sz="4" w:space="0"/>
            </w:tcBorders>
            <w:shd w:val="clear" w:color="auto" w:fill="auto"/>
            <w:vAlign w:val="center"/>
          </w:tcPr>
          <w:p w14:paraId="0A9908B5">
            <w:pPr>
              <w:widowControl/>
              <w:jc w:val="right"/>
              <w:rPr>
                <w:rFonts w:eastAsia="宋体"/>
                <w:b/>
                <w:bCs/>
                <w:kern w:val="0"/>
                <w:sz w:val="24"/>
                <w:szCs w:val="24"/>
              </w:rPr>
            </w:pPr>
            <w:r>
              <w:rPr>
                <w:rFonts w:eastAsia="宋体"/>
                <w:b/>
                <w:bCs/>
                <w:kern w:val="0"/>
                <w:sz w:val="24"/>
                <w:szCs w:val="24"/>
              </w:rPr>
              <w:t>　</w:t>
            </w:r>
          </w:p>
        </w:tc>
      </w:tr>
      <w:tr w14:paraId="729E0A55">
        <w:tblPrEx>
          <w:tblCellMar>
            <w:top w:w="0" w:type="dxa"/>
            <w:left w:w="108" w:type="dxa"/>
            <w:bottom w:w="0" w:type="dxa"/>
            <w:right w:w="108" w:type="dxa"/>
          </w:tblCellMar>
        </w:tblPrEx>
        <w:trPr>
          <w:trHeight w:val="432"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74F66C20">
            <w:pPr>
              <w:widowControl/>
              <w:jc w:val="left"/>
              <w:rPr>
                <w:rFonts w:ascii="方正仿宋_GBK" w:hAnsi="宋体" w:cs="宋体"/>
                <w:kern w:val="0"/>
                <w:sz w:val="24"/>
                <w:szCs w:val="24"/>
              </w:rPr>
            </w:pPr>
            <w:r>
              <w:rPr>
                <w:rFonts w:hint="eastAsia" w:ascii="方正仿宋_GBK" w:hAnsi="宋体" w:cs="宋体"/>
                <w:kern w:val="0"/>
                <w:sz w:val="24"/>
                <w:szCs w:val="24"/>
              </w:rPr>
              <w:t>208</w:t>
            </w:r>
          </w:p>
        </w:tc>
        <w:tc>
          <w:tcPr>
            <w:tcW w:w="4682" w:type="dxa"/>
            <w:tcBorders>
              <w:top w:val="nil"/>
              <w:left w:val="nil"/>
              <w:bottom w:val="single" w:color="000000" w:sz="4" w:space="0"/>
              <w:right w:val="single" w:color="000000" w:sz="4" w:space="0"/>
            </w:tcBorders>
            <w:shd w:val="clear" w:color="auto" w:fill="auto"/>
            <w:noWrap/>
            <w:vAlign w:val="center"/>
          </w:tcPr>
          <w:p w14:paraId="4C20CD40">
            <w:pPr>
              <w:widowControl/>
              <w:jc w:val="left"/>
              <w:rPr>
                <w:rFonts w:ascii="方正仿宋_GBK" w:hAnsi="宋体" w:cs="宋体"/>
                <w:kern w:val="0"/>
                <w:sz w:val="24"/>
                <w:szCs w:val="24"/>
              </w:rPr>
            </w:pPr>
            <w:r>
              <w:rPr>
                <w:rFonts w:hint="eastAsia" w:ascii="方正仿宋_GBK" w:hAnsi="宋体" w:cs="宋体"/>
                <w:kern w:val="0"/>
                <w:sz w:val="24"/>
                <w:szCs w:val="24"/>
              </w:rPr>
              <w:t>社会保障和就业支出</w:t>
            </w:r>
          </w:p>
        </w:tc>
        <w:tc>
          <w:tcPr>
            <w:tcW w:w="1984" w:type="dxa"/>
            <w:tcBorders>
              <w:top w:val="nil"/>
              <w:left w:val="nil"/>
              <w:bottom w:val="single" w:color="000000" w:sz="4" w:space="0"/>
              <w:right w:val="single" w:color="000000" w:sz="4" w:space="0"/>
            </w:tcBorders>
            <w:shd w:val="clear" w:color="auto" w:fill="auto"/>
            <w:vAlign w:val="center"/>
          </w:tcPr>
          <w:p w14:paraId="35E717F5">
            <w:pPr>
              <w:widowControl/>
              <w:jc w:val="center"/>
              <w:rPr>
                <w:kern w:val="0"/>
                <w:sz w:val="24"/>
                <w:szCs w:val="24"/>
              </w:rPr>
            </w:pPr>
            <w:r>
              <w:rPr>
                <w:kern w:val="0"/>
                <w:sz w:val="24"/>
                <w:szCs w:val="24"/>
              </w:rPr>
              <w:t>185.02</w:t>
            </w:r>
          </w:p>
        </w:tc>
        <w:tc>
          <w:tcPr>
            <w:tcW w:w="2127" w:type="dxa"/>
            <w:tcBorders>
              <w:top w:val="nil"/>
              <w:left w:val="nil"/>
              <w:bottom w:val="single" w:color="000000" w:sz="4" w:space="0"/>
              <w:right w:val="single" w:color="000000" w:sz="4" w:space="0"/>
            </w:tcBorders>
            <w:shd w:val="clear" w:color="auto" w:fill="auto"/>
            <w:vAlign w:val="center"/>
          </w:tcPr>
          <w:p w14:paraId="28C72584">
            <w:pPr>
              <w:widowControl/>
              <w:jc w:val="center"/>
              <w:rPr>
                <w:kern w:val="0"/>
                <w:sz w:val="24"/>
                <w:szCs w:val="24"/>
              </w:rPr>
            </w:pPr>
            <w:r>
              <w:rPr>
                <w:kern w:val="0"/>
                <w:sz w:val="24"/>
                <w:szCs w:val="24"/>
              </w:rPr>
              <w:t>185.02</w:t>
            </w:r>
          </w:p>
        </w:tc>
        <w:tc>
          <w:tcPr>
            <w:tcW w:w="2126" w:type="dxa"/>
            <w:tcBorders>
              <w:top w:val="nil"/>
              <w:left w:val="nil"/>
              <w:bottom w:val="single" w:color="000000" w:sz="4" w:space="0"/>
              <w:right w:val="single" w:color="000000" w:sz="4" w:space="0"/>
            </w:tcBorders>
            <w:shd w:val="clear" w:color="auto" w:fill="auto"/>
            <w:vAlign w:val="center"/>
          </w:tcPr>
          <w:p w14:paraId="05DAD813">
            <w:pPr>
              <w:widowControl/>
              <w:jc w:val="right"/>
              <w:rPr>
                <w:rFonts w:eastAsia="宋体"/>
                <w:kern w:val="0"/>
                <w:sz w:val="24"/>
                <w:szCs w:val="24"/>
              </w:rPr>
            </w:pPr>
            <w:r>
              <w:rPr>
                <w:rFonts w:eastAsia="宋体"/>
                <w:kern w:val="0"/>
                <w:sz w:val="24"/>
                <w:szCs w:val="24"/>
              </w:rPr>
              <w:t>　</w:t>
            </w:r>
          </w:p>
        </w:tc>
      </w:tr>
      <w:tr w14:paraId="3A868C94">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1C4A43A3">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20805</w:t>
            </w:r>
          </w:p>
        </w:tc>
        <w:tc>
          <w:tcPr>
            <w:tcW w:w="4682" w:type="dxa"/>
            <w:tcBorders>
              <w:top w:val="nil"/>
              <w:left w:val="nil"/>
              <w:bottom w:val="single" w:color="000000" w:sz="4" w:space="0"/>
              <w:right w:val="single" w:color="000000" w:sz="4" w:space="0"/>
            </w:tcBorders>
            <w:shd w:val="clear" w:color="auto" w:fill="auto"/>
            <w:noWrap/>
            <w:vAlign w:val="center"/>
          </w:tcPr>
          <w:p w14:paraId="3FFF465A">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行政事业单位养老支出</w:t>
            </w:r>
          </w:p>
        </w:tc>
        <w:tc>
          <w:tcPr>
            <w:tcW w:w="1984" w:type="dxa"/>
            <w:tcBorders>
              <w:top w:val="nil"/>
              <w:left w:val="nil"/>
              <w:bottom w:val="single" w:color="000000" w:sz="4" w:space="0"/>
              <w:right w:val="single" w:color="000000" w:sz="4" w:space="0"/>
            </w:tcBorders>
            <w:shd w:val="clear" w:color="auto" w:fill="auto"/>
            <w:vAlign w:val="center"/>
          </w:tcPr>
          <w:p w14:paraId="730A35A8">
            <w:pPr>
              <w:widowControl/>
              <w:jc w:val="center"/>
              <w:rPr>
                <w:kern w:val="0"/>
                <w:sz w:val="24"/>
                <w:szCs w:val="24"/>
              </w:rPr>
            </w:pPr>
            <w:r>
              <w:rPr>
                <w:kern w:val="0"/>
                <w:sz w:val="24"/>
                <w:szCs w:val="24"/>
              </w:rPr>
              <w:t>22.72</w:t>
            </w:r>
          </w:p>
        </w:tc>
        <w:tc>
          <w:tcPr>
            <w:tcW w:w="2127" w:type="dxa"/>
            <w:tcBorders>
              <w:top w:val="nil"/>
              <w:left w:val="nil"/>
              <w:bottom w:val="single" w:color="000000" w:sz="4" w:space="0"/>
              <w:right w:val="single" w:color="000000" w:sz="4" w:space="0"/>
            </w:tcBorders>
            <w:shd w:val="clear" w:color="auto" w:fill="auto"/>
            <w:vAlign w:val="center"/>
          </w:tcPr>
          <w:p w14:paraId="0D731211">
            <w:pPr>
              <w:widowControl/>
              <w:jc w:val="center"/>
              <w:rPr>
                <w:kern w:val="0"/>
                <w:sz w:val="24"/>
                <w:szCs w:val="24"/>
              </w:rPr>
            </w:pPr>
            <w:r>
              <w:rPr>
                <w:kern w:val="0"/>
                <w:sz w:val="24"/>
                <w:szCs w:val="24"/>
              </w:rPr>
              <w:t>22.72</w:t>
            </w:r>
          </w:p>
        </w:tc>
        <w:tc>
          <w:tcPr>
            <w:tcW w:w="2126" w:type="dxa"/>
            <w:tcBorders>
              <w:top w:val="nil"/>
              <w:left w:val="nil"/>
              <w:bottom w:val="single" w:color="000000" w:sz="4" w:space="0"/>
              <w:right w:val="single" w:color="000000" w:sz="4" w:space="0"/>
            </w:tcBorders>
            <w:shd w:val="clear" w:color="auto" w:fill="auto"/>
            <w:vAlign w:val="center"/>
          </w:tcPr>
          <w:p w14:paraId="5C56A5B2">
            <w:pPr>
              <w:widowControl/>
              <w:jc w:val="right"/>
              <w:rPr>
                <w:rFonts w:eastAsia="宋体"/>
                <w:kern w:val="0"/>
                <w:sz w:val="24"/>
                <w:szCs w:val="24"/>
              </w:rPr>
            </w:pPr>
            <w:r>
              <w:rPr>
                <w:rFonts w:eastAsia="宋体"/>
                <w:kern w:val="0"/>
                <w:sz w:val="24"/>
                <w:szCs w:val="24"/>
              </w:rPr>
              <w:t>　</w:t>
            </w:r>
          </w:p>
        </w:tc>
      </w:tr>
      <w:tr w14:paraId="1BFF40FC">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2623639F">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2080505</w:t>
            </w:r>
          </w:p>
        </w:tc>
        <w:tc>
          <w:tcPr>
            <w:tcW w:w="4682" w:type="dxa"/>
            <w:tcBorders>
              <w:top w:val="nil"/>
              <w:left w:val="nil"/>
              <w:bottom w:val="single" w:color="000000" w:sz="4" w:space="0"/>
              <w:right w:val="single" w:color="000000" w:sz="4" w:space="0"/>
            </w:tcBorders>
            <w:shd w:val="clear" w:color="auto" w:fill="auto"/>
            <w:noWrap/>
            <w:vAlign w:val="center"/>
          </w:tcPr>
          <w:p w14:paraId="4431EB5B">
            <w:pPr>
              <w:widowControl/>
              <w:jc w:val="left"/>
              <w:rPr>
                <w:rFonts w:ascii="方正仿宋_GBK" w:hAnsi="宋体" w:cs="宋体"/>
                <w:kern w:val="0"/>
                <w:sz w:val="24"/>
                <w:szCs w:val="24"/>
              </w:rPr>
            </w:pPr>
            <w:r>
              <w:rPr>
                <w:rFonts w:hint="eastAsia" w:ascii="Arial" w:hAnsi="Arial" w:cs="Arial"/>
                <w:color w:val="000000"/>
                <w:kern w:val="0"/>
                <w:sz w:val="24"/>
                <w:szCs w:val="24"/>
              </w:rPr>
              <w:t xml:space="preserve">     </w:t>
            </w:r>
            <w:r>
              <w:rPr>
                <w:rFonts w:hint="eastAsia" w:ascii="方正仿宋_GBK" w:hAnsi="Arial" w:cs="Arial"/>
                <w:color w:val="000000"/>
                <w:kern w:val="0"/>
                <w:sz w:val="24"/>
                <w:szCs w:val="24"/>
              </w:rPr>
              <w:t>机关事业单位基本养老保险缴费支出</w:t>
            </w:r>
          </w:p>
        </w:tc>
        <w:tc>
          <w:tcPr>
            <w:tcW w:w="1984" w:type="dxa"/>
            <w:tcBorders>
              <w:top w:val="nil"/>
              <w:left w:val="nil"/>
              <w:bottom w:val="single" w:color="000000" w:sz="4" w:space="0"/>
              <w:right w:val="single" w:color="000000" w:sz="4" w:space="0"/>
            </w:tcBorders>
            <w:shd w:val="clear" w:color="auto" w:fill="auto"/>
            <w:vAlign w:val="center"/>
          </w:tcPr>
          <w:p w14:paraId="26C62C9A">
            <w:pPr>
              <w:widowControl/>
              <w:jc w:val="center"/>
              <w:rPr>
                <w:kern w:val="0"/>
                <w:sz w:val="24"/>
                <w:szCs w:val="24"/>
              </w:rPr>
            </w:pPr>
            <w:r>
              <w:rPr>
                <w:kern w:val="0"/>
                <w:sz w:val="24"/>
                <w:szCs w:val="24"/>
              </w:rPr>
              <w:t>15.15</w:t>
            </w:r>
          </w:p>
        </w:tc>
        <w:tc>
          <w:tcPr>
            <w:tcW w:w="2127" w:type="dxa"/>
            <w:tcBorders>
              <w:top w:val="nil"/>
              <w:left w:val="nil"/>
              <w:bottom w:val="single" w:color="000000" w:sz="4" w:space="0"/>
              <w:right w:val="single" w:color="000000" w:sz="4" w:space="0"/>
            </w:tcBorders>
            <w:shd w:val="clear" w:color="auto" w:fill="auto"/>
            <w:vAlign w:val="center"/>
          </w:tcPr>
          <w:p w14:paraId="2C4EB5D7">
            <w:pPr>
              <w:widowControl/>
              <w:jc w:val="center"/>
              <w:rPr>
                <w:kern w:val="0"/>
                <w:sz w:val="24"/>
                <w:szCs w:val="24"/>
              </w:rPr>
            </w:pPr>
            <w:r>
              <w:rPr>
                <w:kern w:val="0"/>
                <w:sz w:val="24"/>
                <w:szCs w:val="24"/>
              </w:rPr>
              <w:t>15.15</w:t>
            </w:r>
          </w:p>
        </w:tc>
        <w:tc>
          <w:tcPr>
            <w:tcW w:w="2126" w:type="dxa"/>
            <w:tcBorders>
              <w:top w:val="nil"/>
              <w:left w:val="nil"/>
              <w:bottom w:val="single" w:color="000000" w:sz="4" w:space="0"/>
              <w:right w:val="single" w:color="000000" w:sz="4" w:space="0"/>
            </w:tcBorders>
            <w:shd w:val="clear" w:color="auto" w:fill="auto"/>
            <w:vAlign w:val="center"/>
          </w:tcPr>
          <w:p w14:paraId="1B91BC30">
            <w:pPr>
              <w:widowControl/>
              <w:jc w:val="right"/>
              <w:rPr>
                <w:rFonts w:eastAsia="宋体"/>
                <w:kern w:val="0"/>
                <w:sz w:val="24"/>
                <w:szCs w:val="24"/>
              </w:rPr>
            </w:pPr>
            <w:r>
              <w:rPr>
                <w:rFonts w:eastAsia="宋体"/>
                <w:kern w:val="0"/>
                <w:sz w:val="24"/>
                <w:szCs w:val="24"/>
              </w:rPr>
              <w:t>　</w:t>
            </w:r>
          </w:p>
        </w:tc>
      </w:tr>
      <w:tr w14:paraId="7DD6941D">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17AE864A">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2080506</w:t>
            </w:r>
          </w:p>
        </w:tc>
        <w:tc>
          <w:tcPr>
            <w:tcW w:w="4682" w:type="dxa"/>
            <w:tcBorders>
              <w:top w:val="nil"/>
              <w:left w:val="nil"/>
              <w:bottom w:val="single" w:color="000000" w:sz="4" w:space="0"/>
              <w:right w:val="single" w:color="000000" w:sz="4" w:space="0"/>
            </w:tcBorders>
            <w:shd w:val="clear" w:color="auto" w:fill="auto"/>
            <w:noWrap/>
            <w:vAlign w:val="center"/>
          </w:tcPr>
          <w:p w14:paraId="431E25D7">
            <w:pPr>
              <w:widowControl/>
              <w:jc w:val="left"/>
              <w:rPr>
                <w:rFonts w:ascii="方正仿宋_GBK" w:hAnsi="宋体" w:cs="宋体"/>
                <w:kern w:val="0"/>
                <w:sz w:val="24"/>
                <w:szCs w:val="24"/>
              </w:rPr>
            </w:pPr>
            <w:r>
              <w:rPr>
                <w:rFonts w:hint="eastAsia" w:ascii="Arial" w:hAnsi="Arial" w:cs="Arial"/>
                <w:color w:val="000000"/>
                <w:kern w:val="0"/>
                <w:sz w:val="24"/>
                <w:szCs w:val="24"/>
              </w:rPr>
              <w:t xml:space="preserve">     </w:t>
            </w:r>
            <w:r>
              <w:rPr>
                <w:rFonts w:hint="eastAsia" w:ascii="方正仿宋_GBK" w:hAnsi="Arial" w:cs="Arial"/>
                <w:color w:val="000000"/>
                <w:kern w:val="0"/>
                <w:sz w:val="24"/>
                <w:szCs w:val="24"/>
              </w:rPr>
              <w:t>机关事业单位职业年金缴费支出</w:t>
            </w:r>
          </w:p>
        </w:tc>
        <w:tc>
          <w:tcPr>
            <w:tcW w:w="1984" w:type="dxa"/>
            <w:tcBorders>
              <w:top w:val="nil"/>
              <w:left w:val="nil"/>
              <w:bottom w:val="single" w:color="000000" w:sz="4" w:space="0"/>
              <w:right w:val="single" w:color="000000" w:sz="4" w:space="0"/>
            </w:tcBorders>
            <w:shd w:val="clear" w:color="auto" w:fill="auto"/>
            <w:vAlign w:val="center"/>
          </w:tcPr>
          <w:p w14:paraId="4BC29EC0">
            <w:pPr>
              <w:widowControl/>
              <w:jc w:val="center"/>
              <w:rPr>
                <w:kern w:val="0"/>
                <w:sz w:val="24"/>
                <w:szCs w:val="24"/>
              </w:rPr>
            </w:pPr>
            <w:r>
              <w:rPr>
                <w:kern w:val="0"/>
                <w:sz w:val="24"/>
                <w:szCs w:val="24"/>
              </w:rPr>
              <w:t>7.57</w:t>
            </w:r>
          </w:p>
        </w:tc>
        <w:tc>
          <w:tcPr>
            <w:tcW w:w="2127" w:type="dxa"/>
            <w:tcBorders>
              <w:top w:val="nil"/>
              <w:left w:val="nil"/>
              <w:bottom w:val="single" w:color="000000" w:sz="4" w:space="0"/>
              <w:right w:val="single" w:color="000000" w:sz="4" w:space="0"/>
            </w:tcBorders>
            <w:shd w:val="clear" w:color="auto" w:fill="auto"/>
            <w:vAlign w:val="center"/>
          </w:tcPr>
          <w:p w14:paraId="017A2047">
            <w:pPr>
              <w:widowControl/>
              <w:jc w:val="center"/>
              <w:rPr>
                <w:kern w:val="0"/>
                <w:sz w:val="24"/>
                <w:szCs w:val="24"/>
              </w:rPr>
            </w:pPr>
            <w:r>
              <w:rPr>
                <w:kern w:val="0"/>
                <w:sz w:val="24"/>
                <w:szCs w:val="24"/>
              </w:rPr>
              <w:t>7.57</w:t>
            </w:r>
          </w:p>
        </w:tc>
        <w:tc>
          <w:tcPr>
            <w:tcW w:w="2126" w:type="dxa"/>
            <w:tcBorders>
              <w:top w:val="nil"/>
              <w:left w:val="nil"/>
              <w:bottom w:val="single" w:color="000000" w:sz="4" w:space="0"/>
              <w:right w:val="single" w:color="000000" w:sz="4" w:space="0"/>
            </w:tcBorders>
            <w:shd w:val="clear" w:color="auto" w:fill="auto"/>
            <w:vAlign w:val="center"/>
          </w:tcPr>
          <w:p w14:paraId="35483446">
            <w:pPr>
              <w:widowControl/>
              <w:jc w:val="right"/>
              <w:rPr>
                <w:rFonts w:eastAsia="宋体"/>
                <w:kern w:val="0"/>
                <w:sz w:val="24"/>
                <w:szCs w:val="24"/>
              </w:rPr>
            </w:pPr>
            <w:r>
              <w:rPr>
                <w:rFonts w:eastAsia="宋体"/>
                <w:kern w:val="0"/>
                <w:sz w:val="24"/>
                <w:szCs w:val="24"/>
              </w:rPr>
              <w:t>　</w:t>
            </w:r>
          </w:p>
        </w:tc>
      </w:tr>
      <w:tr w14:paraId="168D0C8A">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252B1100">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20828</w:t>
            </w:r>
          </w:p>
        </w:tc>
        <w:tc>
          <w:tcPr>
            <w:tcW w:w="4682" w:type="dxa"/>
            <w:tcBorders>
              <w:top w:val="nil"/>
              <w:left w:val="nil"/>
              <w:bottom w:val="single" w:color="000000" w:sz="4" w:space="0"/>
              <w:right w:val="single" w:color="000000" w:sz="4" w:space="0"/>
            </w:tcBorders>
            <w:shd w:val="clear" w:color="auto" w:fill="auto"/>
            <w:noWrap/>
            <w:vAlign w:val="center"/>
          </w:tcPr>
          <w:p w14:paraId="72797B05">
            <w:pPr>
              <w:widowControl/>
              <w:jc w:val="left"/>
              <w:rPr>
                <w:rFonts w:ascii="方正仿宋_GBK" w:hAnsi="宋体" w:cs="宋体"/>
                <w:kern w:val="0"/>
                <w:sz w:val="24"/>
                <w:szCs w:val="24"/>
              </w:rPr>
            </w:pPr>
            <w:r>
              <w:rPr>
                <w:rFonts w:hint="eastAsia" w:ascii="Arial" w:hAnsi="Arial" w:cs="Arial"/>
                <w:color w:val="000000"/>
                <w:kern w:val="0"/>
                <w:sz w:val="24"/>
                <w:szCs w:val="24"/>
              </w:rPr>
              <w:t xml:space="preserve">   </w:t>
            </w:r>
            <w:r>
              <w:rPr>
                <w:rFonts w:hint="eastAsia" w:ascii="方正仿宋_GBK" w:hAnsi="Arial" w:cs="Arial"/>
                <w:color w:val="000000"/>
                <w:kern w:val="0"/>
                <w:sz w:val="24"/>
                <w:szCs w:val="24"/>
              </w:rPr>
              <w:t>退役军人管理事务</w:t>
            </w:r>
          </w:p>
        </w:tc>
        <w:tc>
          <w:tcPr>
            <w:tcW w:w="1984" w:type="dxa"/>
            <w:tcBorders>
              <w:top w:val="nil"/>
              <w:left w:val="nil"/>
              <w:bottom w:val="single" w:color="000000" w:sz="4" w:space="0"/>
              <w:right w:val="single" w:color="000000" w:sz="4" w:space="0"/>
            </w:tcBorders>
            <w:shd w:val="clear" w:color="auto" w:fill="auto"/>
            <w:vAlign w:val="center"/>
          </w:tcPr>
          <w:p w14:paraId="01885FDC">
            <w:pPr>
              <w:widowControl/>
              <w:jc w:val="center"/>
              <w:rPr>
                <w:kern w:val="0"/>
                <w:sz w:val="24"/>
                <w:szCs w:val="24"/>
              </w:rPr>
            </w:pPr>
            <w:r>
              <w:rPr>
                <w:kern w:val="0"/>
                <w:sz w:val="24"/>
                <w:szCs w:val="24"/>
              </w:rPr>
              <w:t>162.29</w:t>
            </w:r>
          </w:p>
        </w:tc>
        <w:tc>
          <w:tcPr>
            <w:tcW w:w="2127" w:type="dxa"/>
            <w:tcBorders>
              <w:top w:val="nil"/>
              <w:left w:val="nil"/>
              <w:bottom w:val="single" w:color="000000" w:sz="4" w:space="0"/>
              <w:right w:val="single" w:color="000000" w:sz="4" w:space="0"/>
            </w:tcBorders>
            <w:shd w:val="clear" w:color="auto" w:fill="auto"/>
            <w:vAlign w:val="center"/>
          </w:tcPr>
          <w:p w14:paraId="63F0A3DF">
            <w:pPr>
              <w:widowControl/>
              <w:jc w:val="center"/>
              <w:rPr>
                <w:kern w:val="0"/>
                <w:sz w:val="24"/>
                <w:szCs w:val="24"/>
              </w:rPr>
            </w:pPr>
            <w:r>
              <w:rPr>
                <w:kern w:val="0"/>
                <w:sz w:val="24"/>
                <w:szCs w:val="24"/>
              </w:rPr>
              <w:t>162.29</w:t>
            </w:r>
          </w:p>
        </w:tc>
        <w:tc>
          <w:tcPr>
            <w:tcW w:w="2126" w:type="dxa"/>
            <w:tcBorders>
              <w:top w:val="nil"/>
              <w:left w:val="nil"/>
              <w:bottom w:val="single" w:color="000000" w:sz="4" w:space="0"/>
              <w:right w:val="single" w:color="000000" w:sz="4" w:space="0"/>
            </w:tcBorders>
            <w:shd w:val="clear" w:color="auto" w:fill="auto"/>
            <w:vAlign w:val="center"/>
          </w:tcPr>
          <w:p w14:paraId="718BFB03">
            <w:pPr>
              <w:widowControl/>
              <w:jc w:val="right"/>
              <w:rPr>
                <w:rFonts w:eastAsia="宋体"/>
                <w:kern w:val="0"/>
                <w:sz w:val="24"/>
                <w:szCs w:val="24"/>
              </w:rPr>
            </w:pPr>
            <w:r>
              <w:rPr>
                <w:rFonts w:eastAsia="宋体"/>
                <w:kern w:val="0"/>
                <w:sz w:val="24"/>
                <w:szCs w:val="24"/>
              </w:rPr>
              <w:t>　</w:t>
            </w:r>
          </w:p>
        </w:tc>
      </w:tr>
      <w:tr w14:paraId="379191FA">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59F1476B">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2082801</w:t>
            </w:r>
          </w:p>
        </w:tc>
        <w:tc>
          <w:tcPr>
            <w:tcW w:w="4682" w:type="dxa"/>
            <w:tcBorders>
              <w:top w:val="nil"/>
              <w:left w:val="nil"/>
              <w:bottom w:val="single" w:color="000000" w:sz="4" w:space="0"/>
              <w:right w:val="single" w:color="000000" w:sz="4" w:space="0"/>
            </w:tcBorders>
            <w:shd w:val="clear" w:color="auto" w:fill="auto"/>
            <w:noWrap/>
            <w:vAlign w:val="center"/>
          </w:tcPr>
          <w:p w14:paraId="52416188">
            <w:pPr>
              <w:widowControl/>
              <w:jc w:val="left"/>
              <w:rPr>
                <w:rFonts w:ascii="方正仿宋_GBK" w:hAnsi="宋体" w:cs="宋体"/>
                <w:kern w:val="0"/>
                <w:sz w:val="24"/>
                <w:szCs w:val="24"/>
              </w:rPr>
            </w:pPr>
            <w:r>
              <w:rPr>
                <w:rFonts w:hint="eastAsia" w:ascii="Arial" w:hAnsi="Arial" w:cs="Arial"/>
                <w:color w:val="000000"/>
                <w:kern w:val="0"/>
                <w:sz w:val="24"/>
                <w:szCs w:val="24"/>
              </w:rPr>
              <w:t xml:space="preserve">     </w:t>
            </w:r>
            <w:r>
              <w:rPr>
                <w:rFonts w:hint="eastAsia" w:ascii="方正仿宋_GBK" w:hAnsi="Arial" w:cs="Arial"/>
                <w:color w:val="000000"/>
                <w:kern w:val="0"/>
                <w:sz w:val="24"/>
                <w:szCs w:val="24"/>
              </w:rPr>
              <w:t>行政运行</w:t>
            </w:r>
          </w:p>
        </w:tc>
        <w:tc>
          <w:tcPr>
            <w:tcW w:w="1984" w:type="dxa"/>
            <w:tcBorders>
              <w:top w:val="nil"/>
              <w:left w:val="nil"/>
              <w:bottom w:val="single" w:color="000000" w:sz="4" w:space="0"/>
              <w:right w:val="single" w:color="000000" w:sz="4" w:space="0"/>
            </w:tcBorders>
            <w:shd w:val="clear" w:color="auto" w:fill="auto"/>
            <w:vAlign w:val="center"/>
          </w:tcPr>
          <w:p w14:paraId="59A65BB1">
            <w:pPr>
              <w:widowControl/>
              <w:jc w:val="center"/>
              <w:rPr>
                <w:kern w:val="0"/>
                <w:sz w:val="24"/>
                <w:szCs w:val="24"/>
              </w:rPr>
            </w:pPr>
            <w:r>
              <w:rPr>
                <w:kern w:val="0"/>
                <w:sz w:val="24"/>
                <w:szCs w:val="24"/>
              </w:rPr>
              <w:t>162.29</w:t>
            </w:r>
          </w:p>
        </w:tc>
        <w:tc>
          <w:tcPr>
            <w:tcW w:w="2127" w:type="dxa"/>
            <w:tcBorders>
              <w:top w:val="nil"/>
              <w:left w:val="nil"/>
              <w:bottom w:val="single" w:color="000000" w:sz="4" w:space="0"/>
              <w:right w:val="single" w:color="000000" w:sz="4" w:space="0"/>
            </w:tcBorders>
            <w:shd w:val="clear" w:color="auto" w:fill="auto"/>
            <w:vAlign w:val="center"/>
          </w:tcPr>
          <w:p w14:paraId="738BE551">
            <w:pPr>
              <w:widowControl/>
              <w:jc w:val="center"/>
              <w:rPr>
                <w:kern w:val="0"/>
                <w:sz w:val="24"/>
                <w:szCs w:val="24"/>
              </w:rPr>
            </w:pPr>
            <w:r>
              <w:rPr>
                <w:kern w:val="0"/>
                <w:sz w:val="24"/>
                <w:szCs w:val="24"/>
              </w:rPr>
              <w:t>162.29</w:t>
            </w:r>
          </w:p>
        </w:tc>
        <w:tc>
          <w:tcPr>
            <w:tcW w:w="2126" w:type="dxa"/>
            <w:tcBorders>
              <w:top w:val="nil"/>
              <w:left w:val="nil"/>
              <w:bottom w:val="single" w:color="000000" w:sz="4" w:space="0"/>
              <w:right w:val="single" w:color="000000" w:sz="4" w:space="0"/>
            </w:tcBorders>
            <w:shd w:val="clear" w:color="auto" w:fill="auto"/>
            <w:vAlign w:val="center"/>
          </w:tcPr>
          <w:p w14:paraId="7F408B72">
            <w:pPr>
              <w:widowControl/>
              <w:jc w:val="right"/>
              <w:rPr>
                <w:rFonts w:eastAsia="宋体"/>
                <w:kern w:val="0"/>
                <w:sz w:val="24"/>
                <w:szCs w:val="24"/>
              </w:rPr>
            </w:pPr>
            <w:r>
              <w:rPr>
                <w:rFonts w:eastAsia="宋体"/>
                <w:kern w:val="0"/>
                <w:sz w:val="24"/>
                <w:szCs w:val="24"/>
              </w:rPr>
              <w:t>　</w:t>
            </w:r>
          </w:p>
        </w:tc>
      </w:tr>
      <w:tr w14:paraId="7B1D96A4">
        <w:tblPrEx>
          <w:tblCellMar>
            <w:top w:w="0" w:type="dxa"/>
            <w:left w:w="108" w:type="dxa"/>
            <w:bottom w:w="0" w:type="dxa"/>
            <w:right w:w="108" w:type="dxa"/>
          </w:tblCellMar>
        </w:tblPrEx>
        <w:trPr>
          <w:trHeight w:val="432"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1C55ECEB">
            <w:pPr>
              <w:widowControl/>
              <w:jc w:val="left"/>
              <w:rPr>
                <w:rFonts w:ascii="方正仿宋_GBK" w:hAnsi="宋体" w:cs="宋体"/>
                <w:kern w:val="0"/>
                <w:sz w:val="24"/>
                <w:szCs w:val="24"/>
              </w:rPr>
            </w:pPr>
            <w:r>
              <w:rPr>
                <w:rFonts w:hint="eastAsia" w:ascii="方正仿宋_GBK" w:hAnsi="宋体" w:cs="宋体"/>
                <w:kern w:val="0"/>
                <w:sz w:val="24"/>
                <w:szCs w:val="24"/>
              </w:rPr>
              <w:t>210</w:t>
            </w:r>
          </w:p>
        </w:tc>
        <w:tc>
          <w:tcPr>
            <w:tcW w:w="4682" w:type="dxa"/>
            <w:tcBorders>
              <w:top w:val="nil"/>
              <w:left w:val="nil"/>
              <w:bottom w:val="single" w:color="000000" w:sz="4" w:space="0"/>
              <w:right w:val="single" w:color="000000" w:sz="4" w:space="0"/>
            </w:tcBorders>
            <w:shd w:val="clear" w:color="auto" w:fill="auto"/>
            <w:noWrap/>
            <w:vAlign w:val="center"/>
          </w:tcPr>
          <w:p w14:paraId="47DDA5C8">
            <w:pPr>
              <w:widowControl/>
              <w:jc w:val="left"/>
              <w:rPr>
                <w:rFonts w:ascii="方正仿宋_GBK" w:hAnsi="宋体" w:cs="宋体"/>
                <w:kern w:val="0"/>
                <w:sz w:val="24"/>
                <w:szCs w:val="24"/>
              </w:rPr>
            </w:pPr>
            <w:r>
              <w:rPr>
                <w:rFonts w:hint="eastAsia" w:ascii="方正仿宋_GBK" w:hAnsi="宋体" w:cs="宋体"/>
                <w:kern w:val="0"/>
                <w:sz w:val="24"/>
                <w:szCs w:val="24"/>
              </w:rPr>
              <w:t>卫生健康支出</w:t>
            </w:r>
          </w:p>
        </w:tc>
        <w:tc>
          <w:tcPr>
            <w:tcW w:w="1984" w:type="dxa"/>
            <w:tcBorders>
              <w:top w:val="nil"/>
              <w:left w:val="nil"/>
              <w:bottom w:val="single" w:color="000000" w:sz="4" w:space="0"/>
              <w:right w:val="single" w:color="000000" w:sz="4" w:space="0"/>
            </w:tcBorders>
            <w:shd w:val="clear" w:color="auto" w:fill="auto"/>
            <w:vAlign w:val="center"/>
          </w:tcPr>
          <w:p w14:paraId="442D0514">
            <w:pPr>
              <w:widowControl/>
              <w:jc w:val="center"/>
              <w:rPr>
                <w:kern w:val="0"/>
                <w:sz w:val="24"/>
                <w:szCs w:val="24"/>
              </w:rPr>
            </w:pPr>
            <w:r>
              <w:rPr>
                <w:kern w:val="0"/>
                <w:sz w:val="24"/>
                <w:szCs w:val="24"/>
              </w:rPr>
              <w:t>10.75</w:t>
            </w:r>
          </w:p>
        </w:tc>
        <w:tc>
          <w:tcPr>
            <w:tcW w:w="2127" w:type="dxa"/>
            <w:tcBorders>
              <w:top w:val="nil"/>
              <w:left w:val="nil"/>
              <w:bottom w:val="single" w:color="000000" w:sz="4" w:space="0"/>
              <w:right w:val="single" w:color="000000" w:sz="4" w:space="0"/>
            </w:tcBorders>
            <w:shd w:val="clear" w:color="auto" w:fill="auto"/>
            <w:vAlign w:val="center"/>
          </w:tcPr>
          <w:p w14:paraId="340ACCD2">
            <w:pPr>
              <w:widowControl/>
              <w:jc w:val="center"/>
              <w:rPr>
                <w:kern w:val="0"/>
                <w:sz w:val="24"/>
                <w:szCs w:val="24"/>
              </w:rPr>
            </w:pPr>
            <w:r>
              <w:rPr>
                <w:kern w:val="0"/>
                <w:sz w:val="24"/>
                <w:szCs w:val="24"/>
              </w:rPr>
              <w:t>10.75</w:t>
            </w:r>
          </w:p>
        </w:tc>
        <w:tc>
          <w:tcPr>
            <w:tcW w:w="2126" w:type="dxa"/>
            <w:tcBorders>
              <w:top w:val="nil"/>
              <w:left w:val="nil"/>
              <w:bottom w:val="single" w:color="000000" w:sz="4" w:space="0"/>
              <w:right w:val="single" w:color="000000" w:sz="4" w:space="0"/>
            </w:tcBorders>
            <w:shd w:val="clear" w:color="auto" w:fill="auto"/>
            <w:vAlign w:val="center"/>
          </w:tcPr>
          <w:p w14:paraId="60BB36CA">
            <w:pPr>
              <w:widowControl/>
              <w:jc w:val="right"/>
              <w:rPr>
                <w:rFonts w:eastAsia="宋体"/>
                <w:kern w:val="0"/>
                <w:sz w:val="24"/>
                <w:szCs w:val="24"/>
              </w:rPr>
            </w:pPr>
            <w:r>
              <w:rPr>
                <w:rFonts w:eastAsia="宋体"/>
                <w:kern w:val="0"/>
                <w:sz w:val="24"/>
                <w:szCs w:val="24"/>
              </w:rPr>
              <w:t>　</w:t>
            </w:r>
          </w:p>
        </w:tc>
      </w:tr>
      <w:tr w14:paraId="2F18BA83">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184A2CDE">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21011</w:t>
            </w:r>
          </w:p>
        </w:tc>
        <w:tc>
          <w:tcPr>
            <w:tcW w:w="4682" w:type="dxa"/>
            <w:tcBorders>
              <w:top w:val="nil"/>
              <w:left w:val="nil"/>
              <w:bottom w:val="single" w:color="000000" w:sz="4" w:space="0"/>
              <w:right w:val="single" w:color="000000" w:sz="4" w:space="0"/>
            </w:tcBorders>
            <w:shd w:val="clear" w:color="auto" w:fill="auto"/>
            <w:noWrap/>
            <w:vAlign w:val="center"/>
          </w:tcPr>
          <w:p w14:paraId="0425068F">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行政事业单位医疗</w:t>
            </w:r>
          </w:p>
        </w:tc>
        <w:tc>
          <w:tcPr>
            <w:tcW w:w="1984" w:type="dxa"/>
            <w:tcBorders>
              <w:top w:val="nil"/>
              <w:left w:val="nil"/>
              <w:bottom w:val="single" w:color="000000" w:sz="4" w:space="0"/>
              <w:right w:val="single" w:color="000000" w:sz="4" w:space="0"/>
            </w:tcBorders>
            <w:shd w:val="clear" w:color="auto" w:fill="auto"/>
            <w:vAlign w:val="center"/>
          </w:tcPr>
          <w:p w14:paraId="4653604C">
            <w:pPr>
              <w:widowControl/>
              <w:jc w:val="center"/>
              <w:rPr>
                <w:kern w:val="0"/>
                <w:sz w:val="24"/>
                <w:szCs w:val="24"/>
              </w:rPr>
            </w:pPr>
            <w:r>
              <w:rPr>
                <w:kern w:val="0"/>
                <w:sz w:val="24"/>
                <w:szCs w:val="24"/>
              </w:rPr>
              <w:t>10.75</w:t>
            </w:r>
          </w:p>
        </w:tc>
        <w:tc>
          <w:tcPr>
            <w:tcW w:w="2127" w:type="dxa"/>
            <w:tcBorders>
              <w:top w:val="nil"/>
              <w:left w:val="nil"/>
              <w:bottom w:val="single" w:color="000000" w:sz="4" w:space="0"/>
              <w:right w:val="single" w:color="000000" w:sz="4" w:space="0"/>
            </w:tcBorders>
            <w:shd w:val="clear" w:color="auto" w:fill="auto"/>
            <w:vAlign w:val="center"/>
          </w:tcPr>
          <w:p w14:paraId="0EB44472">
            <w:pPr>
              <w:widowControl/>
              <w:jc w:val="center"/>
              <w:rPr>
                <w:kern w:val="0"/>
                <w:sz w:val="24"/>
                <w:szCs w:val="24"/>
              </w:rPr>
            </w:pPr>
            <w:r>
              <w:rPr>
                <w:kern w:val="0"/>
                <w:sz w:val="24"/>
                <w:szCs w:val="24"/>
              </w:rPr>
              <w:t>10.75</w:t>
            </w:r>
          </w:p>
        </w:tc>
        <w:tc>
          <w:tcPr>
            <w:tcW w:w="2126" w:type="dxa"/>
            <w:tcBorders>
              <w:top w:val="nil"/>
              <w:left w:val="nil"/>
              <w:bottom w:val="single" w:color="000000" w:sz="4" w:space="0"/>
              <w:right w:val="single" w:color="000000" w:sz="4" w:space="0"/>
            </w:tcBorders>
            <w:shd w:val="clear" w:color="auto" w:fill="auto"/>
            <w:vAlign w:val="center"/>
          </w:tcPr>
          <w:p w14:paraId="08388433">
            <w:pPr>
              <w:widowControl/>
              <w:jc w:val="right"/>
              <w:rPr>
                <w:rFonts w:eastAsia="宋体"/>
                <w:kern w:val="0"/>
                <w:sz w:val="24"/>
                <w:szCs w:val="24"/>
              </w:rPr>
            </w:pPr>
            <w:r>
              <w:rPr>
                <w:rFonts w:eastAsia="宋体"/>
                <w:kern w:val="0"/>
                <w:sz w:val="24"/>
                <w:szCs w:val="24"/>
              </w:rPr>
              <w:t>　</w:t>
            </w:r>
          </w:p>
        </w:tc>
      </w:tr>
      <w:tr w14:paraId="224D6A61">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69309396">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2101101</w:t>
            </w:r>
          </w:p>
        </w:tc>
        <w:tc>
          <w:tcPr>
            <w:tcW w:w="4682" w:type="dxa"/>
            <w:tcBorders>
              <w:top w:val="nil"/>
              <w:left w:val="nil"/>
              <w:bottom w:val="single" w:color="000000" w:sz="4" w:space="0"/>
              <w:right w:val="single" w:color="000000" w:sz="4" w:space="0"/>
            </w:tcBorders>
            <w:shd w:val="clear" w:color="auto" w:fill="auto"/>
            <w:noWrap/>
            <w:vAlign w:val="center"/>
          </w:tcPr>
          <w:p w14:paraId="6F0AB523">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行政单位医疗</w:t>
            </w:r>
          </w:p>
        </w:tc>
        <w:tc>
          <w:tcPr>
            <w:tcW w:w="1984" w:type="dxa"/>
            <w:tcBorders>
              <w:top w:val="nil"/>
              <w:left w:val="nil"/>
              <w:bottom w:val="single" w:color="000000" w:sz="4" w:space="0"/>
              <w:right w:val="single" w:color="000000" w:sz="4" w:space="0"/>
            </w:tcBorders>
            <w:shd w:val="clear" w:color="auto" w:fill="auto"/>
            <w:vAlign w:val="center"/>
          </w:tcPr>
          <w:p w14:paraId="4EA787AC">
            <w:pPr>
              <w:widowControl/>
              <w:jc w:val="center"/>
              <w:rPr>
                <w:kern w:val="0"/>
                <w:sz w:val="24"/>
                <w:szCs w:val="24"/>
              </w:rPr>
            </w:pPr>
            <w:r>
              <w:rPr>
                <w:kern w:val="0"/>
                <w:sz w:val="24"/>
                <w:szCs w:val="24"/>
              </w:rPr>
              <w:t>8.05</w:t>
            </w:r>
          </w:p>
        </w:tc>
        <w:tc>
          <w:tcPr>
            <w:tcW w:w="2127" w:type="dxa"/>
            <w:tcBorders>
              <w:top w:val="nil"/>
              <w:left w:val="nil"/>
              <w:bottom w:val="single" w:color="000000" w:sz="4" w:space="0"/>
              <w:right w:val="single" w:color="000000" w:sz="4" w:space="0"/>
            </w:tcBorders>
            <w:shd w:val="clear" w:color="auto" w:fill="auto"/>
            <w:vAlign w:val="center"/>
          </w:tcPr>
          <w:p w14:paraId="444B9C25">
            <w:pPr>
              <w:widowControl/>
              <w:jc w:val="center"/>
              <w:rPr>
                <w:kern w:val="0"/>
                <w:sz w:val="24"/>
                <w:szCs w:val="24"/>
              </w:rPr>
            </w:pPr>
            <w:r>
              <w:rPr>
                <w:kern w:val="0"/>
                <w:sz w:val="24"/>
                <w:szCs w:val="24"/>
              </w:rPr>
              <w:t>8.05</w:t>
            </w:r>
          </w:p>
        </w:tc>
        <w:tc>
          <w:tcPr>
            <w:tcW w:w="2126" w:type="dxa"/>
            <w:tcBorders>
              <w:top w:val="nil"/>
              <w:left w:val="nil"/>
              <w:bottom w:val="single" w:color="000000" w:sz="4" w:space="0"/>
              <w:right w:val="single" w:color="000000" w:sz="4" w:space="0"/>
            </w:tcBorders>
            <w:shd w:val="clear" w:color="auto" w:fill="auto"/>
            <w:vAlign w:val="center"/>
          </w:tcPr>
          <w:p w14:paraId="5C720676">
            <w:pPr>
              <w:widowControl/>
              <w:jc w:val="right"/>
              <w:rPr>
                <w:rFonts w:eastAsia="宋体"/>
                <w:kern w:val="0"/>
                <w:sz w:val="24"/>
                <w:szCs w:val="24"/>
              </w:rPr>
            </w:pPr>
          </w:p>
        </w:tc>
      </w:tr>
      <w:tr w14:paraId="7624C263">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2CA3B753">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2101103</w:t>
            </w:r>
          </w:p>
        </w:tc>
        <w:tc>
          <w:tcPr>
            <w:tcW w:w="4682" w:type="dxa"/>
            <w:tcBorders>
              <w:top w:val="nil"/>
              <w:left w:val="nil"/>
              <w:bottom w:val="single" w:color="000000" w:sz="4" w:space="0"/>
              <w:right w:val="single" w:color="000000" w:sz="4" w:space="0"/>
            </w:tcBorders>
            <w:shd w:val="clear" w:color="auto" w:fill="auto"/>
            <w:noWrap/>
            <w:vAlign w:val="center"/>
          </w:tcPr>
          <w:p w14:paraId="611EDB26">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公务员医疗补助</w:t>
            </w:r>
          </w:p>
        </w:tc>
        <w:tc>
          <w:tcPr>
            <w:tcW w:w="1984" w:type="dxa"/>
            <w:tcBorders>
              <w:top w:val="nil"/>
              <w:left w:val="nil"/>
              <w:bottom w:val="single" w:color="000000" w:sz="4" w:space="0"/>
              <w:right w:val="single" w:color="000000" w:sz="4" w:space="0"/>
            </w:tcBorders>
            <w:shd w:val="clear" w:color="auto" w:fill="auto"/>
            <w:vAlign w:val="center"/>
          </w:tcPr>
          <w:p w14:paraId="7922781B">
            <w:pPr>
              <w:widowControl/>
              <w:jc w:val="center"/>
              <w:rPr>
                <w:kern w:val="0"/>
                <w:sz w:val="24"/>
                <w:szCs w:val="24"/>
              </w:rPr>
            </w:pPr>
            <w:r>
              <w:rPr>
                <w:kern w:val="0"/>
                <w:sz w:val="24"/>
                <w:szCs w:val="24"/>
              </w:rPr>
              <w:t>1.28</w:t>
            </w:r>
          </w:p>
        </w:tc>
        <w:tc>
          <w:tcPr>
            <w:tcW w:w="2127" w:type="dxa"/>
            <w:tcBorders>
              <w:top w:val="nil"/>
              <w:left w:val="nil"/>
              <w:bottom w:val="single" w:color="000000" w:sz="4" w:space="0"/>
              <w:right w:val="single" w:color="000000" w:sz="4" w:space="0"/>
            </w:tcBorders>
            <w:shd w:val="clear" w:color="auto" w:fill="auto"/>
            <w:vAlign w:val="center"/>
          </w:tcPr>
          <w:p w14:paraId="164E8368">
            <w:pPr>
              <w:widowControl/>
              <w:jc w:val="center"/>
              <w:rPr>
                <w:kern w:val="0"/>
                <w:sz w:val="24"/>
                <w:szCs w:val="24"/>
              </w:rPr>
            </w:pPr>
            <w:r>
              <w:rPr>
                <w:kern w:val="0"/>
                <w:sz w:val="24"/>
                <w:szCs w:val="24"/>
              </w:rPr>
              <w:t>1.28</w:t>
            </w:r>
          </w:p>
        </w:tc>
        <w:tc>
          <w:tcPr>
            <w:tcW w:w="2126" w:type="dxa"/>
            <w:tcBorders>
              <w:top w:val="nil"/>
              <w:left w:val="nil"/>
              <w:bottom w:val="single" w:color="000000" w:sz="4" w:space="0"/>
              <w:right w:val="single" w:color="000000" w:sz="4" w:space="0"/>
            </w:tcBorders>
            <w:shd w:val="clear" w:color="auto" w:fill="auto"/>
            <w:vAlign w:val="center"/>
          </w:tcPr>
          <w:p w14:paraId="2CF00216">
            <w:pPr>
              <w:widowControl/>
              <w:jc w:val="right"/>
              <w:rPr>
                <w:rFonts w:eastAsia="宋体"/>
                <w:kern w:val="0"/>
                <w:sz w:val="24"/>
                <w:szCs w:val="24"/>
              </w:rPr>
            </w:pPr>
            <w:r>
              <w:rPr>
                <w:rFonts w:eastAsia="宋体"/>
                <w:kern w:val="0"/>
                <w:sz w:val="24"/>
                <w:szCs w:val="24"/>
              </w:rPr>
              <w:t>　</w:t>
            </w:r>
          </w:p>
        </w:tc>
      </w:tr>
      <w:tr w14:paraId="2285EB79">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33C4173B">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2101199</w:t>
            </w:r>
          </w:p>
        </w:tc>
        <w:tc>
          <w:tcPr>
            <w:tcW w:w="4682" w:type="dxa"/>
            <w:tcBorders>
              <w:top w:val="nil"/>
              <w:left w:val="nil"/>
              <w:bottom w:val="single" w:color="000000" w:sz="4" w:space="0"/>
              <w:right w:val="single" w:color="000000" w:sz="4" w:space="0"/>
            </w:tcBorders>
            <w:shd w:val="clear" w:color="auto" w:fill="auto"/>
            <w:noWrap/>
            <w:vAlign w:val="center"/>
          </w:tcPr>
          <w:p w14:paraId="1B26E4A5">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其他行政事业单位医疗支出</w:t>
            </w:r>
          </w:p>
        </w:tc>
        <w:tc>
          <w:tcPr>
            <w:tcW w:w="1984" w:type="dxa"/>
            <w:tcBorders>
              <w:top w:val="nil"/>
              <w:left w:val="nil"/>
              <w:bottom w:val="single" w:color="000000" w:sz="4" w:space="0"/>
              <w:right w:val="single" w:color="000000" w:sz="4" w:space="0"/>
            </w:tcBorders>
            <w:shd w:val="clear" w:color="auto" w:fill="auto"/>
            <w:vAlign w:val="center"/>
          </w:tcPr>
          <w:p w14:paraId="3811C08B">
            <w:pPr>
              <w:widowControl/>
              <w:jc w:val="center"/>
              <w:rPr>
                <w:kern w:val="0"/>
                <w:sz w:val="24"/>
                <w:szCs w:val="24"/>
              </w:rPr>
            </w:pPr>
            <w:r>
              <w:rPr>
                <w:kern w:val="0"/>
                <w:sz w:val="24"/>
                <w:szCs w:val="24"/>
              </w:rPr>
              <w:t>1.42</w:t>
            </w:r>
          </w:p>
        </w:tc>
        <w:tc>
          <w:tcPr>
            <w:tcW w:w="2127" w:type="dxa"/>
            <w:tcBorders>
              <w:top w:val="nil"/>
              <w:left w:val="nil"/>
              <w:bottom w:val="single" w:color="000000" w:sz="4" w:space="0"/>
              <w:right w:val="single" w:color="000000" w:sz="4" w:space="0"/>
            </w:tcBorders>
            <w:shd w:val="clear" w:color="auto" w:fill="auto"/>
            <w:vAlign w:val="center"/>
          </w:tcPr>
          <w:p w14:paraId="2101CA70">
            <w:pPr>
              <w:widowControl/>
              <w:jc w:val="center"/>
              <w:rPr>
                <w:kern w:val="0"/>
                <w:sz w:val="24"/>
                <w:szCs w:val="24"/>
              </w:rPr>
            </w:pPr>
            <w:r>
              <w:rPr>
                <w:kern w:val="0"/>
                <w:sz w:val="24"/>
                <w:szCs w:val="24"/>
              </w:rPr>
              <w:t>1.42</w:t>
            </w:r>
          </w:p>
        </w:tc>
        <w:tc>
          <w:tcPr>
            <w:tcW w:w="2126" w:type="dxa"/>
            <w:tcBorders>
              <w:top w:val="nil"/>
              <w:left w:val="nil"/>
              <w:bottom w:val="single" w:color="000000" w:sz="4" w:space="0"/>
              <w:right w:val="single" w:color="000000" w:sz="4" w:space="0"/>
            </w:tcBorders>
            <w:shd w:val="clear" w:color="auto" w:fill="auto"/>
            <w:vAlign w:val="center"/>
          </w:tcPr>
          <w:p w14:paraId="2FB70640">
            <w:pPr>
              <w:widowControl/>
              <w:jc w:val="right"/>
              <w:rPr>
                <w:rFonts w:eastAsia="宋体"/>
                <w:kern w:val="0"/>
                <w:sz w:val="24"/>
                <w:szCs w:val="24"/>
              </w:rPr>
            </w:pPr>
            <w:r>
              <w:rPr>
                <w:rFonts w:eastAsia="宋体"/>
                <w:kern w:val="0"/>
                <w:sz w:val="24"/>
                <w:szCs w:val="24"/>
              </w:rPr>
              <w:t>　</w:t>
            </w:r>
          </w:p>
        </w:tc>
      </w:tr>
      <w:tr w14:paraId="299CAB4C">
        <w:tblPrEx>
          <w:tblCellMar>
            <w:top w:w="0" w:type="dxa"/>
            <w:left w:w="108" w:type="dxa"/>
            <w:bottom w:w="0" w:type="dxa"/>
            <w:right w:w="108" w:type="dxa"/>
          </w:tblCellMar>
        </w:tblPrEx>
        <w:trPr>
          <w:trHeight w:val="432"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67F1A2FA">
            <w:pPr>
              <w:widowControl/>
              <w:jc w:val="left"/>
              <w:rPr>
                <w:rFonts w:ascii="方正仿宋_GBK" w:hAnsi="宋体" w:cs="宋体"/>
                <w:kern w:val="0"/>
                <w:sz w:val="24"/>
                <w:szCs w:val="24"/>
              </w:rPr>
            </w:pPr>
            <w:r>
              <w:rPr>
                <w:rFonts w:hint="eastAsia" w:ascii="方正仿宋_GBK" w:hAnsi="宋体" w:cs="宋体"/>
                <w:kern w:val="0"/>
                <w:sz w:val="24"/>
                <w:szCs w:val="24"/>
              </w:rPr>
              <w:t>221</w:t>
            </w:r>
          </w:p>
        </w:tc>
        <w:tc>
          <w:tcPr>
            <w:tcW w:w="4682" w:type="dxa"/>
            <w:tcBorders>
              <w:top w:val="nil"/>
              <w:left w:val="nil"/>
              <w:bottom w:val="single" w:color="000000" w:sz="4" w:space="0"/>
              <w:right w:val="single" w:color="000000" w:sz="4" w:space="0"/>
            </w:tcBorders>
            <w:shd w:val="clear" w:color="auto" w:fill="auto"/>
            <w:noWrap/>
            <w:vAlign w:val="center"/>
          </w:tcPr>
          <w:p w14:paraId="79B72DB2">
            <w:pPr>
              <w:widowControl/>
              <w:jc w:val="left"/>
              <w:rPr>
                <w:rFonts w:ascii="方正仿宋_GBK" w:hAnsi="宋体" w:cs="宋体"/>
                <w:kern w:val="0"/>
                <w:sz w:val="24"/>
                <w:szCs w:val="24"/>
              </w:rPr>
            </w:pPr>
            <w:r>
              <w:rPr>
                <w:rFonts w:hint="eastAsia" w:ascii="方正仿宋_GBK" w:hAnsi="宋体" w:cs="宋体"/>
                <w:kern w:val="0"/>
                <w:sz w:val="24"/>
                <w:szCs w:val="24"/>
              </w:rPr>
              <w:t>住房保障支出</w:t>
            </w:r>
          </w:p>
        </w:tc>
        <w:tc>
          <w:tcPr>
            <w:tcW w:w="1984" w:type="dxa"/>
            <w:tcBorders>
              <w:top w:val="nil"/>
              <w:left w:val="nil"/>
              <w:bottom w:val="single" w:color="000000" w:sz="4" w:space="0"/>
              <w:right w:val="single" w:color="000000" w:sz="4" w:space="0"/>
            </w:tcBorders>
            <w:shd w:val="clear" w:color="auto" w:fill="auto"/>
            <w:vAlign w:val="center"/>
          </w:tcPr>
          <w:p w14:paraId="2C8A91C7">
            <w:pPr>
              <w:widowControl/>
              <w:jc w:val="center"/>
              <w:rPr>
                <w:kern w:val="0"/>
                <w:sz w:val="24"/>
                <w:szCs w:val="24"/>
              </w:rPr>
            </w:pPr>
            <w:r>
              <w:rPr>
                <w:kern w:val="0"/>
                <w:sz w:val="24"/>
                <w:szCs w:val="24"/>
              </w:rPr>
              <w:t>15.20</w:t>
            </w:r>
          </w:p>
        </w:tc>
        <w:tc>
          <w:tcPr>
            <w:tcW w:w="2127" w:type="dxa"/>
            <w:tcBorders>
              <w:top w:val="nil"/>
              <w:left w:val="nil"/>
              <w:bottom w:val="single" w:color="000000" w:sz="4" w:space="0"/>
              <w:right w:val="single" w:color="000000" w:sz="4" w:space="0"/>
            </w:tcBorders>
            <w:shd w:val="clear" w:color="auto" w:fill="auto"/>
            <w:vAlign w:val="center"/>
          </w:tcPr>
          <w:p w14:paraId="55352779">
            <w:pPr>
              <w:widowControl/>
              <w:jc w:val="center"/>
              <w:rPr>
                <w:kern w:val="0"/>
                <w:sz w:val="24"/>
                <w:szCs w:val="24"/>
              </w:rPr>
            </w:pPr>
            <w:r>
              <w:rPr>
                <w:kern w:val="0"/>
                <w:sz w:val="24"/>
                <w:szCs w:val="24"/>
              </w:rPr>
              <w:t>15.20</w:t>
            </w:r>
          </w:p>
        </w:tc>
        <w:tc>
          <w:tcPr>
            <w:tcW w:w="2126" w:type="dxa"/>
            <w:tcBorders>
              <w:top w:val="nil"/>
              <w:left w:val="nil"/>
              <w:bottom w:val="single" w:color="000000" w:sz="4" w:space="0"/>
              <w:right w:val="single" w:color="000000" w:sz="4" w:space="0"/>
            </w:tcBorders>
            <w:shd w:val="clear" w:color="auto" w:fill="auto"/>
            <w:vAlign w:val="center"/>
          </w:tcPr>
          <w:p w14:paraId="07D60264">
            <w:pPr>
              <w:widowControl/>
              <w:jc w:val="right"/>
              <w:rPr>
                <w:rFonts w:eastAsia="宋体"/>
                <w:kern w:val="0"/>
                <w:sz w:val="24"/>
                <w:szCs w:val="24"/>
              </w:rPr>
            </w:pPr>
            <w:r>
              <w:rPr>
                <w:rFonts w:eastAsia="宋体"/>
                <w:kern w:val="0"/>
                <w:sz w:val="24"/>
                <w:szCs w:val="24"/>
              </w:rPr>
              <w:t>　</w:t>
            </w:r>
          </w:p>
        </w:tc>
      </w:tr>
      <w:tr w14:paraId="7CDE5A7A">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17CC01E8">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22102</w:t>
            </w:r>
          </w:p>
        </w:tc>
        <w:tc>
          <w:tcPr>
            <w:tcW w:w="4682" w:type="dxa"/>
            <w:tcBorders>
              <w:top w:val="nil"/>
              <w:left w:val="nil"/>
              <w:bottom w:val="single" w:color="000000" w:sz="4" w:space="0"/>
              <w:right w:val="single" w:color="000000" w:sz="4" w:space="0"/>
            </w:tcBorders>
            <w:shd w:val="clear" w:color="auto" w:fill="auto"/>
            <w:noWrap/>
            <w:vAlign w:val="center"/>
          </w:tcPr>
          <w:p w14:paraId="3155ACA6">
            <w:pPr>
              <w:widowControl/>
              <w:ind w:firstLine="240" w:firstLineChars="100"/>
              <w:jc w:val="left"/>
              <w:rPr>
                <w:rFonts w:ascii="方正仿宋_GBK" w:hAnsi="宋体" w:cs="宋体"/>
                <w:kern w:val="0"/>
                <w:sz w:val="24"/>
                <w:szCs w:val="24"/>
              </w:rPr>
            </w:pPr>
            <w:r>
              <w:rPr>
                <w:rFonts w:hint="eastAsia" w:ascii="方正仿宋_GBK" w:hAnsi="Arial" w:cs="Arial"/>
                <w:color w:val="000000"/>
                <w:kern w:val="0"/>
                <w:sz w:val="24"/>
                <w:szCs w:val="24"/>
              </w:rPr>
              <w:t>住房改革支出</w:t>
            </w:r>
          </w:p>
        </w:tc>
        <w:tc>
          <w:tcPr>
            <w:tcW w:w="1984" w:type="dxa"/>
            <w:tcBorders>
              <w:top w:val="nil"/>
              <w:left w:val="nil"/>
              <w:bottom w:val="single" w:color="000000" w:sz="4" w:space="0"/>
              <w:right w:val="single" w:color="000000" w:sz="4" w:space="0"/>
            </w:tcBorders>
            <w:shd w:val="clear" w:color="auto" w:fill="auto"/>
            <w:vAlign w:val="center"/>
          </w:tcPr>
          <w:p w14:paraId="731D311C">
            <w:pPr>
              <w:widowControl/>
              <w:jc w:val="center"/>
              <w:rPr>
                <w:kern w:val="0"/>
                <w:sz w:val="24"/>
                <w:szCs w:val="24"/>
              </w:rPr>
            </w:pPr>
            <w:r>
              <w:rPr>
                <w:kern w:val="0"/>
                <w:sz w:val="24"/>
                <w:szCs w:val="24"/>
              </w:rPr>
              <w:t>15.20</w:t>
            </w:r>
          </w:p>
        </w:tc>
        <w:tc>
          <w:tcPr>
            <w:tcW w:w="2127" w:type="dxa"/>
            <w:tcBorders>
              <w:top w:val="nil"/>
              <w:left w:val="nil"/>
              <w:bottom w:val="single" w:color="000000" w:sz="4" w:space="0"/>
              <w:right w:val="single" w:color="000000" w:sz="4" w:space="0"/>
            </w:tcBorders>
            <w:shd w:val="clear" w:color="auto" w:fill="auto"/>
            <w:vAlign w:val="center"/>
          </w:tcPr>
          <w:p w14:paraId="37F26683">
            <w:pPr>
              <w:widowControl/>
              <w:jc w:val="center"/>
              <w:rPr>
                <w:kern w:val="0"/>
                <w:sz w:val="24"/>
                <w:szCs w:val="24"/>
              </w:rPr>
            </w:pPr>
            <w:r>
              <w:rPr>
                <w:kern w:val="0"/>
                <w:sz w:val="24"/>
                <w:szCs w:val="24"/>
              </w:rPr>
              <w:t>15.20</w:t>
            </w:r>
          </w:p>
        </w:tc>
        <w:tc>
          <w:tcPr>
            <w:tcW w:w="2126" w:type="dxa"/>
            <w:tcBorders>
              <w:top w:val="nil"/>
              <w:left w:val="nil"/>
              <w:bottom w:val="single" w:color="000000" w:sz="4" w:space="0"/>
              <w:right w:val="single" w:color="000000" w:sz="4" w:space="0"/>
            </w:tcBorders>
            <w:shd w:val="clear" w:color="auto" w:fill="auto"/>
            <w:vAlign w:val="center"/>
          </w:tcPr>
          <w:p w14:paraId="2E05F2B0">
            <w:pPr>
              <w:widowControl/>
              <w:jc w:val="right"/>
              <w:rPr>
                <w:rFonts w:eastAsia="宋体"/>
                <w:kern w:val="0"/>
                <w:sz w:val="24"/>
                <w:szCs w:val="24"/>
              </w:rPr>
            </w:pPr>
            <w:r>
              <w:rPr>
                <w:rFonts w:eastAsia="宋体"/>
                <w:kern w:val="0"/>
                <w:sz w:val="24"/>
                <w:szCs w:val="24"/>
              </w:rPr>
              <w:t>　</w:t>
            </w:r>
          </w:p>
        </w:tc>
      </w:tr>
      <w:tr w14:paraId="21BD09D8">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72D3448B">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2210201</w:t>
            </w:r>
          </w:p>
        </w:tc>
        <w:tc>
          <w:tcPr>
            <w:tcW w:w="4682" w:type="dxa"/>
            <w:tcBorders>
              <w:top w:val="nil"/>
              <w:left w:val="nil"/>
              <w:bottom w:val="single" w:color="000000" w:sz="4" w:space="0"/>
              <w:right w:val="single" w:color="000000" w:sz="4" w:space="0"/>
            </w:tcBorders>
            <w:shd w:val="clear" w:color="auto" w:fill="auto"/>
            <w:noWrap/>
            <w:vAlign w:val="center"/>
          </w:tcPr>
          <w:p w14:paraId="20E02AFF">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住房公积金</w:t>
            </w:r>
          </w:p>
        </w:tc>
        <w:tc>
          <w:tcPr>
            <w:tcW w:w="1984" w:type="dxa"/>
            <w:tcBorders>
              <w:top w:val="nil"/>
              <w:left w:val="nil"/>
              <w:bottom w:val="single" w:color="000000" w:sz="4" w:space="0"/>
              <w:right w:val="single" w:color="000000" w:sz="4" w:space="0"/>
            </w:tcBorders>
            <w:shd w:val="clear" w:color="auto" w:fill="auto"/>
            <w:vAlign w:val="center"/>
          </w:tcPr>
          <w:p w14:paraId="214445DD">
            <w:pPr>
              <w:widowControl/>
              <w:jc w:val="center"/>
              <w:rPr>
                <w:kern w:val="0"/>
                <w:sz w:val="24"/>
                <w:szCs w:val="24"/>
              </w:rPr>
            </w:pPr>
            <w:r>
              <w:rPr>
                <w:kern w:val="0"/>
                <w:sz w:val="24"/>
                <w:szCs w:val="24"/>
              </w:rPr>
              <w:t>13.21</w:t>
            </w:r>
          </w:p>
        </w:tc>
        <w:tc>
          <w:tcPr>
            <w:tcW w:w="2127" w:type="dxa"/>
            <w:tcBorders>
              <w:top w:val="nil"/>
              <w:left w:val="nil"/>
              <w:bottom w:val="single" w:color="000000" w:sz="4" w:space="0"/>
              <w:right w:val="single" w:color="000000" w:sz="4" w:space="0"/>
            </w:tcBorders>
            <w:shd w:val="clear" w:color="auto" w:fill="auto"/>
            <w:vAlign w:val="center"/>
          </w:tcPr>
          <w:p w14:paraId="0B53DC3F">
            <w:pPr>
              <w:widowControl/>
              <w:jc w:val="center"/>
              <w:rPr>
                <w:kern w:val="0"/>
                <w:sz w:val="24"/>
                <w:szCs w:val="24"/>
              </w:rPr>
            </w:pPr>
            <w:r>
              <w:rPr>
                <w:kern w:val="0"/>
                <w:sz w:val="24"/>
                <w:szCs w:val="24"/>
              </w:rPr>
              <w:t>13.21</w:t>
            </w:r>
          </w:p>
        </w:tc>
        <w:tc>
          <w:tcPr>
            <w:tcW w:w="2126" w:type="dxa"/>
            <w:tcBorders>
              <w:top w:val="nil"/>
              <w:left w:val="nil"/>
              <w:bottom w:val="single" w:color="000000" w:sz="4" w:space="0"/>
              <w:right w:val="single" w:color="000000" w:sz="4" w:space="0"/>
            </w:tcBorders>
            <w:shd w:val="clear" w:color="auto" w:fill="auto"/>
            <w:vAlign w:val="center"/>
          </w:tcPr>
          <w:p w14:paraId="180F1741">
            <w:pPr>
              <w:widowControl/>
              <w:jc w:val="right"/>
              <w:rPr>
                <w:rFonts w:eastAsia="宋体"/>
                <w:kern w:val="0"/>
                <w:sz w:val="24"/>
                <w:szCs w:val="24"/>
              </w:rPr>
            </w:pPr>
            <w:r>
              <w:rPr>
                <w:rFonts w:eastAsia="宋体"/>
                <w:kern w:val="0"/>
                <w:sz w:val="24"/>
                <w:szCs w:val="24"/>
              </w:rPr>
              <w:t>　</w:t>
            </w:r>
          </w:p>
        </w:tc>
      </w:tr>
      <w:tr w14:paraId="2EF112FA">
        <w:tblPrEx>
          <w:tblCellMar>
            <w:top w:w="0" w:type="dxa"/>
            <w:left w:w="108" w:type="dxa"/>
            <w:bottom w:w="0" w:type="dxa"/>
            <w:right w:w="108" w:type="dxa"/>
          </w:tblCellMar>
        </w:tblPrEx>
        <w:trPr>
          <w:trHeight w:val="413" w:hRule="atLeast"/>
        </w:trPr>
        <w:tc>
          <w:tcPr>
            <w:tcW w:w="1854" w:type="dxa"/>
            <w:tcBorders>
              <w:top w:val="nil"/>
              <w:left w:val="single" w:color="000000" w:sz="4" w:space="0"/>
              <w:bottom w:val="single" w:color="000000" w:sz="4" w:space="0"/>
              <w:right w:val="single" w:color="000000" w:sz="4" w:space="0"/>
            </w:tcBorders>
            <w:shd w:val="clear" w:color="auto" w:fill="auto"/>
            <w:noWrap/>
            <w:vAlign w:val="center"/>
          </w:tcPr>
          <w:p w14:paraId="22928C25">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2210203</w:t>
            </w:r>
          </w:p>
        </w:tc>
        <w:tc>
          <w:tcPr>
            <w:tcW w:w="4682" w:type="dxa"/>
            <w:tcBorders>
              <w:top w:val="nil"/>
              <w:left w:val="nil"/>
              <w:bottom w:val="single" w:color="000000" w:sz="4" w:space="0"/>
              <w:right w:val="single" w:color="000000" w:sz="4" w:space="0"/>
            </w:tcBorders>
            <w:shd w:val="clear" w:color="auto" w:fill="auto"/>
            <w:noWrap/>
            <w:vAlign w:val="center"/>
          </w:tcPr>
          <w:p w14:paraId="74EEA93D">
            <w:pPr>
              <w:widowControl/>
              <w:ind w:firstLine="480" w:firstLineChars="200"/>
              <w:jc w:val="left"/>
              <w:rPr>
                <w:rFonts w:ascii="方正仿宋_GBK" w:hAnsi="宋体" w:cs="宋体"/>
                <w:kern w:val="0"/>
                <w:sz w:val="24"/>
                <w:szCs w:val="24"/>
              </w:rPr>
            </w:pPr>
            <w:r>
              <w:rPr>
                <w:rFonts w:hint="eastAsia" w:ascii="方正仿宋_GBK" w:hAnsi="Arial" w:cs="Arial"/>
                <w:color w:val="000000"/>
                <w:kern w:val="0"/>
                <w:sz w:val="24"/>
                <w:szCs w:val="24"/>
              </w:rPr>
              <w:t>购房补贴</w:t>
            </w:r>
          </w:p>
        </w:tc>
        <w:tc>
          <w:tcPr>
            <w:tcW w:w="1984" w:type="dxa"/>
            <w:tcBorders>
              <w:top w:val="nil"/>
              <w:left w:val="nil"/>
              <w:bottom w:val="single" w:color="000000" w:sz="4" w:space="0"/>
              <w:right w:val="single" w:color="000000" w:sz="4" w:space="0"/>
            </w:tcBorders>
            <w:shd w:val="clear" w:color="auto" w:fill="auto"/>
            <w:vAlign w:val="center"/>
          </w:tcPr>
          <w:p w14:paraId="5FED9DA9">
            <w:pPr>
              <w:widowControl/>
              <w:jc w:val="center"/>
              <w:rPr>
                <w:kern w:val="0"/>
                <w:sz w:val="24"/>
                <w:szCs w:val="24"/>
              </w:rPr>
            </w:pPr>
            <w:r>
              <w:rPr>
                <w:kern w:val="0"/>
                <w:sz w:val="24"/>
                <w:szCs w:val="24"/>
              </w:rPr>
              <w:t>1.99</w:t>
            </w:r>
          </w:p>
        </w:tc>
        <w:tc>
          <w:tcPr>
            <w:tcW w:w="2127" w:type="dxa"/>
            <w:tcBorders>
              <w:top w:val="nil"/>
              <w:left w:val="nil"/>
              <w:bottom w:val="single" w:color="000000" w:sz="4" w:space="0"/>
              <w:right w:val="single" w:color="000000" w:sz="4" w:space="0"/>
            </w:tcBorders>
            <w:shd w:val="clear" w:color="auto" w:fill="auto"/>
            <w:vAlign w:val="center"/>
          </w:tcPr>
          <w:p w14:paraId="59466AA5">
            <w:pPr>
              <w:widowControl/>
              <w:jc w:val="center"/>
              <w:rPr>
                <w:kern w:val="0"/>
                <w:sz w:val="24"/>
                <w:szCs w:val="24"/>
              </w:rPr>
            </w:pPr>
            <w:r>
              <w:rPr>
                <w:kern w:val="0"/>
                <w:sz w:val="24"/>
                <w:szCs w:val="24"/>
              </w:rPr>
              <w:t>1.99</w:t>
            </w:r>
          </w:p>
        </w:tc>
        <w:tc>
          <w:tcPr>
            <w:tcW w:w="2126" w:type="dxa"/>
            <w:tcBorders>
              <w:top w:val="nil"/>
              <w:left w:val="nil"/>
              <w:bottom w:val="single" w:color="000000" w:sz="4" w:space="0"/>
              <w:right w:val="single" w:color="000000" w:sz="4" w:space="0"/>
            </w:tcBorders>
            <w:shd w:val="clear" w:color="auto" w:fill="auto"/>
            <w:vAlign w:val="center"/>
          </w:tcPr>
          <w:p w14:paraId="5599BBE3">
            <w:pPr>
              <w:widowControl/>
              <w:jc w:val="right"/>
              <w:rPr>
                <w:rFonts w:eastAsia="宋体"/>
                <w:kern w:val="0"/>
                <w:sz w:val="24"/>
                <w:szCs w:val="24"/>
              </w:rPr>
            </w:pPr>
            <w:r>
              <w:rPr>
                <w:rFonts w:eastAsia="宋体"/>
                <w:kern w:val="0"/>
                <w:sz w:val="24"/>
                <w:szCs w:val="24"/>
              </w:rPr>
              <w:t>　</w:t>
            </w:r>
          </w:p>
        </w:tc>
      </w:tr>
    </w:tbl>
    <w:p w14:paraId="6AD66B77">
      <w:pPr>
        <w:adjustRightInd w:val="0"/>
        <w:snapToGrid w:val="0"/>
        <w:rPr>
          <w:rFonts w:ascii="黑体" w:hAnsi="黑体" w:eastAsia="黑体" w:cs="华文中宋"/>
          <w:szCs w:val="32"/>
        </w:rPr>
      </w:pPr>
      <w:r>
        <w:rPr>
          <w:rFonts w:hint="eastAsia" w:ascii="黑体" w:hAnsi="黑体" w:eastAsia="黑体" w:cs="华文中宋"/>
          <w:szCs w:val="32"/>
        </w:rPr>
        <w:t>附表10</w:t>
      </w:r>
    </w:p>
    <w:p w14:paraId="306CB627">
      <w:pPr>
        <w:adjustRightInd w:val="0"/>
        <w:snapToGrid w:val="0"/>
        <w:jc w:val="center"/>
        <w:rPr>
          <w:rFonts w:ascii="方正小标宋_GBK" w:eastAsia="方正小标宋_GBK" w:cs="华文中宋"/>
          <w:sz w:val="36"/>
          <w:szCs w:val="32"/>
        </w:rPr>
      </w:pPr>
    </w:p>
    <w:p w14:paraId="23C6672C">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重庆市九龙坡区退役军人服务中心支出总表</w:t>
      </w:r>
      <w:r>
        <w:rPr>
          <w:rFonts w:hint="eastAsia" w:cs="华文中宋"/>
          <w:b/>
          <w:szCs w:val="32"/>
        </w:rPr>
        <w:t xml:space="preserve">   </w:t>
      </w:r>
    </w:p>
    <w:p w14:paraId="775C3D55">
      <w:pPr>
        <w:adjustRightInd w:val="0"/>
        <w:snapToGrid w:val="0"/>
        <w:jc w:val="center"/>
        <w:rPr>
          <w:rFonts w:cs="华文中宋"/>
          <w:b/>
          <w:szCs w:val="32"/>
        </w:rPr>
      </w:pPr>
      <w:r>
        <w:rPr>
          <w:rFonts w:hint="eastAsia" w:cs="华文中宋"/>
          <w:b/>
          <w:szCs w:val="32"/>
        </w:rPr>
        <w:t xml:space="preserve">（部门预算支出经济分类科目）                                                         </w:t>
      </w:r>
    </w:p>
    <w:p w14:paraId="48A50AAF">
      <w:pPr>
        <w:adjustRightInd w:val="0"/>
        <w:snapToGrid w:val="0"/>
        <w:rPr>
          <w:rFonts w:ascii="黑体" w:hAnsi="黑体" w:eastAsia="黑体"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tbl>
      <w:tblPr>
        <w:tblStyle w:val="19"/>
        <w:tblW w:w="12773" w:type="dxa"/>
        <w:tblInd w:w="93" w:type="dxa"/>
        <w:tblLayout w:type="autofit"/>
        <w:tblCellMar>
          <w:top w:w="0" w:type="dxa"/>
          <w:left w:w="108" w:type="dxa"/>
          <w:bottom w:w="0" w:type="dxa"/>
          <w:right w:w="108" w:type="dxa"/>
        </w:tblCellMar>
      </w:tblPr>
      <w:tblGrid>
        <w:gridCol w:w="1740"/>
        <w:gridCol w:w="5646"/>
        <w:gridCol w:w="5387"/>
      </w:tblGrid>
      <w:tr w14:paraId="29EDF22C">
        <w:tblPrEx>
          <w:tblCellMar>
            <w:top w:w="0" w:type="dxa"/>
            <w:left w:w="108" w:type="dxa"/>
            <w:bottom w:w="0" w:type="dxa"/>
            <w:right w:w="108" w:type="dxa"/>
          </w:tblCellMar>
        </w:tblPrEx>
        <w:trPr>
          <w:trHeight w:val="743" w:hRule="atLeast"/>
        </w:trPr>
        <w:tc>
          <w:tcPr>
            <w:tcW w:w="7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EA50E">
            <w:pPr>
              <w:widowControl/>
              <w:jc w:val="center"/>
              <w:rPr>
                <w:rFonts w:ascii="方正大黑_GBK" w:hAnsi="宋体" w:eastAsia="方正大黑_GBK" w:cs="宋体"/>
                <w:kern w:val="0"/>
                <w:sz w:val="28"/>
                <w:szCs w:val="28"/>
              </w:rPr>
            </w:pPr>
            <w:r>
              <w:rPr>
                <w:rFonts w:hint="eastAsia" w:ascii="方正大黑_GBK" w:hAnsi="宋体" w:eastAsia="方正大黑_GBK" w:cs="宋体"/>
                <w:kern w:val="0"/>
                <w:sz w:val="28"/>
                <w:szCs w:val="28"/>
              </w:rPr>
              <w:t>政府预算经济科目</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4A1C1">
            <w:pPr>
              <w:widowControl/>
              <w:jc w:val="center"/>
              <w:rPr>
                <w:rFonts w:ascii="方正大黑_GBK" w:hAnsi="宋体" w:eastAsia="方正大黑_GBK" w:cs="宋体"/>
                <w:kern w:val="0"/>
                <w:sz w:val="28"/>
                <w:szCs w:val="28"/>
              </w:rPr>
            </w:pPr>
            <w:r>
              <w:rPr>
                <w:rFonts w:hint="eastAsia" w:ascii="方正大黑_GBK" w:hAnsi="宋体" w:eastAsia="方正大黑_GBK" w:cs="宋体"/>
                <w:kern w:val="0"/>
                <w:sz w:val="28"/>
                <w:szCs w:val="28"/>
              </w:rPr>
              <w:t>项目支出</w:t>
            </w:r>
          </w:p>
        </w:tc>
      </w:tr>
      <w:tr w14:paraId="0233BCF5">
        <w:tblPrEx>
          <w:tblCellMar>
            <w:top w:w="0" w:type="dxa"/>
            <w:left w:w="108" w:type="dxa"/>
            <w:bottom w:w="0" w:type="dxa"/>
            <w:right w:w="108" w:type="dxa"/>
          </w:tblCellMar>
        </w:tblPrEx>
        <w:trPr>
          <w:trHeight w:val="552" w:hRule="atLeast"/>
        </w:trPr>
        <w:tc>
          <w:tcPr>
            <w:tcW w:w="1740" w:type="dxa"/>
            <w:tcBorders>
              <w:top w:val="nil"/>
              <w:left w:val="single" w:color="000000" w:sz="4" w:space="0"/>
              <w:bottom w:val="single" w:color="000000" w:sz="4" w:space="0"/>
              <w:right w:val="single" w:color="000000" w:sz="4" w:space="0"/>
            </w:tcBorders>
            <w:shd w:val="clear" w:color="auto" w:fill="auto"/>
            <w:vAlign w:val="center"/>
          </w:tcPr>
          <w:p w14:paraId="57ECB44A">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科目编码</w:t>
            </w:r>
          </w:p>
        </w:tc>
        <w:tc>
          <w:tcPr>
            <w:tcW w:w="5646" w:type="dxa"/>
            <w:tcBorders>
              <w:top w:val="nil"/>
              <w:left w:val="nil"/>
              <w:bottom w:val="single" w:color="000000" w:sz="4" w:space="0"/>
              <w:right w:val="single" w:color="000000" w:sz="4" w:space="0"/>
            </w:tcBorders>
            <w:shd w:val="clear" w:color="auto" w:fill="auto"/>
            <w:vAlign w:val="center"/>
          </w:tcPr>
          <w:p w14:paraId="56107A2E">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科目名称</w:t>
            </w:r>
          </w:p>
        </w:tc>
        <w:tc>
          <w:tcPr>
            <w:tcW w:w="5387" w:type="dxa"/>
            <w:vMerge w:val="continue"/>
            <w:tcBorders>
              <w:top w:val="single" w:color="000000" w:sz="4" w:space="0"/>
              <w:left w:val="single" w:color="000000" w:sz="4" w:space="0"/>
              <w:bottom w:val="single" w:color="000000" w:sz="4" w:space="0"/>
              <w:right w:val="single" w:color="000000" w:sz="4" w:space="0"/>
            </w:tcBorders>
            <w:vAlign w:val="center"/>
          </w:tcPr>
          <w:p w14:paraId="674ED7A1">
            <w:pPr>
              <w:widowControl/>
              <w:jc w:val="left"/>
              <w:rPr>
                <w:rFonts w:ascii="方正大黑_GBK" w:hAnsi="宋体" w:eastAsia="方正大黑_GBK" w:cs="宋体"/>
                <w:kern w:val="0"/>
                <w:sz w:val="28"/>
                <w:szCs w:val="28"/>
              </w:rPr>
            </w:pPr>
          </w:p>
        </w:tc>
      </w:tr>
      <w:tr w14:paraId="0ECC8661">
        <w:tblPrEx>
          <w:tblCellMar>
            <w:top w:w="0" w:type="dxa"/>
            <w:left w:w="108" w:type="dxa"/>
            <w:bottom w:w="0" w:type="dxa"/>
            <w:right w:w="108" w:type="dxa"/>
          </w:tblCellMar>
        </w:tblPrEx>
        <w:trPr>
          <w:trHeight w:val="413" w:hRule="atLeast"/>
        </w:trPr>
        <w:tc>
          <w:tcPr>
            <w:tcW w:w="7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D1B43">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5387" w:type="dxa"/>
            <w:tcBorders>
              <w:top w:val="nil"/>
              <w:left w:val="nil"/>
              <w:bottom w:val="single" w:color="000000" w:sz="4" w:space="0"/>
              <w:right w:val="single" w:color="000000" w:sz="4" w:space="0"/>
            </w:tcBorders>
            <w:shd w:val="clear" w:color="auto" w:fill="auto"/>
            <w:vAlign w:val="center"/>
          </w:tcPr>
          <w:p w14:paraId="128FF146">
            <w:pPr>
              <w:widowControl/>
              <w:jc w:val="right"/>
              <w:rPr>
                <w:rFonts w:eastAsia="宋体"/>
                <w:b/>
                <w:bCs/>
                <w:kern w:val="0"/>
                <w:sz w:val="24"/>
                <w:szCs w:val="24"/>
              </w:rPr>
            </w:pPr>
            <w:r>
              <w:rPr>
                <w:rFonts w:eastAsia="宋体"/>
                <w:b/>
                <w:bCs/>
                <w:kern w:val="0"/>
                <w:sz w:val="24"/>
                <w:szCs w:val="24"/>
              </w:rPr>
              <w:t>　</w:t>
            </w:r>
          </w:p>
        </w:tc>
      </w:tr>
      <w:tr w14:paraId="2CA476A1">
        <w:tblPrEx>
          <w:tblCellMar>
            <w:top w:w="0" w:type="dxa"/>
            <w:left w:w="108" w:type="dxa"/>
            <w:bottom w:w="0" w:type="dxa"/>
            <w:right w:w="108" w:type="dxa"/>
          </w:tblCellMar>
        </w:tblPrEx>
        <w:trPr>
          <w:trHeight w:val="398"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14:paraId="295894BC">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5646" w:type="dxa"/>
            <w:tcBorders>
              <w:top w:val="nil"/>
              <w:left w:val="nil"/>
              <w:bottom w:val="single" w:color="000000" w:sz="4" w:space="0"/>
              <w:right w:val="single" w:color="000000" w:sz="4" w:space="0"/>
            </w:tcBorders>
            <w:shd w:val="clear" w:color="auto" w:fill="auto"/>
            <w:noWrap/>
            <w:vAlign w:val="center"/>
          </w:tcPr>
          <w:p w14:paraId="363A7523">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5387" w:type="dxa"/>
            <w:tcBorders>
              <w:top w:val="nil"/>
              <w:left w:val="nil"/>
              <w:bottom w:val="single" w:color="000000" w:sz="4" w:space="0"/>
              <w:right w:val="single" w:color="000000" w:sz="4" w:space="0"/>
            </w:tcBorders>
            <w:shd w:val="clear" w:color="auto" w:fill="auto"/>
            <w:vAlign w:val="center"/>
          </w:tcPr>
          <w:p w14:paraId="730401DC">
            <w:pPr>
              <w:widowControl/>
              <w:jc w:val="right"/>
              <w:rPr>
                <w:rFonts w:eastAsia="宋体"/>
                <w:kern w:val="0"/>
                <w:sz w:val="24"/>
                <w:szCs w:val="24"/>
              </w:rPr>
            </w:pPr>
            <w:r>
              <w:rPr>
                <w:rFonts w:eastAsia="宋体"/>
                <w:kern w:val="0"/>
                <w:sz w:val="24"/>
                <w:szCs w:val="24"/>
              </w:rPr>
              <w:t>　</w:t>
            </w:r>
          </w:p>
        </w:tc>
      </w:tr>
      <w:tr w14:paraId="0AF052C8">
        <w:tblPrEx>
          <w:tblCellMar>
            <w:top w:w="0" w:type="dxa"/>
            <w:left w:w="108" w:type="dxa"/>
            <w:bottom w:w="0" w:type="dxa"/>
            <w:right w:w="108" w:type="dxa"/>
          </w:tblCellMar>
        </w:tblPrEx>
        <w:trPr>
          <w:trHeight w:val="379" w:hRule="atLeast"/>
        </w:trPr>
        <w:tc>
          <w:tcPr>
            <w:tcW w:w="1740" w:type="dxa"/>
            <w:tcBorders>
              <w:top w:val="nil"/>
              <w:left w:val="single" w:color="000000" w:sz="4" w:space="0"/>
              <w:bottom w:val="single" w:color="000000" w:sz="4" w:space="0"/>
              <w:right w:val="single" w:color="000000" w:sz="4" w:space="0"/>
            </w:tcBorders>
            <w:shd w:val="clear" w:color="auto" w:fill="auto"/>
            <w:noWrap/>
            <w:vAlign w:val="center"/>
          </w:tcPr>
          <w:p w14:paraId="4214EBAE">
            <w:pPr>
              <w:widowControl/>
              <w:jc w:val="left"/>
              <w:rPr>
                <w:rFonts w:ascii="方正仿宋_GBK" w:hAnsi="宋体" w:cs="宋体"/>
                <w:kern w:val="0"/>
                <w:sz w:val="24"/>
                <w:szCs w:val="24"/>
              </w:rPr>
            </w:pPr>
            <w:r>
              <w:rPr>
                <w:rFonts w:ascii="Arial" w:hAnsi="Arial" w:cs="Arial"/>
                <w:color w:val="000000"/>
                <w:kern w:val="0"/>
                <w:sz w:val="24"/>
                <w:szCs w:val="24"/>
              </w:rPr>
              <w:t> </w:t>
            </w:r>
          </w:p>
        </w:tc>
        <w:tc>
          <w:tcPr>
            <w:tcW w:w="5646" w:type="dxa"/>
            <w:tcBorders>
              <w:top w:val="nil"/>
              <w:left w:val="nil"/>
              <w:bottom w:val="single" w:color="000000" w:sz="4" w:space="0"/>
              <w:right w:val="single" w:color="000000" w:sz="4" w:space="0"/>
            </w:tcBorders>
            <w:shd w:val="clear" w:color="auto" w:fill="auto"/>
            <w:noWrap/>
            <w:vAlign w:val="center"/>
          </w:tcPr>
          <w:p w14:paraId="2CC64DCF">
            <w:pPr>
              <w:widowControl/>
              <w:jc w:val="left"/>
              <w:rPr>
                <w:rFonts w:ascii="方正仿宋_GBK" w:hAnsi="宋体" w:cs="宋体"/>
                <w:kern w:val="0"/>
                <w:sz w:val="24"/>
                <w:szCs w:val="24"/>
              </w:rPr>
            </w:pPr>
            <w:r>
              <w:rPr>
                <w:rFonts w:ascii="Arial" w:hAnsi="Arial" w:cs="Arial"/>
                <w:color w:val="000000"/>
                <w:kern w:val="0"/>
                <w:sz w:val="24"/>
                <w:szCs w:val="24"/>
              </w:rPr>
              <w:t> </w:t>
            </w:r>
          </w:p>
        </w:tc>
        <w:tc>
          <w:tcPr>
            <w:tcW w:w="5387" w:type="dxa"/>
            <w:tcBorders>
              <w:top w:val="nil"/>
              <w:left w:val="nil"/>
              <w:bottom w:val="single" w:color="000000" w:sz="4" w:space="0"/>
              <w:right w:val="single" w:color="000000" w:sz="4" w:space="0"/>
            </w:tcBorders>
            <w:shd w:val="clear" w:color="auto" w:fill="auto"/>
            <w:vAlign w:val="center"/>
          </w:tcPr>
          <w:p w14:paraId="64ACFA73">
            <w:pPr>
              <w:widowControl/>
              <w:jc w:val="right"/>
              <w:rPr>
                <w:rFonts w:eastAsia="宋体"/>
                <w:kern w:val="0"/>
                <w:sz w:val="24"/>
                <w:szCs w:val="24"/>
              </w:rPr>
            </w:pPr>
            <w:r>
              <w:rPr>
                <w:rFonts w:eastAsia="宋体"/>
                <w:kern w:val="0"/>
                <w:sz w:val="24"/>
                <w:szCs w:val="24"/>
              </w:rPr>
              <w:t>　</w:t>
            </w:r>
          </w:p>
        </w:tc>
      </w:tr>
    </w:tbl>
    <w:p w14:paraId="4AA19A96">
      <w:pPr>
        <w:adjustRightInd w:val="0"/>
        <w:snapToGrid w:val="0"/>
        <w:rPr>
          <w:rFonts w:ascii="黑体" w:hAnsi="黑体" w:eastAsia="黑体" w:cs="华文中宋"/>
          <w:szCs w:val="32"/>
        </w:rPr>
      </w:pPr>
    </w:p>
    <w:p w14:paraId="48EC3C99">
      <w:pPr>
        <w:adjustRightInd w:val="0"/>
        <w:snapToGrid w:val="0"/>
        <w:rPr>
          <w:rFonts w:ascii="黑体" w:hAnsi="黑体" w:eastAsia="黑体" w:cs="华文中宋"/>
          <w:szCs w:val="32"/>
        </w:rPr>
      </w:pPr>
    </w:p>
    <w:p w14:paraId="4486A668">
      <w:pPr>
        <w:adjustRightInd w:val="0"/>
        <w:snapToGrid w:val="0"/>
        <w:rPr>
          <w:rFonts w:ascii="黑体" w:hAnsi="黑体" w:eastAsia="黑体" w:cs="华文中宋"/>
          <w:szCs w:val="32"/>
        </w:rPr>
      </w:pPr>
    </w:p>
    <w:p w14:paraId="4E89161A">
      <w:pPr>
        <w:adjustRightInd w:val="0"/>
        <w:snapToGrid w:val="0"/>
        <w:rPr>
          <w:rFonts w:ascii="黑体" w:hAnsi="黑体" w:eastAsia="黑体" w:cs="华文中宋"/>
          <w:szCs w:val="32"/>
        </w:rPr>
      </w:pPr>
    </w:p>
    <w:p w14:paraId="542AC99A">
      <w:pPr>
        <w:adjustRightInd w:val="0"/>
        <w:snapToGrid w:val="0"/>
        <w:rPr>
          <w:rFonts w:ascii="黑体" w:hAnsi="黑体" w:eastAsia="黑体" w:cs="华文中宋"/>
          <w:szCs w:val="32"/>
        </w:rPr>
      </w:pPr>
    </w:p>
    <w:p w14:paraId="61D0E5D7">
      <w:pPr>
        <w:adjustRightInd w:val="0"/>
        <w:snapToGrid w:val="0"/>
        <w:rPr>
          <w:rFonts w:ascii="黑体" w:hAnsi="黑体" w:eastAsia="黑体" w:cs="华文中宋"/>
          <w:szCs w:val="32"/>
        </w:rPr>
      </w:pPr>
    </w:p>
    <w:p w14:paraId="3B5F25C4">
      <w:pPr>
        <w:adjustRightInd w:val="0"/>
        <w:snapToGrid w:val="0"/>
        <w:rPr>
          <w:rFonts w:ascii="黑体" w:hAnsi="黑体" w:eastAsia="黑体" w:cs="华文中宋"/>
          <w:szCs w:val="32"/>
        </w:rPr>
      </w:pPr>
    </w:p>
    <w:p w14:paraId="25D24C1B">
      <w:pPr>
        <w:adjustRightInd w:val="0"/>
        <w:snapToGrid w:val="0"/>
        <w:rPr>
          <w:rFonts w:ascii="黑体" w:hAnsi="黑体" w:eastAsia="黑体" w:cs="华文中宋"/>
          <w:szCs w:val="32"/>
        </w:rPr>
      </w:pPr>
    </w:p>
    <w:p w14:paraId="3ABC3B20">
      <w:pPr>
        <w:adjustRightInd w:val="0"/>
        <w:snapToGrid w:val="0"/>
        <w:rPr>
          <w:rFonts w:ascii="黑体" w:hAnsi="黑体" w:eastAsia="黑体" w:cs="华文中宋"/>
          <w:szCs w:val="32"/>
        </w:rPr>
      </w:pPr>
    </w:p>
    <w:p w14:paraId="60F510EF">
      <w:pPr>
        <w:adjustRightInd w:val="0"/>
        <w:snapToGrid w:val="0"/>
        <w:rPr>
          <w:rFonts w:ascii="黑体" w:hAnsi="黑体" w:eastAsia="黑体" w:cs="华文中宋"/>
          <w:szCs w:val="32"/>
        </w:rPr>
      </w:pPr>
    </w:p>
    <w:p w14:paraId="15110263">
      <w:pPr>
        <w:adjustRightInd w:val="0"/>
        <w:snapToGrid w:val="0"/>
        <w:rPr>
          <w:rFonts w:ascii="黑体" w:hAnsi="黑体" w:eastAsia="黑体" w:cs="华文中宋"/>
          <w:szCs w:val="32"/>
        </w:rPr>
      </w:pPr>
      <w:r>
        <w:rPr>
          <w:rFonts w:hint="eastAsia" w:ascii="黑体" w:hAnsi="黑体" w:eastAsia="黑体" w:cs="华文中宋"/>
          <w:szCs w:val="32"/>
        </w:rPr>
        <w:t>附表11</w:t>
      </w:r>
    </w:p>
    <w:p w14:paraId="208A39FA">
      <w:pPr>
        <w:adjustRightInd w:val="0"/>
        <w:snapToGrid w:val="0"/>
        <w:jc w:val="center"/>
        <w:rPr>
          <w:rFonts w:ascii="方正小标宋_GBK" w:eastAsia="方正小标宋_GBK" w:cs="华文中宋"/>
          <w:sz w:val="36"/>
          <w:szCs w:val="32"/>
        </w:rPr>
      </w:pPr>
    </w:p>
    <w:p w14:paraId="331D8FD2">
      <w:pPr>
        <w:adjustRightInd w:val="0"/>
        <w:snapToGrid w:val="0"/>
        <w:jc w:val="center"/>
        <w:rPr>
          <w:rFonts w:cs="华文中宋"/>
          <w:b/>
          <w:szCs w:val="32"/>
        </w:rPr>
      </w:pPr>
      <w:r>
        <w:rPr>
          <w:rFonts w:hint="eastAsia" w:ascii="方正小标宋_GBK" w:eastAsia="方正小标宋_GBK" w:cs="华文中宋"/>
          <w:sz w:val="36"/>
          <w:szCs w:val="32"/>
        </w:rPr>
        <w:t>重庆市九龙坡区退役军人服务中心支出总表</w:t>
      </w:r>
      <w:r>
        <w:rPr>
          <w:rFonts w:hint="eastAsia" w:cs="华文中宋"/>
          <w:b/>
          <w:szCs w:val="32"/>
        </w:rPr>
        <w:t xml:space="preserve">   </w:t>
      </w:r>
    </w:p>
    <w:p w14:paraId="76AC9C21">
      <w:pPr>
        <w:adjustRightInd w:val="0"/>
        <w:snapToGrid w:val="0"/>
        <w:jc w:val="center"/>
        <w:rPr>
          <w:rFonts w:cs="华文中宋"/>
          <w:b/>
          <w:szCs w:val="32"/>
        </w:rPr>
      </w:pPr>
      <w:r>
        <w:rPr>
          <w:rFonts w:hint="eastAsia" w:cs="华文中宋"/>
          <w:b/>
          <w:szCs w:val="32"/>
        </w:rPr>
        <w:t xml:space="preserve">（政府预算支出经济分类科目）                                                         </w:t>
      </w:r>
    </w:p>
    <w:p w14:paraId="6B4645E9">
      <w:pPr>
        <w:adjustRightInd w:val="0"/>
        <w:snapToGrid w:val="0"/>
        <w:rPr>
          <w:rFonts w:ascii="黑体" w:hAnsi="黑体" w:eastAsia="黑体" w:cs="华文中宋"/>
          <w:sz w:val="28"/>
          <w:szCs w:val="28"/>
        </w:rPr>
      </w:pPr>
      <w:r>
        <w:rPr>
          <w:rFonts w:hint="eastAsia" w:cs="华文中宋"/>
          <w:b/>
          <w:szCs w:val="32"/>
        </w:rPr>
        <w:t xml:space="preserve">                                                              </w:t>
      </w:r>
      <w:r>
        <w:rPr>
          <w:rFonts w:hint="eastAsia" w:ascii="方正楷体_GBK" w:eastAsia="方正楷体_GBK" w:cs="华文中宋"/>
          <w:sz w:val="28"/>
          <w:szCs w:val="28"/>
        </w:rPr>
        <w:t>单位：万元</w:t>
      </w:r>
    </w:p>
    <w:tbl>
      <w:tblPr>
        <w:tblStyle w:val="19"/>
        <w:tblW w:w="12773" w:type="dxa"/>
        <w:tblInd w:w="93" w:type="dxa"/>
        <w:tblLayout w:type="autofit"/>
        <w:tblCellMar>
          <w:top w:w="0" w:type="dxa"/>
          <w:left w:w="108" w:type="dxa"/>
          <w:bottom w:w="0" w:type="dxa"/>
          <w:right w:w="108" w:type="dxa"/>
        </w:tblCellMar>
      </w:tblPr>
      <w:tblGrid>
        <w:gridCol w:w="1900"/>
        <w:gridCol w:w="4380"/>
        <w:gridCol w:w="6493"/>
      </w:tblGrid>
      <w:tr w14:paraId="267AE10F">
        <w:tblPrEx>
          <w:tblCellMar>
            <w:top w:w="0" w:type="dxa"/>
            <w:left w:w="108" w:type="dxa"/>
            <w:bottom w:w="0" w:type="dxa"/>
            <w:right w:w="108" w:type="dxa"/>
          </w:tblCellMar>
        </w:tblPrEx>
        <w:trPr>
          <w:trHeight w:val="792" w:hRule="atLeast"/>
        </w:trPr>
        <w:tc>
          <w:tcPr>
            <w:tcW w:w="6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90C88">
            <w:pPr>
              <w:widowControl/>
              <w:jc w:val="center"/>
              <w:rPr>
                <w:rFonts w:ascii="方正大黑_GBK" w:hAnsi="宋体" w:eastAsia="方正大黑_GBK" w:cs="宋体"/>
                <w:kern w:val="0"/>
                <w:sz w:val="28"/>
                <w:szCs w:val="28"/>
              </w:rPr>
            </w:pPr>
            <w:r>
              <w:rPr>
                <w:rFonts w:hint="eastAsia" w:ascii="方正大黑_GBK" w:hAnsi="宋体" w:eastAsia="方正大黑_GBK" w:cs="宋体"/>
                <w:kern w:val="0"/>
                <w:sz w:val="28"/>
                <w:szCs w:val="28"/>
              </w:rPr>
              <w:t>政府预算经济科目</w:t>
            </w:r>
          </w:p>
        </w:tc>
        <w:tc>
          <w:tcPr>
            <w:tcW w:w="6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5C646">
            <w:pPr>
              <w:widowControl/>
              <w:jc w:val="center"/>
              <w:rPr>
                <w:rFonts w:ascii="方正大黑_GBK" w:hAnsi="宋体" w:eastAsia="方正大黑_GBK" w:cs="宋体"/>
                <w:kern w:val="0"/>
                <w:sz w:val="28"/>
                <w:szCs w:val="28"/>
              </w:rPr>
            </w:pPr>
            <w:r>
              <w:rPr>
                <w:rFonts w:hint="eastAsia" w:ascii="方正大黑_GBK" w:hAnsi="宋体" w:eastAsia="方正大黑_GBK" w:cs="宋体"/>
                <w:kern w:val="0"/>
                <w:sz w:val="28"/>
                <w:szCs w:val="28"/>
              </w:rPr>
              <w:t>项目支出</w:t>
            </w:r>
          </w:p>
        </w:tc>
      </w:tr>
      <w:tr w14:paraId="2BA32EF4">
        <w:tblPrEx>
          <w:tblCellMar>
            <w:top w:w="0" w:type="dxa"/>
            <w:left w:w="108" w:type="dxa"/>
            <w:bottom w:w="0" w:type="dxa"/>
            <w:right w:w="108" w:type="dxa"/>
          </w:tblCellMar>
        </w:tblPrEx>
        <w:trPr>
          <w:trHeight w:val="623"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14:paraId="4EED12B0">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科目编码</w:t>
            </w:r>
          </w:p>
        </w:tc>
        <w:tc>
          <w:tcPr>
            <w:tcW w:w="4380" w:type="dxa"/>
            <w:tcBorders>
              <w:top w:val="nil"/>
              <w:left w:val="nil"/>
              <w:bottom w:val="single" w:color="000000" w:sz="4" w:space="0"/>
              <w:right w:val="single" w:color="000000" w:sz="4" w:space="0"/>
            </w:tcBorders>
            <w:shd w:val="clear" w:color="auto" w:fill="auto"/>
            <w:vAlign w:val="center"/>
          </w:tcPr>
          <w:p w14:paraId="433BD1FC">
            <w:pPr>
              <w:widowControl/>
              <w:jc w:val="center"/>
              <w:rPr>
                <w:rFonts w:ascii="方正黑体_GBK" w:hAnsi="宋体" w:eastAsia="方正黑体_GBK" w:cs="宋体"/>
                <w:kern w:val="0"/>
                <w:sz w:val="28"/>
                <w:szCs w:val="28"/>
              </w:rPr>
            </w:pPr>
            <w:r>
              <w:rPr>
                <w:rFonts w:hint="eastAsia" w:ascii="方正黑体_GBK" w:hAnsi="宋体" w:eastAsia="方正黑体_GBK" w:cs="宋体"/>
                <w:kern w:val="0"/>
                <w:sz w:val="28"/>
                <w:szCs w:val="28"/>
              </w:rPr>
              <w:t>科目名称</w:t>
            </w:r>
          </w:p>
        </w:tc>
        <w:tc>
          <w:tcPr>
            <w:tcW w:w="6493" w:type="dxa"/>
            <w:vMerge w:val="continue"/>
            <w:tcBorders>
              <w:top w:val="single" w:color="000000" w:sz="4" w:space="0"/>
              <w:left w:val="single" w:color="000000" w:sz="4" w:space="0"/>
              <w:bottom w:val="single" w:color="000000" w:sz="4" w:space="0"/>
              <w:right w:val="single" w:color="000000" w:sz="4" w:space="0"/>
            </w:tcBorders>
            <w:vAlign w:val="center"/>
          </w:tcPr>
          <w:p w14:paraId="6B5B02A6">
            <w:pPr>
              <w:widowControl/>
              <w:jc w:val="left"/>
              <w:rPr>
                <w:rFonts w:ascii="方正大黑_GBK" w:hAnsi="宋体" w:eastAsia="方正大黑_GBK" w:cs="宋体"/>
                <w:kern w:val="0"/>
                <w:sz w:val="28"/>
                <w:szCs w:val="28"/>
              </w:rPr>
            </w:pPr>
          </w:p>
        </w:tc>
      </w:tr>
      <w:tr w14:paraId="312B5B17">
        <w:tblPrEx>
          <w:tblCellMar>
            <w:top w:w="0" w:type="dxa"/>
            <w:left w:w="108" w:type="dxa"/>
            <w:bottom w:w="0" w:type="dxa"/>
            <w:right w:w="108" w:type="dxa"/>
          </w:tblCellMar>
        </w:tblPrEx>
        <w:trPr>
          <w:trHeight w:val="413" w:hRule="atLeast"/>
        </w:trPr>
        <w:tc>
          <w:tcPr>
            <w:tcW w:w="6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6D0B2">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6493" w:type="dxa"/>
            <w:tcBorders>
              <w:top w:val="nil"/>
              <w:left w:val="nil"/>
              <w:bottom w:val="single" w:color="000000" w:sz="4" w:space="0"/>
              <w:right w:val="single" w:color="000000" w:sz="4" w:space="0"/>
            </w:tcBorders>
            <w:shd w:val="clear" w:color="auto" w:fill="auto"/>
            <w:vAlign w:val="center"/>
          </w:tcPr>
          <w:p w14:paraId="28140E29">
            <w:pPr>
              <w:widowControl/>
              <w:jc w:val="right"/>
              <w:rPr>
                <w:rFonts w:eastAsia="宋体"/>
                <w:b/>
                <w:bCs/>
                <w:kern w:val="0"/>
                <w:sz w:val="24"/>
                <w:szCs w:val="24"/>
              </w:rPr>
            </w:pPr>
            <w:r>
              <w:rPr>
                <w:rFonts w:eastAsia="宋体"/>
                <w:b/>
                <w:bCs/>
                <w:kern w:val="0"/>
                <w:sz w:val="24"/>
                <w:szCs w:val="24"/>
              </w:rPr>
              <w:t>　</w:t>
            </w:r>
          </w:p>
        </w:tc>
      </w:tr>
      <w:tr w14:paraId="6D8EDCC8">
        <w:tblPrEx>
          <w:tblCellMar>
            <w:top w:w="0" w:type="dxa"/>
            <w:left w:w="108" w:type="dxa"/>
            <w:bottom w:w="0" w:type="dxa"/>
            <w:right w:w="108" w:type="dxa"/>
          </w:tblCellMar>
        </w:tblPrEx>
        <w:trPr>
          <w:trHeight w:val="398"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14:paraId="71C39CE2">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4380" w:type="dxa"/>
            <w:tcBorders>
              <w:top w:val="nil"/>
              <w:left w:val="nil"/>
              <w:bottom w:val="single" w:color="000000" w:sz="4" w:space="0"/>
              <w:right w:val="single" w:color="000000" w:sz="4" w:space="0"/>
            </w:tcBorders>
            <w:shd w:val="clear" w:color="auto" w:fill="auto"/>
            <w:vAlign w:val="center"/>
          </w:tcPr>
          <w:p w14:paraId="6318ED91">
            <w:pPr>
              <w:widowControl/>
              <w:jc w:val="left"/>
              <w:rPr>
                <w:rFonts w:ascii="方正仿宋_GBK" w:hAnsi="宋体" w:cs="宋体"/>
                <w:kern w:val="0"/>
                <w:sz w:val="24"/>
                <w:szCs w:val="24"/>
              </w:rPr>
            </w:pPr>
            <w:r>
              <w:rPr>
                <w:rFonts w:hint="eastAsia" w:ascii="方正仿宋_GBK" w:hAnsi="宋体" w:cs="宋体"/>
                <w:kern w:val="0"/>
                <w:sz w:val="24"/>
                <w:szCs w:val="24"/>
              </w:rPr>
              <w:t>　</w:t>
            </w:r>
          </w:p>
        </w:tc>
        <w:tc>
          <w:tcPr>
            <w:tcW w:w="6493" w:type="dxa"/>
            <w:tcBorders>
              <w:top w:val="nil"/>
              <w:left w:val="nil"/>
              <w:bottom w:val="single" w:color="000000" w:sz="4" w:space="0"/>
              <w:right w:val="single" w:color="000000" w:sz="4" w:space="0"/>
            </w:tcBorders>
            <w:shd w:val="clear" w:color="auto" w:fill="auto"/>
            <w:vAlign w:val="center"/>
          </w:tcPr>
          <w:p w14:paraId="6D03E255">
            <w:pPr>
              <w:widowControl/>
              <w:jc w:val="right"/>
              <w:rPr>
                <w:rFonts w:eastAsia="宋体"/>
                <w:kern w:val="0"/>
                <w:sz w:val="24"/>
                <w:szCs w:val="24"/>
              </w:rPr>
            </w:pPr>
            <w:r>
              <w:rPr>
                <w:rFonts w:eastAsia="宋体"/>
                <w:kern w:val="0"/>
                <w:sz w:val="24"/>
                <w:szCs w:val="24"/>
              </w:rPr>
              <w:t>　</w:t>
            </w:r>
          </w:p>
        </w:tc>
      </w:tr>
      <w:tr w14:paraId="740EC721">
        <w:tblPrEx>
          <w:tblCellMar>
            <w:top w:w="0" w:type="dxa"/>
            <w:left w:w="108" w:type="dxa"/>
            <w:bottom w:w="0" w:type="dxa"/>
            <w:right w:w="108" w:type="dxa"/>
          </w:tblCellMar>
        </w:tblPrEx>
        <w:trPr>
          <w:trHeight w:val="379" w:hRule="atLeast"/>
        </w:trPr>
        <w:tc>
          <w:tcPr>
            <w:tcW w:w="1900" w:type="dxa"/>
            <w:tcBorders>
              <w:top w:val="nil"/>
              <w:left w:val="single" w:color="000000" w:sz="4" w:space="0"/>
              <w:bottom w:val="single" w:color="000000" w:sz="4" w:space="0"/>
              <w:right w:val="single" w:color="000000" w:sz="4" w:space="0"/>
            </w:tcBorders>
            <w:shd w:val="clear" w:color="auto" w:fill="auto"/>
            <w:vAlign w:val="center"/>
          </w:tcPr>
          <w:p w14:paraId="4D1E3BF5">
            <w:pPr>
              <w:widowControl/>
              <w:jc w:val="left"/>
              <w:rPr>
                <w:rFonts w:ascii="方正仿宋_GBK" w:hAnsi="宋体" w:cs="宋体"/>
                <w:kern w:val="0"/>
                <w:sz w:val="24"/>
                <w:szCs w:val="24"/>
              </w:rPr>
            </w:pPr>
            <w:r>
              <w:rPr>
                <w:rFonts w:ascii="Arial" w:hAnsi="Arial" w:cs="Arial"/>
                <w:color w:val="000000"/>
                <w:kern w:val="0"/>
                <w:sz w:val="24"/>
                <w:szCs w:val="24"/>
              </w:rPr>
              <w:t> </w:t>
            </w:r>
          </w:p>
        </w:tc>
        <w:tc>
          <w:tcPr>
            <w:tcW w:w="4380" w:type="dxa"/>
            <w:tcBorders>
              <w:top w:val="nil"/>
              <w:left w:val="nil"/>
              <w:bottom w:val="single" w:color="000000" w:sz="4" w:space="0"/>
              <w:right w:val="single" w:color="000000" w:sz="4" w:space="0"/>
            </w:tcBorders>
            <w:shd w:val="clear" w:color="auto" w:fill="auto"/>
            <w:vAlign w:val="center"/>
          </w:tcPr>
          <w:p w14:paraId="4D816FEB">
            <w:pPr>
              <w:widowControl/>
              <w:jc w:val="left"/>
              <w:rPr>
                <w:rFonts w:ascii="方正仿宋_GBK" w:hAnsi="宋体" w:cs="宋体"/>
                <w:kern w:val="0"/>
                <w:sz w:val="24"/>
                <w:szCs w:val="24"/>
              </w:rPr>
            </w:pPr>
            <w:r>
              <w:rPr>
                <w:rFonts w:ascii="Arial" w:hAnsi="Arial" w:cs="Arial"/>
                <w:color w:val="000000"/>
                <w:kern w:val="0"/>
                <w:sz w:val="24"/>
                <w:szCs w:val="24"/>
              </w:rPr>
              <w:t> </w:t>
            </w:r>
          </w:p>
        </w:tc>
        <w:tc>
          <w:tcPr>
            <w:tcW w:w="6493" w:type="dxa"/>
            <w:tcBorders>
              <w:top w:val="nil"/>
              <w:left w:val="nil"/>
              <w:bottom w:val="single" w:color="000000" w:sz="4" w:space="0"/>
              <w:right w:val="single" w:color="000000" w:sz="4" w:space="0"/>
            </w:tcBorders>
            <w:shd w:val="clear" w:color="auto" w:fill="auto"/>
            <w:vAlign w:val="center"/>
          </w:tcPr>
          <w:p w14:paraId="2E8FA99D">
            <w:pPr>
              <w:widowControl/>
              <w:jc w:val="right"/>
              <w:rPr>
                <w:rFonts w:eastAsia="宋体"/>
                <w:kern w:val="0"/>
                <w:sz w:val="24"/>
                <w:szCs w:val="24"/>
              </w:rPr>
            </w:pPr>
            <w:r>
              <w:rPr>
                <w:rFonts w:eastAsia="宋体"/>
                <w:kern w:val="0"/>
                <w:sz w:val="24"/>
                <w:szCs w:val="24"/>
              </w:rPr>
              <w:t>　</w:t>
            </w:r>
          </w:p>
        </w:tc>
      </w:tr>
    </w:tbl>
    <w:p w14:paraId="5E2C0E98">
      <w:pPr>
        <w:adjustRightInd w:val="0"/>
        <w:snapToGrid w:val="0"/>
        <w:rPr>
          <w:rFonts w:ascii="黑体" w:hAnsi="黑体" w:eastAsia="黑体" w:cs="华文中宋"/>
          <w:szCs w:val="32"/>
        </w:rPr>
      </w:pPr>
    </w:p>
    <w:p w14:paraId="27DD1C25">
      <w:pPr>
        <w:adjustRightInd w:val="0"/>
        <w:snapToGrid w:val="0"/>
        <w:rPr>
          <w:rFonts w:ascii="黑体" w:hAnsi="黑体" w:eastAsia="黑体" w:cs="华文中宋"/>
          <w:szCs w:val="32"/>
        </w:rPr>
      </w:pPr>
    </w:p>
    <w:p w14:paraId="74D771ED">
      <w:pPr>
        <w:adjustRightInd w:val="0"/>
        <w:snapToGrid w:val="0"/>
        <w:rPr>
          <w:rFonts w:ascii="黑体" w:hAnsi="黑体" w:eastAsia="黑体" w:cs="华文中宋"/>
          <w:szCs w:val="32"/>
        </w:rPr>
      </w:pPr>
    </w:p>
    <w:p w14:paraId="323BE983">
      <w:pPr>
        <w:adjustRightInd w:val="0"/>
        <w:snapToGrid w:val="0"/>
        <w:rPr>
          <w:rFonts w:ascii="黑体" w:hAnsi="黑体" w:eastAsia="黑体" w:cs="华文中宋"/>
          <w:szCs w:val="32"/>
        </w:rPr>
      </w:pPr>
    </w:p>
    <w:p w14:paraId="1E1914B9">
      <w:pPr>
        <w:adjustRightInd w:val="0"/>
        <w:snapToGrid w:val="0"/>
        <w:rPr>
          <w:rFonts w:ascii="黑体" w:hAnsi="黑体" w:eastAsia="黑体" w:cs="华文中宋"/>
          <w:szCs w:val="32"/>
        </w:rPr>
      </w:pPr>
    </w:p>
    <w:p w14:paraId="6B4EE77C">
      <w:pPr>
        <w:adjustRightInd w:val="0"/>
        <w:snapToGrid w:val="0"/>
        <w:rPr>
          <w:rFonts w:ascii="黑体" w:hAnsi="黑体" w:eastAsia="黑体" w:cs="华文中宋"/>
          <w:szCs w:val="32"/>
        </w:rPr>
      </w:pPr>
    </w:p>
    <w:p w14:paraId="4979B4A0">
      <w:pPr>
        <w:adjustRightInd w:val="0"/>
        <w:snapToGrid w:val="0"/>
        <w:rPr>
          <w:rFonts w:ascii="黑体" w:hAnsi="黑体" w:eastAsia="黑体" w:cs="华文中宋"/>
          <w:szCs w:val="32"/>
        </w:rPr>
      </w:pPr>
    </w:p>
    <w:p w14:paraId="6BDF94A3">
      <w:pPr>
        <w:adjustRightInd w:val="0"/>
        <w:snapToGrid w:val="0"/>
        <w:rPr>
          <w:rFonts w:ascii="黑体" w:hAnsi="黑体" w:eastAsia="黑体" w:cs="华文中宋"/>
          <w:szCs w:val="32"/>
        </w:rPr>
      </w:pPr>
    </w:p>
    <w:p w14:paraId="3BDFCF7A">
      <w:pPr>
        <w:adjustRightInd w:val="0"/>
        <w:snapToGrid w:val="0"/>
        <w:rPr>
          <w:rFonts w:ascii="黑体" w:hAnsi="黑体" w:eastAsia="黑体" w:cs="华文中宋"/>
          <w:szCs w:val="32"/>
        </w:rPr>
      </w:pPr>
    </w:p>
    <w:p w14:paraId="2E0E29EF">
      <w:pPr>
        <w:adjustRightInd w:val="0"/>
        <w:snapToGrid w:val="0"/>
        <w:rPr>
          <w:rFonts w:ascii="黑体" w:hAnsi="黑体" w:eastAsia="黑体" w:cs="华文中宋"/>
          <w:szCs w:val="32"/>
        </w:rPr>
      </w:pPr>
    </w:p>
    <w:p w14:paraId="359B7B45">
      <w:pPr>
        <w:adjustRightInd w:val="0"/>
        <w:snapToGrid w:val="0"/>
        <w:rPr>
          <w:rFonts w:ascii="黑体" w:hAnsi="黑体" w:eastAsia="黑体" w:cs="华文中宋"/>
          <w:szCs w:val="32"/>
        </w:rPr>
      </w:pPr>
      <w:r>
        <w:rPr>
          <w:rFonts w:hint="eastAsia" w:ascii="黑体" w:hAnsi="黑体" w:eastAsia="黑体" w:cs="华文中宋"/>
          <w:szCs w:val="32"/>
        </w:rPr>
        <w:t>附表12</w:t>
      </w:r>
    </w:p>
    <w:p w14:paraId="3F37B6FD">
      <w:pPr>
        <w:adjustRightInd w:val="0"/>
        <w:snapToGrid w:val="0"/>
        <w:jc w:val="center"/>
        <w:rPr>
          <w:rFonts w:cs="华文中宋"/>
          <w:b/>
          <w:szCs w:val="32"/>
        </w:rPr>
      </w:pPr>
      <w:r>
        <w:rPr>
          <w:rFonts w:hint="eastAsia" w:ascii="方正小标宋_GBK" w:eastAsia="方正小标宋_GBK" w:cs="华文中宋"/>
          <w:sz w:val="36"/>
          <w:szCs w:val="32"/>
        </w:rPr>
        <w:t xml:space="preserve">2022年重庆市九龙坡区退役军人服务中心项目支出明细表 </w:t>
      </w:r>
      <w:r>
        <w:rPr>
          <w:rFonts w:hint="eastAsia" w:cs="华文中宋"/>
          <w:b/>
          <w:szCs w:val="32"/>
        </w:rPr>
        <w:t xml:space="preserve">                                                   </w:t>
      </w:r>
    </w:p>
    <w:p w14:paraId="587907A3">
      <w:pPr>
        <w:adjustRightInd w:val="0"/>
        <w:snapToGrid w:val="0"/>
        <w:rPr>
          <w:rFonts w:ascii="黑体" w:hAnsi="黑体" w:eastAsia="黑体" w:cs="华文中宋"/>
          <w:sz w:val="28"/>
          <w:szCs w:val="28"/>
        </w:rPr>
      </w:pPr>
      <w:r>
        <w:rPr>
          <w:rFonts w:hint="eastAsia" w:cs="华文中宋"/>
          <w:b/>
          <w:szCs w:val="32"/>
        </w:rPr>
        <w:t xml:space="preserve">                                                             </w:t>
      </w:r>
      <w:r>
        <w:rPr>
          <w:rFonts w:hint="eastAsia" w:cs="华文中宋"/>
          <w:b/>
          <w:sz w:val="28"/>
          <w:szCs w:val="28"/>
        </w:rPr>
        <w:t xml:space="preserve"> </w:t>
      </w:r>
      <w:r>
        <w:rPr>
          <w:rFonts w:hint="eastAsia" w:ascii="方正楷体_GBK" w:eastAsia="方正楷体_GBK" w:cs="华文中宋"/>
          <w:sz w:val="28"/>
          <w:szCs w:val="28"/>
        </w:rPr>
        <w:t>单位：万元</w:t>
      </w:r>
    </w:p>
    <w:tbl>
      <w:tblPr>
        <w:tblStyle w:val="19"/>
        <w:tblW w:w="11440" w:type="dxa"/>
        <w:tblInd w:w="711" w:type="dxa"/>
        <w:tblLayout w:type="autofit"/>
        <w:tblCellMar>
          <w:top w:w="0" w:type="dxa"/>
          <w:left w:w="108" w:type="dxa"/>
          <w:bottom w:w="0" w:type="dxa"/>
          <w:right w:w="108" w:type="dxa"/>
        </w:tblCellMar>
      </w:tblPr>
      <w:tblGrid>
        <w:gridCol w:w="441"/>
        <w:gridCol w:w="440"/>
        <w:gridCol w:w="440"/>
        <w:gridCol w:w="440"/>
        <w:gridCol w:w="440"/>
        <w:gridCol w:w="440"/>
        <w:gridCol w:w="440"/>
        <w:gridCol w:w="457"/>
        <w:gridCol w:w="439"/>
        <w:gridCol w:w="439"/>
        <w:gridCol w:w="439"/>
        <w:gridCol w:w="439"/>
        <w:gridCol w:w="439"/>
        <w:gridCol w:w="439"/>
        <w:gridCol w:w="439"/>
        <w:gridCol w:w="439"/>
        <w:gridCol w:w="439"/>
        <w:gridCol w:w="439"/>
        <w:gridCol w:w="439"/>
        <w:gridCol w:w="439"/>
        <w:gridCol w:w="439"/>
        <w:gridCol w:w="439"/>
        <w:gridCol w:w="439"/>
        <w:gridCol w:w="439"/>
        <w:gridCol w:w="439"/>
        <w:gridCol w:w="439"/>
      </w:tblGrid>
      <w:tr w14:paraId="18C798A6">
        <w:tblPrEx>
          <w:tblCellMar>
            <w:top w:w="0" w:type="dxa"/>
            <w:left w:w="108" w:type="dxa"/>
            <w:bottom w:w="0" w:type="dxa"/>
            <w:right w:w="108" w:type="dxa"/>
          </w:tblCellMar>
        </w:tblPrEx>
        <w:trPr>
          <w:trHeight w:val="27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757C7">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部门编码</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B4999">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部门名称</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62406">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单位编码</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51C1D">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单位名称</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F9759">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功能科目编码</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ADFB3">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功能科目名称</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F7F78">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项目名称</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A7143">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项目分类</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DA3E4">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总计</w:t>
            </w:r>
          </w:p>
        </w:tc>
        <w:tc>
          <w:tcPr>
            <w:tcW w:w="2634" w:type="dxa"/>
            <w:gridSpan w:val="6"/>
            <w:tcBorders>
              <w:top w:val="single" w:color="000000" w:sz="4" w:space="0"/>
              <w:left w:val="nil"/>
              <w:bottom w:val="single" w:color="000000" w:sz="4" w:space="0"/>
              <w:right w:val="single" w:color="000000" w:sz="4" w:space="0"/>
            </w:tcBorders>
            <w:shd w:val="clear" w:color="auto" w:fill="auto"/>
            <w:vAlign w:val="center"/>
          </w:tcPr>
          <w:p w14:paraId="3D3695E8">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一般公共预算</w:t>
            </w:r>
          </w:p>
        </w:tc>
        <w:tc>
          <w:tcPr>
            <w:tcW w:w="1317" w:type="dxa"/>
            <w:gridSpan w:val="3"/>
            <w:tcBorders>
              <w:top w:val="single" w:color="000000" w:sz="4" w:space="0"/>
              <w:left w:val="nil"/>
              <w:bottom w:val="single" w:color="000000" w:sz="4" w:space="0"/>
              <w:right w:val="single" w:color="000000" w:sz="4" w:space="0"/>
            </w:tcBorders>
            <w:shd w:val="clear" w:color="auto" w:fill="auto"/>
            <w:vAlign w:val="center"/>
          </w:tcPr>
          <w:p w14:paraId="61C61B02">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政府性基金预算</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CE5B">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国有资本经营预算</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48EA0">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财政专户管理资金</w:t>
            </w:r>
          </w:p>
        </w:tc>
        <w:tc>
          <w:tcPr>
            <w:tcW w:w="2634" w:type="dxa"/>
            <w:gridSpan w:val="6"/>
            <w:tcBorders>
              <w:top w:val="single" w:color="000000" w:sz="4" w:space="0"/>
              <w:left w:val="nil"/>
              <w:bottom w:val="single" w:color="000000" w:sz="4" w:space="0"/>
              <w:right w:val="single" w:color="000000" w:sz="4" w:space="0"/>
            </w:tcBorders>
            <w:shd w:val="clear" w:color="auto" w:fill="auto"/>
            <w:vAlign w:val="center"/>
          </w:tcPr>
          <w:p w14:paraId="276EA910">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单位资金</w:t>
            </w:r>
          </w:p>
        </w:tc>
      </w:tr>
      <w:tr w14:paraId="1C3583C3">
        <w:tblPrEx>
          <w:tblCellMar>
            <w:top w:w="0" w:type="dxa"/>
            <w:left w:w="108" w:type="dxa"/>
            <w:bottom w:w="0" w:type="dxa"/>
            <w:right w:w="108" w:type="dxa"/>
          </w:tblCellMar>
        </w:tblPrEx>
        <w:trPr>
          <w:trHeight w:val="2970"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E5C6051">
            <w:pPr>
              <w:widowControl/>
              <w:jc w:val="left"/>
              <w:rPr>
                <w:rFonts w:ascii="方正黑体_GBK" w:hAnsi="宋体" w:eastAsia="方正黑体_GBK" w:cs="宋体"/>
                <w:kern w:val="0"/>
                <w:sz w:val="20"/>
              </w:rPr>
            </w:pPr>
          </w:p>
        </w:tc>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66FDC0A6">
            <w:pPr>
              <w:widowControl/>
              <w:jc w:val="left"/>
              <w:rPr>
                <w:rFonts w:ascii="方正黑体_GBK" w:hAnsi="宋体" w:eastAsia="方正黑体_GBK" w:cs="宋体"/>
                <w:kern w:val="0"/>
                <w:sz w:val="20"/>
              </w:rPr>
            </w:pPr>
          </w:p>
        </w:tc>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685DEC67">
            <w:pPr>
              <w:widowControl/>
              <w:jc w:val="left"/>
              <w:rPr>
                <w:rFonts w:ascii="方正黑体_GBK" w:hAnsi="宋体" w:eastAsia="方正黑体_GBK" w:cs="宋体"/>
                <w:kern w:val="0"/>
                <w:sz w:val="20"/>
              </w:rPr>
            </w:pPr>
          </w:p>
        </w:tc>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144A366A">
            <w:pPr>
              <w:widowControl/>
              <w:jc w:val="left"/>
              <w:rPr>
                <w:rFonts w:ascii="方正黑体_GBK" w:hAnsi="宋体" w:eastAsia="方正黑体_GBK" w:cs="宋体"/>
                <w:kern w:val="0"/>
                <w:sz w:val="20"/>
              </w:rPr>
            </w:pPr>
          </w:p>
        </w:tc>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2DE919EA">
            <w:pPr>
              <w:widowControl/>
              <w:jc w:val="left"/>
              <w:rPr>
                <w:rFonts w:ascii="方正黑体_GBK" w:hAnsi="宋体" w:eastAsia="方正黑体_GBK" w:cs="宋体"/>
                <w:kern w:val="0"/>
                <w:sz w:val="20"/>
              </w:rPr>
            </w:pPr>
          </w:p>
        </w:tc>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3EA3E854">
            <w:pPr>
              <w:widowControl/>
              <w:jc w:val="left"/>
              <w:rPr>
                <w:rFonts w:ascii="方正黑体_GBK" w:hAnsi="宋体" w:eastAsia="方正黑体_GBK" w:cs="宋体"/>
                <w:kern w:val="0"/>
                <w:sz w:val="20"/>
              </w:rPr>
            </w:pPr>
          </w:p>
        </w:tc>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6AAF1F99">
            <w:pPr>
              <w:widowControl/>
              <w:jc w:val="left"/>
              <w:rPr>
                <w:rFonts w:ascii="方正黑体_GBK" w:hAnsi="宋体" w:eastAsia="方正黑体_GBK" w:cs="宋体"/>
                <w:kern w:val="0"/>
                <w:sz w:val="20"/>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63A1034">
            <w:pPr>
              <w:widowControl/>
              <w:jc w:val="left"/>
              <w:rPr>
                <w:rFonts w:ascii="方正黑体_GBK" w:hAnsi="宋体" w:eastAsia="方正黑体_GBK" w:cs="宋体"/>
                <w:kern w:val="0"/>
                <w:sz w:val="20"/>
              </w:rPr>
            </w:pPr>
          </w:p>
        </w:tc>
        <w:tc>
          <w:tcPr>
            <w:tcW w:w="439" w:type="dxa"/>
            <w:vMerge w:val="continue"/>
            <w:tcBorders>
              <w:top w:val="single" w:color="000000" w:sz="4" w:space="0"/>
              <w:left w:val="single" w:color="000000" w:sz="4" w:space="0"/>
              <w:bottom w:val="single" w:color="000000" w:sz="4" w:space="0"/>
              <w:right w:val="single" w:color="000000" w:sz="4" w:space="0"/>
            </w:tcBorders>
            <w:vAlign w:val="center"/>
          </w:tcPr>
          <w:p w14:paraId="2B6754CF">
            <w:pPr>
              <w:widowControl/>
              <w:jc w:val="left"/>
              <w:rPr>
                <w:rFonts w:ascii="方正黑体_GBK" w:hAnsi="宋体" w:eastAsia="方正黑体_GBK" w:cs="宋体"/>
                <w:kern w:val="0"/>
                <w:sz w:val="20"/>
              </w:rPr>
            </w:pPr>
          </w:p>
        </w:tc>
        <w:tc>
          <w:tcPr>
            <w:tcW w:w="439" w:type="dxa"/>
            <w:tcBorders>
              <w:top w:val="nil"/>
              <w:left w:val="nil"/>
              <w:bottom w:val="single" w:color="000000" w:sz="4" w:space="0"/>
              <w:right w:val="single" w:color="000000" w:sz="4" w:space="0"/>
            </w:tcBorders>
            <w:shd w:val="clear" w:color="auto" w:fill="auto"/>
            <w:vAlign w:val="center"/>
          </w:tcPr>
          <w:p w14:paraId="05BA601E">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小计</w:t>
            </w:r>
          </w:p>
        </w:tc>
        <w:tc>
          <w:tcPr>
            <w:tcW w:w="439" w:type="dxa"/>
            <w:tcBorders>
              <w:top w:val="nil"/>
              <w:left w:val="nil"/>
              <w:bottom w:val="single" w:color="000000" w:sz="4" w:space="0"/>
              <w:right w:val="single" w:color="000000" w:sz="4" w:space="0"/>
            </w:tcBorders>
            <w:shd w:val="clear" w:color="auto" w:fill="auto"/>
            <w:vAlign w:val="center"/>
          </w:tcPr>
          <w:p w14:paraId="762D5B5B">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财力安排</w:t>
            </w:r>
          </w:p>
        </w:tc>
        <w:tc>
          <w:tcPr>
            <w:tcW w:w="439" w:type="dxa"/>
            <w:tcBorders>
              <w:top w:val="nil"/>
              <w:left w:val="nil"/>
              <w:bottom w:val="single" w:color="000000" w:sz="4" w:space="0"/>
              <w:right w:val="single" w:color="000000" w:sz="4" w:space="0"/>
            </w:tcBorders>
            <w:shd w:val="clear" w:color="auto" w:fill="auto"/>
            <w:vAlign w:val="center"/>
          </w:tcPr>
          <w:p w14:paraId="77A53173">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有专项用途的非税收入</w:t>
            </w:r>
          </w:p>
        </w:tc>
        <w:tc>
          <w:tcPr>
            <w:tcW w:w="439" w:type="dxa"/>
            <w:tcBorders>
              <w:top w:val="nil"/>
              <w:left w:val="nil"/>
              <w:bottom w:val="single" w:color="000000" w:sz="4" w:space="0"/>
              <w:right w:val="single" w:color="000000" w:sz="4" w:space="0"/>
            </w:tcBorders>
            <w:shd w:val="clear" w:color="auto" w:fill="auto"/>
            <w:vAlign w:val="center"/>
          </w:tcPr>
          <w:p w14:paraId="2F50A097">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一般债券</w:t>
            </w:r>
          </w:p>
        </w:tc>
        <w:tc>
          <w:tcPr>
            <w:tcW w:w="439" w:type="dxa"/>
            <w:tcBorders>
              <w:top w:val="nil"/>
              <w:left w:val="nil"/>
              <w:bottom w:val="single" w:color="000000" w:sz="4" w:space="0"/>
              <w:right w:val="single" w:color="000000" w:sz="4" w:space="0"/>
            </w:tcBorders>
            <w:shd w:val="clear" w:color="auto" w:fill="auto"/>
            <w:vAlign w:val="center"/>
          </w:tcPr>
          <w:p w14:paraId="0C72F9CC">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外国政府和国际组织贷款</w:t>
            </w:r>
          </w:p>
        </w:tc>
        <w:tc>
          <w:tcPr>
            <w:tcW w:w="439" w:type="dxa"/>
            <w:tcBorders>
              <w:top w:val="nil"/>
              <w:left w:val="nil"/>
              <w:bottom w:val="single" w:color="000000" w:sz="4" w:space="0"/>
              <w:right w:val="single" w:color="000000" w:sz="4" w:space="0"/>
            </w:tcBorders>
            <w:shd w:val="clear" w:color="auto" w:fill="auto"/>
            <w:vAlign w:val="center"/>
          </w:tcPr>
          <w:p w14:paraId="21DDAA0E">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外国政府和国际组织赠款</w:t>
            </w:r>
          </w:p>
        </w:tc>
        <w:tc>
          <w:tcPr>
            <w:tcW w:w="439" w:type="dxa"/>
            <w:tcBorders>
              <w:top w:val="nil"/>
              <w:left w:val="nil"/>
              <w:bottom w:val="single" w:color="000000" w:sz="4" w:space="0"/>
              <w:right w:val="single" w:color="000000" w:sz="4" w:space="0"/>
            </w:tcBorders>
            <w:shd w:val="clear" w:color="auto" w:fill="auto"/>
            <w:vAlign w:val="center"/>
          </w:tcPr>
          <w:p w14:paraId="1302EAFF">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小计</w:t>
            </w:r>
          </w:p>
        </w:tc>
        <w:tc>
          <w:tcPr>
            <w:tcW w:w="439" w:type="dxa"/>
            <w:tcBorders>
              <w:top w:val="nil"/>
              <w:left w:val="nil"/>
              <w:bottom w:val="single" w:color="000000" w:sz="4" w:space="0"/>
              <w:right w:val="single" w:color="000000" w:sz="4" w:space="0"/>
            </w:tcBorders>
            <w:shd w:val="clear" w:color="auto" w:fill="auto"/>
            <w:vAlign w:val="center"/>
          </w:tcPr>
          <w:p w14:paraId="7500E54B">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政府性基金预算</w:t>
            </w:r>
          </w:p>
        </w:tc>
        <w:tc>
          <w:tcPr>
            <w:tcW w:w="439" w:type="dxa"/>
            <w:tcBorders>
              <w:top w:val="nil"/>
              <w:left w:val="nil"/>
              <w:bottom w:val="single" w:color="000000" w:sz="4" w:space="0"/>
              <w:right w:val="single" w:color="000000" w:sz="4" w:space="0"/>
            </w:tcBorders>
            <w:shd w:val="clear" w:color="auto" w:fill="auto"/>
            <w:vAlign w:val="center"/>
          </w:tcPr>
          <w:p w14:paraId="14A9EE2C">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专项债券</w:t>
            </w:r>
          </w:p>
        </w:tc>
        <w:tc>
          <w:tcPr>
            <w:tcW w:w="439" w:type="dxa"/>
            <w:vMerge w:val="continue"/>
            <w:tcBorders>
              <w:top w:val="single" w:color="000000" w:sz="4" w:space="0"/>
              <w:left w:val="single" w:color="000000" w:sz="4" w:space="0"/>
              <w:bottom w:val="single" w:color="000000" w:sz="4" w:space="0"/>
              <w:right w:val="single" w:color="000000" w:sz="4" w:space="0"/>
            </w:tcBorders>
            <w:vAlign w:val="center"/>
          </w:tcPr>
          <w:p w14:paraId="1FFA558C">
            <w:pPr>
              <w:widowControl/>
              <w:jc w:val="left"/>
              <w:rPr>
                <w:rFonts w:ascii="方正黑体_GBK" w:hAnsi="宋体" w:eastAsia="方正黑体_GBK" w:cs="宋体"/>
                <w:kern w:val="0"/>
                <w:sz w:val="20"/>
              </w:rPr>
            </w:pPr>
          </w:p>
        </w:tc>
        <w:tc>
          <w:tcPr>
            <w:tcW w:w="439" w:type="dxa"/>
            <w:vMerge w:val="continue"/>
            <w:tcBorders>
              <w:top w:val="single" w:color="000000" w:sz="4" w:space="0"/>
              <w:left w:val="single" w:color="000000" w:sz="4" w:space="0"/>
              <w:bottom w:val="single" w:color="000000" w:sz="4" w:space="0"/>
              <w:right w:val="single" w:color="000000" w:sz="4" w:space="0"/>
            </w:tcBorders>
            <w:vAlign w:val="center"/>
          </w:tcPr>
          <w:p w14:paraId="4AD4321E">
            <w:pPr>
              <w:widowControl/>
              <w:jc w:val="left"/>
              <w:rPr>
                <w:rFonts w:ascii="方正黑体_GBK" w:hAnsi="宋体" w:eastAsia="方正黑体_GBK" w:cs="宋体"/>
                <w:kern w:val="0"/>
                <w:sz w:val="20"/>
              </w:rPr>
            </w:pPr>
          </w:p>
        </w:tc>
        <w:tc>
          <w:tcPr>
            <w:tcW w:w="439" w:type="dxa"/>
            <w:tcBorders>
              <w:top w:val="nil"/>
              <w:left w:val="nil"/>
              <w:bottom w:val="single" w:color="000000" w:sz="4" w:space="0"/>
              <w:right w:val="single" w:color="000000" w:sz="4" w:space="0"/>
            </w:tcBorders>
            <w:shd w:val="clear" w:color="auto" w:fill="auto"/>
            <w:vAlign w:val="center"/>
          </w:tcPr>
          <w:p w14:paraId="4FBBA227">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小计</w:t>
            </w:r>
          </w:p>
        </w:tc>
        <w:tc>
          <w:tcPr>
            <w:tcW w:w="439" w:type="dxa"/>
            <w:tcBorders>
              <w:top w:val="nil"/>
              <w:left w:val="nil"/>
              <w:bottom w:val="single" w:color="000000" w:sz="4" w:space="0"/>
              <w:right w:val="single" w:color="000000" w:sz="4" w:space="0"/>
            </w:tcBorders>
            <w:shd w:val="clear" w:color="auto" w:fill="auto"/>
            <w:vAlign w:val="center"/>
          </w:tcPr>
          <w:p w14:paraId="73040C48">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事业收入资金</w:t>
            </w:r>
          </w:p>
        </w:tc>
        <w:tc>
          <w:tcPr>
            <w:tcW w:w="439" w:type="dxa"/>
            <w:tcBorders>
              <w:top w:val="nil"/>
              <w:left w:val="nil"/>
              <w:bottom w:val="single" w:color="000000" w:sz="4" w:space="0"/>
              <w:right w:val="single" w:color="000000" w:sz="4" w:space="0"/>
            </w:tcBorders>
            <w:shd w:val="clear" w:color="auto" w:fill="auto"/>
            <w:vAlign w:val="center"/>
          </w:tcPr>
          <w:p w14:paraId="7149CEAD">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上级补助收入资金</w:t>
            </w:r>
          </w:p>
        </w:tc>
        <w:tc>
          <w:tcPr>
            <w:tcW w:w="439" w:type="dxa"/>
            <w:tcBorders>
              <w:top w:val="nil"/>
              <w:left w:val="nil"/>
              <w:bottom w:val="single" w:color="000000" w:sz="4" w:space="0"/>
              <w:right w:val="single" w:color="000000" w:sz="4" w:space="0"/>
            </w:tcBorders>
            <w:shd w:val="clear" w:color="auto" w:fill="auto"/>
            <w:vAlign w:val="center"/>
          </w:tcPr>
          <w:p w14:paraId="11E5A905">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附属单位上缴收入资金</w:t>
            </w:r>
          </w:p>
        </w:tc>
        <w:tc>
          <w:tcPr>
            <w:tcW w:w="439" w:type="dxa"/>
            <w:tcBorders>
              <w:top w:val="nil"/>
              <w:left w:val="nil"/>
              <w:bottom w:val="single" w:color="000000" w:sz="4" w:space="0"/>
              <w:right w:val="single" w:color="000000" w:sz="4" w:space="0"/>
            </w:tcBorders>
            <w:shd w:val="clear" w:color="auto" w:fill="auto"/>
            <w:vAlign w:val="center"/>
          </w:tcPr>
          <w:p w14:paraId="460ED2C5">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事业单位经营收入资金</w:t>
            </w:r>
          </w:p>
        </w:tc>
        <w:tc>
          <w:tcPr>
            <w:tcW w:w="439" w:type="dxa"/>
            <w:tcBorders>
              <w:top w:val="nil"/>
              <w:left w:val="nil"/>
              <w:bottom w:val="single" w:color="000000" w:sz="4" w:space="0"/>
              <w:right w:val="single" w:color="000000" w:sz="4" w:space="0"/>
            </w:tcBorders>
            <w:shd w:val="clear" w:color="auto" w:fill="auto"/>
            <w:vAlign w:val="center"/>
          </w:tcPr>
          <w:p w14:paraId="2B38302F">
            <w:pPr>
              <w:widowControl/>
              <w:jc w:val="center"/>
              <w:rPr>
                <w:rFonts w:ascii="方正黑体_GBK" w:hAnsi="宋体" w:eastAsia="方正黑体_GBK" w:cs="宋体"/>
                <w:kern w:val="0"/>
                <w:sz w:val="20"/>
              </w:rPr>
            </w:pPr>
            <w:r>
              <w:rPr>
                <w:rFonts w:hint="eastAsia" w:ascii="方正黑体_GBK" w:hAnsi="宋体" w:eastAsia="方正黑体_GBK" w:cs="宋体"/>
                <w:kern w:val="0"/>
                <w:sz w:val="20"/>
              </w:rPr>
              <w:t>其他收入资金</w:t>
            </w:r>
          </w:p>
        </w:tc>
      </w:tr>
      <w:tr w14:paraId="0E14196D">
        <w:tblPrEx>
          <w:tblCellMar>
            <w:top w:w="0" w:type="dxa"/>
            <w:left w:w="108" w:type="dxa"/>
            <w:bottom w:w="0" w:type="dxa"/>
            <w:right w:w="108" w:type="dxa"/>
          </w:tblCellMar>
        </w:tblPrEx>
        <w:trPr>
          <w:trHeight w:val="660" w:hRule="atLeast"/>
        </w:trPr>
        <w:tc>
          <w:tcPr>
            <w:tcW w:w="441" w:type="dxa"/>
            <w:tcBorders>
              <w:top w:val="nil"/>
              <w:left w:val="single" w:color="000000" w:sz="4" w:space="0"/>
              <w:bottom w:val="single" w:color="000000" w:sz="4" w:space="0"/>
              <w:right w:val="single" w:color="000000" w:sz="4" w:space="0"/>
            </w:tcBorders>
            <w:shd w:val="clear" w:color="auto" w:fill="auto"/>
            <w:vAlign w:val="center"/>
          </w:tcPr>
          <w:p w14:paraId="13DD14D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0" w:type="dxa"/>
            <w:tcBorders>
              <w:top w:val="nil"/>
              <w:left w:val="nil"/>
              <w:bottom w:val="single" w:color="000000" w:sz="4" w:space="0"/>
              <w:right w:val="single" w:color="000000" w:sz="4" w:space="0"/>
            </w:tcBorders>
            <w:shd w:val="clear" w:color="auto" w:fill="auto"/>
            <w:vAlign w:val="center"/>
          </w:tcPr>
          <w:p w14:paraId="3598972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0" w:type="dxa"/>
            <w:tcBorders>
              <w:top w:val="nil"/>
              <w:left w:val="nil"/>
              <w:bottom w:val="single" w:color="000000" w:sz="4" w:space="0"/>
              <w:right w:val="single" w:color="000000" w:sz="4" w:space="0"/>
            </w:tcBorders>
            <w:shd w:val="clear" w:color="auto" w:fill="auto"/>
            <w:vAlign w:val="center"/>
          </w:tcPr>
          <w:p w14:paraId="6DFC11FA">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0" w:type="dxa"/>
            <w:tcBorders>
              <w:top w:val="nil"/>
              <w:left w:val="nil"/>
              <w:bottom w:val="single" w:color="000000" w:sz="4" w:space="0"/>
              <w:right w:val="single" w:color="000000" w:sz="4" w:space="0"/>
            </w:tcBorders>
            <w:shd w:val="clear" w:color="auto" w:fill="auto"/>
            <w:vAlign w:val="center"/>
          </w:tcPr>
          <w:p w14:paraId="6638D0D0">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0" w:type="dxa"/>
            <w:tcBorders>
              <w:top w:val="nil"/>
              <w:left w:val="nil"/>
              <w:bottom w:val="single" w:color="000000" w:sz="4" w:space="0"/>
              <w:right w:val="single" w:color="000000" w:sz="4" w:space="0"/>
            </w:tcBorders>
            <w:shd w:val="clear" w:color="auto" w:fill="auto"/>
            <w:vAlign w:val="center"/>
          </w:tcPr>
          <w:p w14:paraId="2180235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0" w:type="dxa"/>
            <w:tcBorders>
              <w:top w:val="nil"/>
              <w:left w:val="nil"/>
              <w:bottom w:val="single" w:color="000000" w:sz="4" w:space="0"/>
              <w:right w:val="single" w:color="000000" w:sz="4" w:space="0"/>
            </w:tcBorders>
            <w:shd w:val="clear" w:color="auto" w:fill="auto"/>
            <w:vAlign w:val="center"/>
          </w:tcPr>
          <w:p w14:paraId="33CF35C5">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0" w:type="dxa"/>
            <w:tcBorders>
              <w:top w:val="nil"/>
              <w:left w:val="nil"/>
              <w:bottom w:val="single" w:color="000000" w:sz="4" w:space="0"/>
              <w:right w:val="single" w:color="000000" w:sz="4" w:space="0"/>
            </w:tcBorders>
            <w:shd w:val="clear" w:color="auto" w:fill="auto"/>
            <w:vAlign w:val="center"/>
          </w:tcPr>
          <w:p w14:paraId="3F944F90">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57" w:type="dxa"/>
            <w:tcBorders>
              <w:top w:val="nil"/>
              <w:left w:val="nil"/>
              <w:bottom w:val="single" w:color="000000" w:sz="4" w:space="0"/>
              <w:right w:val="single" w:color="000000" w:sz="4" w:space="0"/>
            </w:tcBorders>
            <w:shd w:val="clear" w:color="auto" w:fill="auto"/>
            <w:vAlign w:val="center"/>
          </w:tcPr>
          <w:p w14:paraId="4E2A3F28">
            <w:pPr>
              <w:widowControl/>
              <w:jc w:val="center"/>
              <w:rPr>
                <w:rFonts w:ascii="方正仿宋_GBK" w:hAnsi="宋体" w:cs="宋体"/>
                <w:b/>
                <w:bCs/>
                <w:kern w:val="0"/>
                <w:sz w:val="24"/>
                <w:szCs w:val="24"/>
              </w:rPr>
            </w:pPr>
            <w:r>
              <w:rPr>
                <w:rFonts w:hint="eastAsia" w:ascii="方正仿宋_GBK" w:hAnsi="宋体" w:cs="宋体"/>
                <w:b/>
                <w:bCs/>
                <w:kern w:val="0"/>
                <w:sz w:val="24"/>
                <w:szCs w:val="24"/>
              </w:rPr>
              <w:t>合计</w:t>
            </w:r>
          </w:p>
        </w:tc>
        <w:tc>
          <w:tcPr>
            <w:tcW w:w="439" w:type="dxa"/>
            <w:tcBorders>
              <w:top w:val="nil"/>
              <w:left w:val="nil"/>
              <w:bottom w:val="single" w:color="000000" w:sz="4" w:space="0"/>
              <w:right w:val="single" w:color="000000" w:sz="4" w:space="0"/>
            </w:tcBorders>
            <w:shd w:val="clear" w:color="auto" w:fill="auto"/>
            <w:vAlign w:val="center"/>
          </w:tcPr>
          <w:p w14:paraId="502BA71E">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CFB7EB2">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5BBF531">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3EEBB74">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EB53EB4">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49ACA82C">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919DEBA">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05092A2">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F4EADD1">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2E82B10">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8DE7A99">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5EF877FA">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789AEC2">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CD4427B">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7C1BFAA">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4781B9DF">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02FF4E8">
            <w:pPr>
              <w:widowControl/>
              <w:jc w:val="right"/>
              <w:rPr>
                <w:rFonts w:eastAsia="宋体"/>
                <w:b/>
                <w:bCs/>
                <w:kern w:val="0"/>
                <w:sz w:val="24"/>
                <w:szCs w:val="24"/>
              </w:rPr>
            </w:pPr>
            <w:r>
              <w:rPr>
                <w:rFonts w:eastAsia="宋体"/>
                <w:b/>
                <w:bCs/>
                <w:kern w:val="0"/>
                <w:sz w:val="24"/>
                <w:szCs w:val="24"/>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A33A470">
            <w:pPr>
              <w:widowControl/>
              <w:jc w:val="right"/>
              <w:rPr>
                <w:rFonts w:eastAsia="宋体"/>
                <w:b/>
                <w:bCs/>
                <w:kern w:val="0"/>
                <w:sz w:val="24"/>
                <w:szCs w:val="24"/>
              </w:rPr>
            </w:pPr>
            <w:r>
              <w:rPr>
                <w:rFonts w:eastAsia="宋体"/>
                <w:b/>
                <w:bCs/>
                <w:kern w:val="0"/>
                <w:sz w:val="24"/>
                <w:szCs w:val="24"/>
              </w:rPr>
              <w:t xml:space="preserve"> </w:t>
            </w:r>
          </w:p>
        </w:tc>
      </w:tr>
      <w:tr w14:paraId="24F32F1D">
        <w:tblPrEx>
          <w:tblCellMar>
            <w:top w:w="0" w:type="dxa"/>
            <w:left w:w="108" w:type="dxa"/>
            <w:bottom w:w="0" w:type="dxa"/>
            <w:right w:w="108" w:type="dxa"/>
          </w:tblCellMar>
        </w:tblPrEx>
        <w:trPr>
          <w:trHeight w:val="612" w:hRule="atLeast"/>
        </w:trPr>
        <w:tc>
          <w:tcPr>
            <w:tcW w:w="441" w:type="dxa"/>
            <w:tcBorders>
              <w:top w:val="nil"/>
              <w:left w:val="single" w:color="000000" w:sz="4" w:space="0"/>
              <w:bottom w:val="single" w:color="000000" w:sz="4" w:space="0"/>
              <w:right w:val="single" w:color="000000" w:sz="4" w:space="0"/>
            </w:tcBorders>
            <w:shd w:val="clear" w:color="auto" w:fill="auto"/>
            <w:noWrap/>
            <w:vAlign w:val="center"/>
          </w:tcPr>
          <w:p w14:paraId="3ECC8951">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7E469F8F">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vAlign w:val="center"/>
          </w:tcPr>
          <w:p w14:paraId="7B5B8578">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vAlign w:val="center"/>
          </w:tcPr>
          <w:p w14:paraId="583D6FCC">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vAlign w:val="center"/>
          </w:tcPr>
          <w:p w14:paraId="440EBFFD">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vAlign w:val="center"/>
          </w:tcPr>
          <w:p w14:paraId="49409A8C">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vAlign w:val="center"/>
          </w:tcPr>
          <w:p w14:paraId="3276645A">
            <w:pPr>
              <w:widowControl/>
              <w:jc w:val="left"/>
              <w:rPr>
                <w:rFonts w:ascii="方正仿宋_GBK" w:hAnsi="宋体" w:cs="宋体"/>
                <w:kern w:val="0"/>
                <w:sz w:val="20"/>
              </w:rPr>
            </w:pPr>
            <w:r>
              <w:rPr>
                <w:rFonts w:hint="eastAsia" w:ascii="方正仿宋_GBK" w:hAnsi="宋体" w:cs="宋体"/>
                <w:kern w:val="0"/>
                <w:sz w:val="20"/>
              </w:rPr>
              <w:t>　</w:t>
            </w:r>
          </w:p>
        </w:tc>
        <w:tc>
          <w:tcPr>
            <w:tcW w:w="457" w:type="dxa"/>
            <w:tcBorders>
              <w:top w:val="nil"/>
              <w:left w:val="nil"/>
              <w:bottom w:val="single" w:color="000000" w:sz="4" w:space="0"/>
              <w:right w:val="single" w:color="000000" w:sz="4" w:space="0"/>
            </w:tcBorders>
            <w:shd w:val="clear" w:color="auto" w:fill="auto"/>
            <w:vAlign w:val="center"/>
          </w:tcPr>
          <w:p w14:paraId="46EFB469">
            <w:pPr>
              <w:widowControl/>
              <w:jc w:val="left"/>
              <w:rPr>
                <w:rFonts w:ascii="方正仿宋_GBK" w:hAnsi="宋体" w:cs="宋体"/>
                <w:kern w:val="0"/>
                <w:sz w:val="20"/>
              </w:rPr>
            </w:pPr>
            <w:r>
              <w:rPr>
                <w:rFonts w:hint="eastAsia" w:ascii="方正仿宋_GBK" w:hAnsi="宋体" w:cs="宋体"/>
                <w:kern w:val="0"/>
                <w:sz w:val="20"/>
              </w:rPr>
              <w:t>　</w:t>
            </w:r>
          </w:p>
        </w:tc>
        <w:tc>
          <w:tcPr>
            <w:tcW w:w="439" w:type="dxa"/>
            <w:tcBorders>
              <w:top w:val="nil"/>
              <w:left w:val="nil"/>
              <w:bottom w:val="single" w:color="000000" w:sz="4" w:space="0"/>
              <w:right w:val="single" w:color="000000" w:sz="4" w:space="0"/>
            </w:tcBorders>
            <w:shd w:val="clear" w:color="auto" w:fill="auto"/>
            <w:vAlign w:val="center"/>
          </w:tcPr>
          <w:p w14:paraId="1C3DD1CA">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3B6A3B9">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444AC2AF">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154D97D">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737DA5D">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145CB95">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65AE610">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3488412F">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D7C4C87">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ACB0388">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BE76004">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83DA10B">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58EBCFAF">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579A542F">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84549C5">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B4F3068">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34EC5D55">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8A1A41C">
            <w:pPr>
              <w:widowControl/>
              <w:jc w:val="right"/>
              <w:rPr>
                <w:rFonts w:eastAsia="宋体"/>
                <w:kern w:val="0"/>
                <w:sz w:val="20"/>
              </w:rPr>
            </w:pPr>
            <w:r>
              <w:rPr>
                <w:rFonts w:eastAsia="宋体"/>
                <w:kern w:val="0"/>
                <w:sz w:val="20"/>
              </w:rPr>
              <w:t xml:space="preserve"> </w:t>
            </w:r>
          </w:p>
        </w:tc>
      </w:tr>
      <w:tr w14:paraId="7D25D6FE">
        <w:tblPrEx>
          <w:tblCellMar>
            <w:top w:w="0" w:type="dxa"/>
            <w:left w:w="108" w:type="dxa"/>
            <w:bottom w:w="0" w:type="dxa"/>
            <w:right w:w="108" w:type="dxa"/>
          </w:tblCellMar>
        </w:tblPrEx>
        <w:trPr>
          <w:trHeight w:val="705" w:hRule="atLeast"/>
        </w:trPr>
        <w:tc>
          <w:tcPr>
            <w:tcW w:w="441" w:type="dxa"/>
            <w:tcBorders>
              <w:top w:val="nil"/>
              <w:left w:val="single" w:color="000000" w:sz="4" w:space="0"/>
              <w:bottom w:val="single" w:color="000000" w:sz="4" w:space="0"/>
              <w:right w:val="single" w:color="000000" w:sz="4" w:space="0"/>
            </w:tcBorders>
            <w:shd w:val="clear" w:color="auto" w:fill="auto"/>
            <w:noWrap/>
            <w:vAlign w:val="center"/>
          </w:tcPr>
          <w:p w14:paraId="5FCB8023">
            <w:pPr>
              <w:widowControl/>
              <w:jc w:val="left"/>
              <w:rPr>
                <w:rFonts w:ascii="方正仿宋_GBK" w:hAnsi="宋体" w:cs="宋体"/>
                <w:kern w:val="0"/>
                <w:sz w:val="20"/>
              </w:rPr>
            </w:pPr>
            <w:r>
              <w:rPr>
                <w:rFonts w:ascii="Arial" w:hAnsi="Arial" w:cs="Arial"/>
                <w:color w:val="000000"/>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61CB35FF">
            <w:pPr>
              <w:widowControl/>
              <w:jc w:val="left"/>
              <w:rPr>
                <w:rFonts w:ascii="方正仿宋_GBK" w:hAnsi="宋体" w:cs="宋体"/>
                <w:kern w:val="0"/>
                <w:sz w:val="20"/>
              </w:rPr>
            </w:pPr>
            <w:r>
              <w:rPr>
                <w:rFonts w:ascii="Arial" w:hAnsi="Arial" w:cs="Arial"/>
                <w:color w:val="000000"/>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3FD52676">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5AB136C1">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4D192E3B">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46E80A3B">
            <w:pPr>
              <w:widowControl/>
              <w:jc w:val="left"/>
              <w:rPr>
                <w:rFonts w:ascii="方正仿宋_GBK" w:hAnsi="宋体" w:cs="宋体"/>
                <w:kern w:val="0"/>
                <w:sz w:val="20"/>
              </w:rPr>
            </w:pPr>
            <w:r>
              <w:rPr>
                <w:rFonts w:hint="eastAsia" w:ascii="方正仿宋_GBK" w:hAnsi="宋体" w:cs="宋体"/>
                <w:kern w:val="0"/>
                <w:sz w:val="20"/>
              </w:rPr>
              <w:t>　</w:t>
            </w:r>
          </w:p>
        </w:tc>
        <w:tc>
          <w:tcPr>
            <w:tcW w:w="440" w:type="dxa"/>
            <w:tcBorders>
              <w:top w:val="nil"/>
              <w:left w:val="nil"/>
              <w:bottom w:val="single" w:color="000000" w:sz="4" w:space="0"/>
              <w:right w:val="single" w:color="000000" w:sz="4" w:space="0"/>
            </w:tcBorders>
            <w:shd w:val="clear" w:color="auto" w:fill="auto"/>
            <w:noWrap/>
            <w:vAlign w:val="center"/>
          </w:tcPr>
          <w:p w14:paraId="075ED7D8">
            <w:pPr>
              <w:widowControl/>
              <w:jc w:val="left"/>
              <w:rPr>
                <w:rFonts w:ascii="方正仿宋_GBK" w:hAnsi="宋体" w:cs="宋体"/>
                <w:kern w:val="0"/>
                <w:sz w:val="20"/>
              </w:rPr>
            </w:pPr>
            <w:r>
              <w:rPr>
                <w:rFonts w:hint="eastAsia" w:ascii="方正仿宋_GBK" w:hAnsi="宋体" w:cs="宋体"/>
                <w:kern w:val="0"/>
                <w:sz w:val="20"/>
              </w:rPr>
              <w:t>　</w:t>
            </w:r>
          </w:p>
        </w:tc>
        <w:tc>
          <w:tcPr>
            <w:tcW w:w="457" w:type="dxa"/>
            <w:tcBorders>
              <w:top w:val="nil"/>
              <w:left w:val="nil"/>
              <w:bottom w:val="single" w:color="000000" w:sz="4" w:space="0"/>
              <w:right w:val="single" w:color="000000" w:sz="4" w:space="0"/>
            </w:tcBorders>
            <w:shd w:val="clear" w:color="auto" w:fill="auto"/>
            <w:noWrap/>
            <w:vAlign w:val="center"/>
          </w:tcPr>
          <w:p w14:paraId="20FF44BB">
            <w:pPr>
              <w:widowControl/>
              <w:jc w:val="center"/>
              <w:rPr>
                <w:rFonts w:ascii="方正仿宋_GBK" w:hAnsi="宋体" w:cs="宋体"/>
                <w:kern w:val="0"/>
                <w:sz w:val="20"/>
              </w:rPr>
            </w:pPr>
            <w:r>
              <w:rPr>
                <w:rFonts w:hint="eastAsia" w:ascii="方正仿宋_GBK" w:hAnsi="宋体" w:cs="宋体"/>
                <w:kern w:val="0"/>
                <w:sz w:val="20"/>
              </w:rPr>
              <w:t>　</w:t>
            </w:r>
          </w:p>
        </w:tc>
        <w:tc>
          <w:tcPr>
            <w:tcW w:w="439" w:type="dxa"/>
            <w:tcBorders>
              <w:top w:val="nil"/>
              <w:left w:val="nil"/>
              <w:bottom w:val="single" w:color="000000" w:sz="4" w:space="0"/>
              <w:right w:val="single" w:color="000000" w:sz="4" w:space="0"/>
            </w:tcBorders>
            <w:shd w:val="clear" w:color="auto" w:fill="auto"/>
            <w:vAlign w:val="center"/>
          </w:tcPr>
          <w:p w14:paraId="1A0A2CFE">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68875FD">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C7B8EB0">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C67AC6B">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687C3122">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5F98F13E">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DB24265">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2914C6FE">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04735BBE">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3E3227BE">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24FF219">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D5FFDE9">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5781CABB">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366079D">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5864AC75">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4FF8BAEE">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79217611">
            <w:pPr>
              <w:widowControl/>
              <w:jc w:val="right"/>
              <w:rPr>
                <w:rFonts w:eastAsia="宋体"/>
                <w:kern w:val="0"/>
                <w:sz w:val="20"/>
              </w:rPr>
            </w:pPr>
            <w:r>
              <w:rPr>
                <w:rFonts w:eastAsia="宋体"/>
                <w:kern w:val="0"/>
                <w:sz w:val="20"/>
              </w:rPr>
              <w:t xml:space="preserve"> </w:t>
            </w:r>
          </w:p>
        </w:tc>
        <w:tc>
          <w:tcPr>
            <w:tcW w:w="439" w:type="dxa"/>
            <w:tcBorders>
              <w:top w:val="nil"/>
              <w:left w:val="nil"/>
              <w:bottom w:val="single" w:color="000000" w:sz="4" w:space="0"/>
              <w:right w:val="single" w:color="000000" w:sz="4" w:space="0"/>
            </w:tcBorders>
            <w:shd w:val="clear" w:color="auto" w:fill="auto"/>
            <w:vAlign w:val="center"/>
          </w:tcPr>
          <w:p w14:paraId="171E19F5">
            <w:pPr>
              <w:widowControl/>
              <w:jc w:val="right"/>
              <w:rPr>
                <w:rFonts w:eastAsia="宋体"/>
                <w:kern w:val="0"/>
                <w:sz w:val="20"/>
              </w:rPr>
            </w:pPr>
            <w:r>
              <w:rPr>
                <w:rFonts w:eastAsia="宋体"/>
                <w:kern w:val="0"/>
                <w:sz w:val="20"/>
              </w:rPr>
              <w:t xml:space="preserve"> </w:t>
            </w:r>
          </w:p>
        </w:tc>
      </w:tr>
    </w:tbl>
    <w:p w14:paraId="76EC3168">
      <w:pPr>
        <w:adjustRightInd w:val="0"/>
        <w:snapToGrid w:val="0"/>
        <w:rPr>
          <w:rFonts w:ascii="黑体" w:hAnsi="黑体" w:eastAsia="黑体" w:cs="华文中宋"/>
          <w:szCs w:val="32"/>
        </w:rPr>
      </w:pPr>
      <w:r>
        <w:rPr>
          <w:rFonts w:hint="eastAsia" w:ascii="黑体" w:hAnsi="黑体" w:eastAsia="黑体" w:cs="华文中宋"/>
          <w:szCs w:val="32"/>
        </w:rPr>
        <w:t>附表13</w:t>
      </w:r>
    </w:p>
    <w:p w14:paraId="51CD3C5F">
      <w:pPr>
        <w:adjustRightInd w:val="0"/>
        <w:snapToGrid w:val="0"/>
        <w:jc w:val="center"/>
        <w:rPr>
          <w:rFonts w:ascii="方正小标宋_GBK" w:eastAsia="方正小标宋_GBK" w:cs="华文中宋"/>
          <w:sz w:val="36"/>
          <w:szCs w:val="32"/>
        </w:rPr>
      </w:pPr>
    </w:p>
    <w:p w14:paraId="09239DF9">
      <w:pPr>
        <w:adjustRightInd w:val="0"/>
        <w:snapToGrid w:val="0"/>
        <w:jc w:val="center"/>
        <w:rPr>
          <w:rFonts w:ascii="方正小标宋_GBK" w:eastAsia="方正小标宋_GBK" w:cs="华文中宋"/>
          <w:szCs w:val="32"/>
        </w:rPr>
      </w:pPr>
      <w:r>
        <w:rPr>
          <w:rFonts w:hint="eastAsia" w:ascii="方正小标宋_GBK" w:eastAsia="方正小标宋_GBK" w:cs="华文中宋"/>
          <w:sz w:val="36"/>
          <w:szCs w:val="32"/>
        </w:rPr>
        <w:t xml:space="preserve">重庆市九龙坡区退役军人服务中心政府采购明细表 </w:t>
      </w:r>
      <w:r>
        <w:rPr>
          <w:rFonts w:hint="eastAsia" w:ascii="方正小标宋_GBK" w:eastAsia="方正小标宋_GBK" w:cs="华文中宋"/>
          <w:szCs w:val="32"/>
        </w:rPr>
        <w:t xml:space="preserve"> </w:t>
      </w:r>
    </w:p>
    <w:p w14:paraId="6670041A">
      <w:pPr>
        <w:adjustRightInd w:val="0"/>
        <w:snapToGrid w:val="0"/>
        <w:rPr>
          <w:rFonts w:ascii="黑体" w:hAnsi="黑体" w:eastAsia="黑体" w:cs="华文中宋"/>
          <w:sz w:val="28"/>
          <w:szCs w:val="28"/>
        </w:rPr>
      </w:pPr>
      <w:r>
        <w:rPr>
          <w:rFonts w:hint="eastAsia" w:cs="华文中宋"/>
          <w:b/>
          <w:szCs w:val="32"/>
        </w:rPr>
        <w:t xml:space="preserve">                                                              </w:t>
      </w:r>
      <w:r>
        <w:rPr>
          <w:rFonts w:hint="eastAsia" w:ascii="方正楷体_GBK" w:eastAsia="方正楷体_GBK" w:cs="华文中宋"/>
          <w:sz w:val="28"/>
          <w:szCs w:val="28"/>
        </w:rPr>
        <w:t>金额单位：万元</w:t>
      </w:r>
    </w:p>
    <w:tbl>
      <w:tblPr>
        <w:tblStyle w:val="19"/>
        <w:tblW w:w="12500" w:type="dxa"/>
        <w:tblInd w:w="93" w:type="dxa"/>
        <w:tblLayout w:type="fixed"/>
        <w:tblCellMar>
          <w:top w:w="0" w:type="dxa"/>
          <w:left w:w="108" w:type="dxa"/>
          <w:bottom w:w="0" w:type="dxa"/>
          <w:right w:w="108" w:type="dxa"/>
        </w:tblCellMar>
      </w:tblPr>
      <w:tblGrid>
        <w:gridCol w:w="496"/>
        <w:gridCol w:w="496"/>
        <w:gridCol w:w="496"/>
        <w:gridCol w:w="500"/>
        <w:gridCol w:w="496"/>
        <w:gridCol w:w="500"/>
        <w:gridCol w:w="496"/>
        <w:gridCol w:w="788"/>
        <w:gridCol w:w="425"/>
        <w:gridCol w:w="355"/>
        <w:gridCol w:w="496"/>
        <w:gridCol w:w="496"/>
        <w:gridCol w:w="496"/>
        <w:gridCol w:w="497"/>
        <w:gridCol w:w="497"/>
        <w:gridCol w:w="497"/>
        <w:gridCol w:w="497"/>
        <w:gridCol w:w="497"/>
        <w:gridCol w:w="497"/>
        <w:gridCol w:w="497"/>
        <w:gridCol w:w="497"/>
        <w:gridCol w:w="497"/>
        <w:gridCol w:w="497"/>
        <w:gridCol w:w="497"/>
        <w:gridCol w:w="497"/>
      </w:tblGrid>
      <w:tr w14:paraId="47D596F9">
        <w:tblPrEx>
          <w:tblCellMar>
            <w:top w:w="0" w:type="dxa"/>
            <w:left w:w="108" w:type="dxa"/>
            <w:bottom w:w="0" w:type="dxa"/>
            <w:right w:w="108" w:type="dxa"/>
          </w:tblCellMar>
        </w:tblPrEx>
        <w:trPr>
          <w:trHeight w:val="270"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03BED">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部门单位</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0E56E">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项目编码</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43662">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项目名称</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5FFE8">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功能科目</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1984A">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政府经济科目</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ACD79">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部门经济科目</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7F31B">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是否政府采购</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DD39D">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项目状态</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94487">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总计</w:t>
            </w:r>
          </w:p>
        </w:tc>
        <w:tc>
          <w:tcPr>
            <w:tcW w:w="2340" w:type="dxa"/>
            <w:gridSpan w:val="5"/>
            <w:tcBorders>
              <w:top w:val="single" w:color="000000" w:sz="4" w:space="0"/>
              <w:left w:val="nil"/>
              <w:bottom w:val="single" w:color="000000" w:sz="4" w:space="0"/>
              <w:right w:val="single" w:color="000000" w:sz="4" w:space="0"/>
            </w:tcBorders>
            <w:shd w:val="clear" w:color="auto" w:fill="auto"/>
            <w:vAlign w:val="center"/>
          </w:tcPr>
          <w:p w14:paraId="7E3162A4">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一般公共预算</w:t>
            </w:r>
          </w:p>
        </w:tc>
        <w:tc>
          <w:tcPr>
            <w:tcW w:w="1491" w:type="dxa"/>
            <w:gridSpan w:val="3"/>
            <w:tcBorders>
              <w:top w:val="single" w:color="000000" w:sz="4" w:space="0"/>
              <w:left w:val="nil"/>
              <w:bottom w:val="single" w:color="000000" w:sz="4" w:space="0"/>
              <w:right w:val="single" w:color="000000" w:sz="4" w:space="0"/>
            </w:tcBorders>
            <w:shd w:val="clear" w:color="auto" w:fill="auto"/>
            <w:vAlign w:val="center"/>
          </w:tcPr>
          <w:p w14:paraId="28F3EE7E">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政府性</w:t>
            </w:r>
          </w:p>
          <w:p w14:paraId="05033063">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基金预算</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0E6C">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国有资本经营预算</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4CA8">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财政专户管理资金</w:t>
            </w:r>
          </w:p>
        </w:tc>
        <w:tc>
          <w:tcPr>
            <w:tcW w:w="2982" w:type="dxa"/>
            <w:gridSpan w:val="6"/>
            <w:tcBorders>
              <w:top w:val="single" w:color="000000" w:sz="4" w:space="0"/>
              <w:left w:val="nil"/>
              <w:bottom w:val="single" w:color="000000" w:sz="4" w:space="0"/>
              <w:right w:val="single" w:color="000000" w:sz="4" w:space="0"/>
            </w:tcBorders>
            <w:shd w:val="clear" w:color="auto" w:fill="auto"/>
            <w:vAlign w:val="center"/>
          </w:tcPr>
          <w:p w14:paraId="08625965">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单位资金</w:t>
            </w:r>
          </w:p>
        </w:tc>
      </w:tr>
      <w:tr w14:paraId="62B4FFCE">
        <w:tblPrEx>
          <w:tblCellMar>
            <w:top w:w="0" w:type="dxa"/>
            <w:left w:w="108" w:type="dxa"/>
            <w:bottom w:w="0" w:type="dxa"/>
            <w:right w:w="108" w:type="dxa"/>
          </w:tblCellMar>
        </w:tblPrEx>
        <w:trPr>
          <w:trHeight w:val="1350" w:hRule="atLeast"/>
        </w:trPr>
        <w:tc>
          <w:tcPr>
            <w:tcW w:w="496" w:type="dxa"/>
            <w:vMerge w:val="continue"/>
            <w:tcBorders>
              <w:top w:val="single" w:color="000000" w:sz="4" w:space="0"/>
              <w:left w:val="single" w:color="000000" w:sz="4" w:space="0"/>
              <w:bottom w:val="single" w:color="000000" w:sz="4" w:space="0"/>
              <w:right w:val="single" w:color="000000" w:sz="4" w:space="0"/>
            </w:tcBorders>
            <w:vAlign w:val="center"/>
          </w:tcPr>
          <w:p w14:paraId="39490C83">
            <w:pPr>
              <w:widowControl/>
              <w:spacing w:line="360" w:lineRule="exact"/>
              <w:jc w:val="left"/>
              <w:rPr>
                <w:rFonts w:ascii="方正黑体_GBK" w:hAnsi="宋体" w:eastAsia="方正黑体_GBK" w:cs="宋体"/>
                <w:kern w:val="0"/>
                <w:sz w:val="20"/>
              </w:rPr>
            </w:pPr>
          </w:p>
        </w:tc>
        <w:tc>
          <w:tcPr>
            <w:tcW w:w="496" w:type="dxa"/>
            <w:vMerge w:val="continue"/>
            <w:tcBorders>
              <w:top w:val="single" w:color="000000" w:sz="4" w:space="0"/>
              <w:left w:val="single" w:color="000000" w:sz="4" w:space="0"/>
              <w:bottom w:val="single" w:color="000000" w:sz="4" w:space="0"/>
              <w:right w:val="single" w:color="000000" w:sz="4" w:space="0"/>
            </w:tcBorders>
            <w:vAlign w:val="center"/>
          </w:tcPr>
          <w:p w14:paraId="0F9FD481">
            <w:pPr>
              <w:widowControl/>
              <w:spacing w:line="360" w:lineRule="exact"/>
              <w:jc w:val="left"/>
              <w:rPr>
                <w:rFonts w:ascii="方正黑体_GBK" w:hAnsi="宋体" w:eastAsia="方正黑体_GBK" w:cs="宋体"/>
                <w:kern w:val="0"/>
                <w:sz w:val="20"/>
              </w:rPr>
            </w:pPr>
          </w:p>
        </w:tc>
        <w:tc>
          <w:tcPr>
            <w:tcW w:w="496" w:type="dxa"/>
            <w:vMerge w:val="continue"/>
            <w:tcBorders>
              <w:top w:val="single" w:color="000000" w:sz="4" w:space="0"/>
              <w:left w:val="single" w:color="000000" w:sz="4" w:space="0"/>
              <w:bottom w:val="single" w:color="000000" w:sz="4" w:space="0"/>
              <w:right w:val="single" w:color="000000" w:sz="4" w:space="0"/>
            </w:tcBorders>
            <w:vAlign w:val="center"/>
          </w:tcPr>
          <w:p w14:paraId="6CCD08B6">
            <w:pPr>
              <w:widowControl/>
              <w:spacing w:line="360" w:lineRule="exact"/>
              <w:jc w:val="left"/>
              <w:rPr>
                <w:rFonts w:ascii="方正黑体_GBK" w:hAnsi="宋体" w:eastAsia="方正黑体_GBK" w:cs="宋体"/>
                <w:kern w:val="0"/>
                <w:sz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0A90C268">
            <w:pPr>
              <w:widowControl/>
              <w:spacing w:line="360" w:lineRule="exact"/>
              <w:jc w:val="left"/>
              <w:rPr>
                <w:rFonts w:ascii="方正黑体_GBK" w:hAnsi="宋体" w:eastAsia="方正黑体_GBK" w:cs="宋体"/>
                <w:kern w:val="0"/>
                <w:sz w:val="20"/>
              </w:rPr>
            </w:pPr>
          </w:p>
        </w:tc>
        <w:tc>
          <w:tcPr>
            <w:tcW w:w="496" w:type="dxa"/>
            <w:vMerge w:val="continue"/>
            <w:tcBorders>
              <w:top w:val="single" w:color="000000" w:sz="4" w:space="0"/>
              <w:left w:val="single" w:color="000000" w:sz="4" w:space="0"/>
              <w:bottom w:val="single" w:color="000000" w:sz="4" w:space="0"/>
              <w:right w:val="single" w:color="000000" w:sz="4" w:space="0"/>
            </w:tcBorders>
            <w:vAlign w:val="center"/>
          </w:tcPr>
          <w:p w14:paraId="17DDDA41">
            <w:pPr>
              <w:widowControl/>
              <w:spacing w:line="360" w:lineRule="exact"/>
              <w:jc w:val="left"/>
              <w:rPr>
                <w:rFonts w:ascii="方正黑体_GBK" w:hAnsi="宋体" w:eastAsia="方正黑体_GBK" w:cs="宋体"/>
                <w:kern w:val="0"/>
                <w:sz w:val="20"/>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12610BE">
            <w:pPr>
              <w:widowControl/>
              <w:spacing w:line="360" w:lineRule="exact"/>
              <w:jc w:val="left"/>
              <w:rPr>
                <w:rFonts w:ascii="方正黑体_GBK" w:hAnsi="宋体" w:eastAsia="方正黑体_GBK" w:cs="宋体"/>
                <w:kern w:val="0"/>
                <w:sz w:val="20"/>
              </w:rPr>
            </w:pPr>
          </w:p>
        </w:tc>
        <w:tc>
          <w:tcPr>
            <w:tcW w:w="496" w:type="dxa"/>
            <w:vMerge w:val="continue"/>
            <w:tcBorders>
              <w:top w:val="single" w:color="000000" w:sz="4" w:space="0"/>
              <w:left w:val="single" w:color="000000" w:sz="4" w:space="0"/>
              <w:bottom w:val="single" w:color="000000" w:sz="4" w:space="0"/>
              <w:right w:val="single" w:color="000000" w:sz="4" w:space="0"/>
            </w:tcBorders>
            <w:vAlign w:val="center"/>
          </w:tcPr>
          <w:p w14:paraId="42C6481B">
            <w:pPr>
              <w:widowControl/>
              <w:spacing w:line="360" w:lineRule="exact"/>
              <w:jc w:val="left"/>
              <w:rPr>
                <w:rFonts w:ascii="方正黑体_GBK" w:hAnsi="宋体" w:eastAsia="方正黑体_GBK" w:cs="宋体"/>
                <w:kern w:val="0"/>
                <w:sz w:val="20"/>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2E5A8ED7">
            <w:pPr>
              <w:widowControl/>
              <w:spacing w:line="360" w:lineRule="exact"/>
              <w:jc w:val="left"/>
              <w:rPr>
                <w:rFonts w:ascii="方正黑体_GBK" w:hAnsi="宋体" w:eastAsia="方正黑体_GBK" w:cs="宋体"/>
                <w:kern w:val="0"/>
                <w:sz w:val="20"/>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DD20DD4">
            <w:pPr>
              <w:widowControl/>
              <w:spacing w:line="360" w:lineRule="exact"/>
              <w:jc w:val="left"/>
              <w:rPr>
                <w:rFonts w:ascii="方正黑体_GBK" w:hAnsi="宋体" w:eastAsia="方正黑体_GBK" w:cs="宋体"/>
                <w:kern w:val="0"/>
                <w:sz w:val="20"/>
              </w:rPr>
            </w:pPr>
          </w:p>
        </w:tc>
        <w:tc>
          <w:tcPr>
            <w:tcW w:w="355" w:type="dxa"/>
            <w:tcBorders>
              <w:top w:val="nil"/>
              <w:left w:val="nil"/>
              <w:bottom w:val="single" w:color="000000" w:sz="4" w:space="0"/>
              <w:right w:val="single" w:color="000000" w:sz="4" w:space="0"/>
            </w:tcBorders>
            <w:shd w:val="clear" w:color="auto" w:fill="auto"/>
            <w:vAlign w:val="center"/>
          </w:tcPr>
          <w:p w14:paraId="54A5C283">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小计</w:t>
            </w:r>
          </w:p>
        </w:tc>
        <w:tc>
          <w:tcPr>
            <w:tcW w:w="496" w:type="dxa"/>
            <w:tcBorders>
              <w:top w:val="nil"/>
              <w:left w:val="nil"/>
              <w:bottom w:val="single" w:color="000000" w:sz="4" w:space="0"/>
              <w:right w:val="single" w:color="000000" w:sz="4" w:space="0"/>
            </w:tcBorders>
            <w:shd w:val="clear" w:color="auto" w:fill="auto"/>
            <w:vAlign w:val="center"/>
          </w:tcPr>
          <w:p w14:paraId="3920C438">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一般公共预算</w:t>
            </w:r>
          </w:p>
        </w:tc>
        <w:tc>
          <w:tcPr>
            <w:tcW w:w="496" w:type="dxa"/>
            <w:tcBorders>
              <w:top w:val="nil"/>
              <w:left w:val="nil"/>
              <w:bottom w:val="single" w:color="000000" w:sz="4" w:space="0"/>
              <w:right w:val="single" w:color="000000" w:sz="4" w:space="0"/>
            </w:tcBorders>
            <w:shd w:val="clear" w:color="auto" w:fill="auto"/>
            <w:vAlign w:val="center"/>
          </w:tcPr>
          <w:p w14:paraId="17763EDD">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一般债券</w:t>
            </w:r>
          </w:p>
        </w:tc>
        <w:tc>
          <w:tcPr>
            <w:tcW w:w="496" w:type="dxa"/>
            <w:tcBorders>
              <w:top w:val="nil"/>
              <w:left w:val="nil"/>
              <w:bottom w:val="single" w:color="000000" w:sz="4" w:space="0"/>
              <w:right w:val="single" w:color="000000" w:sz="4" w:space="0"/>
            </w:tcBorders>
            <w:shd w:val="clear" w:color="auto" w:fill="auto"/>
            <w:vAlign w:val="center"/>
          </w:tcPr>
          <w:p w14:paraId="317CA3BA">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外国政府和国际组织贷款</w:t>
            </w:r>
          </w:p>
        </w:tc>
        <w:tc>
          <w:tcPr>
            <w:tcW w:w="497" w:type="dxa"/>
            <w:tcBorders>
              <w:top w:val="nil"/>
              <w:left w:val="nil"/>
              <w:bottom w:val="single" w:color="000000" w:sz="4" w:space="0"/>
              <w:right w:val="single" w:color="000000" w:sz="4" w:space="0"/>
            </w:tcBorders>
            <w:shd w:val="clear" w:color="auto" w:fill="auto"/>
            <w:vAlign w:val="center"/>
          </w:tcPr>
          <w:p w14:paraId="5D72B8EF">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外国政府和国际组织赠款</w:t>
            </w:r>
          </w:p>
        </w:tc>
        <w:tc>
          <w:tcPr>
            <w:tcW w:w="497" w:type="dxa"/>
            <w:tcBorders>
              <w:top w:val="nil"/>
              <w:left w:val="nil"/>
              <w:bottom w:val="single" w:color="000000" w:sz="4" w:space="0"/>
              <w:right w:val="single" w:color="000000" w:sz="4" w:space="0"/>
            </w:tcBorders>
            <w:shd w:val="clear" w:color="auto" w:fill="auto"/>
            <w:vAlign w:val="center"/>
          </w:tcPr>
          <w:p w14:paraId="3BFA7C6B">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小计</w:t>
            </w:r>
          </w:p>
        </w:tc>
        <w:tc>
          <w:tcPr>
            <w:tcW w:w="497" w:type="dxa"/>
            <w:tcBorders>
              <w:top w:val="nil"/>
              <w:left w:val="nil"/>
              <w:bottom w:val="single" w:color="000000" w:sz="4" w:space="0"/>
              <w:right w:val="single" w:color="000000" w:sz="4" w:space="0"/>
            </w:tcBorders>
            <w:shd w:val="clear" w:color="auto" w:fill="auto"/>
            <w:vAlign w:val="center"/>
          </w:tcPr>
          <w:p w14:paraId="20194467">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政府性基金预算</w:t>
            </w:r>
          </w:p>
        </w:tc>
        <w:tc>
          <w:tcPr>
            <w:tcW w:w="497" w:type="dxa"/>
            <w:tcBorders>
              <w:top w:val="nil"/>
              <w:left w:val="nil"/>
              <w:bottom w:val="single" w:color="000000" w:sz="4" w:space="0"/>
              <w:right w:val="single" w:color="000000" w:sz="4" w:space="0"/>
            </w:tcBorders>
            <w:shd w:val="clear" w:color="auto" w:fill="auto"/>
            <w:vAlign w:val="center"/>
          </w:tcPr>
          <w:p w14:paraId="5690C9E9">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专项债券</w:t>
            </w:r>
          </w:p>
        </w:tc>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34F4D7DC">
            <w:pPr>
              <w:widowControl/>
              <w:spacing w:line="360" w:lineRule="exact"/>
              <w:jc w:val="left"/>
              <w:rPr>
                <w:rFonts w:ascii="方正黑体_GBK" w:hAnsi="宋体" w:eastAsia="方正黑体_GBK" w:cs="宋体"/>
                <w:kern w:val="0"/>
                <w:sz w:val="20"/>
              </w:rPr>
            </w:pPr>
          </w:p>
        </w:tc>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EC4C9A1">
            <w:pPr>
              <w:widowControl/>
              <w:spacing w:line="360" w:lineRule="exact"/>
              <w:jc w:val="left"/>
              <w:rPr>
                <w:rFonts w:ascii="方正黑体_GBK" w:hAnsi="宋体" w:eastAsia="方正黑体_GBK" w:cs="宋体"/>
                <w:kern w:val="0"/>
                <w:sz w:val="20"/>
              </w:rPr>
            </w:pPr>
          </w:p>
        </w:tc>
        <w:tc>
          <w:tcPr>
            <w:tcW w:w="497" w:type="dxa"/>
            <w:tcBorders>
              <w:top w:val="nil"/>
              <w:left w:val="nil"/>
              <w:bottom w:val="single" w:color="000000" w:sz="4" w:space="0"/>
              <w:right w:val="single" w:color="000000" w:sz="4" w:space="0"/>
            </w:tcBorders>
            <w:shd w:val="clear" w:color="auto" w:fill="auto"/>
            <w:vAlign w:val="center"/>
          </w:tcPr>
          <w:p w14:paraId="34F0E1A2">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小计</w:t>
            </w:r>
          </w:p>
        </w:tc>
        <w:tc>
          <w:tcPr>
            <w:tcW w:w="497" w:type="dxa"/>
            <w:tcBorders>
              <w:top w:val="nil"/>
              <w:left w:val="nil"/>
              <w:bottom w:val="single" w:color="000000" w:sz="4" w:space="0"/>
              <w:right w:val="single" w:color="000000" w:sz="4" w:space="0"/>
            </w:tcBorders>
            <w:shd w:val="clear" w:color="auto" w:fill="auto"/>
            <w:vAlign w:val="center"/>
          </w:tcPr>
          <w:p w14:paraId="149BF74C">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事业收入资金</w:t>
            </w:r>
          </w:p>
        </w:tc>
        <w:tc>
          <w:tcPr>
            <w:tcW w:w="497" w:type="dxa"/>
            <w:tcBorders>
              <w:top w:val="nil"/>
              <w:left w:val="nil"/>
              <w:bottom w:val="single" w:color="000000" w:sz="4" w:space="0"/>
              <w:right w:val="single" w:color="000000" w:sz="4" w:space="0"/>
            </w:tcBorders>
            <w:shd w:val="clear" w:color="auto" w:fill="auto"/>
            <w:vAlign w:val="center"/>
          </w:tcPr>
          <w:p w14:paraId="60BFE75F">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上级补助收入资金</w:t>
            </w:r>
          </w:p>
        </w:tc>
        <w:tc>
          <w:tcPr>
            <w:tcW w:w="497" w:type="dxa"/>
            <w:tcBorders>
              <w:top w:val="nil"/>
              <w:left w:val="nil"/>
              <w:bottom w:val="single" w:color="000000" w:sz="4" w:space="0"/>
              <w:right w:val="single" w:color="000000" w:sz="4" w:space="0"/>
            </w:tcBorders>
            <w:shd w:val="clear" w:color="auto" w:fill="auto"/>
            <w:vAlign w:val="center"/>
          </w:tcPr>
          <w:p w14:paraId="5ADBE5CA">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附属单位上缴收入资金</w:t>
            </w:r>
          </w:p>
        </w:tc>
        <w:tc>
          <w:tcPr>
            <w:tcW w:w="497" w:type="dxa"/>
            <w:tcBorders>
              <w:top w:val="nil"/>
              <w:left w:val="nil"/>
              <w:bottom w:val="single" w:color="000000" w:sz="4" w:space="0"/>
              <w:right w:val="single" w:color="000000" w:sz="4" w:space="0"/>
            </w:tcBorders>
            <w:shd w:val="clear" w:color="auto" w:fill="auto"/>
            <w:vAlign w:val="center"/>
          </w:tcPr>
          <w:p w14:paraId="096A9AAF">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事业单位经营收入资金</w:t>
            </w:r>
          </w:p>
        </w:tc>
        <w:tc>
          <w:tcPr>
            <w:tcW w:w="497" w:type="dxa"/>
            <w:tcBorders>
              <w:top w:val="nil"/>
              <w:left w:val="nil"/>
              <w:bottom w:val="single" w:color="000000" w:sz="4" w:space="0"/>
              <w:right w:val="single" w:color="000000" w:sz="4" w:space="0"/>
            </w:tcBorders>
            <w:shd w:val="clear" w:color="auto" w:fill="auto"/>
            <w:vAlign w:val="center"/>
          </w:tcPr>
          <w:p w14:paraId="63F7897A">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其他收入资金</w:t>
            </w:r>
          </w:p>
        </w:tc>
      </w:tr>
      <w:tr w14:paraId="4475EFE9">
        <w:tblPrEx>
          <w:tblCellMar>
            <w:top w:w="0" w:type="dxa"/>
            <w:left w:w="108" w:type="dxa"/>
            <w:bottom w:w="0" w:type="dxa"/>
            <w:right w:w="108" w:type="dxa"/>
          </w:tblCellMar>
        </w:tblPrEx>
        <w:trPr>
          <w:trHeight w:val="621" w:hRule="atLeast"/>
        </w:trPr>
        <w:tc>
          <w:tcPr>
            <w:tcW w:w="496" w:type="dxa"/>
            <w:tcBorders>
              <w:top w:val="nil"/>
              <w:left w:val="single" w:color="000000" w:sz="4" w:space="0"/>
              <w:bottom w:val="single" w:color="000000" w:sz="4" w:space="0"/>
              <w:right w:val="single" w:color="000000" w:sz="4" w:space="0"/>
            </w:tcBorders>
            <w:shd w:val="clear" w:color="auto" w:fill="auto"/>
            <w:vAlign w:val="center"/>
          </w:tcPr>
          <w:p w14:paraId="6CB4594A">
            <w:pPr>
              <w:widowControl/>
              <w:spacing w:line="36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96" w:type="dxa"/>
            <w:tcBorders>
              <w:top w:val="nil"/>
              <w:left w:val="nil"/>
              <w:bottom w:val="single" w:color="000000" w:sz="4" w:space="0"/>
              <w:right w:val="single" w:color="000000" w:sz="4" w:space="0"/>
            </w:tcBorders>
            <w:shd w:val="clear" w:color="auto" w:fill="auto"/>
            <w:vAlign w:val="center"/>
          </w:tcPr>
          <w:p w14:paraId="75A047FE">
            <w:pPr>
              <w:widowControl/>
              <w:spacing w:line="36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96" w:type="dxa"/>
            <w:tcBorders>
              <w:top w:val="nil"/>
              <w:left w:val="nil"/>
              <w:bottom w:val="single" w:color="000000" w:sz="4" w:space="0"/>
              <w:right w:val="single" w:color="000000" w:sz="4" w:space="0"/>
            </w:tcBorders>
            <w:shd w:val="clear" w:color="auto" w:fill="auto"/>
            <w:vAlign w:val="center"/>
          </w:tcPr>
          <w:p w14:paraId="6CBB2F8D">
            <w:pPr>
              <w:widowControl/>
              <w:spacing w:line="36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500" w:type="dxa"/>
            <w:tcBorders>
              <w:top w:val="nil"/>
              <w:left w:val="nil"/>
              <w:bottom w:val="nil"/>
              <w:right w:val="nil"/>
            </w:tcBorders>
            <w:shd w:val="clear" w:color="auto" w:fill="auto"/>
            <w:noWrap/>
            <w:vAlign w:val="center"/>
          </w:tcPr>
          <w:p w14:paraId="42B19313">
            <w:pPr>
              <w:widowControl/>
              <w:spacing w:line="360" w:lineRule="exact"/>
              <w:jc w:val="left"/>
              <w:rPr>
                <w:rFonts w:ascii="方正黑体_GBK" w:hAnsi="宋体" w:eastAsia="方正黑体_GBK" w:cs="宋体"/>
                <w:color w:val="000000"/>
                <w:kern w:val="0"/>
                <w:sz w:val="20"/>
              </w:rPr>
            </w:pPr>
            <w:r>
              <w:rPr>
                <w:rFonts w:hint="eastAsia" w:ascii="方正黑体_GBK" w:hAnsi="宋体" w:eastAsia="方正黑体_GBK" w:cs="宋体"/>
                <w:color w:val="000000"/>
                <w:kern w:val="0"/>
                <w:sz w:val="20"/>
              </w:rPr>
              <w:t>　</w:t>
            </w:r>
          </w:p>
        </w:tc>
        <w:tc>
          <w:tcPr>
            <w:tcW w:w="496" w:type="dxa"/>
            <w:tcBorders>
              <w:top w:val="nil"/>
              <w:left w:val="single" w:color="000000" w:sz="4" w:space="0"/>
              <w:bottom w:val="single" w:color="000000" w:sz="4" w:space="0"/>
              <w:right w:val="single" w:color="000000" w:sz="4" w:space="0"/>
            </w:tcBorders>
            <w:shd w:val="clear" w:color="auto" w:fill="auto"/>
            <w:vAlign w:val="center"/>
          </w:tcPr>
          <w:p w14:paraId="1295EE60">
            <w:pPr>
              <w:widowControl/>
              <w:spacing w:line="36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500" w:type="dxa"/>
            <w:tcBorders>
              <w:top w:val="nil"/>
              <w:left w:val="nil"/>
              <w:bottom w:val="nil"/>
              <w:right w:val="nil"/>
            </w:tcBorders>
            <w:shd w:val="clear" w:color="auto" w:fill="auto"/>
            <w:noWrap/>
            <w:vAlign w:val="center"/>
          </w:tcPr>
          <w:p w14:paraId="6BEFDFD2">
            <w:pPr>
              <w:widowControl/>
              <w:spacing w:line="360" w:lineRule="exact"/>
              <w:jc w:val="left"/>
              <w:rPr>
                <w:rFonts w:ascii="方正黑体_GBK" w:hAnsi="宋体" w:eastAsia="方正黑体_GBK" w:cs="宋体"/>
                <w:color w:val="000000"/>
                <w:kern w:val="0"/>
                <w:sz w:val="20"/>
              </w:rPr>
            </w:pPr>
            <w:r>
              <w:rPr>
                <w:rFonts w:hint="eastAsia" w:ascii="方正黑体_GBK" w:hAnsi="宋体" w:eastAsia="方正黑体_GBK" w:cs="宋体"/>
                <w:color w:val="000000"/>
                <w:kern w:val="0"/>
                <w:sz w:val="20"/>
              </w:rPr>
              <w:t>　</w:t>
            </w:r>
          </w:p>
        </w:tc>
        <w:tc>
          <w:tcPr>
            <w:tcW w:w="496" w:type="dxa"/>
            <w:tcBorders>
              <w:top w:val="nil"/>
              <w:left w:val="single" w:color="000000" w:sz="4" w:space="0"/>
              <w:bottom w:val="single" w:color="000000" w:sz="4" w:space="0"/>
              <w:right w:val="single" w:color="000000" w:sz="4" w:space="0"/>
            </w:tcBorders>
            <w:shd w:val="clear" w:color="auto" w:fill="auto"/>
            <w:vAlign w:val="center"/>
          </w:tcPr>
          <w:p w14:paraId="45069660">
            <w:pPr>
              <w:widowControl/>
              <w:spacing w:line="36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788" w:type="dxa"/>
            <w:tcBorders>
              <w:top w:val="nil"/>
              <w:left w:val="nil"/>
              <w:bottom w:val="single" w:color="000000" w:sz="4" w:space="0"/>
              <w:right w:val="single" w:color="000000" w:sz="4" w:space="0"/>
            </w:tcBorders>
            <w:shd w:val="clear" w:color="auto" w:fill="auto"/>
            <w:vAlign w:val="center"/>
          </w:tcPr>
          <w:p w14:paraId="76ADE418">
            <w:pPr>
              <w:widowControl/>
              <w:spacing w:line="360" w:lineRule="exact"/>
              <w:jc w:val="center"/>
              <w:rPr>
                <w:rFonts w:ascii="方正黑体_GBK" w:hAnsi="宋体" w:eastAsia="方正黑体_GBK" w:cs="宋体"/>
                <w:kern w:val="0"/>
                <w:sz w:val="20"/>
              </w:rPr>
            </w:pPr>
            <w:r>
              <w:rPr>
                <w:rFonts w:hint="eastAsia" w:ascii="方正黑体_GBK" w:hAnsi="宋体" w:eastAsia="方正黑体_GBK" w:cs="宋体"/>
                <w:kern w:val="0"/>
                <w:sz w:val="20"/>
              </w:rPr>
              <w:t>合计：</w:t>
            </w:r>
          </w:p>
        </w:tc>
        <w:tc>
          <w:tcPr>
            <w:tcW w:w="425" w:type="dxa"/>
            <w:tcBorders>
              <w:top w:val="nil"/>
              <w:left w:val="nil"/>
              <w:bottom w:val="single" w:color="000000" w:sz="4" w:space="0"/>
              <w:right w:val="single" w:color="000000" w:sz="4" w:space="0"/>
            </w:tcBorders>
            <w:shd w:val="clear" w:color="auto" w:fill="auto"/>
            <w:vAlign w:val="center"/>
          </w:tcPr>
          <w:p w14:paraId="5BD4A527">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355" w:type="dxa"/>
            <w:tcBorders>
              <w:top w:val="nil"/>
              <w:left w:val="nil"/>
              <w:bottom w:val="single" w:color="000000" w:sz="4" w:space="0"/>
              <w:right w:val="single" w:color="000000" w:sz="4" w:space="0"/>
            </w:tcBorders>
            <w:shd w:val="clear" w:color="auto" w:fill="auto"/>
            <w:vAlign w:val="center"/>
          </w:tcPr>
          <w:p w14:paraId="0165B31B">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7AB7353C">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4174EF10">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316589D3">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CC480DC">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955C897">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F6DBC36">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5E7933F">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199CF85">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3AB60D3">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C0CB872">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24E1B78B">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BE79831">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5F0FD0E4">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6864529E">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6A5CA736">
            <w:pPr>
              <w:widowControl/>
              <w:spacing w:line="36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r>
      <w:tr w14:paraId="50EE88B8">
        <w:tblPrEx>
          <w:tblCellMar>
            <w:top w:w="0" w:type="dxa"/>
            <w:left w:w="108" w:type="dxa"/>
            <w:bottom w:w="0" w:type="dxa"/>
            <w:right w:w="108" w:type="dxa"/>
          </w:tblCellMar>
        </w:tblPrEx>
        <w:trPr>
          <w:trHeight w:val="567" w:hRule="atLeast"/>
        </w:trPr>
        <w:tc>
          <w:tcPr>
            <w:tcW w:w="496" w:type="dxa"/>
            <w:tcBorders>
              <w:top w:val="nil"/>
              <w:left w:val="single" w:color="000000" w:sz="4" w:space="0"/>
              <w:bottom w:val="single" w:color="000000" w:sz="4" w:space="0"/>
              <w:right w:val="single" w:color="000000" w:sz="4" w:space="0"/>
            </w:tcBorders>
            <w:shd w:val="clear" w:color="auto" w:fill="auto"/>
            <w:vAlign w:val="center"/>
          </w:tcPr>
          <w:p w14:paraId="0FE644A7">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96" w:type="dxa"/>
            <w:tcBorders>
              <w:top w:val="nil"/>
              <w:left w:val="nil"/>
              <w:bottom w:val="single" w:color="000000" w:sz="4" w:space="0"/>
              <w:right w:val="single" w:color="000000" w:sz="4" w:space="0"/>
            </w:tcBorders>
            <w:shd w:val="clear" w:color="auto" w:fill="auto"/>
            <w:vAlign w:val="center"/>
          </w:tcPr>
          <w:p w14:paraId="7548AF9E">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96" w:type="dxa"/>
            <w:tcBorders>
              <w:top w:val="nil"/>
              <w:left w:val="nil"/>
              <w:bottom w:val="single" w:color="000000" w:sz="4" w:space="0"/>
              <w:right w:val="single" w:color="000000" w:sz="4" w:space="0"/>
            </w:tcBorders>
            <w:shd w:val="clear" w:color="auto" w:fill="auto"/>
            <w:vAlign w:val="center"/>
          </w:tcPr>
          <w:p w14:paraId="698A424C">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500" w:type="dxa"/>
            <w:tcBorders>
              <w:top w:val="single" w:color="000000" w:sz="4" w:space="0"/>
              <w:left w:val="nil"/>
              <w:bottom w:val="single" w:color="000000" w:sz="4" w:space="0"/>
              <w:right w:val="single" w:color="000000" w:sz="4" w:space="0"/>
            </w:tcBorders>
            <w:shd w:val="clear" w:color="auto" w:fill="auto"/>
            <w:vAlign w:val="center"/>
          </w:tcPr>
          <w:p w14:paraId="6E5AE24A">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96" w:type="dxa"/>
            <w:tcBorders>
              <w:top w:val="nil"/>
              <w:left w:val="nil"/>
              <w:bottom w:val="single" w:color="000000" w:sz="4" w:space="0"/>
              <w:right w:val="single" w:color="000000" w:sz="4" w:space="0"/>
            </w:tcBorders>
            <w:shd w:val="clear" w:color="auto" w:fill="auto"/>
            <w:vAlign w:val="center"/>
          </w:tcPr>
          <w:p w14:paraId="2CE939EE">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500" w:type="dxa"/>
            <w:tcBorders>
              <w:top w:val="single" w:color="000000" w:sz="4" w:space="0"/>
              <w:left w:val="nil"/>
              <w:bottom w:val="single" w:color="000000" w:sz="4" w:space="0"/>
              <w:right w:val="single" w:color="000000" w:sz="4" w:space="0"/>
            </w:tcBorders>
            <w:shd w:val="clear" w:color="auto" w:fill="auto"/>
            <w:vAlign w:val="center"/>
          </w:tcPr>
          <w:p w14:paraId="228F0B77">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96" w:type="dxa"/>
            <w:tcBorders>
              <w:top w:val="nil"/>
              <w:left w:val="nil"/>
              <w:bottom w:val="single" w:color="000000" w:sz="4" w:space="0"/>
              <w:right w:val="single" w:color="000000" w:sz="4" w:space="0"/>
            </w:tcBorders>
            <w:shd w:val="clear" w:color="auto" w:fill="auto"/>
            <w:vAlign w:val="center"/>
          </w:tcPr>
          <w:p w14:paraId="4250CEB8">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788" w:type="dxa"/>
            <w:tcBorders>
              <w:top w:val="nil"/>
              <w:left w:val="nil"/>
              <w:bottom w:val="single" w:color="000000" w:sz="4" w:space="0"/>
              <w:right w:val="single" w:color="000000" w:sz="4" w:space="0"/>
            </w:tcBorders>
            <w:shd w:val="clear" w:color="auto" w:fill="auto"/>
            <w:vAlign w:val="center"/>
          </w:tcPr>
          <w:p w14:paraId="5F24604B">
            <w:pPr>
              <w:widowControl/>
              <w:spacing w:line="240" w:lineRule="exact"/>
              <w:jc w:val="left"/>
              <w:rPr>
                <w:rFonts w:ascii="方正黑体_GBK" w:hAnsi="宋体" w:eastAsia="方正黑体_GBK" w:cs="宋体"/>
                <w:kern w:val="0"/>
                <w:sz w:val="20"/>
              </w:rPr>
            </w:pPr>
            <w:r>
              <w:rPr>
                <w:rFonts w:hint="eastAsia" w:ascii="方正黑体_GBK" w:hAnsi="宋体" w:eastAsia="方正黑体_GBK" w:cs="宋体"/>
                <w:kern w:val="0"/>
                <w:sz w:val="20"/>
              </w:rPr>
              <w:t>　</w:t>
            </w:r>
          </w:p>
        </w:tc>
        <w:tc>
          <w:tcPr>
            <w:tcW w:w="425" w:type="dxa"/>
            <w:tcBorders>
              <w:top w:val="nil"/>
              <w:left w:val="nil"/>
              <w:bottom w:val="single" w:color="000000" w:sz="4" w:space="0"/>
              <w:right w:val="single" w:color="000000" w:sz="4" w:space="0"/>
            </w:tcBorders>
            <w:shd w:val="clear" w:color="auto" w:fill="auto"/>
            <w:vAlign w:val="center"/>
          </w:tcPr>
          <w:p w14:paraId="53F9EC4F">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355" w:type="dxa"/>
            <w:tcBorders>
              <w:top w:val="nil"/>
              <w:left w:val="nil"/>
              <w:bottom w:val="single" w:color="000000" w:sz="4" w:space="0"/>
              <w:right w:val="single" w:color="000000" w:sz="4" w:space="0"/>
            </w:tcBorders>
            <w:shd w:val="clear" w:color="auto" w:fill="auto"/>
            <w:vAlign w:val="center"/>
          </w:tcPr>
          <w:p w14:paraId="43BE2BBE">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6EFCB569">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65E28D38">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36703D39">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F6AF25A">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2980F6B6">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2FB3865">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BEDF6EF">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40779A4">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8BC4D4E">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C555122">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6D7D1CF2">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FF83D31">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2DCEE50">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C99EC7D">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5FD84B29">
            <w:pPr>
              <w:widowControl/>
              <w:spacing w:line="240" w:lineRule="exact"/>
              <w:jc w:val="right"/>
              <w:rPr>
                <w:rFonts w:ascii="方正黑体_GBK" w:hAnsi="宋体" w:eastAsia="方正黑体_GBK" w:cs="宋体"/>
                <w:kern w:val="0"/>
                <w:sz w:val="20"/>
              </w:rPr>
            </w:pPr>
            <w:r>
              <w:rPr>
                <w:rFonts w:hint="eastAsia" w:ascii="方正黑体_GBK" w:hAnsi="宋体" w:eastAsia="方正黑体_GBK" w:cs="宋体"/>
                <w:kern w:val="0"/>
                <w:sz w:val="20"/>
              </w:rPr>
              <w:t xml:space="preserve"> </w:t>
            </w:r>
          </w:p>
        </w:tc>
      </w:tr>
      <w:tr w14:paraId="4BE22C07">
        <w:tblPrEx>
          <w:tblCellMar>
            <w:top w:w="0" w:type="dxa"/>
            <w:left w:w="108" w:type="dxa"/>
            <w:bottom w:w="0" w:type="dxa"/>
            <w:right w:w="108" w:type="dxa"/>
          </w:tblCellMar>
        </w:tblPrEx>
        <w:trPr>
          <w:trHeight w:val="567" w:hRule="atLeast"/>
        </w:trPr>
        <w:tc>
          <w:tcPr>
            <w:tcW w:w="496" w:type="dxa"/>
            <w:tcBorders>
              <w:top w:val="nil"/>
              <w:left w:val="single" w:color="000000" w:sz="4" w:space="0"/>
              <w:bottom w:val="single" w:color="000000" w:sz="4" w:space="0"/>
              <w:right w:val="single" w:color="000000" w:sz="4" w:space="0"/>
            </w:tcBorders>
            <w:shd w:val="clear" w:color="auto" w:fill="auto"/>
            <w:vAlign w:val="center"/>
          </w:tcPr>
          <w:p w14:paraId="7DE5EF78">
            <w:pPr>
              <w:widowControl/>
              <w:spacing w:line="240" w:lineRule="exact"/>
              <w:jc w:val="left"/>
              <w:rPr>
                <w:rFonts w:ascii="宋体" w:hAnsi="宋体" w:eastAsia="宋体" w:cs="宋体"/>
                <w:kern w:val="0"/>
                <w:sz w:val="18"/>
                <w:szCs w:val="18"/>
              </w:rPr>
            </w:pPr>
            <w:r>
              <w:rPr>
                <w:rFonts w:ascii="Arial" w:hAnsi="Arial" w:eastAsia="宋体" w:cs="Arial"/>
                <w:color w:val="000000"/>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75993E24">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03A5F510">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00" w:type="dxa"/>
            <w:tcBorders>
              <w:top w:val="nil"/>
              <w:left w:val="nil"/>
              <w:bottom w:val="single" w:color="000000" w:sz="4" w:space="0"/>
              <w:right w:val="single" w:color="000000" w:sz="4" w:space="0"/>
            </w:tcBorders>
            <w:shd w:val="clear" w:color="auto" w:fill="auto"/>
            <w:vAlign w:val="center"/>
          </w:tcPr>
          <w:p w14:paraId="5F7B3B8E">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63339B9B">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00" w:type="dxa"/>
            <w:tcBorders>
              <w:top w:val="nil"/>
              <w:left w:val="nil"/>
              <w:bottom w:val="single" w:color="000000" w:sz="4" w:space="0"/>
              <w:right w:val="single" w:color="000000" w:sz="4" w:space="0"/>
            </w:tcBorders>
            <w:shd w:val="clear" w:color="auto" w:fill="auto"/>
            <w:vAlign w:val="center"/>
          </w:tcPr>
          <w:p w14:paraId="00173420">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66E743E9">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88" w:type="dxa"/>
            <w:tcBorders>
              <w:top w:val="nil"/>
              <w:left w:val="nil"/>
              <w:bottom w:val="single" w:color="000000" w:sz="4" w:space="0"/>
              <w:right w:val="single" w:color="000000" w:sz="4" w:space="0"/>
            </w:tcBorders>
            <w:shd w:val="clear" w:color="auto" w:fill="auto"/>
            <w:vAlign w:val="center"/>
          </w:tcPr>
          <w:p w14:paraId="45AFCE13">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000000" w:sz="4" w:space="0"/>
              <w:right w:val="single" w:color="000000" w:sz="4" w:space="0"/>
            </w:tcBorders>
            <w:shd w:val="clear" w:color="auto" w:fill="auto"/>
            <w:vAlign w:val="center"/>
          </w:tcPr>
          <w:p w14:paraId="2976E532">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355" w:type="dxa"/>
            <w:tcBorders>
              <w:top w:val="nil"/>
              <w:left w:val="nil"/>
              <w:bottom w:val="single" w:color="000000" w:sz="4" w:space="0"/>
              <w:right w:val="single" w:color="000000" w:sz="4" w:space="0"/>
            </w:tcBorders>
            <w:shd w:val="clear" w:color="auto" w:fill="auto"/>
            <w:vAlign w:val="center"/>
          </w:tcPr>
          <w:p w14:paraId="6C2FA1AB">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360E4E07">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02F9EE17">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59C58F2B">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FBD00B3">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513E5C0B">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98A6752">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61139E81">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68144977">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719F43A">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74E2D496">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C6B1993">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78A0311">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6EA39C4">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3741BC3D">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5A4ABF63">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r>
      <w:tr w14:paraId="6F1F1DC4">
        <w:tblPrEx>
          <w:tblCellMar>
            <w:top w:w="0" w:type="dxa"/>
            <w:left w:w="108" w:type="dxa"/>
            <w:bottom w:w="0" w:type="dxa"/>
            <w:right w:w="108" w:type="dxa"/>
          </w:tblCellMar>
        </w:tblPrEx>
        <w:trPr>
          <w:trHeight w:val="567" w:hRule="atLeast"/>
        </w:trPr>
        <w:tc>
          <w:tcPr>
            <w:tcW w:w="496" w:type="dxa"/>
            <w:tcBorders>
              <w:top w:val="nil"/>
              <w:left w:val="single" w:color="000000" w:sz="4" w:space="0"/>
              <w:bottom w:val="single" w:color="000000" w:sz="4" w:space="0"/>
              <w:right w:val="single" w:color="000000" w:sz="4" w:space="0"/>
            </w:tcBorders>
            <w:shd w:val="clear" w:color="auto" w:fill="auto"/>
            <w:vAlign w:val="center"/>
          </w:tcPr>
          <w:p w14:paraId="1555EAA5">
            <w:pPr>
              <w:widowControl/>
              <w:jc w:val="left"/>
              <w:rPr>
                <w:rFonts w:ascii="宋体" w:hAnsi="宋体" w:eastAsia="宋体" w:cs="宋体"/>
                <w:kern w:val="0"/>
                <w:sz w:val="18"/>
                <w:szCs w:val="18"/>
              </w:rPr>
            </w:pPr>
            <w:r>
              <w:rPr>
                <w:rFonts w:ascii="Arial" w:hAnsi="Arial" w:eastAsia="宋体" w:cs="Arial"/>
                <w:color w:val="000000"/>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1271A204">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4349CFC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00" w:type="dxa"/>
            <w:tcBorders>
              <w:top w:val="nil"/>
              <w:left w:val="nil"/>
              <w:bottom w:val="single" w:color="000000" w:sz="4" w:space="0"/>
              <w:right w:val="single" w:color="000000" w:sz="4" w:space="0"/>
            </w:tcBorders>
            <w:shd w:val="clear" w:color="auto" w:fill="auto"/>
            <w:vAlign w:val="center"/>
          </w:tcPr>
          <w:p w14:paraId="121CA059">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31DC347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00" w:type="dxa"/>
            <w:tcBorders>
              <w:top w:val="nil"/>
              <w:left w:val="nil"/>
              <w:bottom w:val="single" w:color="000000" w:sz="4" w:space="0"/>
              <w:right w:val="single" w:color="000000" w:sz="4" w:space="0"/>
            </w:tcBorders>
            <w:shd w:val="clear" w:color="auto" w:fill="auto"/>
            <w:vAlign w:val="center"/>
          </w:tcPr>
          <w:p w14:paraId="171DBDCD">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6" w:type="dxa"/>
            <w:tcBorders>
              <w:top w:val="nil"/>
              <w:left w:val="nil"/>
              <w:bottom w:val="single" w:color="000000" w:sz="4" w:space="0"/>
              <w:right w:val="single" w:color="000000" w:sz="4" w:space="0"/>
            </w:tcBorders>
            <w:shd w:val="clear" w:color="auto" w:fill="auto"/>
            <w:vAlign w:val="center"/>
          </w:tcPr>
          <w:p w14:paraId="202D30B8">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88" w:type="dxa"/>
            <w:tcBorders>
              <w:top w:val="nil"/>
              <w:left w:val="nil"/>
              <w:bottom w:val="single" w:color="000000" w:sz="4" w:space="0"/>
              <w:right w:val="single" w:color="000000" w:sz="4" w:space="0"/>
            </w:tcBorders>
            <w:shd w:val="clear" w:color="auto" w:fill="auto"/>
            <w:noWrap/>
            <w:vAlign w:val="center"/>
          </w:tcPr>
          <w:p w14:paraId="7B6BCF64">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25" w:type="dxa"/>
            <w:tcBorders>
              <w:top w:val="nil"/>
              <w:left w:val="nil"/>
              <w:bottom w:val="single" w:color="000000" w:sz="4" w:space="0"/>
              <w:right w:val="single" w:color="000000" w:sz="4" w:space="0"/>
            </w:tcBorders>
            <w:shd w:val="clear" w:color="auto" w:fill="auto"/>
            <w:vAlign w:val="center"/>
          </w:tcPr>
          <w:p w14:paraId="57B34757">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355" w:type="dxa"/>
            <w:tcBorders>
              <w:top w:val="nil"/>
              <w:left w:val="nil"/>
              <w:bottom w:val="single" w:color="000000" w:sz="4" w:space="0"/>
              <w:right w:val="single" w:color="000000" w:sz="4" w:space="0"/>
            </w:tcBorders>
            <w:shd w:val="clear" w:color="auto" w:fill="auto"/>
            <w:vAlign w:val="center"/>
          </w:tcPr>
          <w:p w14:paraId="5A4948FF">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43C2B3DE">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2E3B3FAD">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6" w:type="dxa"/>
            <w:tcBorders>
              <w:top w:val="nil"/>
              <w:left w:val="nil"/>
              <w:bottom w:val="single" w:color="000000" w:sz="4" w:space="0"/>
              <w:right w:val="single" w:color="000000" w:sz="4" w:space="0"/>
            </w:tcBorders>
            <w:shd w:val="clear" w:color="auto" w:fill="auto"/>
            <w:vAlign w:val="center"/>
          </w:tcPr>
          <w:p w14:paraId="53C3F5AF">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89707B8">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659BC4A2">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2D724D48">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24BCD8A6">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CB63689">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166F0836">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11E50CF">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019ADC9">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175D1DE8">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2C75C2D">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09FC90F5">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97" w:type="dxa"/>
            <w:tcBorders>
              <w:top w:val="nil"/>
              <w:left w:val="nil"/>
              <w:bottom w:val="single" w:color="000000" w:sz="4" w:space="0"/>
              <w:right w:val="single" w:color="000000" w:sz="4" w:space="0"/>
            </w:tcBorders>
            <w:shd w:val="clear" w:color="auto" w:fill="auto"/>
            <w:vAlign w:val="center"/>
          </w:tcPr>
          <w:p w14:paraId="4BB7C33B">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w:t>
            </w:r>
          </w:p>
        </w:tc>
      </w:tr>
    </w:tbl>
    <w:p w14:paraId="50FE15BD">
      <w:pPr>
        <w:adjustRightInd w:val="0"/>
        <w:snapToGrid w:val="0"/>
        <w:rPr>
          <w:rFonts w:ascii="黑体" w:hAnsi="黑体" w:eastAsia="黑体" w:cs="华文中宋"/>
          <w:szCs w:val="32"/>
        </w:rPr>
      </w:pPr>
    </w:p>
    <w:p w14:paraId="63C4A07F">
      <w:pPr>
        <w:adjustRightInd w:val="0"/>
        <w:snapToGrid w:val="0"/>
        <w:rPr>
          <w:rFonts w:ascii="黑体" w:hAnsi="黑体" w:eastAsia="黑体" w:cs="华文中宋"/>
          <w:szCs w:val="32"/>
        </w:rPr>
      </w:pPr>
      <w:r>
        <w:rPr>
          <w:rFonts w:hint="eastAsia" w:ascii="黑体" w:hAnsi="黑体" w:eastAsia="黑体" w:cs="华文中宋"/>
          <w:szCs w:val="32"/>
        </w:rPr>
        <w:t>附表14</w:t>
      </w:r>
    </w:p>
    <w:p w14:paraId="375D76C0">
      <w:pPr>
        <w:adjustRightInd w:val="0"/>
        <w:snapToGrid w:val="0"/>
        <w:jc w:val="center"/>
        <w:rPr>
          <w:rFonts w:ascii="方正小标宋_GBK" w:eastAsia="方正小标宋_GBK" w:cs="华文中宋"/>
          <w:sz w:val="36"/>
          <w:szCs w:val="32"/>
        </w:rPr>
      </w:pPr>
      <w:r>
        <w:rPr>
          <w:rFonts w:hint="eastAsia" w:cs="华文中宋"/>
          <w:b/>
          <w:szCs w:val="32"/>
        </w:rPr>
        <w:t xml:space="preserve">       </w:t>
      </w:r>
      <w:r>
        <w:rPr>
          <w:rFonts w:hint="eastAsia" w:ascii="方正小标宋_GBK" w:eastAsia="方正小标宋_GBK" w:cs="华文中宋"/>
          <w:sz w:val="36"/>
          <w:szCs w:val="32"/>
        </w:rPr>
        <w:t xml:space="preserve"> </w:t>
      </w:r>
    </w:p>
    <w:p w14:paraId="4CA980BA">
      <w:pPr>
        <w:adjustRightInd w:val="0"/>
        <w:snapToGrid w:val="0"/>
        <w:jc w:val="center"/>
        <w:rPr>
          <w:rFonts w:ascii="方正小标宋_GBK" w:eastAsia="方正小标宋_GBK" w:cs="华文中宋"/>
          <w:szCs w:val="32"/>
        </w:rPr>
      </w:pPr>
      <w:r>
        <w:rPr>
          <w:rFonts w:hint="eastAsia" w:ascii="方正小标宋_GBK" w:eastAsia="方正小标宋_GBK" w:cs="华文中宋"/>
          <w:sz w:val="36"/>
          <w:szCs w:val="32"/>
        </w:rPr>
        <w:t>重庆市九龙坡区退役军人服务中心项目资金绩效目标表（一级项目）</w:t>
      </w:r>
      <w:r>
        <w:rPr>
          <w:rFonts w:hint="eastAsia" w:ascii="方正小标宋_GBK" w:eastAsia="方正小标宋_GBK" w:cs="华文中宋"/>
          <w:szCs w:val="32"/>
        </w:rPr>
        <w:t xml:space="preserve">                                        </w:t>
      </w:r>
    </w:p>
    <w:tbl>
      <w:tblPr>
        <w:tblStyle w:val="19"/>
        <w:tblW w:w="13220" w:type="dxa"/>
        <w:tblInd w:w="93" w:type="dxa"/>
        <w:tblLayout w:type="autofit"/>
        <w:tblCellMar>
          <w:top w:w="0" w:type="dxa"/>
          <w:left w:w="108" w:type="dxa"/>
          <w:bottom w:w="0" w:type="dxa"/>
          <w:right w:w="108" w:type="dxa"/>
        </w:tblCellMar>
      </w:tblPr>
      <w:tblGrid>
        <w:gridCol w:w="2140"/>
        <w:gridCol w:w="1844"/>
        <w:gridCol w:w="1843"/>
        <w:gridCol w:w="1985"/>
        <w:gridCol w:w="288"/>
        <w:gridCol w:w="1696"/>
        <w:gridCol w:w="564"/>
        <w:gridCol w:w="1137"/>
        <w:gridCol w:w="1723"/>
      </w:tblGrid>
      <w:tr w14:paraId="0AE570A6">
        <w:tblPrEx>
          <w:tblCellMar>
            <w:top w:w="0" w:type="dxa"/>
            <w:left w:w="108" w:type="dxa"/>
            <w:bottom w:w="0" w:type="dxa"/>
            <w:right w:w="108" w:type="dxa"/>
          </w:tblCellMar>
        </w:tblPrEx>
        <w:trPr>
          <w:trHeight w:val="585" w:hRule="atLeast"/>
        </w:trPr>
        <w:tc>
          <w:tcPr>
            <w:tcW w:w="2140" w:type="dxa"/>
            <w:tcBorders>
              <w:top w:val="nil"/>
              <w:left w:val="nil"/>
              <w:bottom w:val="nil"/>
              <w:right w:val="nil"/>
            </w:tcBorders>
            <w:shd w:val="clear" w:color="auto" w:fill="auto"/>
            <w:vAlign w:val="center"/>
          </w:tcPr>
          <w:p w14:paraId="750407BC">
            <w:pPr>
              <w:widowControl/>
              <w:jc w:val="left"/>
              <w:rPr>
                <w:rFonts w:ascii="方正仿宋_GBK" w:hAnsi="宋体" w:cs="宋体"/>
                <w:b/>
                <w:bCs/>
                <w:kern w:val="0"/>
                <w:sz w:val="24"/>
                <w:szCs w:val="24"/>
              </w:rPr>
            </w:pPr>
            <w:r>
              <w:rPr>
                <w:rFonts w:hint="eastAsia" w:ascii="方正仿宋_GBK" w:hAnsi="宋体" w:cs="宋体"/>
                <w:b/>
                <w:bCs/>
                <w:kern w:val="0"/>
                <w:sz w:val="24"/>
                <w:szCs w:val="24"/>
              </w:rPr>
              <w:t>编制单位：</w:t>
            </w:r>
          </w:p>
        </w:tc>
        <w:tc>
          <w:tcPr>
            <w:tcW w:w="8220" w:type="dxa"/>
            <w:gridSpan w:val="6"/>
            <w:tcBorders>
              <w:top w:val="nil"/>
              <w:left w:val="nil"/>
              <w:bottom w:val="nil"/>
              <w:right w:val="nil"/>
            </w:tcBorders>
            <w:shd w:val="clear" w:color="auto" w:fill="auto"/>
            <w:vAlign w:val="center"/>
          </w:tcPr>
          <w:p w14:paraId="404C8340">
            <w:pPr>
              <w:widowControl/>
              <w:jc w:val="left"/>
              <w:rPr>
                <w:rFonts w:ascii="方正仿宋_GBK" w:hAnsi="宋体" w:cs="宋体"/>
                <w:kern w:val="0"/>
                <w:sz w:val="20"/>
              </w:rPr>
            </w:pPr>
            <w:r>
              <w:rPr>
                <w:rFonts w:hint="eastAsia" w:ascii="方正仿宋_GBK" w:hAnsi="宋体" w:cs="宋体"/>
                <w:kern w:val="0"/>
                <w:sz w:val="20"/>
              </w:rPr>
              <w:t>　</w:t>
            </w:r>
          </w:p>
        </w:tc>
        <w:tc>
          <w:tcPr>
            <w:tcW w:w="2860" w:type="dxa"/>
            <w:gridSpan w:val="2"/>
            <w:tcBorders>
              <w:top w:val="nil"/>
              <w:left w:val="nil"/>
              <w:bottom w:val="nil"/>
              <w:right w:val="nil"/>
            </w:tcBorders>
            <w:shd w:val="clear" w:color="auto" w:fill="auto"/>
            <w:vAlign w:val="center"/>
          </w:tcPr>
          <w:p w14:paraId="07EFF41D">
            <w:pPr>
              <w:widowControl/>
              <w:jc w:val="right"/>
              <w:rPr>
                <w:rFonts w:ascii="方正楷体_GBK" w:hAnsi="宋体" w:eastAsia="方正楷体_GBK" w:cs="宋体"/>
                <w:kern w:val="0"/>
                <w:sz w:val="28"/>
                <w:szCs w:val="28"/>
              </w:rPr>
            </w:pPr>
            <w:r>
              <w:rPr>
                <w:rFonts w:hint="eastAsia" w:ascii="方正楷体_GBK" w:hAnsi="宋体" w:eastAsia="方正楷体_GBK" w:cs="宋体"/>
                <w:kern w:val="0"/>
                <w:sz w:val="28"/>
                <w:szCs w:val="28"/>
              </w:rPr>
              <w:t>单位：万元</w:t>
            </w:r>
          </w:p>
        </w:tc>
      </w:tr>
      <w:tr w14:paraId="23372A80">
        <w:tblPrEx>
          <w:tblCellMar>
            <w:top w:w="0" w:type="dxa"/>
            <w:left w:w="108" w:type="dxa"/>
            <w:bottom w:w="0" w:type="dxa"/>
            <w:right w:w="108" w:type="dxa"/>
          </w:tblCellMar>
        </w:tblPrEx>
        <w:trPr>
          <w:trHeight w:val="623" w:hRule="atLeast"/>
        </w:trPr>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EA32">
            <w:pPr>
              <w:widowControl/>
              <w:jc w:val="center"/>
              <w:rPr>
                <w:rFonts w:ascii="方正仿宋_GBK" w:hAnsi="宋体" w:cs="宋体"/>
                <w:b/>
                <w:bCs/>
                <w:kern w:val="0"/>
                <w:sz w:val="24"/>
                <w:szCs w:val="24"/>
              </w:rPr>
            </w:pPr>
            <w:r>
              <w:rPr>
                <w:rFonts w:hint="eastAsia" w:ascii="方正仿宋_GBK" w:hAnsi="宋体" w:cs="宋体"/>
                <w:b/>
                <w:bCs/>
                <w:kern w:val="0"/>
                <w:sz w:val="24"/>
                <w:szCs w:val="24"/>
              </w:rPr>
              <w:t>项目名称</w:t>
            </w:r>
          </w:p>
        </w:tc>
        <w:tc>
          <w:tcPr>
            <w:tcW w:w="5960" w:type="dxa"/>
            <w:gridSpan w:val="4"/>
            <w:tcBorders>
              <w:top w:val="single" w:color="000000" w:sz="4" w:space="0"/>
              <w:left w:val="nil"/>
              <w:bottom w:val="single" w:color="000000" w:sz="4" w:space="0"/>
              <w:right w:val="single" w:color="000000" w:sz="4" w:space="0"/>
            </w:tcBorders>
            <w:shd w:val="clear" w:color="auto" w:fill="auto"/>
            <w:noWrap/>
            <w:vAlign w:val="center"/>
          </w:tcPr>
          <w:p w14:paraId="0461FE2B">
            <w:pPr>
              <w:widowControl/>
              <w:jc w:val="center"/>
              <w:rPr>
                <w:rFonts w:ascii="方正仿宋_GBK" w:hAnsi="宋体" w:cs="宋体"/>
                <w:kern w:val="0"/>
                <w:sz w:val="20"/>
              </w:rPr>
            </w:pPr>
            <w:r>
              <w:rPr>
                <w:rFonts w:hint="eastAsia" w:ascii="方正仿宋_GBK" w:hAnsi="宋体" w:cs="宋体"/>
                <w:kern w:val="0"/>
                <w:sz w:val="20"/>
              </w:rPr>
              <w:t>　</w:t>
            </w:r>
          </w:p>
        </w:tc>
        <w:tc>
          <w:tcPr>
            <w:tcW w:w="2260" w:type="dxa"/>
            <w:gridSpan w:val="2"/>
            <w:tcBorders>
              <w:top w:val="single" w:color="000000" w:sz="4" w:space="0"/>
              <w:left w:val="nil"/>
              <w:bottom w:val="single" w:color="000000" w:sz="4" w:space="0"/>
              <w:right w:val="single" w:color="000000" w:sz="4" w:space="0"/>
            </w:tcBorders>
            <w:shd w:val="clear" w:color="auto" w:fill="auto"/>
            <w:vAlign w:val="center"/>
          </w:tcPr>
          <w:p w14:paraId="1451BBE1">
            <w:pPr>
              <w:widowControl/>
              <w:jc w:val="center"/>
              <w:rPr>
                <w:rFonts w:ascii="方正仿宋_GBK" w:hAnsi="宋体" w:cs="宋体"/>
                <w:b/>
                <w:bCs/>
                <w:kern w:val="0"/>
                <w:sz w:val="24"/>
                <w:szCs w:val="24"/>
              </w:rPr>
            </w:pPr>
            <w:r>
              <w:rPr>
                <w:rFonts w:hint="eastAsia" w:ascii="方正仿宋_GBK" w:hAnsi="宋体" w:cs="宋体"/>
                <w:b/>
                <w:bCs/>
                <w:kern w:val="0"/>
                <w:sz w:val="24"/>
                <w:szCs w:val="24"/>
              </w:rPr>
              <w:t>主管部门</w:t>
            </w:r>
          </w:p>
        </w:tc>
        <w:tc>
          <w:tcPr>
            <w:tcW w:w="2860" w:type="dxa"/>
            <w:gridSpan w:val="2"/>
            <w:tcBorders>
              <w:top w:val="single" w:color="000000" w:sz="4" w:space="0"/>
              <w:left w:val="nil"/>
              <w:bottom w:val="single" w:color="000000" w:sz="4" w:space="0"/>
              <w:right w:val="single" w:color="000000" w:sz="4" w:space="0"/>
            </w:tcBorders>
            <w:shd w:val="clear" w:color="auto" w:fill="auto"/>
            <w:noWrap/>
            <w:vAlign w:val="center"/>
          </w:tcPr>
          <w:p w14:paraId="5D1307FC">
            <w:pPr>
              <w:widowControl/>
              <w:jc w:val="center"/>
              <w:rPr>
                <w:rFonts w:ascii="方正仿宋_GBK" w:hAnsi="宋体" w:cs="宋体"/>
                <w:kern w:val="0"/>
                <w:sz w:val="20"/>
              </w:rPr>
            </w:pPr>
            <w:r>
              <w:rPr>
                <w:rFonts w:hint="eastAsia" w:ascii="方正仿宋_GBK" w:hAnsi="宋体" w:cs="宋体"/>
                <w:kern w:val="0"/>
                <w:sz w:val="20"/>
              </w:rPr>
              <w:t>　</w:t>
            </w:r>
          </w:p>
        </w:tc>
      </w:tr>
      <w:tr w14:paraId="67686353">
        <w:tblPrEx>
          <w:tblCellMar>
            <w:top w:w="0" w:type="dxa"/>
            <w:left w:w="108" w:type="dxa"/>
            <w:bottom w:w="0" w:type="dxa"/>
            <w:right w:w="108" w:type="dxa"/>
          </w:tblCellMar>
        </w:tblPrEx>
        <w:trPr>
          <w:trHeight w:val="623" w:hRule="atLeast"/>
        </w:trPr>
        <w:tc>
          <w:tcPr>
            <w:tcW w:w="2140" w:type="dxa"/>
            <w:vMerge w:val="restart"/>
            <w:tcBorders>
              <w:top w:val="nil"/>
              <w:left w:val="single" w:color="000000" w:sz="4" w:space="0"/>
              <w:bottom w:val="single" w:color="000000" w:sz="4" w:space="0"/>
              <w:right w:val="single" w:color="000000" w:sz="4" w:space="0"/>
            </w:tcBorders>
            <w:shd w:val="clear" w:color="auto" w:fill="auto"/>
            <w:vAlign w:val="center"/>
          </w:tcPr>
          <w:p w14:paraId="7EB14A87">
            <w:pPr>
              <w:widowControl/>
              <w:jc w:val="center"/>
              <w:rPr>
                <w:rFonts w:ascii="方正仿宋_GBK" w:hAnsi="宋体" w:cs="宋体"/>
                <w:b/>
                <w:bCs/>
                <w:kern w:val="0"/>
                <w:sz w:val="24"/>
                <w:szCs w:val="24"/>
              </w:rPr>
            </w:pPr>
            <w:r>
              <w:rPr>
                <w:rFonts w:hint="eastAsia" w:ascii="方正仿宋_GBK" w:hAnsi="宋体" w:cs="宋体"/>
                <w:b/>
                <w:bCs/>
                <w:kern w:val="0"/>
                <w:sz w:val="24"/>
                <w:szCs w:val="24"/>
              </w:rPr>
              <w:t>当年预算</w:t>
            </w:r>
          </w:p>
        </w:tc>
        <w:tc>
          <w:tcPr>
            <w:tcW w:w="59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F8E1">
            <w:pPr>
              <w:widowControl/>
              <w:jc w:val="center"/>
              <w:rPr>
                <w:rFonts w:eastAsia="宋体"/>
                <w:kern w:val="0"/>
                <w:sz w:val="20"/>
              </w:rPr>
            </w:pPr>
            <w:r>
              <w:rPr>
                <w:rFonts w:eastAsia="宋体"/>
                <w:kern w:val="0"/>
                <w:sz w:val="20"/>
              </w:rPr>
              <w:t xml:space="preserve"> </w:t>
            </w:r>
          </w:p>
        </w:tc>
        <w:tc>
          <w:tcPr>
            <w:tcW w:w="2260" w:type="dxa"/>
            <w:gridSpan w:val="2"/>
            <w:tcBorders>
              <w:top w:val="nil"/>
              <w:left w:val="nil"/>
              <w:bottom w:val="single" w:color="000000" w:sz="4" w:space="0"/>
              <w:right w:val="single" w:color="000000" w:sz="4" w:space="0"/>
            </w:tcBorders>
            <w:shd w:val="clear" w:color="auto" w:fill="auto"/>
            <w:vAlign w:val="center"/>
          </w:tcPr>
          <w:p w14:paraId="53CE28DA">
            <w:pPr>
              <w:widowControl/>
              <w:jc w:val="center"/>
              <w:rPr>
                <w:rFonts w:ascii="方正仿宋_GBK" w:hAnsi="宋体" w:cs="宋体"/>
                <w:b/>
                <w:bCs/>
                <w:kern w:val="0"/>
                <w:sz w:val="24"/>
                <w:szCs w:val="24"/>
              </w:rPr>
            </w:pPr>
            <w:r>
              <w:rPr>
                <w:rFonts w:hint="eastAsia" w:ascii="方正仿宋_GBK" w:hAnsi="宋体" w:cs="宋体"/>
                <w:b/>
                <w:bCs/>
                <w:kern w:val="0"/>
                <w:sz w:val="24"/>
                <w:szCs w:val="24"/>
              </w:rPr>
              <w:t>市级支出</w:t>
            </w:r>
          </w:p>
        </w:tc>
        <w:tc>
          <w:tcPr>
            <w:tcW w:w="2860" w:type="dxa"/>
            <w:gridSpan w:val="2"/>
            <w:tcBorders>
              <w:top w:val="nil"/>
              <w:left w:val="nil"/>
              <w:bottom w:val="single" w:color="000000" w:sz="4" w:space="0"/>
              <w:right w:val="single" w:color="000000" w:sz="4" w:space="0"/>
            </w:tcBorders>
            <w:shd w:val="clear" w:color="auto" w:fill="auto"/>
            <w:noWrap/>
            <w:vAlign w:val="center"/>
          </w:tcPr>
          <w:p w14:paraId="3A148B18">
            <w:pPr>
              <w:widowControl/>
              <w:jc w:val="center"/>
              <w:rPr>
                <w:rFonts w:eastAsia="宋体"/>
                <w:kern w:val="0"/>
                <w:sz w:val="20"/>
              </w:rPr>
            </w:pPr>
            <w:r>
              <w:rPr>
                <w:rFonts w:eastAsia="宋体"/>
                <w:kern w:val="0"/>
                <w:sz w:val="20"/>
              </w:rPr>
              <w:t xml:space="preserve"> </w:t>
            </w:r>
          </w:p>
        </w:tc>
      </w:tr>
      <w:tr w14:paraId="3AC2CE17">
        <w:tblPrEx>
          <w:tblCellMar>
            <w:top w:w="0" w:type="dxa"/>
            <w:left w:w="108" w:type="dxa"/>
            <w:bottom w:w="0" w:type="dxa"/>
            <w:right w:w="108" w:type="dxa"/>
          </w:tblCellMar>
        </w:tblPrEx>
        <w:trPr>
          <w:trHeight w:val="623" w:hRule="atLeast"/>
        </w:trPr>
        <w:tc>
          <w:tcPr>
            <w:tcW w:w="2140" w:type="dxa"/>
            <w:vMerge w:val="continue"/>
            <w:tcBorders>
              <w:top w:val="nil"/>
              <w:left w:val="single" w:color="000000" w:sz="4" w:space="0"/>
              <w:bottom w:val="single" w:color="000000" w:sz="4" w:space="0"/>
              <w:right w:val="single" w:color="000000" w:sz="4" w:space="0"/>
            </w:tcBorders>
            <w:vAlign w:val="center"/>
          </w:tcPr>
          <w:p w14:paraId="25EEEFDE">
            <w:pPr>
              <w:widowControl/>
              <w:jc w:val="center"/>
              <w:rPr>
                <w:rFonts w:ascii="方正仿宋_GBK" w:hAnsi="宋体" w:cs="宋体"/>
                <w:b/>
                <w:bCs/>
                <w:kern w:val="0"/>
                <w:sz w:val="24"/>
                <w:szCs w:val="24"/>
              </w:rPr>
            </w:pPr>
          </w:p>
        </w:tc>
        <w:tc>
          <w:tcPr>
            <w:tcW w:w="596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2B6A8CC">
            <w:pPr>
              <w:widowControl/>
              <w:jc w:val="left"/>
              <w:rPr>
                <w:rFonts w:eastAsia="宋体"/>
                <w:kern w:val="0"/>
                <w:sz w:val="20"/>
              </w:rPr>
            </w:pPr>
          </w:p>
        </w:tc>
        <w:tc>
          <w:tcPr>
            <w:tcW w:w="2260" w:type="dxa"/>
            <w:gridSpan w:val="2"/>
            <w:tcBorders>
              <w:top w:val="nil"/>
              <w:left w:val="nil"/>
              <w:bottom w:val="single" w:color="000000" w:sz="4" w:space="0"/>
              <w:right w:val="single" w:color="000000" w:sz="4" w:space="0"/>
            </w:tcBorders>
            <w:shd w:val="clear" w:color="auto" w:fill="auto"/>
            <w:vAlign w:val="center"/>
          </w:tcPr>
          <w:p w14:paraId="2A2DB47D">
            <w:pPr>
              <w:widowControl/>
              <w:jc w:val="center"/>
              <w:rPr>
                <w:rFonts w:ascii="方正仿宋_GBK" w:hAnsi="宋体" w:cs="宋体"/>
                <w:b/>
                <w:bCs/>
                <w:kern w:val="0"/>
                <w:sz w:val="24"/>
                <w:szCs w:val="24"/>
              </w:rPr>
            </w:pPr>
            <w:r>
              <w:rPr>
                <w:rFonts w:hint="eastAsia" w:ascii="方正仿宋_GBK" w:hAnsi="宋体" w:cs="宋体"/>
                <w:b/>
                <w:bCs/>
                <w:kern w:val="0"/>
                <w:sz w:val="24"/>
                <w:szCs w:val="24"/>
              </w:rPr>
              <w:t>补助区县</w:t>
            </w:r>
          </w:p>
        </w:tc>
        <w:tc>
          <w:tcPr>
            <w:tcW w:w="2860" w:type="dxa"/>
            <w:gridSpan w:val="2"/>
            <w:tcBorders>
              <w:top w:val="nil"/>
              <w:left w:val="nil"/>
              <w:bottom w:val="single" w:color="000000" w:sz="4" w:space="0"/>
              <w:right w:val="single" w:color="000000" w:sz="4" w:space="0"/>
            </w:tcBorders>
            <w:shd w:val="clear" w:color="auto" w:fill="auto"/>
            <w:noWrap/>
            <w:vAlign w:val="center"/>
          </w:tcPr>
          <w:p w14:paraId="47FD20ED">
            <w:pPr>
              <w:widowControl/>
              <w:jc w:val="center"/>
              <w:rPr>
                <w:rFonts w:eastAsia="宋体"/>
                <w:kern w:val="0"/>
                <w:sz w:val="20"/>
              </w:rPr>
            </w:pPr>
            <w:r>
              <w:rPr>
                <w:rFonts w:eastAsia="宋体"/>
                <w:kern w:val="0"/>
                <w:sz w:val="20"/>
              </w:rPr>
              <w:t xml:space="preserve"> </w:t>
            </w:r>
          </w:p>
        </w:tc>
      </w:tr>
      <w:tr w14:paraId="145F7940">
        <w:tblPrEx>
          <w:tblCellMar>
            <w:top w:w="0" w:type="dxa"/>
            <w:left w:w="108" w:type="dxa"/>
            <w:bottom w:w="0" w:type="dxa"/>
            <w:right w:w="108" w:type="dxa"/>
          </w:tblCellMar>
        </w:tblPrEx>
        <w:trPr>
          <w:trHeight w:val="829" w:hRule="atLeast"/>
        </w:trPr>
        <w:tc>
          <w:tcPr>
            <w:tcW w:w="2140" w:type="dxa"/>
            <w:tcBorders>
              <w:top w:val="nil"/>
              <w:left w:val="single" w:color="000000" w:sz="4" w:space="0"/>
              <w:bottom w:val="single" w:color="000000" w:sz="4" w:space="0"/>
              <w:right w:val="single" w:color="000000" w:sz="4" w:space="0"/>
            </w:tcBorders>
            <w:shd w:val="clear" w:color="auto" w:fill="auto"/>
            <w:vAlign w:val="center"/>
          </w:tcPr>
          <w:p w14:paraId="75BDDF46">
            <w:pPr>
              <w:widowControl/>
              <w:jc w:val="center"/>
              <w:rPr>
                <w:rFonts w:ascii="方正仿宋_GBK" w:hAnsi="宋体" w:cs="宋体"/>
                <w:b/>
                <w:bCs/>
                <w:kern w:val="0"/>
                <w:sz w:val="24"/>
                <w:szCs w:val="24"/>
              </w:rPr>
            </w:pPr>
            <w:r>
              <w:rPr>
                <w:rFonts w:hint="eastAsia" w:ascii="方正仿宋_GBK" w:hAnsi="宋体" w:cs="宋体"/>
                <w:b/>
                <w:bCs/>
                <w:kern w:val="0"/>
                <w:sz w:val="24"/>
                <w:szCs w:val="24"/>
              </w:rPr>
              <w:t>项目概况</w:t>
            </w:r>
          </w:p>
        </w:tc>
        <w:tc>
          <w:tcPr>
            <w:tcW w:w="11080" w:type="dxa"/>
            <w:gridSpan w:val="8"/>
            <w:tcBorders>
              <w:top w:val="single" w:color="000000" w:sz="4" w:space="0"/>
              <w:left w:val="nil"/>
              <w:bottom w:val="single" w:color="000000" w:sz="4" w:space="0"/>
              <w:right w:val="single" w:color="000000" w:sz="4" w:space="0"/>
            </w:tcBorders>
            <w:shd w:val="clear" w:color="auto" w:fill="auto"/>
            <w:vAlign w:val="center"/>
          </w:tcPr>
          <w:p w14:paraId="629DFEF6">
            <w:pPr>
              <w:widowControl/>
              <w:jc w:val="left"/>
              <w:rPr>
                <w:rFonts w:ascii="方正仿宋_GBK" w:hAnsi="宋体" w:cs="宋体"/>
                <w:kern w:val="0"/>
                <w:sz w:val="20"/>
              </w:rPr>
            </w:pPr>
            <w:r>
              <w:rPr>
                <w:rFonts w:hint="eastAsia" w:ascii="方正仿宋_GBK" w:hAnsi="宋体" w:cs="宋体"/>
                <w:kern w:val="0"/>
                <w:sz w:val="20"/>
              </w:rPr>
              <w:t>　</w:t>
            </w:r>
          </w:p>
        </w:tc>
      </w:tr>
      <w:tr w14:paraId="303A83E5">
        <w:tblPrEx>
          <w:tblCellMar>
            <w:top w:w="0" w:type="dxa"/>
            <w:left w:w="108" w:type="dxa"/>
            <w:bottom w:w="0" w:type="dxa"/>
            <w:right w:w="108" w:type="dxa"/>
          </w:tblCellMar>
        </w:tblPrEx>
        <w:trPr>
          <w:trHeight w:val="863" w:hRule="atLeast"/>
        </w:trPr>
        <w:tc>
          <w:tcPr>
            <w:tcW w:w="2140" w:type="dxa"/>
            <w:tcBorders>
              <w:top w:val="nil"/>
              <w:left w:val="single" w:color="000000" w:sz="4" w:space="0"/>
              <w:bottom w:val="single" w:color="000000" w:sz="4" w:space="0"/>
              <w:right w:val="single" w:color="000000" w:sz="4" w:space="0"/>
            </w:tcBorders>
            <w:shd w:val="clear" w:color="auto" w:fill="auto"/>
            <w:vAlign w:val="center"/>
          </w:tcPr>
          <w:p w14:paraId="1E4F2A3C">
            <w:pPr>
              <w:widowControl/>
              <w:jc w:val="center"/>
              <w:rPr>
                <w:rFonts w:ascii="方正仿宋_GBK" w:hAnsi="宋体" w:cs="宋体"/>
                <w:b/>
                <w:bCs/>
                <w:kern w:val="0"/>
                <w:sz w:val="24"/>
                <w:szCs w:val="24"/>
              </w:rPr>
            </w:pPr>
            <w:r>
              <w:rPr>
                <w:rFonts w:hint="eastAsia" w:ascii="方正仿宋_GBK" w:hAnsi="宋体" w:cs="宋体"/>
                <w:b/>
                <w:bCs/>
                <w:kern w:val="0"/>
                <w:sz w:val="24"/>
                <w:szCs w:val="24"/>
              </w:rPr>
              <w:t>立项依据</w:t>
            </w:r>
          </w:p>
        </w:tc>
        <w:tc>
          <w:tcPr>
            <w:tcW w:w="11080" w:type="dxa"/>
            <w:gridSpan w:val="8"/>
            <w:tcBorders>
              <w:top w:val="single" w:color="000000" w:sz="4" w:space="0"/>
              <w:left w:val="nil"/>
              <w:bottom w:val="single" w:color="000000" w:sz="4" w:space="0"/>
              <w:right w:val="single" w:color="000000" w:sz="4" w:space="0"/>
            </w:tcBorders>
            <w:shd w:val="clear" w:color="auto" w:fill="auto"/>
            <w:vAlign w:val="center"/>
          </w:tcPr>
          <w:p w14:paraId="57C616A1">
            <w:pPr>
              <w:widowControl/>
              <w:jc w:val="left"/>
              <w:rPr>
                <w:rFonts w:ascii="方正仿宋_GBK" w:hAnsi="宋体" w:cs="宋体"/>
                <w:kern w:val="0"/>
                <w:sz w:val="20"/>
              </w:rPr>
            </w:pPr>
            <w:r>
              <w:rPr>
                <w:rFonts w:hint="eastAsia" w:ascii="方正仿宋_GBK" w:hAnsi="宋体" w:cs="宋体"/>
                <w:kern w:val="0"/>
                <w:sz w:val="20"/>
              </w:rPr>
              <w:t>　</w:t>
            </w:r>
          </w:p>
        </w:tc>
      </w:tr>
      <w:tr w14:paraId="16745C07">
        <w:tblPrEx>
          <w:tblCellMar>
            <w:top w:w="0" w:type="dxa"/>
            <w:left w:w="108" w:type="dxa"/>
            <w:bottom w:w="0" w:type="dxa"/>
            <w:right w:w="108" w:type="dxa"/>
          </w:tblCellMar>
        </w:tblPrEx>
        <w:trPr>
          <w:trHeight w:val="792" w:hRule="atLeast"/>
        </w:trPr>
        <w:tc>
          <w:tcPr>
            <w:tcW w:w="2140" w:type="dxa"/>
            <w:tcBorders>
              <w:top w:val="nil"/>
              <w:left w:val="single" w:color="000000" w:sz="4" w:space="0"/>
              <w:bottom w:val="single" w:color="000000" w:sz="4" w:space="0"/>
              <w:right w:val="single" w:color="000000" w:sz="4" w:space="0"/>
            </w:tcBorders>
            <w:shd w:val="clear" w:color="auto" w:fill="auto"/>
            <w:vAlign w:val="center"/>
          </w:tcPr>
          <w:p w14:paraId="57C58EDF">
            <w:pPr>
              <w:widowControl/>
              <w:jc w:val="center"/>
              <w:rPr>
                <w:rFonts w:ascii="方正仿宋_GBK" w:hAnsi="宋体" w:cs="宋体"/>
                <w:b/>
                <w:bCs/>
                <w:kern w:val="0"/>
                <w:sz w:val="24"/>
                <w:szCs w:val="24"/>
              </w:rPr>
            </w:pPr>
            <w:r>
              <w:rPr>
                <w:rFonts w:hint="eastAsia" w:ascii="方正仿宋_GBK" w:hAnsi="宋体" w:cs="宋体"/>
                <w:b/>
                <w:bCs/>
                <w:kern w:val="0"/>
                <w:sz w:val="24"/>
                <w:szCs w:val="24"/>
              </w:rPr>
              <w:t>当年绩效目标</w:t>
            </w:r>
          </w:p>
        </w:tc>
        <w:tc>
          <w:tcPr>
            <w:tcW w:w="11080" w:type="dxa"/>
            <w:gridSpan w:val="8"/>
            <w:tcBorders>
              <w:top w:val="single" w:color="000000" w:sz="4" w:space="0"/>
              <w:left w:val="nil"/>
              <w:bottom w:val="single" w:color="000000" w:sz="4" w:space="0"/>
              <w:right w:val="single" w:color="000000" w:sz="4" w:space="0"/>
            </w:tcBorders>
            <w:shd w:val="clear" w:color="auto" w:fill="auto"/>
            <w:vAlign w:val="center"/>
          </w:tcPr>
          <w:p w14:paraId="52704115">
            <w:pPr>
              <w:widowControl/>
              <w:jc w:val="left"/>
              <w:rPr>
                <w:rFonts w:ascii="方正仿宋_GBK" w:hAnsi="宋体" w:cs="宋体"/>
                <w:kern w:val="0"/>
                <w:sz w:val="20"/>
              </w:rPr>
            </w:pPr>
            <w:r>
              <w:rPr>
                <w:rFonts w:hint="eastAsia" w:ascii="方正仿宋_GBK" w:hAnsi="宋体" w:cs="宋体"/>
                <w:kern w:val="0"/>
                <w:sz w:val="20"/>
              </w:rPr>
              <w:t>　</w:t>
            </w:r>
          </w:p>
        </w:tc>
      </w:tr>
      <w:tr w14:paraId="0594EFF7">
        <w:tblPrEx>
          <w:tblCellMar>
            <w:top w:w="0" w:type="dxa"/>
            <w:left w:w="108" w:type="dxa"/>
            <w:bottom w:w="0" w:type="dxa"/>
            <w:right w:w="108" w:type="dxa"/>
          </w:tblCellMar>
        </w:tblPrEx>
        <w:trPr>
          <w:trHeight w:val="398" w:hRule="atLeast"/>
        </w:trPr>
        <w:tc>
          <w:tcPr>
            <w:tcW w:w="2140" w:type="dxa"/>
            <w:vMerge w:val="restart"/>
            <w:tcBorders>
              <w:top w:val="nil"/>
              <w:left w:val="single" w:color="000000" w:sz="4" w:space="0"/>
              <w:bottom w:val="single" w:color="000000" w:sz="4" w:space="0"/>
              <w:right w:val="single" w:color="000000" w:sz="4" w:space="0"/>
            </w:tcBorders>
            <w:shd w:val="clear" w:color="auto" w:fill="auto"/>
            <w:vAlign w:val="center"/>
          </w:tcPr>
          <w:p w14:paraId="7B4F8348">
            <w:pPr>
              <w:widowControl/>
              <w:jc w:val="center"/>
              <w:rPr>
                <w:rFonts w:ascii="方正仿宋_GBK" w:hAnsi="宋体" w:cs="宋体"/>
                <w:b/>
                <w:bCs/>
                <w:kern w:val="0"/>
                <w:sz w:val="24"/>
                <w:szCs w:val="24"/>
              </w:rPr>
            </w:pPr>
            <w:r>
              <w:rPr>
                <w:rFonts w:hint="eastAsia" w:ascii="方正仿宋_GBK" w:hAnsi="宋体" w:cs="宋体"/>
                <w:b/>
                <w:bCs/>
                <w:kern w:val="0"/>
                <w:sz w:val="24"/>
                <w:szCs w:val="24"/>
              </w:rPr>
              <w:t>绩效指标</w:t>
            </w:r>
          </w:p>
        </w:tc>
        <w:tc>
          <w:tcPr>
            <w:tcW w:w="1844" w:type="dxa"/>
            <w:tcBorders>
              <w:top w:val="nil"/>
              <w:left w:val="nil"/>
              <w:bottom w:val="single" w:color="000000" w:sz="4" w:space="0"/>
              <w:right w:val="single" w:color="000000" w:sz="4" w:space="0"/>
            </w:tcBorders>
            <w:shd w:val="clear" w:color="auto" w:fill="auto"/>
            <w:vAlign w:val="center"/>
          </w:tcPr>
          <w:p w14:paraId="69C8A1EC">
            <w:pPr>
              <w:widowControl/>
              <w:jc w:val="center"/>
              <w:rPr>
                <w:rFonts w:ascii="方正仿宋_GBK" w:hAnsi="宋体" w:cs="宋体"/>
                <w:b/>
                <w:bCs/>
                <w:kern w:val="0"/>
                <w:sz w:val="24"/>
                <w:szCs w:val="24"/>
              </w:rPr>
            </w:pPr>
            <w:r>
              <w:rPr>
                <w:rFonts w:hint="eastAsia" w:ascii="方正仿宋_GBK" w:hAnsi="宋体" w:cs="宋体"/>
                <w:b/>
                <w:bCs/>
                <w:kern w:val="0"/>
                <w:sz w:val="24"/>
                <w:szCs w:val="24"/>
              </w:rPr>
              <w:t>指标名称</w:t>
            </w:r>
          </w:p>
        </w:tc>
        <w:tc>
          <w:tcPr>
            <w:tcW w:w="1843" w:type="dxa"/>
            <w:tcBorders>
              <w:top w:val="nil"/>
              <w:left w:val="nil"/>
              <w:bottom w:val="single" w:color="000000" w:sz="4" w:space="0"/>
              <w:right w:val="single" w:color="auto" w:sz="4" w:space="0"/>
            </w:tcBorders>
            <w:shd w:val="clear" w:color="auto" w:fill="auto"/>
            <w:vAlign w:val="center"/>
          </w:tcPr>
          <w:p w14:paraId="5B64F408">
            <w:pPr>
              <w:widowControl/>
              <w:jc w:val="center"/>
              <w:rPr>
                <w:rFonts w:ascii="方正仿宋_GBK" w:hAnsi="宋体" w:cs="宋体"/>
                <w:b/>
                <w:bCs/>
                <w:kern w:val="0"/>
                <w:sz w:val="24"/>
                <w:szCs w:val="24"/>
              </w:rPr>
            </w:pPr>
            <w:r>
              <w:rPr>
                <w:rFonts w:hint="eastAsia" w:ascii="方正仿宋_GBK" w:hAnsi="宋体" w:cs="宋体"/>
                <w:b/>
                <w:bCs/>
                <w:kern w:val="0"/>
                <w:sz w:val="24"/>
                <w:szCs w:val="24"/>
              </w:rPr>
              <w:t>指标权重</w:t>
            </w:r>
          </w:p>
        </w:tc>
        <w:tc>
          <w:tcPr>
            <w:tcW w:w="1985" w:type="dxa"/>
            <w:tcBorders>
              <w:top w:val="nil"/>
              <w:left w:val="single" w:color="auto" w:sz="4" w:space="0"/>
              <w:bottom w:val="single" w:color="000000" w:sz="4" w:space="0"/>
              <w:right w:val="single" w:color="000000" w:sz="4" w:space="0"/>
            </w:tcBorders>
            <w:shd w:val="clear" w:color="auto" w:fill="auto"/>
            <w:vAlign w:val="center"/>
          </w:tcPr>
          <w:p w14:paraId="414F8D9F">
            <w:pPr>
              <w:widowControl/>
              <w:jc w:val="center"/>
              <w:rPr>
                <w:rFonts w:ascii="方正仿宋_GBK" w:hAnsi="宋体" w:cs="宋体"/>
                <w:b/>
                <w:bCs/>
                <w:kern w:val="0"/>
                <w:sz w:val="24"/>
                <w:szCs w:val="24"/>
              </w:rPr>
            </w:pPr>
            <w:r>
              <w:rPr>
                <w:rFonts w:hint="eastAsia" w:ascii="方正仿宋_GBK" w:hAnsi="宋体" w:cs="宋体"/>
                <w:b/>
                <w:bCs/>
                <w:kern w:val="0"/>
                <w:sz w:val="24"/>
                <w:szCs w:val="24"/>
              </w:rPr>
              <w:t>指标性质</w:t>
            </w:r>
          </w:p>
        </w:tc>
        <w:tc>
          <w:tcPr>
            <w:tcW w:w="1984" w:type="dxa"/>
            <w:gridSpan w:val="2"/>
            <w:tcBorders>
              <w:top w:val="nil"/>
              <w:left w:val="nil"/>
              <w:bottom w:val="single" w:color="000000" w:sz="4" w:space="0"/>
              <w:right w:val="single" w:color="000000" w:sz="4" w:space="0"/>
            </w:tcBorders>
            <w:shd w:val="clear" w:color="auto" w:fill="auto"/>
            <w:vAlign w:val="center"/>
          </w:tcPr>
          <w:p w14:paraId="1EE77758">
            <w:pPr>
              <w:widowControl/>
              <w:jc w:val="center"/>
              <w:rPr>
                <w:rFonts w:ascii="方正仿宋_GBK" w:hAnsi="宋体" w:cs="宋体"/>
                <w:b/>
                <w:bCs/>
                <w:kern w:val="0"/>
                <w:sz w:val="24"/>
                <w:szCs w:val="24"/>
              </w:rPr>
            </w:pPr>
            <w:r>
              <w:rPr>
                <w:rFonts w:hint="eastAsia" w:ascii="方正仿宋_GBK" w:hAnsi="宋体" w:cs="宋体"/>
                <w:b/>
                <w:bCs/>
                <w:kern w:val="0"/>
                <w:sz w:val="24"/>
                <w:szCs w:val="24"/>
              </w:rPr>
              <w:t>指标值</w:t>
            </w:r>
          </w:p>
        </w:tc>
        <w:tc>
          <w:tcPr>
            <w:tcW w:w="1701" w:type="dxa"/>
            <w:gridSpan w:val="2"/>
            <w:tcBorders>
              <w:top w:val="nil"/>
              <w:left w:val="nil"/>
              <w:bottom w:val="single" w:color="000000" w:sz="4" w:space="0"/>
              <w:right w:val="single" w:color="000000" w:sz="4" w:space="0"/>
            </w:tcBorders>
            <w:shd w:val="clear" w:color="auto" w:fill="auto"/>
            <w:vAlign w:val="center"/>
          </w:tcPr>
          <w:p w14:paraId="51A7A12E">
            <w:pPr>
              <w:widowControl/>
              <w:jc w:val="center"/>
              <w:rPr>
                <w:rFonts w:ascii="方正仿宋_GBK" w:hAnsi="宋体" w:cs="宋体"/>
                <w:b/>
                <w:bCs/>
                <w:kern w:val="0"/>
                <w:sz w:val="24"/>
                <w:szCs w:val="24"/>
              </w:rPr>
            </w:pPr>
            <w:r>
              <w:rPr>
                <w:rFonts w:hint="eastAsia" w:ascii="方正仿宋_GBK" w:hAnsi="宋体" w:cs="宋体"/>
                <w:b/>
                <w:bCs/>
                <w:kern w:val="0"/>
                <w:sz w:val="24"/>
                <w:szCs w:val="24"/>
              </w:rPr>
              <w:t>计量单位</w:t>
            </w:r>
          </w:p>
        </w:tc>
        <w:tc>
          <w:tcPr>
            <w:tcW w:w="1723" w:type="dxa"/>
            <w:tcBorders>
              <w:top w:val="nil"/>
              <w:left w:val="nil"/>
              <w:bottom w:val="single" w:color="000000" w:sz="4" w:space="0"/>
              <w:right w:val="single" w:color="000000" w:sz="4" w:space="0"/>
            </w:tcBorders>
            <w:shd w:val="clear" w:color="auto" w:fill="auto"/>
            <w:vAlign w:val="center"/>
          </w:tcPr>
          <w:p w14:paraId="5C2E9851">
            <w:pPr>
              <w:widowControl/>
              <w:jc w:val="center"/>
              <w:rPr>
                <w:rFonts w:ascii="方正仿宋_GBK" w:hAnsi="宋体" w:cs="宋体"/>
                <w:b/>
                <w:bCs/>
                <w:kern w:val="0"/>
                <w:sz w:val="24"/>
                <w:szCs w:val="24"/>
              </w:rPr>
            </w:pPr>
            <w:r>
              <w:rPr>
                <w:rFonts w:hint="eastAsia" w:ascii="方正仿宋_GBK" w:hAnsi="宋体" w:cs="宋体"/>
                <w:b/>
                <w:bCs/>
                <w:kern w:val="0"/>
                <w:sz w:val="24"/>
                <w:szCs w:val="24"/>
              </w:rPr>
              <w:t>是否核心</w:t>
            </w:r>
          </w:p>
        </w:tc>
      </w:tr>
      <w:tr w14:paraId="246992ED">
        <w:tblPrEx>
          <w:tblCellMar>
            <w:top w:w="0" w:type="dxa"/>
            <w:left w:w="108" w:type="dxa"/>
            <w:bottom w:w="0" w:type="dxa"/>
            <w:right w:w="108" w:type="dxa"/>
          </w:tblCellMar>
        </w:tblPrEx>
        <w:trPr>
          <w:trHeight w:val="379" w:hRule="atLeast"/>
        </w:trPr>
        <w:tc>
          <w:tcPr>
            <w:tcW w:w="2140" w:type="dxa"/>
            <w:vMerge w:val="continue"/>
            <w:tcBorders>
              <w:top w:val="nil"/>
              <w:left w:val="single" w:color="000000" w:sz="4" w:space="0"/>
              <w:bottom w:val="single" w:color="000000" w:sz="4" w:space="0"/>
              <w:right w:val="single" w:color="000000" w:sz="4" w:space="0"/>
            </w:tcBorders>
            <w:vAlign w:val="center"/>
          </w:tcPr>
          <w:p w14:paraId="6C8C4E50">
            <w:pPr>
              <w:widowControl/>
              <w:jc w:val="left"/>
              <w:rPr>
                <w:rFonts w:ascii="方正仿宋_GBK" w:hAnsi="宋体" w:cs="宋体"/>
                <w:b/>
                <w:bCs/>
                <w:kern w:val="0"/>
                <w:sz w:val="24"/>
                <w:szCs w:val="24"/>
              </w:rPr>
            </w:pPr>
          </w:p>
        </w:tc>
        <w:tc>
          <w:tcPr>
            <w:tcW w:w="1844" w:type="dxa"/>
            <w:tcBorders>
              <w:top w:val="nil"/>
              <w:left w:val="nil"/>
              <w:bottom w:val="single" w:color="000000" w:sz="4" w:space="0"/>
              <w:right w:val="single" w:color="000000" w:sz="4" w:space="0"/>
            </w:tcBorders>
            <w:shd w:val="clear" w:color="auto" w:fill="auto"/>
            <w:noWrap/>
            <w:vAlign w:val="center"/>
          </w:tcPr>
          <w:p w14:paraId="1EDC4CAA">
            <w:pPr>
              <w:widowControl/>
              <w:jc w:val="left"/>
              <w:rPr>
                <w:rFonts w:ascii="方正仿宋_GBK" w:hAnsi="宋体" w:cs="宋体"/>
                <w:kern w:val="0"/>
                <w:sz w:val="20"/>
              </w:rPr>
            </w:pPr>
            <w:r>
              <w:rPr>
                <w:rFonts w:hint="eastAsia" w:ascii="方正仿宋_GBK" w:hAnsi="宋体" w:cs="宋体"/>
                <w:kern w:val="0"/>
                <w:sz w:val="20"/>
              </w:rPr>
              <w:t>　</w:t>
            </w:r>
          </w:p>
        </w:tc>
        <w:tc>
          <w:tcPr>
            <w:tcW w:w="1843" w:type="dxa"/>
            <w:tcBorders>
              <w:top w:val="nil"/>
              <w:left w:val="nil"/>
              <w:bottom w:val="single" w:color="000000" w:sz="4" w:space="0"/>
              <w:right w:val="single" w:color="auto" w:sz="4" w:space="0"/>
            </w:tcBorders>
            <w:shd w:val="clear" w:color="auto" w:fill="auto"/>
            <w:noWrap/>
            <w:vAlign w:val="center"/>
          </w:tcPr>
          <w:p w14:paraId="46EB4061">
            <w:pPr>
              <w:widowControl/>
              <w:jc w:val="center"/>
              <w:rPr>
                <w:rFonts w:ascii="方正仿宋_GBK" w:hAnsi="宋体" w:cs="宋体"/>
                <w:kern w:val="0"/>
                <w:sz w:val="20"/>
              </w:rPr>
            </w:pPr>
            <w:r>
              <w:rPr>
                <w:rFonts w:hint="eastAsia" w:ascii="方正仿宋_GBK" w:hAnsi="宋体" w:cs="宋体"/>
                <w:kern w:val="0"/>
                <w:sz w:val="20"/>
              </w:rPr>
              <w:t>　</w:t>
            </w:r>
          </w:p>
        </w:tc>
        <w:tc>
          <w:tcPr>
            <w:tcW w:w="1985" w:type="dxa"/>
            <w:tcBorders>
              <w:top w:val="nil"/>
              <w:left w:val="single" w:color="auto" w:sz="4" w:space="0"/>
              <w:bottom w:val="single" w:color="000000" w:sz="4" w:space="0"/>
              <w:right w:val="single" w:color="000000" w:sz="4" w:space="0"/>
            </w:tcBorders>
            <w:shd w:val="clear" w:color="auto" w:fill="auto"/>
            <w:vAlign w:val="center"/>
          </w:tcPr>
          <w:p w14:paraId="224D1185">
            <w:pPr>
              <w:widowControl/>
              <w:jc w:val="center"/>
              <w:rPr>
                <w:rFonts w:ascii="方正仿宋_GBK" w:hAnsi="宋体" w:cs="宋体"/>
                <w:kern w:val="0"/>
                <w:sz w:val="20"/>
              </w:rPr>
            </w:pPr>
          </w:p>
        </w:tc>
        <w:tc>
          <w:tcPr>
            <w:tcW w:w="1984" w:type="dxa"/>
            <w:gridSpan w:val="2"/>
            <w:tcBorders>
              <w:top w:val="nil"/>
              <w:left w:val="nil"/>
              <w:bottom w:val="single" w:color="000000" w:sz="4" w:space="0"/>
              <w:right w:val="single" w:color="000000" w:sz="4" w:space="0"/>
            </w:tcBorders>
            <w:shd w:val="clear" w:color="auto" w:fill="auto"/>
            <w:noWrap/>
            <w:vAlign w:val="center"/>
          </w:tcPr>
          <w:p w14:paraId="6BCD0CB1">
            <w:pPr>
              <w:widowControl/>
              <w:jc w:val="center"/>
              <w:rPr>
                <w:rFonts w:ascii="方正仿宋_GBK" w:hAnsi="宋体" w:cs="宋体"/>
                <w:kern w:val="0"/>
                <w:sz w:val="20"/>
              </w:rPr>
            </w:pPr>
            <w:r>
              <w:rPr>
                <w:rFonts w:hint="eastAsia" w:ascii="方正仿宋_GBK" w:hAnsi="宋体" w:cs="宋体"/>
                <w:kern w:val="0"/>
                <w:sz w:val="20"/>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14:paraId="368756BE">
            <w:pPr>
              <w:widowControl/>
              <w:jc w:val="center"/>
              <w:rPr>
                <w:rFonts w:ascii="方正仿宋_GBK" w:hAnsi="宋体" w:cs="宋体"/>
                <w:kern w:val="0"/>
                <w:sz w:val="20"/>
              </w:rPr>
            </w:pPr>
            <w:r>
              <w:rPr>
                <w:rFonts w:hint="eastAsia" w:ascii="方正仿宋_GBK" w:hAnsi="宋体" w:cs="宋体"/>
                <w:kern w:val="0"/>
                <w:sz w:val="20"/>
              </w:rPr>
              <w:t>　</w:t>
            </w:r>
          </w:p>
        </w:tc>
        <w:tc>
          <w:tcPr>
            <w:tcW w:w="1723" w:type="dxa"/>
            <w:tcBorders>
              <w:top w:val="nil"/>
              <w:left w:val="nil"/>
              <w:bottom w:val="single" w:color="000000" w:sz="4" w:space="0"/>
              <w:right w:val="single" w:color="000000" w:sz="4" w:space="0"/>
            </w:tcBorders>
            <w:shd w:val="clear" w:color="auto" w:fill="auto"/>
            <w:noWrap/>
            <w:vAlign w:val="center"/>
          </w:tcPr>
          <w:p w14:paraId="482EBE68">
            <w:pPr>
              <w:widowControl/>
              <w:jc w:val="center"/>
              <w:rPr>
                <w:rFonts w:eastAsia="宋体"/>
                <w:kern w:val="0"/>
                <w:sz w:val="20"/>
              </w:rPr>
            </w:pPr>
            <w:r>
              <w:rPr>
                <w:rFonts w:eastAsia="宋体"/>
                <w:kern w:val="0"/>
                <w:sz w:val="20"/>
              </w:rPr>
              <w:t>　</w:t>
            </w:r>
          </w:p>
        </w:tc>
      </w:tr>
    </w:tbl>
    <w:p w14:paraId="642B7CC6">
      <w:pPr>
        <w:adjustRightInd w:val="0"/>
        <w:snapToGrid w:val="0"/>
        <w:rPr>
          <w:rFonts w:ascii="黑体" w:hAnsi="黑体" w:eastAsia="黑体" w:cs="华文中宋"/>
          <w:szCs w:val="32"/>
        </w:rPr>
      </w:pPr>
    </w:p>
    <w:p w14:paraId="48E35B5F"/>
    <w:sectPr>
      <w:pgSz w:w="16838" w:h="11906" w:orient="landscape"/>
      <w:pgMar w:top="1134" w:right="2098" w:bottom="1134" w:left="1985"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BF2A9D-4BF3-41E0-AFC4-7092E619AB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FA4DC5-A975-4802-91AF-75076FFEE9A8}"/>
  </w:font>
  <w:font w:name="方正仿宋_GBK">
    <w:panose1 w:val="03000509000000000000"/>
    <w:charset w:val="86"/>
    <w:family w:val="script"/>
    <w:pitch w:val="default"/>
    <w:sig w:usb0="00000001" w:usb1="080E0000" w:usb2="00000000" w:usb3="00000000" w:csb0="00040000" w:csb1="00000000"/>
    <w:embedRegular r:id="rId3" w:fontKey="{9FD429C0-4A97-43AB-BD2E-5E9247BA58D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B85EEFE9-AB08-417F-80DA-77233E744CD5}"/>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embedRegular r:id="rId5" w:fontKey="{CF8DFFE7-5B18-4839-A60A-296C63E7FB0B}"/>
  </w:font>
  <w:font w:name="Arial">
    <w:panose1 w:val="020B0604020202020204"/>
    <w:charset w:val="00"/>
    <w:family w:val="swiss"/>
    <w:pitch w:val="default"/>
    <w:sig w:usb0="E0002EFF" w:usb1="C000785B" w:usb2="00000009" w:usb3="00000000" w:csb0="400001FF" w:csb1="FFFF0000"/>
    <w:embedRegular r:id="rId6" w:fontKey="{DE74D18A-CAE2-44C0-B699-E0B5179CB525}"/>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800002BF" w:usb1="38CF7CFA" w:usb2="00000016" w:usb3="00000000" w:csb0="00040000" w:csb1="00000000"/>
    <w:embedRegular r:id="rId7" w:fontKey="{4D834CD7-867B-4AA5-B95A-241662B4588A}"/>
  </w:font>
  <w:font w:name="华文中宋">
    <w:altName w:val="宋体"/>
    <w:panose1 w:val="00000000000000000000"/>
    <w:charset w:val="86"/>
    <w:family w:val="auto"/>
    <w:pitch w:val="default"/>
    <w:sig w:usb0="00000000" w:usb1="00000000" w:usb2="00000010" w:usb3="00000000" w:csb0="0004009F" w:csb1="00000000"/>
    <w:embedRegular r:id="rId8" w:fontKey="{E25B56EF-42E0-4896-8340-EA4E34A94AE6}"/>
  </w:font>
  <w:font w:name="hakuyoxingshu7000">
    <w:altName w:val="Segoe Print"/>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9" w:fontKey="{ECE93309-D93C-4655-81B4-25209854C5B7}"/>
  </w:font>
  <w:font w:name="方正大黑_GBK">
    <w:altName w:val="微软雅黑"/>
    <w:panose1 w:val="00000000000000000000"/>
    <w:charset w:val="86"/>
    <w:family w:val="script"/>
    <w:pitch w:val="default"/>
    <w:sig w:usb0="00000000" w:usb1="00000000" w:usb2="00000010" w:usb3="00000000" w:csb0="00040000" w:csb1="00000000"/>
    <w:embedRegular r:id="rId10" w:fontKey="{BDA917C9-1453-43CF-8126-CB215C57026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12B0"/>
    <w:rsid w:val="00074B69"/>
    <w:rsid w:val="00107998"/>
    <w:rsid w:val="001249FA"/>
    <w:rsid w:val="00132462"/>
    <w:rsid w:val="001C211A"/>
    <w:rsid w:val="001D428B"/>
    <w:rsid w:val="002314E3"/>
    <w:rsid w:val="00264EA7"/>
    <w:rsid w:val="002969C2"/>
    <w:rsid w:val="002A7392"/>
    <w:rsid w:val="00307C4E"/>
    <w:rsid w:val="003A687A"/>
    <w:rsid w:val="003C5AA1"/>
    <w:rsid w:val="003D5266"/>
    <w:rsid w:val="00423535"/>
    <w:rsid w:val="004812B0"/>
    <w:rsid w:val="004D2A45"/>
    <w:rsid w:val="00563E42"/>
    <w:rsid w:val="005A571F"/>
    <w:rsid w:val="005C1268"/>
    <w:rsid w:val="005C5BBE"/>
    <w:rsid w:val="005D71D6"/>
    <w:rsid w:val="006323F4"/>
    <w:rsid w:val="006D64C4"/>
    <w:rsid w:val="007170B1"/>
    <w:rsid w:val="00735470"/>
    <w:rsid w:val="007871FF"/>
    <w:rsid w:val="00791BD7"/>
    <w:rsid w:val="00805E23"/>
    <w:rsid w:val="00914331"/>
    <w:rsid w:val="00967A1F"/>
    <w:rsid w:val="00994E03"/>
    <w:rsid w:val="009A6A18"/>
    <w:rsid w:val="00A041DB"/>
    <w:rsid w:val="00A13E05"/>
    <w:rsid w:val="00A45AEC"/>
    <w:rsid w:val="00A628ED"/>
    <w:rsid w:val="00AA38D9"/>
    <w:rsid w:val="00B62C5A"/>
    <w:rsid w:val="00CC2C2A"/>
    <w:rsid w:val="00D37204"/>
    <w:rsid w:val="00D44780"/>
    <w:rsid w:val="00D61E32"/>
    <w:rsid w:val="00D6786A"/>
    <w:rsid w:val="00D91DDE"/>
    <w:rsid w:val="00D93D89"/>
    <w:rsid w:val="00DE767C"/>
    <w:rsid w:val="00DF278C"/>
    <w:rsid w:val="00E15C7E"/>
    <w:rsid w:val="00E31479"/>
    <w:rsid w:val="00E66FF7"/>
    <w:rsid w:val="00EC0B35"/>
    <w:rsid w:val="00F52534"/>
    <w:rsid w:val="00F87EFA"/>
    <w:rsid w:val="00FC5975"/>
    <w:rsid w:val="50F0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Cambria" w:hAnsi="Cambria" w:eastAsia="宋体"/>
      <w:b/>
      <w:bCs/>
      <w:szCs w:val="32"/>
    </w:rPr>
  </w:style>
  <w:style w:type="paragraph" w:styleId="4">
    <w:name w:val="heading 4"/>
    <w:basedOn w:val="1"/>
    <w:next w:val="1"/>
    <w:link w:val="28"/>
    <w:qFormat/>
    <w:uiPriority w:val="0"/>
    <w:pPr>
      <w:keepNext/>
      <w:keepLines/>
      <w:spacing w:before="280" w:after="290" w:line="376" w:lineRule="auto"/>
      <w:ind w:left="1984" w:hanging="708"/>
      <w:outlineLvl w:val="3"/>
    </w:pPr>
    <w:rPr>
      <w:rFonts w:ascii="Cambria" w:hAnsi="Cambria" w:eastAsia="宋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5"/>
    <w:qFormat/>
    <w:uiPriority w:val="0"/>
    <w:pPr>
      <w:jc w:val="left"/>
    </w:pPr>
    <w:rPr>
      <w:rFonts w:asciiTheme="minorHAnsi" w:hAnsiTheme="minorHAnsi" w:eastAsiaTheme="minorEastAsia" w:cstheme="minorBidi"/>
      <w:sz w:val="21"/>
      <w:szCs w:val="24"/>
    </w:rPr>
  </w:style>
  <w:style w:type="paragraph" w:styleId="6">
    <w:name w:val="Body Text"/>
    <w:basedOn w:val="1"/>
    <w:link w:val="38"/>
    <w:qFormat/>
    <w:uiPriority w:val="0"/>
    <w:pPr>
      <w:spacing w:after="120"/>
    </w:pPr>
  </w:style>
  <w:style w:type="paragraph" w:styleId="7">
    <w:name w:val="Body Text Indent"/>
    <w:basedOn w:val="1"/>
    <w:link w:val="43"/>
    <w:qFormat/>
    <w:uiPriority w:val="0"/>
    <w:pPr>
      <w:ind w:firstLine="640"/>
    </w:pPr>
    <w:rPr>
      <w:rFonts w:ascii="仿宋_GB2312" w:eastAsia="仿宋_GB2312"/>
    </w:rPr>
  </w:style>
  <w:style w:type="paragraph" w:styleId="8">
    <w:name w:val="Block Text"/>
    <w:basedOn w:val="1"/>
    <w:qFormat/>
    <w:uiPriority w:val="0"/>
    <w:pPr>
      <w:ind w:left="-178" w:leftChars="-85" w:right="-693" w:rightChars="-330" w:firstLine="560" w:firstLineChars="200"/>
    </w:pPr>
    <w:rPr>
      <w:rFonts w:eastAsia="宋体"/>
      <w:sz w:val="28"/>
      <w:szCs w:val="24"/>
    </w:rPr>
  </w:style>
  <w:style w:type="paragraph" w:styleId="9">
    <w:name w:val="Plain Text"/>
    <w:basedOn w:val="1"/>
    <w:link w:val="41"/>
    <w:qFormat/>
    <w:uiPriority w:val="99"/>
    <w:rPr>
      <w:rFonts w:ascii="宋体" w:hAnsi="Courier New" w:eastAsia="宋体"/>
      <w:sz w:val="21"/>
      <w:szCs w:val="21"/>
    </w:rPr>
  </w:style>
  <w:style w:type="paragraph" w:styleId="10">
    <w:name w:val="Date"/>
    <w:basedOn w:val="1"/>
    <w:next w:val="1"/>
    <w:link w:val="39"/>
    <w:uiPriority w:val="0"/>
    <w:pPr>
      <w:ind w:left="100" w:leftChars="2500"/>
    </w:pPr>
  </w:style>
  <w:style w:type="paragraph" w:styleId="11">
    <w:name w:val="Body Text Indent 2"/>
    <w:basedOn w:val="1"/>
    <w:link w:val="52"/>
    <w:qFormat/>
    <w:uiPriority w:val="0"/>
    <w:pPr>
      <w:snapToGrid w:val="0"/>
      <w:spacing w:line="620" w:lineRule="exact"/>
      <w:ind w:firstLine="584" w:firstLineChars="200"/>
    </w:pPr>
    <w:rPr>
      <w:rFonts w:ascii="仿宋_GB2312" w:hAnsi="宋体" w:eastAsia="仿宋_GB2312" w:cstheme="minorBidi"/>
      <w:spacing w:val="6"/>
      <w:sz w:val="28"/>
      <w:szCs w:val="24"/>
    </w:rPr>
  </w:style>
  <w:style w:type="paragraph" w:styleId="12">
    <w:name w:val="Balloon Text"/>
    <w:basedOn w:val="1"/>
    <w:link w:val="50"/>
    <w:qFormat/>
    <w:uiPriority w:val="99"/>
    <w:rPr>
      <w:rFonts w:asciiTheme="minorHAnsi" w:hAnsiTheme="minorHAnsi" w:eastAsiaTheme="minorEastAsia" w:cstheme="minorBidi"/>
      <w:sz w:val="18"/>
      <w:szCs w:val="18"/>
    </w:rPr>
  </w:style>
  <w:style w:type="paragraph" w:styleId="13">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Body Text Indent 3"/>
    <w:basedOn w:val="1"/>
    <w:link w:val="62"/>
    <w:qFormat/>
    <w:uiPriority w:val="0"/>
    <w:pPr>
      <w:spacing w:line="600" w:lineRule="exact"/>
      <w:ind w:left="480"/>
    </w:pPr>
    <w:rPr>
      <w:rFonts w:ascii="楷体_GB2312" w:eastAsia="楷体_GB2312" w:hAnsiTheme="minorHAnsi" w:cstheme="minorBidi"/>
      <w:bCs/>
      <w:sz w:val="24"/>
      <w:szCs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3"/>
    <w:qFormat/>
    <w:uiPriority w:val="0"/>
    <w:pPr>
      <w:spacing w:line="500" w:lineRule="exact"/>
      <w:ind w:firstLine="200" w:firstLineChars="200"/>
      <w:jc w:val="center"/>
      <w:outlineLvl w:val="0"/>
    </w:pPr>
    <w:rPr>
      <w:rFonts w:ascii="Cambria" w:hAnsi="Cambria" w:eastAsia="方正小标宋_GBK" w:cstheme="minorBidi"/>
      <w:bCs/>
      <w:sz w:val="44"/>
      <w:szCs w:val="32"/>
    </w:rPr>
  </w:style>
  <w:style w:type="paragraph" w:styleId="18">
    <w:name w:val="annotation subject"/>
    <w:basedOn w:val="5"/>
    <w:next w:val="5"/>
    <w:link w:val="57"/>
    <w:qFormat/>
    <w:uiPriority w:val="0"/>
    <w:rPr>
      <w:b/>
      <w:bCs/>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Hyperlink"/>
    <w:uiPriority w:val="0"/>
    <w:rPr>
      <w:color w:val="0000FF"/>
      <w:u w:val="single"/>
    </w:rPr>
  </w:style>
  <w:style w:type="character" w:styleId="25">
    <w:name w:val="annotation reference"/>
    <w:qFormat/>
    <w:uiPriority w:val="0"/>
    <w:rPr>
      <w:sz w:val="21"/>
      <w:szCs w:val="21"/>
    </w:rPr>
  </w:style>
  <w:style w:type="character" w:customStyle="1" w:styleId="26">
    <w:name w:val="标题 1 Char"/>
    <w:basedOn w:val="21"/>
    <w:link w:val="2"/>
    <w:qFormat/>
    <w:uiPriority w:val="0"/>
    <w:rPr>
      <w:rFonts w:ascii="Calibri" w:hAnsi="Calibri" w:eastAsia="宋体" w:cs="Times New Roman"/>
      <w:b/>
      <w:bCs/>
      <w:kern w:val="44"/>
      <w:sz w:val="44"/>
      <w:szCs w:val="44"/>
    </w:rPr>
  </w:style>
  <w:style w:type="character" w:customStyle="1" w:styleId="27">
    <w:name w:val="标题 2 Char"/>
    <w:basedOn w:val="21"/>
    <w:link w:val="3"/>
    <w:qFormat/>
    <w:uiPriority w:val="0"/>
    <w:rPr>
      <w:rFonts w:ascii="Cambria" w:hAnsi="Cambria" w:eastAsia="宋体" w:cs="Times New Roman"/>
      <w:b/>
      <w:bCs/>
      <w:sz w:val="32"/>
      <w:szCs w:val="32"/>
    </w:rPr>
  </w:style>
  <w:style w:type="character" w:customStyle="1" w:styleId="28">
    <w:name w:val="标题 4 Char"/>
    <w:basedOn w:val="21"/>
    <w:link w:val="4"/>
    <w:uiPriority w:val="0"/>
    <w:rPr>
      <w:rFonts w:ascii="Cambria" w:hAnsi="Cambria" w:eastAsia="宋体" w:cs="Times New Roman"/>
      <w:b/>
      <w:bCs/>
      <w:sz w:val="28"/>
      <w:szCs w:val="28"/>
    </w:rPr>
  </w:style>
  <w:style w:type="character" w:customStyle="1" w:styleId="29">
    <w:name w:val="页眉 Char"/>
    <w:basedOn w:val="21"/>
    <w:link w:val="14"/>
    <w:qFormat/>
    <w:uiPriority w:val="0"/>
    <w:rPr>
      <w:sz w:val="18"/>
      <w:szCs w:val="18"/>
    </w:rPr>
  </w:style>
  <w:style w:type="character" w:customStyle="1" w:styleId="30">
    <w:name w:val="页脚 Char"/>
    <w:basedOn w:val="21"/>
    <w:link w:val="13"/>
    <w:qFormat/>
    <w:uiPriority w:val="0"/>
    <w:rPr>
      <w:sz w:val="18"/>
      <w:szCs w:val="18"/>
    </w:rPr>
  </w:style>
  <w:style w:type="paragraph" w:styleId="31">
    <w:name w:val="List Paragraph"/>
    <w:basedOn w:val="1"/>
    <w:qFormat/>
    <w:uiPriority w:val="34"/>
    <w:pPr>
      <w:ind w:firstLine="420" w:firstLineChars="200"/>
    </w:pPr>
    <w:rPr>
      <w:rFonts w:ascii="仿宋" w:hAnsi="仿宋" w:eastAsia="仿宋"/>
      <w:sz w:val="28"/>
      <w:szCs w:val="22"/>
    </w:rPr>
  </w:style>
  <w:style w:type="character" w:customStyle="1" w:styleId="32">
    <w:name w:val="标题 Char"/>
    <w:link w:val="17"/>
    <w:qFormat/>
    <w:uiPriority w:val="0"/>
    <w:rPr>
      <w:rFonts w:ascii="Cambria" w:hAnsi="Cambria" w:eastAsia="方正小标宋_GBK"/>
      <w:bCs/>
      <w:sz w:val="44"/>
      <w:szCs w:val="32"/>
    </w:rPr>
  </w:style>
  <w:style w:type="character" w:customStyle="1" w:styleId="33">
    <w:name w:val="标题 Char1"/>
    <w:basedOn w:val="21"/>
    <w:link w:val="17"/>
    <w:qFormat/>
    <w:uiPriority w:val="10"/>
    <w:rPr>
      <w:rFonts w:eastAsia="宋体" w:asciiTheme="majorHAnsi" w:hAnsiTheme="majorHAnsi" w:cstheme="majorBidi"/>
      <w:b/>
      <w:bCs/>
      <w:sz w:val="32"/>
      <w:szCs w:val="32"/>
    </w:rPr>
  </w:style>
  <w:style w:type="character" w:customStyle="1" w:styleId="34">
    <w:name w:val="Title Char"/>
    <w:locked/>
    <w:uiPriority w:val="0"/>
    <w:rPr>
      <w:rFonts w:ascii="Cambria" w:hAnsi="Cambria" w:eastAsia="方正小标宋_GBK" w:cs="Times New Roman"/>
      <w:bCs/>
      <w:sz w:val="32"/>
      <w:szCs w:val="32"/>
    </w:rPr>
  </w:style>
  <w:style w:type="character" w:customStyle="1" w:styleId="35">
    <w:name w:val="Char Char3"/>
    <w:uiPriority w:val="0"/>
    <w:rPr>
      <w:sz w:val="18"/>
      <w:szCs w:val="18"/>
      <w:lang w:bidi="ar-SA"/>
    </w:rPr>
  </w:style>
  <w:style w:type="character" w:customStyle="1" w:styleId="36">
    <w:name w:val="apple-style-span"/>
    <w:basedOn w:val="21"/>
    <w:qFormat/>
    <w:uiPriority w:val="0"/>
  </w:style>
  <w:style w:type="character" w:customStyle="1" w:styleId="37">
    <w:name w:val="style231"/>
    <w:qFormat/>
    <w:uiPriority w:val="0"/>
    <w:rPr>
      <w:b/>
      <w:bCs/>
      <w:sz w:val="24"/>
      <w:szCs w:val="24"/>
    </w:rPr>
  </w:style>
  <w:style w:type="character" w:customStyle="1" w:styleId="38">
    <w:name w:val="正文文本 Char"/>
    <w:basedOn w:val="21"/>
    <w:link w:val="6"/>
    <w:qFormat/>
    <w:uiPriority w:val="0"/>
    <w:rPr>
      <w:rFonts w:ascii="Times New Roman" w:hAnsi="Times New Roman" w:eastAsia="方正仿宋_GBK" w:cs="Times New Roman"/>
      <w:sz w:val="32"/>
      <w:szCs w:val="20"/>
    </w:rPr>
  </w:style>
  <w:style w:type="character" w:customStyle="1" w:styleId="39">
    <w:name w:val="日期 Char"/>
    <w:basedOn w:val="21"/>
    <w:link w:val="10"/>
    <w:qFormat/>
    <w:uiPriority w:val="0"/>
    <w:rPr>
      <w:rFonts w:ascii="Times New Roman" w:hAnsi="Times New Roman" w:eastAsia="方正仿宋_GBK" w:cs="Times New Roman"/>
      <w:sz w:val="32"/>
      <w:szCs w:val="20"/>
    </w:rPr>
  </w:style>
  <w:style w:type="character" w:customStyle="1" w:styleId="40">
    <w:name w:val="纯文本 Char1"/>
    <w:link w:val="9"/>
    <w:qFormat/>
    <w:uiPriority w:val="99"/>
    <w:rPr>
      <w:rFonts w:ascii="宋体" w:hAnsi="Courier New" w:eastAsia="宋体" w:cs="Times New Roman"/>
      <w:szCs w:val="21"/>
    </w:rPr>
  </w:style>
  <w:style w:type="character" w:customStyle="1" w:styleId="41">
    <w:name w:val="纯文本 Char"/>
    <w:basedOn w:val="21"/>
    <w:link w:val="9"/>
    <w:semiHidden/>
    <w:uiPriority w:val="99"/>
    <w:rPr>
      <w:rFonts w:ascii="宋体" w:hAnsi="Courier New" w:eastAsia="宋体" w:cs="Courier New"/>
      <w:szCs w:val="21"/>
    </w:rPr>
  </w:style>
  <w:style w:type="character" w:customStyle="1" w:styleId="42">
    <w:name w:val="正文文本缩进 Char1"/>
    <w:link w:val="7"/>
    <w:qFormat/>
    <w:uiPriority w:val="0"/>
    <w:rPr>
      <w:rFonts w:ascii="仿宋_GB2312" w:hAnsi="Times New Roman" w:eastAsia="仿宋_GB2312" w:cs="Times New Roman"/>
      <w:sz w:val="32"/>
      <w:szCs w:val="20"/>
    </w:rPr>
  </w:style>
  <w:style w:type="character" w:customStyle="1" w:styleId="43">
    <w:name w:val="正文文本缩进 Char"/>
    <w:basedOn w:val="21"/>
    <w:link w:val="7"/>
    <w:semiHidden/>
    <w:qFormat/>
    <w:uiPriority w:val="99"/>
    <w:rPr>
      <w:rFonts w:ascii="Times New Roman" w:hAnsi="Times New Roman" w:eastAsia="方正仿宋_GBK" w:cs="Times New Roman"/>
      <w:sz w:val="32"/>
      <w:szCs w:val="20"/>
    </w:rPr>
  </w:style>
  <w:style w:type="paragraph" w:customStyle="1" w:styleId="44">
    <w:name w:val="默认段落字体 Para Char Char Char Char Char Char Char Char Char Char"/>
    <w:basedOn w:val="1"/>
    <w:qFormat/>
    <w:uiPriority w:val="0"/>
    <w:rPr>
      <w:rFonts w:ascii="Arial" w:hAnsi="Arial" w:eastAsia="宋体" w:cs="Arial"/>
      <w:sz w:val="20"/>
    </w:rPr>
  </w:style>
  <w:style w:type="paragraph" w:customStyle="1" w:styleId="45">
    <w:name w:val="Char Char Char Char Char Char Char Char Char Char Char Char Char Char Char Char Char Char Char Char Char Char"/>
    <w:basedOn w:val="1"/>
    <w:uiPriority w:val="0"/>
    <w:rPr>
      <w:rFonts w:eastAsia="宋体"/>
      <w:sz w:val="21"/>
    </w:rPr>
  </w:style>
  <w:style w:type="paragraph" w:customStyle="1" w:styleId="4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宋体"/>
      <w:sz w:val="21"/>
    </w:rPr>
  </w:style>
  <w:style w:type="paragraph" w:customStyle="1" w:styleId="47">
    <w:name w:val="列出段落1"/>
    <w:basedOn w:val="1"/>
    <w:qFormat/>
    <w:uiPriority w:val="0"/>
    <w:pPr>
      <w:ind w:firstLine="420" w:firstLineChars="200"/>
    </w:pPr>
    <w:rPr>
      <w:szCs w:val="24"/>
    </w:rPr>
  </w:style>
  <w:style w:type="character" w:customStyle="1" w:styleId="48">
    <w:name w:val="页脚 字符"/>
    <w:qFormat/>
    <w:uiPriority w:val="99"/>
    <w:rPr>
      <w:rFonts w:ascii="Times New Roman" w:hAnsi="Times New Roman" w:eastAsia="宋体" w:cs="Times New Roman"/>
      <w:sz w:val="18"/>
      <w:szCs w:val="20"/>
    </w:rPr>
  </w:style>
  <w:style w:type="character" w:customStyle="1" w:styleId="49">
    <w:name w:val="批注框文本 Char1"/>
    <w:link w:val="12"/>
    <w:qFormat/>
    <w:uiPriority w:val="99"/>
    <w:rPr>
      <w:sz w:val="18"/>
      <w:szCs w:val="18"/>
    </w:rPr>
  </w:style>
  <w:style w:type="character" w:customStyle="1" w:styleId="50">
    <w:name w:val="批注框文本 Char"/>
    <w:basedOn w:val="21"/>
    <w:link w:val="12"/>
    <w:qFormat/>
    <w:uiPriority w:val="0"/>
    <w:rPr>
      <w:rFonts w:ascii="Times New Roman" w:hAnsi="Times New Roman" w:eastAsia="方正仿宋_GBK" w:cs="Times New Roman"/>
      <w:sz w:val="18"/>
      <w:szCs w:val="18"/>
    </w:rPr>
  </w:style>
  <w:style w:type="character" w:customStyle="1" w:styleId="51">
    <w:name w:val="正文文本缩进 2 Char1"/>
    <w:link w:val="11"/>
    <w:qFormat/>
    <w:uiPriority w:val="0"/>
    <w:rPr>
      <w:rFonts w:ascii="仿宋_GB2312" w:hAnsi="宋体" w:eastAsia="仿宋_GB2312"/>
      <w:spacing w:val="6"/>
      <w:sz w:val="28"/>
      <w:szCs w:val="24"/>
    </w:rPr>
  </w:style>
  <w:style w:type="character" w:customStyle="1" w:styleId="52">
    <w:name w:val="正文文本缩进 2 Char"/>
    <w:basedOn w:val="21"/>
    <w:link w:val="11"/>
    <w:qFormat/>
    <w:uiPriority w:val="0"/>
    <w:rPr>
      <w:rFonts w:ascii="Times New Roman" w:hAnsi="Times New Roman" w:eastAsia="方正仿宋_GBK" w:cs="Times New Roman"/>
      <w:sz w:val="32"/>
      <w:szCs w:val="20"/>
    </w:rPr>
  </w:style>
  <w:style w:type="character" w:customStyle="1" w:styleId="53">
    <w:name w:val="标题 1 字符"/>
    <w:qFormat/>
    <w:uiPriority w:val="0"/>
    <w:rPr>
      <w:b/>
      <w:bCs/>
      <w:kern w:val="44"/>
      <w:sz w:val="44"/>
      <w:szCs w:val="44"/>
    </w:rPr>
  </w:style>
  <w:style w:type="character" w:customStyle="1" w:styleId="54">
    <w:name w:val="批注文字 Char1"/>
    <w:link w:val="5"/>
    <w:qFormat/>
    <w:uiPriority w:val="0"/>
    <w:rPr>
      <w:szCs w:val="24"/>
    </w:rPr>
  </w:style>
  <w:style w:type="character" w:customStyle="1" w:styleId="55">
    <w:name w:val="批注文字 Char"/>
    <w:basedOn w:val="21"/>
    <w:link w:val="5"/>
    <w:qFormat/>
    <w:uiPriority w:val="0"/>
    <w:rPr>
      <w:rFonts w:ascii="Times New Roman" w:hAnsi="Times New Roman" w:eastAsia="方正仿宋_GBK" w:cs="Times New Roman"/>
      <w:sz w:val="32"/>
      <w:szCs w:val="20"/>
    </w:rPr>
  </w:style>
  <w:style w:type="character" w:customStyle="1" w:styleId="56">
    <w:name w:val="批注主题 Char1"/>
    <w:link w:val="18"/>
    <w:qFormat/>
    <w:uiPriority w:val="0"/>
    <w:rPr>
      <w:b/>
      <w:bCs/>
      <w:szCs w:val="24"/>
    </w:rPr>
  </w:style>
  <w:style w:type="character" w:customStyle="1" w:styleId="57">
    <w:name w:val="批注主题 Char"/>
    <w:basedOn w:val="55"/>
    <w:link w:val="18"/>
    <w:uiPriority w:val="0"/>
    <w:rPr>
      <w:b/>
      <w:bCs/>
    </w:rPr>
  </w:style>
  <w:style w:type="character" w:customStyle="1" w:styleId="58">
    <w:name w:val="标题 1 Char1"/>
    <w:uiPriority w:val="0"/>
    <w:rPr>
      <w:b/>
      <w:bCs/>
      <w:kern w:val="44"/>
      <w:sz w:val="44"/>
      <w:szCs w:val="44"/>
    </w:rPr>
  </w:style>
  <w:style w:type="paragraph" w:customStyle="1" w:styleId="59">
    <w:name w:val="Revision"/>
    <w:unhideWhenUsed/>
    <w:uiPriority w:val="99"/>
    <w:rPr>
      <w:rFonts w:ascii="Times New Roman" w:hAnsi="Times New Roman" w:eastAsia="宋体" w:cs="Times New Roman"/>
      <w:kern w:val="2"/>
      <w:sz w:val="21"/>
      <w:szCs w:val="24"/>
      <w:lang w:val="en-US" w:eastAsia="zh-CN" w:bidi="ar-SA"/>
    </w:rPr>
  </w:style>
  <w:style w:type="paragraph" w:customStyle="1" w:styleId="60">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character" w:customStyle="1" w:styleId="61">
    <w:name w:val="正文文本缩进 3 Char"/>
    <w:link w:val="15"/>
    <w:uiPriority w:val="0"/>
    <w:rPr>
      <w:rFonts w:ascii="楷体_GB2312" w:eastAsia="楷体_GB2312"/>
      <w:bCs/>
      <w:sz w:val="24"/>
      <w:szCs w:val="24"/>
    </w:rPr>
  </w:style>
  <w:style w:type="character" w:customStyle="1" w:styleId="62">
    <w:name w:val="正文文本缩进 3 Char1"/>
    <w:basedOn w:val="21"/>
    <w:link w:val="15"/>
    <w:semiHidden/>
    <w:qFormat/>
    <w:uiPriority w:val="99"/>
    <w:rPr>
      <w:rFonts w:ascii="Times New Roman" w:hAnsi="Times New Roman" w:eastAsia="方正仿宋_GBK" w:cs="Times New Roman"/>
      <w:sz w:val="16"/>
      <w:szCs w:val="16"/>
    </w:rPr>
  </w:style>
  <w:style w:type="paragraph" w:customStyle="1" w:styleId="63">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64">
    <w:name w:val="中等深浅列表 2 - 着色 21"/>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Char Char31"/>
    <w:basedOn w:val="1"/>
    <w:qFormat/>
    <w:uiPriority w:val="0"/>
    <w:pPr>
      <w:widowControl/>
      <w:spacing w:after="160" w:line="240" w:lineRule="exact"/>
      <w:jc w:val="left"/>
    </w:pPr>
    <w:rPr>
      <w:rFonts w:ascii="Calibri" w:hAnsi="Calibri" w:eastAsia="宋体" w:cs="方正楷体_GBK"/>
      <w:snapToGrid w:val="0"/>
      <w:kern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2385</Words>
  <Characters>2875</Characters>
  <Lines>65</Lines>
  <Paragraphs>18</Paragraphs>
  <TotalTime>137</TotalTime>
  <ScaleCrop>false</ScaleCrop>
  <LinksUpToDate>false</LinksUpToDate>
  <CharactersWithSpaces>3379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2023-02-24T02:10:00Z</dcterms:created>
  <dc:creator>微软用户</dc:creator>
  <cp:lastModifiedBy>silence</cp:lastModifiedBy>
  <dcterms:modified xsi:type="dcterms:W3CDTF">2026-04-21T09:07:45Z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eyJoZGlkIjoiZjRmYWUxOWJhMWE5OGFmZGQyNzA0NjBkZTNhOGRjMDEiLCJ1c2VySWQiOiIyNDg4ODMzNzUifQ==</vt:lpwstr>
  </property>
  <property fmtid="{D5CDD505-2E9C-101B-9397-08002B2CF9AE}" pid="3" name="KSOProductBuildVer">
    <vt:lpwstr>2052-12.1.0.25225</vt:lpwstr>
  </property>
  <property fmtid="{D5CDD505-2E9C-101B-9397-08002B2CF9AE}" pid="4" name="ICV">
    <vt:lpwstr>B381BD5E5DAF4540B7C0DC6BAE1D922A_12</vt:lpwstr>
  </property>
</Properties>
</file>