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BC231">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重庆市九龙坡区西彭镇第一中学</w:t>
      </w:r>
    </w:p>
    <w:p w14:paraId="467AFFA4">
      <w:pPr>
        <w:pStyle w:val="8"/>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w:t>
      </w:r>
      <w:r>
        <w:rPr>
          <w:rFonts w:hint="eastAsia" w:ascii="方正小标宋_GBK" w:hAnsi="方正小标宋_GBK" w:eastAsia="方正小标宋_GBK" w:cs="方正小标宋_GBK"/>
          <w:sz w:val="44"/>
          <w:szCs w:val="44"/>
          <w:shd w:val="clear" w:color="auto" w:fill="FFFFFF"/>
          <w:lang w:val="en-US" w:eastAsia="zh-CN"/>
        </w:rPr>
        <w:t>单位</w:t>
      </w:r>
      <w:bookmarkStart w:id="3" w:name="_GoBack"/>
      <w:bookmarkEnd w:id="3"/>
      <w:r>
        <w:rPr>
          <w:rFonts w:ascii="方正小标宋_GBK" w:hAnsi="方正小标宋_GBK" w:eastAsia="方正小标宋_GBK" w:cs="方正小标宋_GBK"/>
          <w:sz w:val="44"/>
          <w:szCs w:val="44"/>
          <w:shd w:val="clear" w:color="auto" w:fill="FFFFFF"/>
        </w:rPr>
        <w:t>决算</w:t>
      </w:r>
      <w:r>
        <w:rPr>
          <w:rFonts w:hint="eastAsia" w:ascii="方正小标宋_GBK" w:hAnsi="方正小标宋_GBK" w:eastAsia="方正小标宋_GBK" w:cs="方正小标宋_GBK"/>
          <w:sz w:val="44"/>
          <w:szCs w:val="44"/>
          <w:shd w:val="clear" w:color="auto" w:fill="FFFFFF"/>
          <w:lang w:val="en-US" w:eastAsia="zh-CN"/>
        </w:rPr>
        <w:t>情况</w:t>
      </w:r>
      <w:r>
        <w:rPr>
          <w:rFonts w:ascii="方正小标宋_GBK" w:hAnsi="方正小标宋_GBK" w:eastAsia="方正小标宋_GBK" w:cs="方正小标宋_GBK"/>
          <w:sz w:val="44"/>
          <w:szCs w:val="44"/>
          <w:shd w:val="clear" w:color="auto" w:fill="FFFFFF"/>
        </w:rPr>
        <w:t>说明</w:t>
      </w:r>
    </w:p>
    <w:p w14:paraId="66E28047">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黑体_GBK" w:cs="黑体"/>
          <w:b w:val="0"/>
          <w:bCs/>
          <w:sz w:val="32"/>
          <w:szCs w:val="32"/>
          <w:shd w:val="clear" w:color="auto" w:fill="FFFFFF"/>
          <w:lang w:val="en-US" w:eastAsia="zh-Hans" w:bidi="ar-SA"/>
        </w:rPr>
      </w:pPr>
    </w:p>
    <w:p w14:paraId="7DE662FF">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一、单位基本情况</w:t>
      </w:r>
    </w:p>
    <w:p w14:paraId="0A23AEE1">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（一）职能职责</w:t>
      </w:r>
    </w:p>
    <w:p w14:paraId="60810B5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实施普通初中义务教育，促进学生全面发展。开展教育教学工作；开展学校德育工作；开展学校体育、卫生、艺术工作；负责学校行政管理工作；开展对外交流工作；维护校园安全，提供后勤保障服务。</w:t>
      </w:r>
    </w:p>
    <w:p w14:paraId="47E35456">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w:t>
      </w:r>
      <w:r>
        <w:rPr>
          <w:rStyle w:val="11"/>
          <w:rFonts w:hint="eastAsia" w:ascii="Times New Roman" w:hAnsi="Times New Roman" w:eastAsia="方正楷体_GBK" w:cs="方正楷体_GBK"/>
          <w:b w:val="0"/>
          <w:bCs/>
          <w:sz w:val="36"/>
          <w:szCs w:val="36"/>
          <w:shd w:val="clear" w:color="auto" w:fill="FFFFFF"/>
        </w:rPr>
        <w:t>）</w:t>
      </w:r>
      <w:r>
        <w:rPr>
          <w:rStyle w:val="11"/>
          <w:rFonts w:hint="eastAsia" w:ascii="Times New Roman" w:hAnsi="Times New Roman" w:eastAsia="方正楷体_GBK" w:cs="方正楷体_GBK"/>
          <w:b w:val="0"/>
          <w:bCs/>
          <w:sz w:val="32"/>
          <w:szCs w:val="32"/>
          <w:shd w:val="clear" w:color="auto" w:fill="FFFFFF"/>
        </w:rPr>
        <w:t>机构设置</w:t>
      </w:r>
    </w:p>
    <w:p w14:paraId="6E1209F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我校设有行政办公室、教导处、德育处、教科室、安全稳定办公室、总务处、团委等管理机构。</w:t>
      </w:r>
    </w:p>
    <w:p w14:paraId="21C99D1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行政办公室：负责工资、人事、文档、信访、接待、会议、对外宣传、协调各处室工作，负责起草学校计划、总结和准备各种迎检报告等。</w:t>
      </w:r>
    </w:p>
    <w:p w14:paraId="6778FE1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教导处：负责教学管理、学籍管理、年级与班级管理、实验室和功能室管理，招生送生工作等。</w:t>
      </w:r>
    </w:p>
    <w:p w14:paraId="2DE0582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德育处：负责学生教育与管理、年级与班级管理、德体艺卫教育、社区教育、校园清洁管理。</w:t>
      </w:r>
    </w:p>
    <w:p w14:paraId="16E745F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教科室：负责教研及教研组管理。</w:t>
      </w:r>
      <w:r>
        <w:rPr>
          <w:rFonts w:ascii="Times New Roman" w:hAnsi="Times New Roman" w:eastAsia="方正仿宋_GBK" w:cs="方正仿宋_GBK"/>
          <w:sz w:val="32"/>
          <w:szCs w:val="32"/>
          <w:shd w:val="clear" w:color="auto" w:fill="FFFFFF"/>
        </w:rPr>
        <w:br w:type="textWrapping"/>
      </w:r>
      <w:r>
        <w:rPr>
          <w:rFonts w:ascii="Times New Roman" w:hAnsi="Times New Roman" w:eastAsia="方正仿宋_GBK" w:cs="方正仿宋_GBK"/>
          <w:sz w:val="32"/>
          <w:szCs w:val="32"/>
          <w:shd w:val="clear" w:color="auto" w:fill="FFFFFF"/>
        </w:rPr>
        <w:t>安全稳定办公室：负责学校安全、师生安全、消防安全、协助学生教育等。</w:t>
      </w:r>
    </w:p>
    <w:p w14:paraId="297EBCD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总务处：负责后勤服务与管理、学生资助、财会管理、校园规划建设、基建维修、校产管理、食堂管理、文印室管理等。</w:t>
      </w:r>
    </w:p>
    <w:p w14:paraId="367407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团 委：负责团队、学生会等学生教育与管理。</w:t>
      </w:r>
    </w:p>
    <w:p w14:paraId="1325CD0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学校现在18个教学班，在校学生8</w:t>
      </w:r>
      <w:r>
        <w:rPr>
          <w:rFonts w:hint="default" w:ascii="Times New Roman" w:hAnsi="Times New Roman" w:eastAsia="方正仿宋_GBK" w:cs="方正仿宋_GBK"/>
          <w:sz w:val="32"/>
          <w:szCs w:val="32"/>
          <w:shd w:val="clear" w:color="auto" w:fill="FFFFFF"/>
        </w:rPr>
        <w:t>64</w:t>
      </w:r>
      <w:r>
        <w:rPr>
          <w:rFonts w:ascii="Times New Roman" w:hAnsi="Times New Roman" w:eastAsia="方正仿宋_GBK" w:cs="方正仿宋_GBK"/>
          <w:sz w:val="32"/>
          <w:szCs w:val="32"/>
          <w:shd w:val="clear" w:color="auto" w:fill="FFFFFF"/>
        </w:rPr>
        <w:t>人，在职教职工</w:t>
      </w:r>
      <w:r>
        <w:rPr>
          <w:rFonts w:hint="default" w:ascii="Times New Roman" w:hAnsi="Times New Roman" w:eastAsia="方正仿宋_GBK" w:cs="方正仿宋_GBK"/>
          <w:sz w:val="32"/>
          <w:szCs w:val="32"/>
          <w:shd w:val="clear" w:color="auto" w:fill="FFFFFF"/>
        </w:rPr>
        <w:t>56</w:t>
      </w:r>
      <w:r>
        <w:rPr>
          <w:rFonts w:ascii="Times New Roman" w:hAnsi="Times New Roman" w:eastAsia="方正仿宋_GBK" w:cs="方正仿宋_GBK"/>
          <w:sz w:val="32"/>
          <w:szCs w:val="32"/>
          <w:shd w:val="clear" w:color="auto" w:fill="FFFFFF"/>
        </w:rPr>
        <w:t>人，其中高级教师</w:t>
      </w:r>
      <w:r>
        <w:rPr>
          <w:rFonts w:hint="default" w:ascii="Times New Roman" w:hAnsi="Times New Roman" w:eastAsia="方正仿宋_GBK" w:cs="方正仿宋_GBK"/>
          <w:sz w:val="32"/>
          <w:szCs w:val="32"/>
          <w:shd w:val="clear" w:color="auto" w:fill="FFFFFF"/>
        </w:rPr>
        <w:t>9</w:t>
      </w:r>
      <w:r>
        <w:rPr>
          <w:rFonts w:ascii="Times New Roman" w:hAnsi="Times New Roman" w:eastAsia="方正仿宋_GBK" w:cs="方正仿宋_GBK"/>
          <w:sz w:val="32"/>
          <w:szCs w:val="32"/>
          <w:shd w:val="clear" w:color="auto" w:fill="FFFFFF"/>
        </w:rPr>
        <w:t>人，中级教师</w:t>
      </w:r>
      <w:r>
        <w:rPr>
          <w:rFonts w:hint="default" w:ascii="Times New Roman" w:hAnsi="Times New Roman" w:eastAsia="方正仿宋_GBK" w:cs="方正仿宋_GBK"/>
          <w:sz w:val="32"/>
          <w:szCs w:val="32"/>
          <w:shd w:val="clear" w:color="auto" w:fill="FFFFFF"/>
        </w:rPr>
        <w:t>29</w:t>
      </w:r>
      <w:r>
        <w:rPr>
          <w:rFonts w:ascii="Times New Roman" w:hAnsi="Times New Roman" w:eastAsia="方正仿宋_GBK" w:cs="方正仿宋_GBK"/>
          <w:sz w:val="32"/>
          <w:szCs w:val="32"/>
          <w:shd w:val="clear" w:color="auto" w:fill="FFFFFF"/>
        </w:rPr>
        <w:t xml:space="preserve">人，外聘教师 </w:t>
      </w:r>
      <w:r>
        <w:rPr>
          <w:rFonts w:hint="default" w:ascii="Times New Roman" w:hAnsi="Times New Roman" w:eastAsia="方正仿宋_GBK" w:cs="方正仿宋_GBK"/>
          <w:sz w:val="32"/>
          <w:szCs w:val="32"/>
          <w:shd w:val="clear" w:color="auto" w:fill="FFFFFF"/>
        </w:rPr>
        <w:t>6</w:t>
      </w:r>
      <w:r>
        <w:rPr>
          <w:rFonts w:ascii="Times New Roman" w:hAnsi="Times New Roman" w:eastAsia="方正仿宋_GBK" w:cs="方正仿宋_GBK"/>
          <w:sz w:val="32"/>
          <w:szCs w:val="32"/>
          <w:shd w:val="clear" w:color="auto" w:fill="FFFFFF"/>
        </w:rPr>
        <w:t>人。</w:t>
      </w:r>
    </w:p>
    <w:p w14:paraId="3CC7DE16">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二、单位决算收支情况说明</w:t>
      </w:r>
    </w:p>
    <w:p w14:paraId="191BBE16">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（一）收入支出决算总体情况说明</w:t>
      </w:r>
    </w:p>
    <w:p w14:paraId="65F6D9EC">
      <w:pPr>
        <w:keepNext w:val="0"/>
        <w:keepLines w:val="0"/>
        <w:pageBreakBefore w:val="0"/>
        <w:widowControl w:val="0"/>
        <w:kinsoku/>
        <w:wordWrap/>
        <w:overflowPunct/>
        <w:topLinePunct w:val="0"/>
        <w:autoSpaceDE/>
        <w:autoSpaceDN/>
        <w:bidi w:val="0"/>
        <w:adjustRightInd/>
        <w:spacing w:line="600" w:lineRule="exact"/>
        <w:ind w:firstLine="630" w:firstLineChars="196"/>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
          <w:bCs w:val="0"/>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2024年度收入总计2166.95万元，支出总计</w:t>
      </w:r>
      <w:r>
        <w:rPr>
          <w:rFonts w:ascii="Times New Roman" w:hAnsi="Times New Roman" w:eastAsia="方正仿宋_GBK" w:cs="方正仿宋_GBK"/>
          <w:sz w:val="32"/>
          <w:szCs w:val="32"/>
        </w:rPr>
        <w:t>2166.95</w:t>
      </w:r>
      <w:r>
        <w:rPr>
          <w:rFonts w:ascii="Times New Roman" w:hAnsi="Times New Roman" w:eastAsia="方正仿宋_GBK" w:cs="方正仿宋_GBK"/>
          <w:sz w:val="32"/>
          <w:szCs w:val="32"/>
          <w:shd w:val="clear" w:color="auto" w:fill="FFFFFF"/>
        </w:rPr>
        <w:t>万元。收、支与2023年度相比，增加97.44万元，增长4.7%，主要原因是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年暑期维修项目资金较2</w:t>
      </w:r>
      <w:r>
        <w:rPr>
          <w:rFonts w:hint="default" w:ascii="Times New Roman" w:hAnsi="Times New Roman" w:eastAsia="方正仿宋_GBK" w:cs="方正仿宋_GBK"/>
          <w:sz w:val="32"/>
          <w:szCs w:val="32"/>
          <w:shd w:val="clear" w:color="auto" w:fill="FFFFFF"/>
        </w:rPr>
        <w:t>023</w:t>
      </w:r>
      <w:r>
        <w:rPr>
          <w:rFonts w:ascii="Times New Roman" w:hAnsi="Times New Roman" w:eastAsia="方正仿宋_GBK" w:cs="方正仿宋_GBK"/>
          <w:sz w:val="32"/>
          <w:szCs w:val="32"/>
          <w:shd w:val="clear" w:color="auto" w:fill="FFFFFF"/>
        </w:rPr>
        <w:t>年有所增加。</w:t>
      </w:r>
    </w:p>
    <w:p w14:paraId="0A7A1471">
      <w:pPr>
        <w:keepNext w:val="0"/>
        <w:keepLines w:val="0"/>
        <w:pageBreakBefore w:val="0"/>
        <w:widowControl w:val="0"/>
        <w:kinsoku/>
        <w:wordWrap/>
        <w:overflowPunct/>
        <w:topLinePunct w:val="0"/>
        <w:autoSpaceDE/>
        <w:autoSpaceDN/>
        <w:bidi w:val="0"/>
        <w:adjustRightInd/>
        <w:spacing w:line="600" w:lineRule="exact"/>
        <w:ind w:firstLine="630" w:firstLineChars="196"/>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
          <w:bCs w:val="0"/>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2024年度收入合计2166.95万元，与2023年度相比，增加97.44万元，增长4.7%，主要原因是2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年暑期维修项目资金较2</w:t>
      </w:r>
      <w:r>
        <w:rPr>
          <w:rFonts w:hint="default" w:ascii="Times New Roman" w:hAnsi="Times New Roman" w:eastAsia="方正仿宋_GBK" w:cs="方正仿宋_GBK"/>
          <w:sz w:val="32"/>
          <w:szCs w:val="32"/>
          <w:shd w:val="clear" w:color="auto" w:fill="FFFFFF"/>
        </w:rPr>
        <w:t>023</w:t>
      </w:r>
      <w:r>
        <w:rPr>
          <w:rFonts w:ascii="Times New Roman" w:hAnsi="Times New Roman" w:eastAsia="方正仿宋_GBK" w:cs="方正仿宋_GBK"/>
          <w:sz w:val="32"/>
          <w:szCs w:val="32"/>
          <w:shd w:val="clear" w:color="auto" w:fill="FFFFFF"/>
        </w:rPr>
        <w:t>年有所增加。其中：财政拨款收入</w:t>
      </w:r>
      <w:r>
        <w:rPr>
          <w:rFonts w:ascii="Times New Roman" w:hAnsi="Times New Roman" w:eastAsia="方正仿宋_GBK" w:cs="方正仿宋_GBK"/>
          <w:sz w:val="32"/>
          <w:szCs w:val="32"/>
        </w:rPr>
        <w:t>2161.55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99.75</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5.40</w:t>
      </w:r>
      <w:r>
        <w:rPr>
          <w:rFonts w:ascii="Times New Roman" w:hAnsi="Times New Roman" w:eastAsia="方正仿宋_GBK" w:cs="方正仿宋_GBK"/>
          <w:sz w:val="32"/>
          <w:szCs w:val="32"/>
          <w:shd w:val="clear" w:color="auto" w:fill="FFFFFF"/>
        </w:rPr>
        <w:t>万元，占0.25%。</w:t>
      </w:r>
    </w:p>
    <w:p w14:paraId="6525FEA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hint="eastAsia" w:ascii="Times New Roman" w:hAnsi="Times New Roman" w:eastAsia="方正仿宋_GBK" w:cs="方正仿宋_GBK"/>
          <w:bCs w:val="0"/>
          <w:sz w:val="32"/>
          <w:szCs w:val="32"/>
          <w:shd w:val="clear" w:color="auto" w:fill="FFFFFF"/>
          <w:lang w:val="en-US" w:eastAsia="zh-CN" w:bidi="ar-SA"/>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2166.95</w:t>
      </w:r>
      <w:r>
        <w:rPr>
          <w:rFonts w:ascii="Times New Roman" w:hAnsi="Times New Roman" w:eastAsia="方正仿宋_GBK" w:cs="方正仿宋_GBK"/>
          <w:sz w:val="32"/>
          <w:szCs w:val="32"/>
          <w:shd w:val="clear" w:color="auto" w:fill="FFFFFF"/>
        </w:rPr>
        <w:t>万元，与2023年度相比，增加97.44万元，增长4.7%，主要原因是2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年暑期维修项目资金较2</w:t>
      </w:r>
      <w:r>
        <w:rPr>
          <w:rFonts w:hint="default" w:ascii="Times New Roman" w:hAnsi="Times New Roman" w:eastAsia="方正仿宋_GBK" w:cs="方正仿宋_GBK"/>
          <w:sz w:val="32"/>
          <w:szCs w:val="32"/>
          <w:shd w:val="clear" w:color="auto" w:fill="FFFFFF"/>
        </w:rPr>
        <w:t>023</w:t>
      </w:r>
      <w:r>
        <w:rPr>
          <w:rFonts w:ascii="Times New Roman" w:hAnsi="Times New Roman" w:eastAsia="方正仿宋_GBK" w:cs="方正仿宋_GBK"/>
          <w:sz w:val="32"/>
          <w:szCs w:val="32"/>
          <w:shd w:val="clear" w:color="auto" w:fill="FFFFFF"/>
        </w:rPr>
        <w:t>年有所增加。其中：基本支出</w:t>
      </w:r>
      <w:r>
        <w:rPr>
          <w:rFonts w:ascii="Times New Roman" w:hAnsi="Times New Roman" w:eastAsia="方正仿宋_GBK" w:cs="方正仿宋_GBK"/>
          <w:sz w:val="32"/>
          <w:szCs w:val="32"/>
        </w:rPr>
        <w:t>1773.91</w:t>
      </w:r>
      <w:r>
        <w:rPr>
          <w:rFonts w:ascii="Times New Roman" w:hAnsi="Times New Roman" w:eastAsia="方正仿宋_GBK" w:cs="方正仿宋_GBK"/>
          <w:sz w:val="32"/>
          <w:szCs w:val="32"/>
          <w:shd w:val="clear" w:color="auto" w:fill="FFFFFF"/>
        </w:rPr>
        <w:t>万元，占81.86%；项目支出</w:t>
      </w:r>
      <w:r>
        <w:rPr>
          <w:rFonts w:ascii="Times New Roman" w:hAnsi="Times New Roman" w:eastAsia="方正仿宋_GBK" w:cs="方正仿宋_GBK"/>
          <w:sz w:val="32"/>
          <w:szCs w:val="32"/>
        </w:rPr>
        <w:t>393.04</w:t>
      </w:r>
      <w:r>
        <w:rPr>
          <w:rFonts w:ascii="Times New Roman" w:hAnsi="Times New Roman" w:eastAsia="方正仿宋_GBK" w:cs="方正仿宋_GBK"/>
          <w:sz w:val="32"/>
          <w:szCs w:val="32"/>
          <w:shd w:val="clear" w:color="auto" w:fill="FFFFFF"/>
        </w:rPr>
        <w:t>万元，占18.14%。</w:t>
      </w:r>
    </w:p>
    <w:p w14:paraId="7CB9E83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6889DDF2">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（二）财政拨款收入支出决算总体情况说明</w:t>
      </w:r>
    </w:p>
    <w:p w14:paraId="6F83B19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2024年度财政拨款收、支总计2161.55万元。与2023年相比，财政拨款收、支总计各增加92.04万元，增长4.5%。主要原因是</w:t>
      </w:r>
      <w:r>
        <w:rPr>
          <w:rFonts w:ascii="Times New Roman" w:hAnsi="Times New Roman" w:eastAsia="方正仿宋_GBK" w:cs="方正仿宋_GBK"/>
          <w:color w:val="FF0000"/>
          <w:sz w:val="32"/>
          <w:szCs w:val="32"/>
          <w:shd w:val="clear" w:color="auto" w:fill="FFFFFF"/>
        </w:rPr>
        <w:t>.</w:t>
      </w:r>
      <w:r>
        <w:rPr>
          <w:rFonts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年暑期维修项目资金较2</w:t>
      </w:r>
      <w:r>
        <w:rPr>
          <w:rFonts w:hint="default" w:ascii="Times New Roman" w:hAnsi="Times New Roman" w:eastAsia="方正仿宋_GBK" w:cs="方正仿宋_GBK"/>
          <w:sz w:val="32"/>
          <w:szCs w:val="32"/>
          <w:shd w:val="clear" w:color="auto" w:fill="FFFFFF"/>
        </w:rPr>
        <w:t>023</w:t>
      </w:r>
      <w:r>
        <w:rPr>
          <w:rFonts w:ascii="Times New Roman" w:hAnsi="Times New Roman" w:eastAsia="方正仿宋_GBK" w:cs="方正仿宋_GBK"/>
          <w:sz w:val="32"/>
          <w:szCs w:val="32"/>
          <w:shd w:val="clear" w:color="auto" w:fill="FFFFFF"/>
        </w:rPr>
        <w:t>年有所增加。</w:t>
      </w:r>
    </w:p>
    <w:p w14:paraId="75A906FF">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（三）一般公共预算财政拨款收入支出决算情况说明</w:t>
      </w:r>
    </w:p>
    <w:p w14:paraId="4948B95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2161.55</w:t>
      </w:r>
      <w:r>
        <w:rPr>
          <w:rFonts w:ascii="Times New Roman" w:hAnsi="Times New Roman" w:eastAsia="方正仿宋_GBK" w:cs="方正仿宋_GBK"/>
          <w:sz w:val="32"/>
          <w:szCs w:val="32"/>
          <w:shd w:val="clear" w:color="auto" w:fill="FFFFFF"/>
        </w:rPr>
        <w:t>万元，与2023年度相比，增加94.04万元，增长4.6%。主要原因是2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年暑期维修项目资金较2</w:t>
      </w:r>
      <w:r>
        <w:rPr>
          <w:rFonts w:hint="default" w:ascii="Times New Roman" w:hAnsi="Times New Roman" w:eastAsia="方正仿宋_GBK" w:cs="方正仿宋_GBK"/>
          <w:sz w:val="32"/>
          <w:szCs w:val="32"/>
          <w:shd w:val="clear" w:color="auto" w:fill="FFFFFF"/>
        </w:rPr>
        <w:t>023</w:t>
      </w:r>
      <w:r>
        <w:rPr>
          <w:rFonts w:ascii="Times New Roman" w:hAnsi="Times New Roman" w:eastAsia="方正仿宋_GBK" w:cs="方正仿宋_GBK"/>
          <w:sz w:val="32"/>
          <w:szCs w:val="32"/>
          <w:shd w:val="clear" w:color="auto" w:fill="FFFFFF"/>
        </w:rPr>
        <w:t>年有所增加。较年初预算数增加391.52万元，增长22.1%。主要原因是新增了校舍维修改造、设备购置、缺编教师补助等项目经费。此外，年初财政拨款结转和结余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6584B1C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2161.55</w:t>
      </w:r>
      <w:r>
        <w:rPr>
          <w:rFonts w:ascii="Times New Roman" w:hAnsi="Times New Roman" w:eastAsia="方正仿宋_GBK" w:cs="方正仿宋_GBK"/>
          <w:sz w:val="32"/>
          <w:szCs w:val="32"/>
          <w:shd w:val="clear" w:color="auto" w:fill="FFFFFF"/>
        </w:rPr>
        <w:t>万元，与2023年度相比，增加94.04万元，增长4.6%。主要原因是2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年暑期维修项目资金较2</w:t>
      </w:r>
      <w:r>
        <w:rPr>
          <w:rFonts w:hint="default" w:ascii="Times New Roman" w:hAnsi="Times New Roman" w:eastAsia="方正仿宋_GBK" w:cs="方正仿宋_GBK"/>
          <w:sz w:val="32"/>
          <w:szCs w:val="32"/>
          <w:shd w:val="clear" w:color="auto" w:fill="FFFFFF"/>
        </w:rPr>
        <w:t>023</w:t>
      </w:r>
      <w:r>
        <w:rPr>
          <w:rFonts w:ascii="Times New Roman" w:hAnsi="Times New Roman" w:eastAsia="方正仿宋_GBK" w:cs="方正仿宋_GBK"/>
          <w:sz w:val="32"/>
          <w:szCs w:val="32"/>
          <w:shd w:val="clear" w:color="auto" w:fill="FFFFFF"/>
        </w:rPr>
        <w:t>年有所增加。较年初预算数增加391.52万元，增长22.1%。主要原因是校舍维修改造、新增了设备购置、缺编教师补助等项目经费。</w:t>
      </w:r>
    </w:p>
    <w:p w14:paraId="60744B1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3.结转结余情况。</w:t>
      </w:r>
      <w:r>
        <w:rPr>
          <w:rStyle w:val="11"/>
          <w:rFonts w:hint="eastAsia" w:ascii="Times New Roman" w:hAnsi="Times New Roman" w:eastAsia="方正仿宋_GBK" w:cs="方正仿宋_GBK"/>
          <w:b w:val="0"/>
          <w:bCs/>
          <w:sz w:val="32"/>
          <w:szCs w:val="32"/>
          <w:shd w:val="clear" w:color="auto" w:fill="FFFFFF"/>
          <w:lang w:val="en-US" w:eastAsia="zh-CN" w:bidi="ar-SA"/>
        </w:rPr>
        <w:t>2024年度年末一般公共预算财政拨款</w:t>
      </w:r>
      <w:r>
        <w:rPr>
          <w:rFonts w:ascii="Times New Roman" w:hAnsi="Times New Roman" w:eastAsia="方正仿宋_GBK" w:cs="方正仿宋_GBK"/>
          <w:sz w:val="32"/>
          <w:szCs w:val="32"/>
          <w:shd w:val="clear" w:color="auto" w:fill="FFFFFF"/>
        </w:rPr>
        <w:t>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13CF04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1"/>
          <w:rFonts w:hint="eastAsia" w:ascii="Times New Roman" w:hAnsi="Times New Roman" w:eastAsia="方正仿宋_GBK" w:cs="方正仿宋_GBK"/>
          <w:bCs w:val="0"/>
          <w:sz w:val="32"/>
          <w:szCs w:val="32"/>
          <w:shd w:val="clear" w:color="auto" w:fill="FFFFFF"/>
          <w:lang w:val="en-US" w:eastAsia="zh-CN" w:bidi="ar-SA"/>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46AB1E4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1743.75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80.67</w:t>
      </w:r>
      <w:r>
        <w:rPr>
          <w:rFonts w:ascii="Times New Roman" w:hAnsi="Times New Roman" w:eastAsia="方正仿宋_GBK" w:cs="方正仿宋_GBK"/>
          <w:sz w:val="32"/>
          <w:szCs w:val="32"/>
          <w:shd w:val="clear" w:color="auto" w:fill="FFFFFF"/>
        </w:rPr>
        <w:t>%，较年初预算数增加511.75万元，增长41.5%，主要原因是新增了校舍维修改造、设备购置、缺编教师补助等项目经费。</w:t>
      </w:r>
    </w:p>
    <w:p w14:paraId="7C7CAC8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216.58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10.02</w:t>
      </w:r>
      <w:r>
        <w:rPr>
          <w:rFonts w:ascii="Times New Roman" w:hAnsi="Times New Roman" w:eastAsia="方正仿宋_GBK" w:cs="方正仿宋_GBK"/>
          <w:sz w:val="32"/>
          <w:szCs w:val="32"/>
          <w:shd w:val="clear" w:color="auto" w:fill="FFFFFF"/>
        </w:rPr>
        <w:t>%，较年初预算数减少112.97万元，下降34.3%，主要原因是</w:t>
      </w:r>
      <w:r>
        <w:rPr>
          <w:rFonts w:hint="eastAsia" w:ascii="Times New Roman" w:hAnsi="Times New Roman" w:eastAsia="方正仿宋_GBK" w:cs="方正仿宋_GBK"/>
          <w:sz w:val="32"/>
          <w:szCs w:val="32"/>
          <w:shd w:val="clear" w:color="auto" w:fill="FFFFFF"/>
          <w:lang w:val="en-US" w:eastAsia="zh-CN"/>
        </w:rPr>
        <w:t>政策性调整</w:t>
      </w:r>
      <w:r>
        <w:rPr>
          <w:rFonts w:ascii="Times New Roman" w:hAnsi="Times New Roman" w:eastAsia="方正仿宋_GBK" w:cs="方正仿宋_GBK"/>
          <w:sz w:val="32"/>
          <w:szCs w:val="32"/>
          <w:shd w:val="clear" w:color="auto" w:fill="FFFFFF"/>
        </w:rPr>
        <w:t>。</w:t>
      </w:r>
    </w:p>
    <w:p w14:paraId="3952D0D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77.93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3.61</w:t>
      </w:r>
      <w:r>
        <w:rPr>
          <w:rFonts w:ascii="Times New Roman" w:hAnsi="Times New Roman" w:eastAsia="方正仿宋_GBK" w:cs="方正仿宋_GBK"/>
          <w:sz w:val="32"/>
          <w:szCs w:val="32"/>
          <w:shd w:val="clear" w:color="auto" w:fill="FFFFFF"/>
        </w:rPr>
        <w:t>%，较年初预算数减少5.95万元，下降7.1%，主要原因是在编人员减少（退休3人，调出2人）。</w:t>
      </w:r>
    </w:p>
    <w:p w14:paraId="70E618A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住房保障支出123.29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5.70</w:t>
      </w:r>
      <w:r>
        <w:rPr>
          <w:rFonts w:ascii="Times New Roman" w:hAnsi="Times New Roman" w:eastAsia="方正仿宋_GBK" w:cs="方正仿宋_GBK"/>
          <w:sz w:val="32"/>
          <w:szCs w:val="32"/>
          <w:shd w:val="clear" w:color="auto" w:fill="FFFFFF"/>
        </w:rPr>
        <w:t>%，较年初预算数减少1.30万元，下降1.0%，主要原因是领取购房补贴在编人员减少以及达到领取购房补贴年限人数增加。</w:t>
      </w:r>
    </w:p>
    <w:p w14:paraId="04C83C20">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（四）一般公共预算财政拨款基本支出决算情况说明</w:t>
      </w:r>
    </w:p>
    <w:p w14:paraId="46EEB4C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1773.91</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1600.02</w:t>
      </w:r>
      <w:r>
        <w:rPr>
          <w:rFonts w:ascii="Times New Roman" w:hAnsi="Times New Roman" w:eastAsia="方正仿宋_GBK" w:cs="方正仿宋_GBK"/>
          <w:sz w:val="32"/>
          <w:szCs w:val="32"/>
          <w:shd w:val="clear" w:color="auto" w:fill="FFFFFF"/>
        </w:rPr>
        <w:t>万元，与2023年度相比，减少84.62万元，下降5.0%，主要原因是</w:t>
      </w:r>
      <w:r>
        <w:rPr>
          <w:rFonts w:hint="default" w:ascii="Times New Roman" w:hAnsi="Times New Roman" w:eastAsia="方正仿宋_GBK" w:cs="方正仿宋_GBK"/>
          <w:sz w:val="32"/>
          <w:szCs w:val="32"/>
          <w:shd w:val="clear" w:color="auto" w:fill="FFFFFF"/>
        </w:rPr>
        <w:t>2023</w:t>
      </w:r>
      <w:r>
        <w:rPr>
          <w:rFonts w:ascii="Times New Roman" w:hAnsi="Times New Roman" w:eastAsia="方正仿宋_GBK" w:cs="方正仿宋_GBK"/>
          <w:sz w:val="32"/>
          <w:szCs w:val="32"/>
          <w:shd w:val="clear" w:color="auto" w:fill="FFFFFF"/>
        </w:rPr>
        <w:t>年养老保险和职业年金增加了政策性补缴。人员经费用途主要包括基本工资、津补贴、绩效工资、超高绩效、事业单位社保养老支出、抚恤金、行政事业单位医疗支出、住房保障支出、助学金等支出。公用经费</w:t>
      </w:r>
      <w:r>
        <w:rPr>
          <w:rFonts w:ascii="Times New Roman" w:hAnsi="Times New Roman" w:eastAsia="方正仿宋_GBK" w:cs="方正仿宋_GBK"/>
          <w:sz w:val="32"/>
          <w:szCs w:val="32"/>
        </w:rPr>
        <w:t>173.89</w:t>
      </w:r>
      <w:r>
        <w:rPr>
          <w:rFonts w:ascii="Times New Roman" w:hAnsi="Times New Roman" w:eastAsia="方正仿宋_GBK" w:cs="方正仿宋_GBK"/>
          <w:sz w:val="32"/>
          <w:szCs w:val="32"/>
          <w:shd w:val="clear" w:color="auto" w:fill="FFFFFF"/>
        </w:rPr>
        <w:t>万元，与2023年度相比，减少1.59万元，下降0.9%，主要原因是学生人数的减少，相应公用经费支出减少。公用经费用途主要包括办公费、印刷费、咨询费、水费、电费、邮电费、差旅费、维修费、培训费、专用材料费、劳务费、工会经费、福利费等。</w:t>
      </w:r>
    </w:p>
    <w:p w14:paraId="175DBF7E">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（五）政府性基金预算收支决算情况说明</w:t>
      </w:r>
    </w:p>
    <w:p w14:paraId="5024C7A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万元，与2023年度相比，减少2.00万元，下降100.0%，主要原因是2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年减少了九龙坡区青少年体育训练基地建设基金2</w:t>
      </w:r>
      <w:r>
        <w:rPr>
          <w:rFonts w:hint="default" w:ascii="Times New Roman" w:hAnsi="Times New Roman" w:eastAsia="方正仿宋_GBK" w:cs="方正仿宋_GBK"/>
          <w:sz w:val="32"/>
          <w:szCs w:val="32"/>
          <w:shd w:val="clear" w:color="auto" w:fill="FFFFFF"/>
        </w:rPr>
        <w:t>.00</w:t>
      </w:r>
      <w:r>
        <w:rPr>
          <w:rFonts w:ascii="Times New Roman" w:hAnsi="Times New Roman" w:eastAsia="方正仿宋_GBK" w:cs="方正仿宋_GBK"/>
          <w:sz w:val="32"/>
          <w:szCs w:val="32"/>
          <w:shd w:val="clear" w:color="auto" w:fill="FFFFFF"/>
        </w:rPr>
        <w:t>万元。本年支出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万元，与2023年度相比，减少2.00万元，下降100.0%，主要原因是</w:t>
      </w:r>
      <w:r>
        <w:rPr>
          <w:rFonts w:hint="eastAsia" w:ascii="Times New Roman" w:hAnsi="Times New Roman" w:eastAsia="方正仿宋_GBK" w:cs="方正仿宋_GBK"/>
          <w:sz w:val="32"/>
          <w:szCs w:val="32"/>
          <w:shd w:val="clear" w:color="auto" w:fill="FFFFFF"/>
          <w:lang w:val="en-US" w:eastAsia="zh-CN"/>
        </w:rPr>
        <w:t>2024年无</w:t>
      </w:r>
      <w:r>
        <w:rPr>
          <w:rFonts w:ascii="Times New Roman" w:hAnsi="Times New Roman" w:eastAsia="方正仿宋_GBK" w:cs="方正仿宋_GBK"/>
          <w:sz w:val="32"/>
          <w:szCs w:val="32"/>
          <w:shd w:val="clear" w:color="auto" w:fill="FFFFFF"/>
        </w:rPr>
        <w:t>政府性基金预算</w:t>
      </w:r>
      <w:r>
        <w:rPr>
          <w:rFonts w:hint="eastAsia" w:ascii="Times New Roman" w:hAnsi="Times New Roman" w:eastAsia="方正仿宋_GBK" w:cs="方正仿宋_GBK"/>
          <w:sz w:val="32"/>
          <w:szCs w:val="32"/>
          <w:shd w:val="clear" w:color="auto" w:fill="FFFFFF"/>
          <w:lang w:val="en-US" w:eastAsia="zh-CN"/>
        </w:rPr>
        <w:t>安排的资金</w:t>
      </w:r>
      <w:r>
        <w:rPr>
          <w:rFonts w:ascii="Times New Roman" w:hAnsi="Times New Roman" w:eastAsia="方正仿宋_GBK" w:cs="方正仿宋_GBK"/>
          <w:sz w:val="32"/>
          <w:szCs w:val="32"/>
          <w:shd w:val="clear" w:color="auto" w:fill="FFFFFF"/>
        </w:rPr>
        <w:t>。</w:t>
      </w:r>
    </w:p>
    <w:p w14:paraId="390D1545">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（六）国有资本经营预算财政拨款支出决算情况说明</w:t>
      </w:r>
    </w:p>
    <w:p w14:paraId="112EB7C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14:paraId="7D1524BF">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三、财政拨款“三公”经费情况说明</w:t>
      </w:r>
    </w:p>
    <w:p w14:paraId="11AA46B3">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（一）“三公”经费支出总体情况说明</w:t>
      </w:r>
    </w:p>
    <w:p w14:paraId="680A8F3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年度未发生“三公”经费支出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58892A1D">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（二）“三公”经费分项支出情况</w:t>
      </w:r>
    </w:p>
    <w:p w14:paraId="70B7A7F0">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万元，费用支出较年初预算数无增减，较上年支出数无增减，主要原因是2024年度本单位无因公出国（境）</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3B85A4AF">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年度本单位无公务车购置费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1758163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年度本单位无公务车运行维护费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7657CF2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年度本单位无公务接待费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5A23994E">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（三）“三公”经费实物量情况</w:t>
      </w:r>
    </w:p>
    <w:p w14:paraId="6AC1567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716BD12E">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四、其他需要说明的事项</w:t>
      </w:r>
    </w:p>
    <w:p w14:paraId="19496071">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（一）财政拨款会议费和培训费情况说明</w:t>
      </w:r>
    </w:p>
    <w:p w14:paraId="0C10338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万元，与2023年度相比，无增减，主要原因是本单位严格执行中央八项规定，精简会议，无会议费支出。本年度培训费支出</w:t>
      </w:r>
      <w:r>
        <w:rPr>
          <w:rFonts w:ascii="Times New Roman" w:hAnsi="Times New Roman" w:eastAsia="方正仿宋_GBK" w:cs="方正仿宋_GBK"/>
          <w:sz w:val="32"/>
          <w:szCs w:val="32"/>
        </w:rPr>
        <w:t>11.38</w:t>
      </w:r>
      <w:r>
        <w:rPr>
          <w:rFonts w:ascii="Times New Roman" w:hAnsi="Times New Roman" w:eastAsia="方正仿宋_GBK" w:cs="方正仿宋_GBK"/>
          <w:sz w:val="32"/>
          <w:szCs w:val="32"/>
          <w:shd w:val="clear" w:color="auto" w:fill="FFFFFF"/>
        </w:rPr>
        <w:t>万元，与2023年度相比，增加1.56万元，增长15.9%，主要原因是2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年增加了教师业务培训。</w:t>
      </w:r>
    </w:p>
    <w:p w14:paraId="33971978">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（二）机关运行经费情况说明</w:t>
      </w:r>
    </w:p>
    <w:p w14:paraId="39A572B3">
      <w:pPr>
        <w:keepNext w:val="0"/>
        <w:keepLines w:val="0"/>
        <w:pageBreakBefore w:val="0"/>
        <w:widowControl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按照单位决算列报口径，我单位不在机关运行经费统计范围之内。</w:t>
      </w:r>
    </w:p>
    <w:p w14:paraId="7FABF7BB">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（三）国有资产占用情况说明</w:t>
      </w:r>
    </w:p>
    <w:p w14:paraId="641F5707">
      <w:pPr>
        <w:keepNext w:val="0"/>
        <w:keepLines w:val="0"/>
        <w:pageBreakBefore w:val="0"/>
        <w:widowControl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7709B98A">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（四）政府采购支出情况说明</w:t>
      </w:r>
    </w:p>
    <w:p w14:paraId="4943AAC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cs="宋体"/>
          <w:szCs w:val="32"/>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370.57</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25.31</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345.26</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370.57万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370.57</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%。主要用于采购学校办公设备以及校舍维修改造项目-西彭一中教学楼内外及食堂内部改造项目。</w:t>
      </w:r>
    </w:p>
    <w:p w14:paraId="3C6D4DB1">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五、2024年度预算绩效管理情况说明</w:t>
      </w:r>
    </w:p>
    <w:p w14:paraId="5591EBCC">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（一）预算绩效管理工作开展情况</w:t>
      </w:r>
    </w:p>
    <w:p w14:paraId="712994A6">
      <w:pPr>
        <w:keepNext w:val="0"/>
        <w:keepLines w:val="0"/>
        <w:pageBreakBefore w:val="0"/>
        <w:widowControl w:val="0"/>
        <w:tabs>
          <w:tab w:val="center" w:pos="4153"/>
          <w:tab w:val="left" w:pos="7275"/>
        </w:tabs>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楷体" w:cs="楷体"/>
          <w:b/>
          <w:bCs/>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根据预算绩效管理要求，我单位对</w:t>
      </w:r>
      <w:r>
        <w:rPr>
          <w:rFonts w:hint="default" w:ascii="Times New Roman" w:hAnsi="Times New Roman" w:eastAsia="方正仿宋_GBK" w:cs="方正仿宋_GBK"/>
          <w:sz w:val="32"/>
          <w:szCs w:val="32"/>
          <w:shd w:val="clear" w:color="auto" w:fill="FFFFFF"/>
        </w:rPr>
        <w:t>14</w:t>
      </w:r>
      <w:r>
        <w:rPr>
          <w:rFonts w:ascii="Times New Roman" w:hAnsi="Times New Roman" w:eastAsia="方正仿宋_GBK" w:cs="方正仿宋_GBK"/>
          <w:sz w:val="32"/>
          <w:szCs w:val="32"/>
          <w:shd w:val="clear" w:color="auto" w:fill="FFFFFF"/>
        </w:rPr>
        <w:t>个二级项目开展了绩效自评，涉及财政拨款项目支出</w:t>
      </w:r>
      <w:r>
        <w:rPr>
          <w:rFonts w:hint="default" w:ascii="Times New Roman" w:hAnsi="Times New Roman" w:eastAsia="方正仿宋_GBK" w:cs="方正仿宋_GBK"/>
          <w:sz w:val="32"/>
          <w:szCs w:val="32"/>
          <w:shd w:val="clear" w:color="auto" w:fill="FFFFFF"/>
        </w:rPr>
        <w:t>387.64</w:t>
      </w:r>
      <w:r>
        <w:rPr>
          <w:rFonts w:ascii="Times New Roman" w:hAnsi="Times New Roman" w:eastAsia="方正仿宋_GBK" w:cs="方正仿宋_GBK"/>
          <w:sz w:val="32"/>
          <w:szCs w:val="32"/>
          <w:shd w:val="clear" w:color="auto" w:fill="FFFFFF"/>
        </w:rPr>
        <w:t>万元。</w:t>
      </w:r>
    </w:p>
    <w:p w14:paraId="7E167D1A">
      <w:pPr>
        <w:tabs>
          <w:tab w:val="center" w:pos="4153"/>
          <w:tab w:val="left" w:pos="7275"/>
        </w:tabs>
        <w:spacing w:line="596" w:lineRule="exact"/>
        <w:jc w:val="center"/>
        <w:rPr>
          <w:rFonts w:hint="eastAsia" w:ascii="Times New Roman" w:hAnsi="Times New Roman" w:eastAsia="方正小标宋_GBK" w:cs="方正小标宋_GBK"/>
          <w:color w:val="000000"/>
          <w:sz w:val="36"/>
          <w:szCs w:val="36"/>
          <w:lang w:bidi="ar"/>
        </w:rPr>
      </w:pPr>
      <w:r>
        <w:rPr>
          <w:rFonts w:hint="eastAsia" w:ascii="Times New Roman" w:hAnsi="Times New Roman" w:eastAsia="方正小标宋_GBK" w:cs="方正小标宋_GBK"/>
          <w:color w:val="000000"/>
          <w:sz w:val="36"/>
          <w:szCs w:val="36"/>
          <w:lang w:bidi="ar"/>
        </w:rPr>
        <w:t>重庆市九龙坡区西彭镇第一中学</w:t>
      </w:r>
    </w:p>
    <w:p w14:paraId="15512976">
      <w:pPr>
        <w:tabs>
          <w:tab w:val="center" w:pos="4153"/>
          <w:tab w:val="left" w:pos="7275"/>
        </w:tabs>
        <w:spacing w:line="596" w:lineRule="exact"/>
        <w:jc w:val="center"/>
        <w:rPr>
          <w:rFonts w:hint="default" w:ascii="Times New Roman" w:hAnsi="Times New Roman" w:cs="宋体"/>
          <w:szCs w:val="32"/>
        </w:rPr>
      </w:pPr>
      <w:r>
        <w:rPr>
          <w:rFonts w:ascii="Times New Roman" w:hAnsi="Times New Roman" w:eastAsia="方正小标宋_GBK" w:cs="方正小标宋_GBK"/>
          <w:color w:val="000000"/>
          <w:sz w:val="36"/>
          <w:szCs w:val="36"/>
          <w:lang w:bidi="ar"/>
        </w:rPr>
        <w:t>2024年度项目支出绩效自评表</w:t>
      </w:r>
    </w:p>
    <w:tbl>
      <w:tblPr>
        <w:tblStyle w:val="9"/>
        <w:tblpPr w:leftFromText="180" w:rightFromText="180" w:vertAnchor="text" w:tblpXSpec="center" w:tblpY="1"/>
        <w:tblOverlap w:val="never"/>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11"/>
        <w:gridCol w:w="929"/>
        <w:gridCol w:w="866"/>
        <w:gridCol w:w="824"/>
        <w:gridCol w:w="757"/>
        <w:gridCol w:w="784"/>
        <w:gridCol w:w="1069"/>
        <w:gridCol w:w="838"/>
        <w:gridCol w:w="666"/>
        <w:gridCol w:w="843"/>
      </w:tblGrid>
      <w:tr w14:paraId="320C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trPr>
        <w:tc>
          <w:tcPr>
            <w:tcW w:w="649" w:type="dxa"/>
            <w:tcBorders>
              <w:top w:val="single" w:color="auto" w:sz="4" w:space="0"/>
            </w:tcBorders>
            <w:vAlign w:val="center"/>
          </w:tcPr>
          <w:p w14:paraId="4EC2A297">
            <w:pPr>
              <w:adjustRightInd w:val="0"/>
              <w:jc w:val="center"/>
              <w:textAlignment w:val="center"/>
              <w:rPr>
                <w:rFonts w:hint="default" w:eastAsia="方正黑体_GBK" w:cs="方正黑体_GBK"/>
                <w:color w:val="000000"/>
                <w:sz w:val="22"/>
              </w:rPr>
            </w:pPr>
            <w:bookmarkStart w:id="0" w:name="_Hlk211960760"/>
            <w:r>
              <w:rPr>
                <w:rFonts w:eastAsia="方正黑体_GBK" w:cs="方正黑体_GBK"/>
                <w:color w:val="000000"/>
                <w:sz w:val="22"/>
                <w:lang w:bidi="ar"/>
              </w:rPr>
              <w:t>序号</w:t>
            </w:r>
          </w:p>
        </w:tc>
        <w:tc>
          <w:tcPr>
            <w:tcW w:w="811" w:type="dxa"/>
            <w:tcBorders>
              <w:top w:val="single" w:color="auto" w:sz="4" w:space="0"/>
            </w:tcBorders>
            <w:vAlign w:val="center"/>
          </w:tcPr>
          <w:p w14:paraId="03DDD65E">
            <w:pPr>
              <w:adjustRightInd w:val="0"/>
              <w:ind w:right="-314" w:rightChars="-131"/>
              <w:jc w:val="both"/>
              <w:textAlignment w:val="center"/>
              <w:rPr>
                <w:rFonts w:eastAsia="方正黑体_GBK" w:cs="方正黑体_GBK"/>
                <w:color w:val="000000"/>
                <w:sz w:val="22"/>
                <w:lang w:bidi="ar"/>
              </w:rPr>
            </w:pPr>
            <w:r>
              <w:rPr>
                <w:rFonts w:eastAsia="方正黑体_GBK" w:cs="方正黑体_GBK"/>
                <w:color w:val="000000"/>
                <w:sz w:val="22"/>
                <w:lang w:bidi="ar"/>
              </w:rPr>
              <w:t>项目</w:t>
            </w:r>
          </w:p>
          <w:p w14:paraId="4F04EAF9">
            <w:pPr>
              <w:adjustRightInd w:val="0"/>
              <w:ind w:right="-314" w:rightChars="-131"/>
              <w:jc w:val="both"/>
              <w:textAlignment w:val="center"/>
              <w:rPr>
                <w:rFonts w:hint="default" w:eastAsia="方正黑体_GBK" w:cs="方正黑体_GBK"/>
                <w:color w:val="000000"/>
                <w:sz w:val="22"/>
              </w:rPr>
            </w:pPr>
            <w:r>
              <w:rPr>
                <w:rFonts w:eastAsia="方正黑体_GBK" w:cs="方正黑体_GBK"/>
                <w:color w:val="000000"/>
                <w:sz w:val="22"/>
                <w:lang w:bidi="ar"/>
              </w:rPr>
              <w:t>名称</w:t>
            </w:r>
          </w:p>
        </w:tc>
        <w:tc>
          <w:tcPr>
            <w:tcW w:w="929" w:type="dxa"/>
            <w:tcBorders>
              <w:top w:val="single" w:color="auto" w:sz="4" w:space="0"/>
            </w:tcBorders>
            <w:vAlign w:val="center"/>
          </w:tcPr>
          <w:p w14:paraId="7243B0A5">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指标名称</w:t>
            </w:r>
          </w:p>
        </w:tc>
        <w:tc>
          <w:tcPr>
            <w:tcW w:w="866" w:type="dxa"/>
            <w:tcBorders>
              <w:top w:val="single" w:color="auto" w:sz="4" w:space="0"/>
            </w:tcBorders>
            <w:vAlign w:val="center"/>
          </w:tcPr>
          <w:p w14:paraId="42CF3D85">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指标性质</w:t>
            </w:r>
          </w:p>
        </w:tc>
        <w:tc>
          <w:tcPr>
            <w:tcW w:w="824" w:type="dxa"/>
            <w:tcBorders>
              <w:top w:val="single" w:color="auto" w:sz="4" w:space="0"/>
            </w:tcBorders>
            <w:vAlign w:val="center"/>
          </w:tcPr>
          <w:p w14:paraId="18B181C1">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指标值</w:t>
            </w:r>
          </w:p>
        </w:tc>
        <w:tc>
          <w:tcPr>
            <w:tcW w:w="757" w:type="dxa"/>
            <w:tcBorders>
              <w:top w:val="single" w:color="auto" w:sz="4" w:space="0"/>
            </w:tcBorders>
            <w:vAlign w:val="center"/>
          </w:tcPr>
          <w:p w14:paraId="3770B492">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计量单位</w:t>
            </w:r>
          </w:p>
        </w:tc>
        <w:tc>
          <w:tcPr>
            <w:tcW w:w="784" w:type="dxa"/>
            <w:tcBorders>
              <w:top w:val="single" w:color="auto" w:sz="4" w:space="0"/>
            </w:tcBorders>
            <w:vAlign w:val="center"/>
          </w:tcPr>
          <w:p w14:paraId="06FA7799">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指标权重</w:t>
            </w:r>
          </w:p>
        </w:tc>
        <w:tc>
          <w:tcPr>
            <w:tcW w:w="1069" w:type="dxa"/>
            <w:tcBorders>
              <w:top w:val="single" w:color="auto" w:sz="4" w:space="0"/>
            </w:tcBorders>
            <w:vAlign w:val="center"/>
          </w:tcPr>
          <w:p w14:paraId="55376DE5">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全年完成值</w:t>
            </w:r>
          </w:p>
        </w:tc>
        <w:tc>
          <w:tcPr>
            <w:tcW w:w="838" w:type="dxa"/>
            <w:tcBorders>
              <w:top w:val="single" w:color="auto" w:sz="4" w:space="0"/>
            </w:tcBorders>
            <w:vAlign w:val="center"/>
          </w:tcPr>
          <w:p w14:paraId="5920B5AC">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指标得分</w:t>
            </w:r>
          </w:p>
        </w:tc>
        <w:tc>
          <w:tcPr>
            <w:tcW w:w="666" w:type="dxa"/>
            <w:tcBorders>
              <w:top w:val="single" w:color="auto" w:sz="4" w:space="0"/>
            </w:tcBorders>
            <w:vAlign w:val="center"/>
          </w:tcPr>
          <w:p w14:paraId="079FF980">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说明</w:t>
            </w:r>
          </w:p>
        </w:tc>
        <w:tc>
          <w:tcPr>
            <w:tcW w:w="843" w:type="dxa"/>
            <w:tcBorders>
              <w:top w:val="single" w:color="auto" w:sz="4" w:space="0"/>
            </w:tcBorders>
            <w:vAlign w:val="center"/>
          </w:tcPr>
          <w:p w14:paraId="37D229C1">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自评得分</w:t>
            </w:r>
          </w:p>
        </w:tc>
      </w:tr>
      <w:tr w14:paraId="3407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vMerge w:val="restart"/>
            <w:noWrap/>
            <w:vAlign w:val="center"/>
          </w:tcPr>
          <w:p w14:paraId="338BF1F1">
            <w:pPr>
              <w:adjustRightInd w:val="0"/>
              <w:jc w:val="center"/>
              <w:textAlignment w:val="center"/>
              <w:rPr>
                <w:rFonts w:hint="default" w:eastAsia="方正黑体_GBK" w:cs="方正黑体_GBK"/>
                <w:color w:val="000000"/>
                <w:sz w:val="22"/>
                <w:lang w:bidi="ar"/>
              </w:rPr>
            </w:pPr>
            <w:r>
              <w:rPr>
                <w:rFonts w:eastAsia="方正黑体_GBK" w:cs="方正黑体_GBK"/>
                <w:color w:val="000000"/>
                <w:sz w:val="22"/>
                <w:lang w:bidi="ar"/>
              </w:rPr>
              <w:t>1</w:t>
            </w:r>
          </w:p>
        </w:tc>
        <w:tc>
          <w:tcPr>
            <w:tcW w:w="811" w:type="dxa"/>
            <w:vMerge w:val="restart"/>
            <w:noWrap/>
            <w:vAlign w:val="center"/>
          </w:tcPr>
          <w:p w14:paraId="70F80AF5">
            <w:pPr>
              <w:adjustRightInd w:val="0"/>
              <w:jc w:val="center"/>
              <w:rPr>
                <w:rFonts w:hint="default" w:cs="宋体"/>
                <w:color w:val="000000"/>
                <w:sz w:val="22"/>
              </w:rPr>
            </w:pPr>
            <w:r>
              <w:rPr>
                <w:rFonts w:hint="default" w:cs="宋体"/>
                <w:color w:val="000000"/>
                <w:sz w:val="22"/>
              </w:rPr>
              <w:t>2024年暑期维修项目专项经费</w:t>
            </w:r>
          </w:p>
        </w:tc>
        <w:tc>
          <w:tcPr>
            <w:tcW w:w="929" w:type="dxa"/>
            <w:noWrap/>
            <w:vAlign w:val="center"/>
          </w:tcPr>
          <w:p w14:paraId="3D692A06">
            <w:pPr>
              <w:adjustRightInd w:val="0"/>
              <w:ind w:right="-202" w:rightChars="-84"/>
              <w:rPr>
                <w:rFonts w:hint="default" w:cs="宋体"/>
                <w:color w:val="000000"/>
                <w:sz w:val="15"/>
                <w:szCs w:val="15"/>
              </w:rPr>
            </w:pPr>
            <w:r>
              <w:rPr>
                <w:rFonts w:cs="宋体"/>
                <w:color w:val="000000"/>
                <w:sz w:val="15"/>
                <w:szCs w:val="15"/>
              </w:rPr>
              <w:t>学校所数</w:t>
            </w:r>
          </w:p>
        </w:tc>
        <w:tc>
          <w:tcPr>
            <w:tcW w:w="866" w:type="dxa"/>
            <w:noWrap/>
            <w:vAlign w:val="center"/>
          </w:tcPr>
          <w:p w14:paraId="1C023E5A">
            <w:pPr>
              <w:adjustRightInd w:val="0"/>
              <w:jc w:val="center"/>
              <w:rPr>
                <w:rFonts w:hint="default" w:cs="宋体"/>
                <w:color w:val="000000"/>
                <w:sz w:val="21"/>
                <w:szCs w:val="21"/>
              </w:rPr>
            </w:pPr>
            <w:r>
              <w:rPr>
                <w:rFonts w:cs="宋体"/>
                <w:color w:val="000000"/>
                <w:sz w:val="21"/>
                <w:szCs w:val="21"/>
              </w:rPr>
              <w:t>＝</w:t>
            </w:r>
          </w:p>
        </w:tc>
        <w:tc>
          <w:tcPr>
            <w:tcW w:w="824" w:type="dxa"/>
            <w:noWrap/>
            <w:vAlign w:val="center"/>
          </w:tcPr>
          <w:p w14:paraId="2D4EBE5E">
            <w:pPr>
              <w:adjustRightInd w:val="0"/>
              <w:jc w:val="center"/>
              <w:rPr>
                <w:rFonts w:hint="default" w:cs="宋体"/>
                <w:color w:val="000000"/>
                <w:sz w:val="21"/>
                <w:szCs w:val="21"/>
              </w:rPr>
            </w:pPr>
            <w:r>
              <w:rPr>
                <w:rFonts w:cs="宋体"/>
                <w:color w:val="000000"/>
                <w:sz w:val="21"/>
                <w:szCs w:val="21"/>
              </w:rPr>
              <w:t>1</w:t>
            </w:r>
          </w:p>
        </w:tc>
        <w:tc>
          <w:tcPr>
            <w:tcW w:w="757" w:type="dxa"/>
            <w:noWrap/>
            <w:vAlign w:val="center"/>
          </w:tcPr>
          <w:p w14:paraId="046CC408">
            <w:pPr>
              <w:adjustRightInd w:val="0"/>
              <w:jc w:val="center"/>
              <w:rPr>
                <w:rFonts w:hint="default" w:cs="宋体"/>
                <w:color w:val="000000"/>
                <w:sz w:val="21"/>
                <w:szCs w:val="21"/>
              </w:rPr>
            </w:pPr>
            <w:r>
              <w:rPr>
                <w:rFonts w:cs="宋体"/>
                <w:color w:val="000000"/>
                <w:sz w:val="21"/>
                <w:szCs w:val="21"/>
              </w:rPr>
              <w:t>所</w:t>
            </w:r>
          </w:p>
        </w:tc>
        <w:tc>
          <w:tcPr>
            <w:tcW w:w="784" w:type="dxa"/>
            <w:noWrap/>
            <w:vAlign w:val="center"/>
          </w:tcPr>
          <w:p w14:paraId="216FF3B9">
            <w:pPr>
              <w:adjustRightInd w:val="0"/>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1069" w:type="dxa"/>
            <w:noWrap/>
            <w:vAlign w:val="center"/>
          </w:tcPr>
          <w:p w14:paraId="256BA79E">
            <w:pPr>
              <w:adjustRightInd w:val="0"/>
              <w:jc w:val="center"/>
              <w:rPr>
                <w:rFonts w:hint="default" w:cs="宋体"/>
                <w:color w:val="000000"/>
                <w:sz w:val="21"/>
                <w:szCs w:val="21"/>
              </w:rPr>
            </w:pPr>
            <w:r>
              <w:rPr>
                <w:rFonts w:cs="宋体"/>
                <w:color w:val="000000"/>
                <w:sz w:val="21"/>
                <w:szCs w:val="21"/>
              </w:rPr>
              <w:t>1</w:t>
            </w:r>
          </w:p>
        </w:tc>
        <w:tc>
          <w:tcPr>
            <w:tcW w:w="838" w:type="dxa"/>
            <w:noWrap/>
            <w:vAlign w:val="center"/>
          </w:tcPr>
          <w:p w14:paraId="29326A3A">
            <w:pPr>
              <w:adjustRightInd w:val="0"/>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6" w:type="dxa"/>
            <w:noWrap/>
            <w:vAlign w:val="center"/>
          </w:tcPr>
          <w:p w14:paraId="6B20A6FF">
            <w:pPr>
              <w:adjustRightInd w:val="0"/>
              <w:jc w:val="center"/>
              <w:rPr>
                <w:rFonts w:hint="default" w:cs="宋体"/>
                <w:color w:val="000000"/>
                <w:sz w:val="15"/>
                <w:szCs w:val="15"/>
              </w:rPr>
            </w:pPr>
          </w:p>
        </w:tc>
        <w:tc>
          <w:tcPr>
            <w:tcW w:w="843" w:type="dxa"/>
            <w:vMerge w:val="restart"/>
            <w:noWrap/>
            <w:vAlign w:val="center"/>
          </w:tcPr>
          <w:p w14:paraId="64E6F411">
            <w:pPr>
              <w:adjustRightInd w:val="0"/>
              <w:jc w:val="center"/>
              <w:rPr>
                <w:rFonts w:hint="default" w:cs="宋体"/>
                <w:color w:val="000000"/>
                <w:sz w:val="22"/>
              </w:rPr>
            </w:pPr>
            <w:r>
              <w:rPr>
                <w:rFonts w:cs="宋体"/>
                <w:color w:val="000000"/>
                <w:sz w:val="22"/>
              </w:rPr>
              <w:t>1</w:t>
            </w:r>
            <w:r>
              <w:rPr>
                <w:rFonts w:hint="default" w:cs="宋体"/>
                <w:color w:val="000000"/>
                <w:sz w:val="22"/>
              </w:rPr>
              <w:t>00</w:t>
            </w:r>
          </w:p>
        </w:tc>
      </w:tr>
      <w:tr w14:paraId="4F96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vMerge w:val="continue"/>
            <w:noWrap/>
            <w:vAlign w:val="center"/>
          </w:tcPr>
          <w:p w14:paraId="70A6D2D5">
            <w:pPr>
              <w:ind w:firstLine="583"/>
              <w:jc w:val="center"/>
              <w:textAlignment w:val="center"/>
              <w:rPr>
                <w:rFonts w:hint="default"/>
                <w:color w:val="000000"/>
                <w:sz w:val="22"/>
              </w:rPr>
            </w:pPr>
          </w:p>
        </w:tc>
        <w:tc>
          <w:tcPr>
            <w:tcW w:w="811" w:type="dxa"/>
            <w:vMerge w:val="continue"/>
            <w:noWrap/>
            <w:vAlign w:val="center"/>
          </w:tcPr>
          <w:p w14:paraId="0C059141">
            <w:pPr>
              <w:ind w:firstLine="583"/>
              <w:jc w:val="center"/>
              <w:rPr>
                <w:rFonts w:hint="default" w:cs="宋体"/>
                <w:color w:val="000000"/>
                <w:sz w:val="22"/>
              </w:rPr>
            </w:pPr>
          </w:p>
        </w:tc>
        <w:tc>
          <w:tcPr>
            <w:tcW w:w="929" w:type="dxa"/>
            <w:noWrap/>
            <w:vAlign w:val="center"/>
          </w:tcPr>
          <w:p w14:paraId="2688C048">
            <w:pPr>
              <w:ind w:right="-202" w:rightChars="-84"/>
              <w:rPr>
                <w:rFonts w:hint="default" w:cs="宋体"/>
                <w:color w:val="000000"/>
                <w:sz w:val="15"/>
                <w:szCs w:val="15"/>
              </w:rPr>
            </w:pPr>
            <w:r>
              <w:rPr>
                <w:rFonts w:cs="宋体"/>
                <w:color w:val="000000"/>
                <w:sz w:val="15"/>
                <w:szCs w:val="15"/>
              </w:rPr>
              <w:t>下达时间</w:t>
            </w:r>
          </w:p>
        </w:tc>
        <w:tc>
          <w:tcPr>
            <w:tcW w:w="866" w:type="dxa"/>
            <w:noWrap/>
            <w:vAlign w:val="center"/>
          </w:tcPr>
          <w:p w14:paraId="67964F14">
            <w:pPr>
              <w:jc w:val="center"/>
              <w:rPr>
                <w:rFonts w:hint="default" w:cs="宋体"/>
                <w:color w:val="000000"/>
                <w:sz w:val="21"/>
                <w:szCs w:val="21"/>
              </w:rPr>
            </w:pPr>
            <w:r>
              <w:rPr>
                <w:rFonts w:cs="宋体"/>
                <w:color w:val="000000"/>
                <w:sz w:val="21"/>
                <w:szCs w:val="21"/>
              </w:rPr>
              <w:t>＝</w:t>
            </w:r>
          </w:p>
        </w:tc>
        <w:tc>
          <w:tcPr>
            <w:tcW w:w="824" w:type="dxa"/>
            <w:noWrap/>
            <w:vAlign w:val="center"/>
          </w:tcPr>
          <w:p w14:paraId="0ECEB463">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024</w:t>
            </w:r>
          </w:p>
        </w:tc>
        <w:tc>
          <w:tcPr>
            <w:tcW w:w="757" w:type="dxa"/>
            <w:noWrap/>
            <w:vAlign w:val="center"/>
          </w:tcPr>
          <w:p w14:paraId="163D9A39">
            <w:pPr>
              <w:jc w:val="center"/>
              <w:rPr>
                <w:rFonts w:hint="default" w:cs="宋体"/>
                <w:color w:val="000000"/>
                <w:sz w:val="21"/>
                <w:szCs w:val="21"/>
              </w:rPr>
            </w:pPr>
            <w:r>
              <w:rPr>
                <w:rFonts w:cs="宋体"/>
                <w:color w:val="000000"/>
                <w:sz w:val="21"/>
                <w:szCs w:val="21"/>
              </w:rPr>
              <w:t>年</w:t>
            </w:r>
          </w:p>
        </w:tc>
        <w:tc>
          <w:tcPr>
            <w:tcW w:w="784" w:type="dxa"/>
            <w:noWrap/>
            <w:vAlign w:val="center"/>
          </w:tcPr>
          <w:p w14:paraId="0F039661">
            <w:pPr>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1069" w:type="dxa"/>
            <w:noWrap/>
            <w:vAlign w:val="center"/>
          </w:tcPr>
          <w:p w14:paraId="02D81AC0">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024</w:t>
            </w:r>
          </w:p>
        </w:tc>
        <w:tc>
          <w:tcPr>
            <w:tcW w:w="838" w:type="dxa"/>
            <w:noWrap/>
            <w:vAlign w:val="center"/>
          </w:tcPr>
          <w:p w14:paraId="7B80856E">
            <w:pPr>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6" w:type="dxa"/>
            <w:noWrap/>
            <w:vAlign w:val="center"/>
          </w:tcPr>
          <w:p w14:paraId="2A103EB9">
            <w:pPr>
              <w:ind w:right="-202" w:rightChars="-84"/>
              <w:jc w:val="center"/>
              <w:rPr>
                <w:rFonts w:hint="default" w:cs="宋体"/>
                <w:color w:val="000000"/>
                <w:sz w:val="15"/>
                <w:szCs w:val="15"/>
              </w:rPr>
            </w:pPr>
          </w:p>
        </w:tc>
        <w:tc>
          <w:tcPr>
            <w:tcW w:w="843" w:type="dxa"/>
            <w:vMerge w:val="continue"/>
            <w:noWrap/>
            <w:vAlign w:val="center"/>
          </w:tcPr>
          <w:p w14:paraId="03207E03">
            <w:pPr>
              <w:ind w:firstLine="583"/>
              <w:jc w:val="center"/>
              <w:rPr>
                <w:rFonts w:hint="default" w:cs="宋体"/>
                <w:color w:val="000000"/>
                <w:sz w:val="22"/>
              </w:rPr>
            </w:pPr>
          </w:p>
        </w:tc>
      </w:tr>
      <w:tr w14:paraId="229F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vMerge w:val="continue"/>
            <w:noWrap/>
            <w:vAlign w:val="center"/>
          </w:tcPr>
          <w:p w14:paraId="4008F1C7">
            <w:pPr>
              <w:ind w:firstLine="583"/>
              <w:jc w:val="center"/>
              <w:textAlignment w:val="center"/>
              <w:rPr>
                <w:rFonts w:hint="default"/>
                <w:color w:val="000000"/>
                <w:sz w:val="22"/>
              </w:rPr>
            </w:pPr>
          </w:p>
        </w:tc>
        <w:tc>
          <w:tcPr>
            <w:tcW w:w="811" w:type="dxa"/>
            <w:vMerge w:val="continue"/>
            <w:noWrap/>
            <w:vAlign w:val="center"/>
          </w:tcPr>
          <w:p w14:paraId="7DA5AD44">
            <w:pPr>
              <w:ind w:firstLine="583"/>
              <w:jc w:val="center"/>
              <w:rPr>
                <w:rFonts w:hint="default" w:cs="宋体"/>
                <w:color w:val="000000"/>
                <w:sz w:val="22"/>
              </w:rPr>
            </w:pPr>
          </w:p>
        </w:tc>
        <w:tc>
          <w:tcPr>
            <w:tcW w:w="929" w:type="dxa"/>
            <w:noWrap/>
            <w:vAlign w:val="center"/>
          </w:tcPr>
          <w:p w14:paraId="3E963A04">
            <w:pPr>
              <w:ind w:right="-202" w:rightChars="-84"/>
              <w:rPr>
                <w:rFonts w:hint="default" w:cs="宋体"/>
                <w:color w:val="000000"/>
                <w:sz w:val="15"/>
                <w:szCs w:val="15"/>
              </w:rPr>
            </w:pPr>
            <w:r>
              <w:rPr>
                <w:rFonts w:cs="宋体"/>
                <w:color w:val="000000"/>
                <w:sz w:val="15"/>
                <w:szCs w:val="15"/>
              </w:rPr>
              <w:t>下达金额</w:t>
            </w:r>
          </w:p>
        </w:tc>
        <w:tc>
          <w:tcPr>
            <w:tcW w:w="866" w:type="dxa"/>
            <w:noWrap/>
            <w:vAlign w:val="center"/>
          </w:tcPr>
          <w:p w14:paraId="1F925276">
            <w:pPr>
              <w:jc w:val="center"/>
              <w:rPr>
                <w:rFonts w:hint="default" w:cs="宋体"/>
                <w:color w:val="000000"/>
                <w:sz w:val="21"/>
                <w:szCs w:val="21"/>
              </w:rPr>
            </w:pPr>
            <w:r>
              <w:rPr>
                <w:rFonts w:cs="宋体"/>
                <w:color w:val="000000"/>
                <w:sz w:val="21"/>
                <w:szCs w:val="21"/>
              </w:rPr>
              <w:t>＝</w:t>
            </w:r>
          </w:p>
        </w:tc>
        <w:tc>
          <w:tcPr>
            <w:tcW w:w="824" w:type="dxa"/>
            <w:noWrap/>
            <w:vAlign w:val="center"/>
          </w:tcPr>
          <w:p w14:paraId="2D6FE3BD">
            <w:pPr>
              <w:jc w:val="center"/>
              <w:rPr>
                <w:rFonts w:hint="default" w:cs="宋体"/>
                <w:color w:val="000000"/>
                <w:sz w:val="21"/>
                <w:szCs w:val="21"/>
              </w:rPr>
            </w:pPr>
            <w:r>
              <w:rPr>
                <w:rFonts w:cs="宋体"/>
                <w:color w:val="000000"/>
                <w:sz w:val="21"/>
                <w:szCs w:val="21"/>
              </w:rPr>
              <w:t>2</w:t>
            </w:r>
            <w:r>
              <w:rPr>
                <w:rFonts w:hint="default" w:cs="宋体"/>
                <w:color w:val="000000"/>
                <w:sz w:val="21"/>
                <w:szCs w:val="21"/>
              </w:rPr>
              <w:t>60</w:t>
            </w:r>
          </w:p>
        </w:tc>
        <w:tc>
          <w:tcPr>
            <w:tcW w:w="757" w:type="dxa"/>
            <w:noWrap/>
            <w:vAlign w:val="center"/>
          </w:tcPr>
          <w:p w14:paraId="1269F3A7">
            <w:pPr>
              <w:jc w:val="center"/>
              <w:rPr>
                <w:rFonts w:hint="default" w:cs="宋体"/>
                <w:color w:val="000000"/>
                <w:sz w:val="21"/>
                <w:szCs w:val="21"/>
              </w:rPr>
            </w:pPr>
            <w:r>
              <w:rPr>
                <w:rFonts w:cs="宋体"/>
                <w:color w:val="000000"/>
                <w:sz w:val="21"/>
                <w:szCs w:val="21"/>
              </w:rPr>
              <w:t>万元</w:t>
            </w:r>
          </w:p>
        </w:tc>
        <w:tc>
          <w:tcPr>
            <w:tcW w:w="784" w:type="dxa"/>
            <w:noWrap/>
            <w:vAlign w:val="center"/>
          </w:tcPr>
          <w:p w14:paraId="55A543EA">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1069" w:type="dxa"/>
            <w:noWrap/>
            <w:vAlign w:val="center"/>
          </w:tcPr>
          <w:p w14:paraId="220774B0">
            <w:pPr>
              <w:jc w:val="center"/>
              <w:rPr>
                <w:rFonts w:hint="default" w:cs="宋体"/>
                <w:color w:val="000000"/>
                <w:sz w:val="21"/>
                <w:szCs w:val="21"/>
              </w:rPr>
            </w:pPr>
            <w:r>
              <w:rPr>
                <w:rFonts w:cs="宋体"/>
                <w:color w:val="000000"/>
                <w:sz w:val="21"/>
                <w:szCs w:val="21"/>
              </w:rPr>
              <w:t>2</w:t>
            </w:r>
            <w:r>
              <w:rPr>
                <w:rFonts w:hint="default" w:cs="宋体"/>
                <w:color w:val="000000"/>
                <w:sz w:val="21"/>
                <w:szCs w:val="21"/>
              </w:rPr>
              <w:t>60</w:t>
            </w:r>
          </w:p>
        </w:tc>
        <w:tc>
          <w:tcPr>
            <w:tcW w:w="838" w:type="dxa"/>
            <w:noWrap/>
            <w:vAlign w:val="center"/>
          </w:tcPr>
          <w:p w14:paraId="5989FC1C">
            <w:pPr>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666" w:type="dxa"/>
            <w:noWrap/>
            <w:vAlign w:val="center"/>
          </w:tcPr>
          <w:p w14:paraId="7E5D521B">
            <w:pPr>
              <w:ind w:right="-202" w:rightChars="-84"/>
              <w:jc w:val="center"/>
              <w:rPr>
                <w:rFonts w:hint="default" w:cs="宋体"/>
                <w:color w:val="000000"/>
                <w:sz w:val="15"/>
                <w:szCs w:val="15"/>
              </w:rPr>
            </w:pPr>
          </w:p>
        </w:tc>
        <w:tc>
          <w:tcPr>
            <w:tcW w:w="843" w:type="dxa"/>
            <w:vMerge w:val="continue"/>
            <w:noWrap/>
            <w:vAlign w:val="center"/>
          </w:tcPr>
          <w:p w14:paraId="5F7C015C">
            <w:pPr>
              <w:ind w:firstLine="583"/>
              <w:jc w:val="center"/>
              <w:rPr>
                <w:rFonts w:hint="default" w:cs="宋体"/>
                <w:color w:val="000000"/>
                <w:sz w:val="22"/>
              </w:rPr>
            </w:pPr>
          </w:p>
        </w:tc>
      </w:tr>
      <w:tr w14:paraId="3F37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vMerge w:val="continue"/>
            <w:noWrap/>
            <w:vAlign w:val="center"/>
          </w:tcPr>
          <w:p w14:paraId="0581639F">
            <w:pPr>
              <w:ind w:firstLine="583"/>
              <w:jc w:val="center"/>
              <w:textAlignment w:val="center"/>
              <w:rPr>
                <w:rFonts w:hint="default"/>
                <w:color w:val="000000"/>
                <w:sz w:val="22"/>
              </w:rPr>
            </w:pPr>
          </w:p>
        </w:tc>
        <w:tc>
          <w:tcPr>
            <w:tcW w:w="811" w:type="dxa"/>
            <w:vMerge w:val="continue"/>
            <w:noWrap/>
            <w:vAlign w:val="center"/>
          </w:tcPr>
          <w:p w14:paraId="1040A526">
            <w:pPr>
              <w:ind w:firstLine="583"/>
              <w:jc w:val="center"/>
              <w:rPr>
                <w:rFonts w:hint="default" w:cs="宋体"/>
                <w:color w:val="000000"/>
                <w:sz w:val="22"/>
              </w:rPr>
            </w:pPr>
          </w:p>
        </w:tc>
        <w:tc>
          <w:tcPr>
            <w:tcW w:w="929" w:type="dxa"/>
            <w:noWrap/>
            <w:vAlign w:val="center"/>
          </w:tcPr>
          <w:p w14:paraId="7DAFB468">
            <w:pPr>
              <w:ind w:right="-202" w:rightChars="-84"/>
              <w:rPr>
                <w:rFonts w:hint="default" w:cs="宋体"/>
                <w:color w:val="000000"/>
                <w:sz w:val="15"/>
                <w:szCs w:val="15"/>
              </w:rPr>
            </w:pPr>
            <w:r>
              <w:rPr>
                <w:rFonts w:cs="宋体"/>
                <w:color w:val="000000"/>
                <w:sz w:val="15"/>
                <w:szCs w:val="15"/>
              </w:rPr>
              <w:t>覆盖率</w:t>
            </w:r>
          </w:p>
        </w:tc>
        <w:tc>
          <w:tcPr>
            <w:tcW w:w="866" w:type="dxa"/>
            <w:noWrap/>
            <w:vAlign w:val="center"/>
          </w:tcPr>
          <w:p w14:paraId="4F077957">
            <w:pPr>
              <w:jc w:val="center"/>
              <w:rPr>
                <w:rFonts w:hint="default" w:cs="宋体"/>
                <w:color w:val="000000"/>
                <w:sz w:val="21"/>
                <w:szCs w:val="21"/>
              </w:rPr>
            </w:pPr>
            <w:r>
              <w:rPr>
                <w:rFonts w:cs="宋体"/>
                <w:color w:val="000000"/>
                <w:sz w:val="21"/>
                <w:szCs w:val="21"/>
              </w:rPr>
              <w:t>＝</w:t>
            </w:r>
          </w:p>
        </w:tc>
        <w:tc>
          <w:tcPr>
            <w:tcW w:w="824" w:type="dxa"/>
            <w:noWrap/>
            <w:vAlign w:val="center"/>
          </w:tcPr>
          <w:p w14:paraId="2205CB94">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57" w:type="dxa"/>
            <w:noWrap/>
            <w:vAlign w:val="center"/>
          </w:tcPr>
          <w:p w14:paraId="682B24D8">
            <w:pPr>
              <w:jc w:val="center"/>
              <w:rPr>
                <w:rFonts w:hint="default" w:cs="宋体"/>
                <w:color w:val="000000"/>
                <w:sz w:val="21"/>
                <w:szCs w:val="21"/>
              </w:rPr>
            </w:pPr>
            <w:r>
              <w:rPr>
                <w:rFonts w:cs="宋体"/>
                <w:color w:val="000000"/>
                <w:sz w:val="21"/>
                <w:szCs w:val="21"/>
              </w:rPr>
              <w:t>%</w:t>
            </w:r>
          </w:p>
        </w:tc>
        <w:tc>
          <w:tcPr>
            <w:tcW w:w="784" w:type="dxa"/>
            <w:noWrap/>
            <w:vAlign w:val="center"/>
          </w:tcPr>
          <w:p w14:paraId="25ED25CB">
            <w:pPr>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1069" w:type="dxa"/>
            <w:noWrap/>
            <w:vAlign w:val="center"/>
          </w:tcPr>
          <w:p w14:paraId="6BC1A87B">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838" w:type="dxa"/>
            <w:noWrap/>
            <w:vAlign w:val="center"/>
          </w:tcPr>
          <w:p w14:paraId="6DA0D9B7">
            <w:pPr>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6" w:type="dxa"/>
            <w:noWrap/>
            <w:vAlign w:val="center"/>
          </w:tcPr>
          <w:p w14:paraId="5BEE799D">
            <w:pPr>
              <w:ind w:right="-202" w:rightChars="-84"/>
              <w:jc w:val="center"/>
              <w:rPr>
                <w:rFonts w:hint="default" w:cs="宋体"/>
                <w:color w:val="000000"/>
                <w:sz w:val="15"/>
                <w:szCs w:val="15"/>
              </w:rPr>
            </w:pPr>
          </w:p>
        </w:tc>
        <w:tc>
          <w:tcPr>
            <w:tcW w:w="843" w:type="dxa"/>
            <w:vMerge w:val="continue"/>
            <w:noWrap/>
            <w:vAlign w:val="center"/>
          </w:tcPr>
          <w:p w14:paraId="53215CB1">
            <w:pPr>
              <w:ind w:firstLine="583"/>
              <w:jc w:val="center"/>
              <w:rPr>
                <w:rFonts w:hint="default" w:cs="宋体"/>
                <w:color w:val="000000"/>
                <w:sz w:val="22"/>
              </w:rPr>
            </w:pPr>
          </w:p>
        </w:tc>
      </w:tr>
      <w:tr w14:paraId="003A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vMerge w:val="continue"/>
            <w:noWrap/>
            <w:vAlign w:val="center"/>
          </w:tcPr>
          <w:p w14:paraId="3DB973EB">
            <w:pPr>
              <w:ind w:firstLine="583"/>
              <w:jc w:val="center"/>
              <w:textAlignment w:val="center"/>
              <w:rPr>
                <w:rFonts w:hint="default"/>
                <w:color w:val="000000"/>
                <w:sz w:val="22"/>
              </w:rPr>
            </w:pPr>
          </w:p>
        </w:tc>
        <w:tc>
          <w:tcPr>
            <w:tcW w:w="811" w:type="dxa"/>
            <w:vMerge w:val="continue"/>
            <w:noWrap/>
            <w:vAlign w:val="center"/>
          </w:tcPr>
          <w:p w14:paraId="39836428">
            <w:pPr>
              <w:ind w:firstLine="583"/>
              <w:jc w:val="center"/>
              <w:rPr>
                <w:rFonts w:hint="default" w:cs="宋体"/>
                <w:color w:val="000000"/>
                <w:sz w:val="22"/>
              </w:rPr>
            </w:pPr>
          </w:p>
        </w:tc>
        <w:tc>
          <w:tcPr>
            <w:tcW w:w="929" w:type="dxa"/>
            <w:noWrap/>
            <w:vAlign w:val="center"/>
          </w:tcPr>
          <w:p w14:paraId="2A2D6A0F">
            <w:pPr>
              <w:ind w:right="-202" w:rightChars="-84"/>
              <w:rPr>
                <w:rFonts w:hint="default" w:cs="宋体"/>
                <w:color w:val="000000"/>
                <w:sz w:val="15"/>
                <w:szCs w:val="15"/>
              </w:rPr>
            </w:pPr>
            <w:r>
              <w:rPr>
                <w:rFonts w:cs="宋体"/>
                <w:color w:val="000000"/>
                <w:sz w:val="15"/>
                <w:szCs w:val="15"/>
              </w:rPr>
              <w:t>利用率</w:t>
            </w:r>
          </w:p>
        </w:tc>
        <w:tc>
          <w:tcPr>
            <w:tcW w:w="866" w:type="dxa"/>
            <w:noWrap/>
            <w:vAlign w:val="center"/>
          </w:tcPr>
          <w:p w14:paraId="14206559">
            <w:pPr>
              <w:jc w:val="center"/>
              <w:rPr>
                <w:rFonts w:hint="default" w:cs="宋体"/>
                <w:color w:val="000000"/>
                <w:sz w:val="21"/>
                <w:szCs w:val="21"/>
              </w:rPr>
            </w:pPr>
            <w:r>
              <w:rPr>
                <w:rFonts w:cs="宋体"/>
                <w:color w:val="000000"/>
                <w:sz w:val="21"/>
                <w:szCs w:val="21"/>
              </w:rPr>
              <w:t>＝</w:t>
            </w:r>
          </w:p>
        </w:tc>
        <w:tc>
          <w:tcPr>
            <w:tcW w:w="824" w:type="dxa"/>
            <w:noWrap/>
            <w:vAlign w:val="center"/>
          </w:tcPr>
          <w:p w14:paraId="6E9A1725">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57" w:type="dxa"/>
            <w:noWrap/>
            <w:vAlign w:val="center"/>
          </w:tcPr>
          <w:p w14:paraId="3FA60289">
            <w:pPr>
              <w:jc w:val="center"/>
              <w:rPr>
                <w:rFonts w:hint="default" w:cs="宋体"/>
                <w:color w:val="000000"/>
                <w:sz w:val="21"/>
                <w:szCs w:val="21"/>
              </w:rPr>
            </w:pPr>
            <w:r>
              <w:rPr>
                <w:rFonts w:cs="宋体"/>
                <w:color w:val="000000"/>
                <w:sz w:val="21"/>
                <w:szCs w:val="21"/>
              </w:rPr>
              <w:t>%</w:t>
            </w:r>
          </w:p>
        </w:tc>
        <w:tc>
          <w:tcPr>
            <w:tcW w:w="784" w:type="dxa"/>
            <w:noWrap/>
            <w:vAlign w:val="center"/>
          </w:tcPr>
          <w:p w14:paraId="3A74A273">
            <w:pPr>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1069" w:type="dxa"/>
            <w:noWrap/>
            <w:vAlign w:val="center"/>
          </w:tcPr>
          <w:p w14:paraId="265F56CD">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838" w:type="dxa"/>
            <w:noWrap/>
            <w:vAlign w:val="center"/>
          </w:tcPr>
          <w:p w14:paraId="14BAEB80">
            <w:pPr>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6" w:type="dxa"/>
            <w:noWrap/>
            <w:vAlign w:val="center"/>
          </w:tcPr>
          <w:p w14:paraId="2122BB56">
            <w:pPr>
              <w:ind w:right="-202" w:rightChars="-84"/>
              <w:jc w:val="center"/>
              <w:rPr>
                <w:rFonts w:hint="default" w:cs="宋体"/>
                <w:color w:val="000000"/>
                <w:sz w:val="15"/>
                <w:szCs w:val="15"/>
              </w:rPr>
            </w:pPr>
          </w:p>
        </w:tc>
        <w:tc>
          <w:tcPr>
            <w:tcW w:w="843" w:type="dxa"/>
            <w:vMerge w:val="continue"/>
            <w:noWrap/>
            <w:vAlign w:val="center"/>
          </w:tcPr>
          <w:p w14:paraId="5D5F6F7B">
            <w:pPr>
              <w:ind w:firstLine="583"/>
              <w:jc w:val="center"/>
              <w:rPr>
                <w:rFonts w:hint="default" w:cs="宋体"/>
                <w:color w:val="000000"/>
                <w:sz w:val="22"/>
              </w:rPr>
            </w:pPr>
          </w:p>
        </w:tc>
      </w:tr>
      <w:tr w14:paraId="6443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vMerge w:val="continue"/>
            <w:noWrap/>
            <w:vAlign w:val="center"/>
          </w:tcPr>
          <w:p w14:paraId="7B81508B">
            <w:pPr>
              <w:ind w:firstLine="583"/>
              <w:jc w:val="center"/>
              <w:textAlignment w:val="center"/>
              <w:rPr>
                <w:rFonts w:hint="default"/>
                <w:color w:val="000000"/>
                <w:sz w:val="22"/>
              </w:rPr>
            </w:pPr>
          </w:p>
        </w:tc>
        <w:tc>
          <w:tcPr>
            <w:tcW w:w="811" w:type="dxa"/>
            <w:vMerge w:val="continue"/>
            <w:noWrap/>
            <w:vAlign w:val="center"/>
          </w:tcPr>
          <w:p w14:paraId="250E80D1">
            <w:pPr>
              <w:ind w:firstLine="583"/>
              <w:jc w:val="center"/>
              <w:rPr>
                <w:rFonts w:hint="default" w:cs="宋体"/>
                <w:color w:val="000000"/>
                <w:sz w:val="22"/>
              </w:rPr>
            </w:pPr>
          </w:p>
        </w:tc>
        <w:tc>
          <w:tcPr>
            <w:tcW w:w="929" w:type="dxa"/>
            <w:noWrap/>
            <w:vAlign w:val="center"/>
          </w:tcPr>
          <w:p w14:paraId="204F6DDF">
            <w:pPr>
              <w:ind w:right="-202" w:rightChars="-84"/>
              <w:rPr>
                <w:rFonts w:hint="eastAsia" w:eastAsia="宋体" w:cs="宋体"/>
                <w:color w:val="000000"/>
                <w:sz w:val="15"/>
                <w:szCs w:val="15"/>
                <w:lang w:val="en-US" w:eastAsia="zh-CN"/>
              </w:rPr>
            </w:pPr>
            <w:r>
              <w:rPr>
                <w:rFonts w:hint="eastAsia" w:cs="宋体"/>
                <w:color w:val="000000"/>
                <w:sz w:val="15"/>
                <w:szCs w:val="15"/>
                <w:lang w:val="en-US" w:eastAsia="zh-CN"/>
              </w:rPr>
              <w:t>执行率</w:t>
            </w:r>
          </w:p>
        </w:tc>
        <w:tc>
          <w:tcPr>
            <w:tcW w:w="866" w:type="dxa"/>
            <w:noWrap/>
            <w:vAlign w:val="center"/>
          </w:tcPr>
          <w:p w14:paraId="09776B52">
            <w:pPr>
              <w:jc w:val="center"/>
              <w:rPr>
                <w:rFonts w:cs="宋体"/>
                <w:color w:val="000000"/>
                <w:sz w:val="21"/>
                <w:szCs w:val="21"/>
              </w:rPr>
            </w:pPr>
            <w:r>
              <w:rPr>
                <w:rFonts w:cs="宋体"/>
                <w:color w:val="000000"/>
                <w:sz w:val="21"/>
                <w:szCs w:val="21"/>
              </w:rPr>
              <w:t>＝</w:t>
            </w:r>
          </w:p>
        </w:tc>
        <w:tc>
          <w:tcPr>
            <w:tcW w:w="824" w:type="dxa"/>
            <w:noWrap/>
            <w:vAlign w:val="center"/>
          </w:tcPr>
          <w:p w14:paraId="5C25C9B4">
            <w:pPr>
              <w:jc w:val="center"/>
              <w:rPr>
                <w:rFonts w:hint="default" w:eastAsia="宋体" w:cs="宋体"/>
                <w:color w:val="000000"/>
                <w:sz w:val="21"/>
                <w:szCs w:val="21"/>
                <w:lang w:val="en-US" w:eastAsia="zh-CN"/>
              </w:rPr>
            </w:pPr>
            <w:r>
              <w:rPr>
                <w:rFonts w:hint="eastAsia" w:cs="宋体"/>
                <w:color w:val="000000"/>
                <w:sz w:val="21"/>
                <w:szCs w:val="21"/>
                <w:lang w:val="en-US" w:eastAsia="zh-CN"/>
              </w:rPr>
              <w:t>100</w:t>
            </w:r>
          </w:p>
        </w:tc>
        <w:tc>
          <w:tcPr>
            <w:tcW w:w="757" w:type="dxa"/>
            <w:noWrap/>
            <w:vAlign w:val="center"/>
          </w:tcPr>
          <w:p w14:paraId="543663B9">
            <w:pPr>
              <w:jc w:val="center"/>
              <w:rPr>
                <w:rFonts w:hint="eastAsia" w:eastAsia="宋体" w:cs="宋体"/>
                <w:color w:val="000000"/>
                <w:sz w:val="21"/>
                <w:szCs w:val="21"/>
                <w:lang w:val="en-US" w:eastAsia="zh-CN"/>
              </w:rPr>
            </w:pPr>
            <w:r>
              <w:rPr>
                <w:rFonts w:hint="eastAsia" w:cs="宋体"/>
                <w:color w:val="000000"/>
                <w:sz w:val="21"/>
                <w:szCs w:val="21"/>
                <w:lang w:val="en-US" w:eastAsia="zh-CN"/>
              </w:rPr>
              <w:t>%</w:t>
            </w:r>
          </w:p>
        </w:tc>
        <w:tc>
          <w:tcPr>
            <w:tcW w:w="784" w:type="dxa"/>
            <w:noWrap/>
            <w:vAlign w:val="center"/>
          </w:tcPr>
          <w:p w14:paraId="542CA707">
            <w:pPr>
              <w:jc w:val="center"/>
              <w:rPr>
                <w:rFonts w:hint="default" w:eastAsia="宋体" w:cs="宋体"/>
                <w:color w:val="000000"/>
                <w:sz w:val="21"/>
                <w:szCs w:val="21"/>
                <w:lang w:val="en-US" w:eastAsia="zh-CN"/>
              </w:rPr>
            </w:pPr>
            <w:r>
              <w:rPr>
                <w:rFonts w:hint="eastAsia" w:cs="宋体"/>
                <w:color w:val="000000"/>
                <w:sz w:val="21"/>
                <w:szCs w:val="21"/>
                <w:lang w:val="en-US" w:eastAsia="zh-CN"/>
              </w:rPr>
              <w:t>10</w:t>
            </w:r>
          </w:p>
        </w:tc>
        <w:tc>
          <w:tcPr>
            <w:tcW w:w="1069" w:type="dxa"/>
            <w:noWrap/>
            <w:vAlign w:val="center"/>
          </w:tcPr>
          <w:p w14:paraId="0B83A22F">
            <w:pPr>
              <w:jc w:val="center"/>
              <w:rPr>
                <w:rFonts w:hint="default" w:eastAsia="宋体" w:cs="宋体"/>
                <w:color w:val="000000"/>
                <w:sz w:val="21"/>
                <w:szCs w:val="21"/>
                <w:lang w:val="en-US" w:eastAsia="zh-CN"/>
              </w:rPr>
            </w:pPr>
            <w:r>
              <w:rPr>
                <w:rFonts w:hint="eastAsia" w:cs="宋体"/>
                <w:color w:val="000000"/>
                <w:sz w:val="21"/>
                <w:szCs w:val="21"/>
                <w:lang w:val="en-US" w:eastAsia="zh-CN"/>
              </w:rPr>
              <w:t>100</w:t>
            </w:r>
          </w:p>
        </w:tc>
        <w:tc>
          <w:tcPr>
            <w:tcW w:w="838" w:type="dxa"/>
            <w:noWrap/>
            <w:vAlign w:val="center"/>
          </w:tcPr>
          <w:p w14:paraId="357CBE39">
            <w:pPr>
              <w:jc w:val="center"/>
              <w:rPr>
                <w:rFonts w:hint="default" w:eastAsia="宋体" w:cs="宋体"/>
                <w:color w:val="000000"/>
                <w:sz w:val="21"/>
                <w:szCs w:val="21"/>
                <w:lang w:val="en-US" w:eastAsia="zh-CN"/>
              </w:rPr>
            </w:pPr>
            <w:r>
              <w:rPr>
                <w:rFonts w:hint="eastAsia" w:cs="宋体"/>
                <w:color w:val="000000"/>
                <w:sz w:val="21"/>
                <w:szCs w:val="21"/>
                <w:lang w:val="en-US" w:eastAsia="zh-CN"/>
              </w:rPr>
              <w:t>10</w:t>
            </w:r>
          </w:p>
        </w:tc>
        <w:tc>
          <w:tcPr>
            <w:tcW w:w="666" w:type="dxa"/>
            <w:noWrap/>
            <w:vAlign w:val="center"/>
          </w:tcPr>
          <w:p w14:paraId="2DB4CF7E">
            <w:pPr>
              <w:ind w:right="-202" w:rightChars="-84"/>
              <w:jc w:val="center"/>
              <w:rPr>
                <w:rFonts w:hint="default" w:cs="宋体"/>
                <w:color w:val="000000"/>
                <w:sz w:val="15"/>
                <w:szCs w:val="15"/>
              </w:rPr>
            </w:pPr>
          </w:p>
        </w:tc>
        <w:tc>
          <w:tcPr>
            <w:tcW w:w="843" w:type="dxa"/>
            <w:vMerge w:val="continue"/>
            <w:noWrap/>
            <w:vAlign w:val="center"/>
          </w:tcPr>
          <w:p w14:paraId="13ACD54F">
            <w:pPr>
              <w:ind w:firstLine="583"/>
              <w:jc w:val="center"/>
              <w:rPr>
                <w:rFonts w:hint="default" w:cs="宋体"/>
                <w:color w:val="000000"/>
                <w:sz w:val="22"/>
              </w:rPr>
            </w:pPr>
          </w:p>
        </w:tc>
      </w:tr>
      <w:tr w14:paraId="4DF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49" w:type="dxa"/>
            <w:vMerge w:val="continue"/>
            <w:noWrap/>
            <w:vAlign w:val="center"/>
          </w:tcPr>
          <w:p w14:paraId="27753EBB">
            <w:pPr>
              <w:ind w:firstLine="583"/>
              <w:jc w:val="center"/>
              <w:textAlignment w:val="center"/>
              <w:rPr>
                <w:rFonts w:hint="default"/>
                <w:color w:val="000000"/>
                <w:sz w:val="22"/>
              </w:rPr>
            </w:pPr>
          </w:p>
        </w:tc>
        <w:tc>
          <w:tcPr>
            <w:tcW w:w="811" w:type="dxa"/>
            <w:vMerge w:val="continue"/>
            <w:noWrap/>
            <w:vAlign w:val="center"/>
          </w:tcPr>
          <w:p w14:paraId="7EABA8E7">
            <w:pPr>
              <w:ind w:firstLine="583"/>
              <w:jc w:val="center"/>
              <w:rPr>
                <w:rFonts w:hint="default" w:cs="宋体"/>
                <w:color w:val="000000"/>
                <w:sz w:val="22"/>
              </w:rPr>
            </w:pPr>
          </w:p>
        </w:tc>
        <w:tc>
          <w:tcPr>
            <w:tcW w:w="929" w:type="dxa"/>
            <w:noWrap/>
            <w:vAlign w:val="center"/>
          </w:tcPr>
          <w:p w14:paraId="1FA05DD3">
            <w:pPr>
              <w:ind w:right="-202" w:rightChars="-84"/>
              <w:rPr>
                <w:rFonts w:hint="default" w:cs="宋体"/>
                <w:color w:val="000000"/>
                <w:sz w:val="15"/>
                <w:szCs w:val="15"/>
              </w:rPr>
            </w:pPr>
            <w:r>
              <w:rPr>
                <w:rFonts w:cs="宋体"/>
                <w:color w:val="000000"/>
                <w:sz w:val="15"/>
                <w:szCs w:val="15"/>
              </w:rPr>
              <w:t>师生满意率</w:t>
            </w:r>
          </w:p>
        </w:tc>
        <w:tc>
          <w:tcPr>
            <w:tcW w:w="866" w:type="dxa"/>
            <w:noWrap/>
            <w:vAlign w:val="center"/>
          </w:tcPr>
          <w:p w14:paraId="6A25B24C">
            <w:pPr>
              <w:jc w:val="center"/>
              <w:rPr>
                <w:rFonts w:hint="default" w:cs="宋体"/>
                <w:color w:val="000000"/>
                <w:sz w:val="21"/>
                <w:szCs w:val="21"/>
              </w:rPr>
            </w:pPr>
            <w:r>
              <w:rPr>
                <w:rFonts w:cs="宋体"/>
                <w:color w:val="000000"/>
                <w:sz w:val="21"/>
                <w:szCs w:val="21"/>
              </w:rPr>
              <w:t>≥</w:t>
            </w:r>
          </w:p>
        </w:tc>
        <w:tc>
          <w:tcPr>
            <w:tcW w:w="824" w:type="dxa"/>
            <w:noWrap/>
            <w:vAlign w:val="center"/>
          </w:tcPr>
          <w:p w14:paraId="570174A0">
            <w:pPr>
              <w:jc w:val="center"/>
              <w:rPr>
                <w:rFonts w:hint="default" w:cs="宋体"/>
                <w:color w:val="000000"/>
                <w:sz w:val="21"/>
                <w:szCs w:val="21"/>
              </w:rPr>
            </w:pPr>
            <w:r>
              <w:rPr>
                <w:rFonts w:cs="宋体"/>
                <w:color w:val="000000"/>
                <w:sz w:val="21"/>
                <w:szCs w:val="21"/>
              </w:rPr>
              <w:t>9</w:t>
            </w:r>
            <w:r>
              <w:rPr>
                <w:rFonts w:hint="default" w:cs="宋体"/>
                <w:color w:val="000000"/>
                <w:sz w:val="21"/>
                <w:szCs w:val="21"/>
              </w:rPr>
              <w:t>5</w:t>
            </w:r>
          </w:p>
        </w:tc>
        <w:tc>
          <w:tcPr>
            <w:tcW w:w="757" w:type="dxa"/>
            <w:noWrap/>
            <w:vAlign w:val="center"/>
          </w:tcPr>
          <w:p w14:paraId="1C4B1400">
            <w:pPr>
              <w:jc w:val="center"/>
              <w:rPr>
                <w:rFonts w:hint="default" w:cs="宋体"/>
                <w:color w:val="000000"/>
                <w:sz w:val="21"/>
                <w:szCs w:val="21"/>
              </w:rPr>
            </w:pPr>
            <w:r>
              <w:rPr>
                <w:rFonts w:cs="宋体"/>
                <w:color w:val="000000"/>
                <w:sz w:val="21"/>
                <w:szCs w:val="21"/>
              </w:rPr>
              <w:t>%</w:t>
            </w:r>
          </w:p>
        </w:tc>
        <w:tc>
          <w:tcPr>
            <w:tcW w:w="784" w:type="dxa"/>
            <w:noWrap/>
            <w:vAlign w:val="center"/>
          </w:tcPr>
          <w:p w14:paraId="54F09C46">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1069" w:type="dxa"/>
            <w:noWrap/>
            <w:vAlign w:val="center"/>
          </w:tcPr>
          <w:p w14:paraId="5A70E3DA">
            <w:pPr>
              <w:jc w:val="center"/>
              <w:rPr>
                <w:rFonts w:hint="default" w:cs="宋体"/>
                <w:color w:val="000000"/>
                <w:sz w:val="21"/>
                <w:szCs w:val="21"/>
              </w:rPr>
            </w:pPr>
            <w:r>
              <w:rPr>
                <w:rFonts w:cs="宋体"/>
                <w:color w:val="000000"/>
                <w:sz w:val="21"/>
                <w:szCs w:val="21"/>
              </w:rPr>
              <w:t>9</w:t>
            </w:r>
            <w:r>
              <w:rPr>
                <w:rFonts w:hint="default" w:cs="宋体"/>
                <w:color w:val="000000"/>
                <w:sz w:val="21"/>
                <w:szCs w:val="21"/>
              </w:rPr>
              <w:t>5</w:t>
            </w:r>
          </w:p>
        </w:tc>
        <w:tc>
          <w:tcPr>
            <w:tcW w:w="838" w:type="dxa"/>
            <w:noWrap/>
            <w:vAlign w:val="center"/>
          </w:tcPr>
          <w:p w14:paraId="5BA00E2E">
            <w:pPr>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666" w:type="dxa"/>
            <w:noWrap/>
            <w:vAlign w:val="center"/>
          </w:tcPr>
          <w:p w14:paraId="083CCAC2">
            <w:pPr>
              <w:ind w:right="-202" w:rightChars="-84"/>
              <w:jc w:val="center"/>
              <w:rPr>
                <w:rFonts w:hint="default" w:cs="宋体"/>
                <w:color w:val="000000"/>
                <w:sz w:val="15"/>
                <w:szCs w:val="15"/>
              </w:rPr>
            </w:pPr>
          </w:p>
        </w:tc>
        <w:tc>
          <w:tcPr>
            <w:tcW w:w="843" w:type="dxa"/>
            <w:vMerge w:val="continue"/>
            <w:noWrap/>
            <w:vAlign w:val="center"/>
          </w:tcPr>
          <w:p w14:paraId="6321AE94">
            <w:pPr>
              <w:ind w:firstLine="583"/>
              <w:jc w:val="center"/>
              <w:rPr>
                <w:rFonts w:hint="default" w:cs="宋体"/>
                <w:color w:val="000000"/>
                <w:sz w:val="22"/>
              </w:rPr>
            </w:pPr>
          </w:p>
        </w:tc>
      </w:tr>
      <w:bookmarkEnd w:id="0"/>
    </w:tbl>
    <w:p w14:paraId="7EAD7F05">
      <w:pPr>
        <w:pStyle w:val="8"/>
        <w:keepNext w:val="0"/>
        <w:keepLines w:val="0"/>
        <w:pageBreakBefore w:val="0"/>
        <w:widowControl w:val="0"/>
        <w:shd w:val="clear" w:color="auto" w:fill="FFFFFF"/>
        <w:kinsoku/>
        <w:wordWrap/>
        <w:overflowPunct/>
        <w:topLinePunct w:val="0"/>
        <w:autoSpaceDN/>
        <w:bidi w:val="0"/>
        <w:spacing w:beforeAutospacing="0" w:afterAutospacing="0" w:line="600" w:lineRule="exact"/>
        <w:ind w:firstLine="420"/>
        <w:jc w:val="both"/>
        <w:textAlignment w:val="auto"/>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（二）单位重点绩效评价情况</w:t>
      </w:r>
    </w:p>
    <w:p w14:paraId="0BFCBE89">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bookmarkStart w:id="1" w:name="_Hlk211960820"/>
      <w:r>
        <w:rPr>
          <w:rFonts w:ascii="Times New Roman" w:hAnsi="Times New Roman" w:eastAsia="方正仿宋_GBK" w:cs="方正仿宋_GBK"/>
          <w:sz w:val="32"/>
          <w:szCs w:val="32"/>
          <w:shd w:val="clear" w:color="auto" w:fill="FFFFFF"/>
        </w:rPr>
        <w:t>我单位2</w:t>
      </w:r>
      <w:r>
        <w:rPr>
          <w:rFonts w:hint="default" w:ascii="Times New Roman" w:hAnsi="Times New Roman" w:eastAsia="方正仿宋_GBK" w:cs="方正仿宋_GBK"/>
          <w:sz w:val="32"/>
          <w:szCs w:val="32"/>
          <w:shd w:val="clear" w:color="auto" w:fill="FFFFFF"/>
        </w:rPr>
        <w:t>0</w:t>
      </w:r>
      <w:r>
        <w:rPr>
          <w:rFonts w:hint="eastAsia" w:ascii="Times New Roman" w:hAnsi="Times New Roman" w:eastAsia="方正仿宋_GBK" w:cs="方正仿宋_GBK"/>
          <w:sz w:val="32"/>
          <w:szCs w:val="32"/>
          <w:shd w:val="clear" w:color="auto" w:fill="FFFFFF"/>
          <w:lang w:val="en-US" w:eastAsia="zh-CN"/>
        </w:rPr>
        <w:t>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年无重点绩效评价。</w:t>
      </w:r>
    </w:p>
    <w:bookmarkEnd w:id="1"/>
    <w:p w14:paraId="7E471295">
      <w:pPr>
        <w:pStyle w:val="8"/>
        <w:keepNext w:val="0"/>
        <w:keepLines w:val="0"/>
        <w:pageBreakBefore w:val="0"/>
        <w:widowControl w:val="0"/>
        <w:shd w:val="clear" w:color="auto" w:fill="FFFFFF"/>
        <w:kinsoku/>
        <w:wordWrap/>
        <w:overflowPunct/>
        <w:topLinePunct w:val="0"/>
        <w:autoSpaceDN/>
        <w:bidi w:val="0"/>
        <w:spacing w:beforeAutospacing="0" w:afterAutospacing="0" w:line="600" w:lineRule="exact"/>
        <w:ind w:firstLine="420"/>
        <w:jc w:val="both"/>
        <w:textAlignment w:val="auto"/>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（三）财政绩效评价情况</w:t>
      </w:r>
    </w:p>
    <w:p w14:paraId="14B71B6F">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bookmarkStart w:id="2" w:name="_Hlk211960840"/>
      <w:r>
        <w:rPr>
          <w:rFonts w:ascii="Times New Roman" w:hAnsi="Times New Roman" w:eastAsia="方正仿宋_GBK" w:cs="方正仿宋_GBK"/>
          <w:sz w:val="32"/>
          <w:szCs w:val="32"/>
          <w:shd w:val="clear" w:color="auto" w:fill="FFFFFF"/>
        </w:rPr>
        <w:t>财政重点绩效评价由区财政局统一公开。</w:t>
      </w:r>
    </w:p>
    <w:bookmarkEnd w:id="2"/>
    <w:p w14:paraId="494E821C">
      <w:pPr>
        <w:keepNext w:val="0"/>
        <w:keepLines w:val="0"/>
        <w:pageBreakBefore w:val="0"/>
        <w:widowControl w:val="0"/>
        <w:kinsoku/>
        <w:wordWrap/>
        <w:overflowPunct/>
        <w:topLinePunct w:val="0"/>
        <w:autoSpaceDN/>
        <w:bidi w:val="0"/>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六、专业名词解释</w:t>
      </w:r>
    </w:p>
    <w:p w14:paraId="151314AE">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052541DC">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6C1331D">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6D4ED50D">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277BFE5">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7621DFF">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4BCF66B7">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40609C6C">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2BF2BBF2">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BCA95C">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62704943">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06BC08CF">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3C5DBD">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C4B102">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24E142C8">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5C6AA324">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4237D562">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1FE12AC7">
      <w:pPr>
        <w:keepNext w:val="0"/>
        <w:keepLines w:val="0"/>
        <w:pageBreakBefore w:val="0"/>
        <w:widowControl w:val="0"/>
        <w:kinsoku/>
        <w:wordWrap/>
        <w:overflowPunct/>
        <w:topLinePunct w:val="0"/>
        <w:autoSpaceDN/>
        <w:bidi w:val="0"/>
        <w:spacing w:beforeAutospacing="0" w:afterAutospacing="0" w:line="600" w:lineRule="exact"/>
        <w:ind w:firstLine="640" w:firstLineChars="200"/>
        <w:jc w:val="both"/>
        <w:textAlignment w:val="auto"/>
        <w:rPr>
          <w:rStyle w:val="11"/>
          <w:rFonts w:hint="eastAsia"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七、决算公开联系方式及信息反馈渠道</w:t>
      </w:r>
    </w:p>
    <w:p w14:paraId="0FFE36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11"/>
          <w:rFonts w:hint="default" w:ascii="Times New Roman" w:hAnsi="Times New Roman" w:eastAsia="黑体" w:cs="黑体"/>
          <w:color w:val="FF0000"/>
          <w:sz w:val="32"/>
          <w:szCs w:val="32"/>
          <w:highlight w:val="yellow"/>
          <w:shd w:val="clear" w:color="auto" w:fill="FFFFFF"/>
        </w:rPr>
      </w:pPr>
      <w:r>
        <w:rPr>
          <w:rFonts w:ascii="Times New Roman" w:hAnsi="Times New Roman" w:eastAsia="方正仿宋_GBK" w:cs="方正仿宋_GBK"/>
          <w:sz w:val="32"/>
          <w:szCs w:val="32"/>
          <w:shd w:val="clear" w:color="auto" w:fill="FFFFFF"/>
        </w:rPr>
        <w:t>本单位决算公开信息反馈和联系方式：023-65817459</w:t>
      </w:r>
    </w:p>
    <w:p w14:paraId="01F25D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方正仿宋_GBK"/>
          <w:sz w:val="32"/>
          <w:szCs w:val="32"/>
          <w:shd w:val="clear" w:color="auto" w:fill="FFFFFF"/>
        </w:rPr>
      </w:pPr>
    </w:p>
    <w:p w14:paraId="5E2B7B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454D6B7A">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282CAD36">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45BE3AFE">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0A1ABE5D">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1A3938D0">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00510266">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0CC5960C">
      <w:pPr>
        <w:keepNext w:val="0"/>
        <w:keepLines w:val="0"/>
        <w:pageBreakBefore w:val="0"/>
        <w:widowControl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1C5F68BC">
      <w:pPr>
        <w:pStyle w:val="12"/>
        <w:keepNext w:val="0"/>
        <w:keepLines w:val="0"/>
        <w:pageBreakBefore w:val="0"/>
        <w:widowControl w:val="0"/>
        <w:kinsoku/>
        <w:wordWrap/>
        <w:overflowPunct/>
        <w:topLinePunct w:val="0"/>
        <w:autoSpaceDE w:val="0"/>
        <w:autoSpaceDN/>
        <w:bidi w:val="0"/>
        <w:spacing w:line="600" w:lineRule="exact"/>
        <w:ind w:firstLine="1600" w:firstLineChars="5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055F3CA9">
      <w:pPr>
        <w:pStyle w:val="12"/>
        <w:autoSpaceDE w:val="0"/>
        <w:spacing w:line="596" w:lineRule="exact"/>
        <w:ind w:firstLine="1600" w:firstLineChars="500"/>
        <w:jc w:val="both"/>
        <w:rPr>
          <w:rFonts w:ascii="方正仿宋_GBK" w:hAnsi="方正仿宋_GBK" w:eastAsia="方正仿宋_GBK" w:cs="方正仿宋_GBK"/>
          <w:sz w:val="32"/>
          <w:szCs w:val="32"/>
          <w:shd w:val="clear" w:color="auto" w:fill="FFFFFF"/>
        </w:rPr>
      </w:pPr>
    </w:p>
    <w:p w14:paraId="71CA406C">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7D32C301">
      <w:pPr>
        <w:ind w:firstLine="556"/>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903D1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DD9E74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55E910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CAE1B7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732B21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9BFA47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DB9CEF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DC0928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C0A7B26">
            <w:pPr>
              <w:spacing w:line="280" w:lineRule="exact"/>
              <w:rPr>
                <w:rFonts w:hint="default" w:ascii="Arial" w:hAnsi="Arial" w:cs="Arial"/>
                <w:color w:val="000000"/>
                <w:sz w:val="22"/>
                <w:szCs w:val="22"/>
              </w:rPr>
            </w:pPr>
            <w:r>
              <w:rPr>
                <w:rFonts w:cs="宋体"/>
                <w:sz w:val="20"/>
                <w:szCs w:val="20"/>
              </w:rPr>
              <w:t>单位：</w:t>
            </w:r>
            <w:r>
              <w:rPr>
                <w:sz w:val="20"/>
              </w:rPr>
              <w:t>重庆市九龙坡区西彭镇第一中学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286B0C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D7C6A2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07F8D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66C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8ADBD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20CBB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653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6F9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A07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054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6AACE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0F4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09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2,161.55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64D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DF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C13A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534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CB4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32EB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41F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6C93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0D0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5AE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CEB9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0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4D85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7F1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9D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9A7E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10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C27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826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71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E95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8B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1,749.15</w:t>
            </w:r>
            <w:r>
              <w:rPr>
                <w:rFonts w:ascii="Times New Roman" w:hAnsi="Times New Roman"/>
                <w:color w:val="000000"/>
                <w:sz w:val="20"/>
              </w:rPr>
              <w:t xml:space="preserve"> </w:t>
            </w:r>
          </w:p>
        </w:tc>
      </w:tr>
      <w:tr w14:paraId="45B257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5AE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BC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0B1C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17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9BE9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E5B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A9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906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2E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3859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409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4CCC6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F85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8FC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216.58</w:t>
            </w:r>
            <w:r>
              <w:rPr>
                <w:rFonts w:ascii="Times New Roman" w:hAnsi="Times New Roman"/>
                <w:color w:val="000000"/>
                <w:sz w:val="20"/>
              </w:rPr>
              <w:t xml:space="preserve"> </w:t>
            </w:r>
          </w:p>
        </w:tc>
      </w:tr>
      <w:tr w14:paraId="6DD671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DCE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BDA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AD24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BC6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77.93</w:t>
            </w:r>
            <w:r>
              <w:rPr>
                <w:rFonts w:ascii="Times New Roman" w:hAnsi="Times New Roman"/>
                <w:color w:val="000000"/>
                <w:sz w:val="20"/>
              </w:rPr>
              <w:t xml:space="preserve"> </w:t>
            </w:r>
          </w:p>
        </w:tc>
      </w:tr>
      <w:tr w14:paraId="039CC2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E26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1CCC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8EF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5C4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6985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DA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405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BEF6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B0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2869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84E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4B92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51EE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FD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6D11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E92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DD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D239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AA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1CD6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E0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611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BE50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8B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E0AB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90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90B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5310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52E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FA73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34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2B7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41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AB9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5A98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9B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5F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6FDC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EB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5FB54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4F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4C8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88B6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9D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4B25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04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0E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916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A8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123.29</w:t>
            </w:r>
            <w:r>
              <w:rPr>
                <w:rFonts w:ascii="Times New Roman" w:hAnsi="Times New Roman"/>
                <w:color w:val="000000"/>
                <w:sz w:val="20"/>
              </w:rPr>
              <w:t xml:space="preserve"> </w:t>
            </w:r>
          </w:p>
        </w:tc>
      </w:tr>
      <w:tr w14:paraId="786C48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960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B72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FF07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D4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FF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0B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72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F222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EB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030B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84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42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0D4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4D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F4E2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BD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839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442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75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7F93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41A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F6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674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42E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DFFF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02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6D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4B89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200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7F56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DD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DE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D1EA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1A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E9E0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4FA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98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C7C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33F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2,166.95</w:t>
            </w:r>
            <w:r>
              <w:rPr>
                <w:rFonts w:ascii="Times New Roman" w:hAnsi="Times New Roman"/>
                <w:color w:val="000000"/>
                <w:sz w:val="20"/>
              </w:rPr>
              <w:t xml:space="preserve"> </w:t>
            </w:r>
          </w:p>
        </w:tc>
      </w:tr>
      <w:tr w14:paraId="3FB0FD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FA8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60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1F26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18F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362B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523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64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D8E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E783D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EEE5B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DCA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9F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23281D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ECE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2,166.95</w:t>
            </w:r>
            <w:r>
              <w:rPr>
                <w:rFonts w:ascii="Times New Roman" w:hAnsi="Times New Roman"/>
                <w:color w:val="000000"/>
                <w:sz w:val="20"/>
              </w:rPr>
              <w:t xml:space="preserve"> </w:t>
            </w:r>
          </w:p>
        </w:tc>
      </w:tr>
    </w:tbl>
    <w:p w14:paraId="07A7F29A">
      <w:pPr>
        <w:spacing w:line="240" w:lineRule="exact"/>
        <w:rPr>
          <w:rFonts w:hint="default" w:cs="宋体"/>
          <w:sz w:val="20"/>
          <w:szCs w:val="20"/>
        </w:rPr>
      </w:pPr>
      <w:r>
        <w:rPr>
          <w:rFonts w:cs="宋体"/>
          <w:sz w:val="20"/>
          <w:szCs w:val="20"/>
        </w:rPr>
        <w:t>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4CF6914">
      <w:pPr>
        <w:rPr>
          <w:rFonts w:hint="default" w:cs="宋体"/>
          <w:sz w:val="21"/>
          <w:szCs w:val="21"/>
        </w:rPr>
      </w:pPr>
    </w:p>
    <w:tbl>
      <w:tblPr>
        <w:tblStyle w:val="9"/>
        <w:tblW w:w="4912" w:type="pct"/>
        <w:tblInd w:w="0" w:type="dxa"/>
        <w:tblLayout w:type="fixed"/>
        <w:tblCellMar>
          <w:top w:w="0" w:type="dxa"/>
          <w:left w:w="0" w:type="dxa"/>
          <w:bottom w:w="0" w:type="dxa"/>
          <w:right w:w="0" w:type="dxa"/>
        </w:tblCellMar>
      </w:tblPr>
      <w:tblGrid>
        <w:gridCol w:w="1692"/>
        <w:gridCol w:w="3421"/>
        <w:gridCol w:w="1421"/>
        <w:gridCol w:w="1278"/>
        <w:gridCol w:w="1445"/>
        <w:gridCol w:w="828"/>
        <w:gridCol w:w="1488"/>
        <w:gridCol w:w="1157"/>
        <w:gridCol w:w="1157"/>
        <w:gridCol w:w="1157"/>
        <w:gridCol w:w="8"/>
      </w:tblGrid>
      <w:tr w14:paraId="361C388E">
        <w:tblPrEx>
          <w:tblCellMar>
            <w:top w:w="0" w:type="dxa"/>
            <w:left w:w="0" w:type="dxa"/>
            <w:bottom w:w="0" w:type="dxa"/>
            <w:right w:w="0" w:type="dxa"/>
          </w:tblCellMar>
        </w:tblPrEx>
        <w:trPr>
          <w:trHeight w:val="641" w:hRule="atLeast"/>
        </w:trPr>
        <w:tc>
          <w:tcPr>
            <w:tcW w:w="15023" w:type="dxa"/>
            <w:gridSpan w:val="11"/>
            <w:tcBorders>
              <w:top w:val="nil"/>
              <w:left w:val="nil"/>
              <w:bottom w:val="nil"/>
              <w:right w:val="nil"/>
            </w:tcBorders>
            <w:shd w:val="clear" w:color="auto" w:fill="auto"/>
            <w:noWrap/>
            <w:tcMar>
              <w:top w:w="15" w:type="dxa"/>
              <w:left w:w="15" w:type="dxa"/>
              <w:right w:w="15" w:type="dxa"/>
            </w:tcMar>
            <w:vAlign w:val="bottom"/>
          </w:tcPr>
          <w:p w14:paraId="2372F2BC">
            <w:pPr>
              <w:jc w:val="center"/>
              <w:textAlignment w:val="bottom"/>
              <w:rPr>
                <w:rFonts w:hint="default" w:cs="宋体"/>
                <w:b/>
                <w:color w:val="000000"/>
                <w:sz w:val="32"/>
                <w:szCs w:val="32"/>
              </w:rPr>
            </w:pPr>
            <w:r>
              <w:rPr>
                <w:rFonts w:cs="宋体"/>
                <w:b/>
                <w:color w:val="000000"/>
                <w:sz w:val="32"/>
                <w:szCs w:val="32"/>
              </w:rPr>
              <w:t>收入决算表</w:t>
            </w:r>
          </w:p>
        </w:tc>
      </w:tr>
      <w:tr w14:paraId="4366143A">
        <w:tblPrEx>
          <w:tblCellMar>
            <w:top w:w="0" w:type="dxa"/>
            <w:left w:w="0" w:type="dxa"/>
            <w:bottom w:w="0" w:type="dxa"/>
            <w:right w:w="0" w:type="dxa"/>
          </w:tblCellMar>
        </w:tblPrEx>
        <w:trPr>
          <w:gridAfter w:val="1"/>
          <w:wAfter w:w="8" w:type="dxa"/>
          <w:trHeight w:val="327" w:hRule="atLeast"/>
        </w:trPr>
        <w:tc>
          <w:tcPr>
            <w:tcW w:w="6521" w:type="dxa"/>
            <w:gridSpan w:val="3"/>
            <w:vMerge w:val="restart"/>
            <w:tcBorders>
              <w:top w:val="nil"/>
              <w:left w:val="nil"/>
              <w:right w:val="nil"/>
            </w:tcBorders>
            <w:shd w:val="clear" w:color="auto" w:fill="auto"/>
            <w:noWrap/>
            <w:tcMar>
              <w:top w:w="15" w:type="dxa"/>
              <w:left w:w="15" w:type="dxa"/>
              <w:right w:w="15" w:type="dxa"/>
            </w:tcMar>
            <w:vAlign w:val="bottom"/>
          </w:tcPr>
          <w:p w14:paraId="721CA4B6">
            <w:pPr>
              <w:spacing w:line="280" w:lineRule="exact"/>
              <w:rPr>
                <w:rFonts w:hint="default" w:cs="宋体"/>
                <w:color w:val="000000"/>
                <w:sz w:val="20"/>
                <w:szCs w:val="20"/>
              </w:rPr>
            </w:pPr>
            <w:r>
              <w:rPr>
                <w:rFonts w:cs="宋体"/>
                <w:sz w:val="20"/>
                <w:szCs w:val="20"/>
              </w:rPr>
              <w:t>单位：</w:t>
            </w:r>
            <w:r>
              <w:rPr>
                <w:sz w:val="20"/>
              </w:rPr>
              <w:t>重庆市九龙坡区西彭镇第一中学</w:t>
            </w:r>
          </w:p>
        </w:tc>
        <w:tc>
          <w:tcPr>
            <w:tcW w:w="1276" w:type="dxa"/>
            <w:tcBorders>
              <w:top w:val="nil"/>
              <w:left w:val="nil"/>
              <w:bottom w:val="nil"/>
              <w:right w:val="nil"/>
            </w:tcBorders>
            <w:shd w:val="clear" w:color="auto" w:fill="auto"/>
            <w:noWrap/>
            <w:tcMar>
              <w:top w:w="15" w:type="dxa"/>
              <w:left w:w="15" w:type="dxa"/>
              <w:right w:w="15" w:type="dxa"/>
            </w:tcMar>
            <w:vAlign w:val="bottom"/>
          </w:tcPr>
          <w:p w14:paraId="3A133145">
            <w:pPr>
              <w:rPr>
                <w:rFonts w:hint="default" w:cs="宋体"/>
                <w:color w:val="000000"/>
                <w:sz w:val="20"/>
                <w:szCs w:val="20"/>
              </w:rPr>
            </w:pPr>
          </w:p>
        </w:tc>
        <w:tc>
          <w:tcPr>
            <w:tcW w:w="1442" w:type="dxa"/>
            <w:tcBorders>
              <w:top w:val="nil"/>
              <w:left w:val="nil"/>
              <w:bottom w:val="nil"/>
              <w:right w:val="nil"/>
            </w:tcBorders>
            <w:shd w:val="clear" w:color="auto" w:fill="auto"/>
            <w:noWrap/>
            <w:tcMar>
              <w:top w:w="15" w:type="dxa"/>
              <w:left w:w="15" w:type="dxa"/>
              <w:right w:w="15" w:type="dxa"/>
            </w:tcMar>
            <w:vAlign w:val="bottom"/>
          </w:tcPr>
          <w:p w14:paraId="7BEE3D28">
            <w:pPr>
              <w:rPr>
                <w:rFonts w:hint="default" w:cs="宋体"/>
                <w:color w:val="000000"/>
                <w:sz w:val="20"/>
                <w:szCs w:val="20"/>
              </w:rPr>
            </w:pPr>
          </w:p>
        </w:tc>
        <w:tc>
          <w:tcPr>
            <w:tcW w:w="826" w:type="dxa"/>
            <w:tcBorders>
              <w:top w:val="nil"/>
              <w:left w:val="nil"/>
              <w:bottom w:val="nil"/>
              <w:right w:val="nil"/>
            </w:tcBorders>
            <w:shd w:val="clear" w:color="auto" w:fill="auto"/>
            <w:noWrap/>
            <w:tcMar>
              <w:top w:w="15" w:type="dxa"/>
              <w:left w:w="15" w:type="dxa"/>
              <w:right w:w="15" w:type="dxa"/>
            </w:tcMar>
            <w:vAlign w:val="bottom"/>
          </w:tcPr>
          <w:p w14:paraId="56216CC1">
            <w:pPr>
              <w:rPr>
                <w:rFonts w:hint="default" w:cs="宋体"/>
                <w:color w:val="000000"/>
                <w:sz w:val="20"/>
                <w:szCs w:val="20"/>
              </w:rPr>
            </w:pPr>
          </w:p>
        </w:tc>
        <w:tc>
          <w:tcPr>
            <w:tcW w:w="1485" w:type="dxa"/>
            <w:tcBorders>
              <w:top w:val="nil"/>
              <w:left w:val="nil"/>
              <w:bottom w:val="nil"/>
              <w:right w:val="nil"/>
            </w:tcBorders>
            <w:shd w:val="clear" w:color="auto" w:fill="auto"/>
            <w:noWrap/>
            <w:tcMar>
              <w:top w:w="15" w:type="dxa"/>
              <w:left w:w="15" w:type="dxa"/>
              <w:right w:w="15" w:type="dxa"/>
            </w:tcMar>
            <w:vAlign w:val="bottom"/>
          </w:tcPr>
          <w:p w14:paraId="11FC38A4">
            <w:pPr>
              <w:rPr>
                <w:rFonts w:hint="default" w:cs="宋体"/>
                <w:color w:val="000000"/>
                <w:sz w:val="20"/>
                <w:szCs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69863F55">
            <w:pPr>
              <w:rPr>
                <w:rFonts w:hint="default" w:cs="宋体"/>
                <w:color w:val="000000"/>
                <w:sz w:val="20"/>
                <w:szCs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5DCDEB53">
            <w:pPr>
              <w:rPr>
                <w:rFonts w:hint="default" w:cs="宋体"/>
                <w:color w:val="000000"/>
                <w:sz w:val="20"/>
                <w:szCs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056E424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39CBBAC">
        <w:tblPrEx>
          <w:tblCellMar>
            <w:top w:w="0" w:type="dxa"/>
            <w:left w:w="0" w:type="dxa"/>
            <w:bottom w:w="0" w:type="dxa"/>
            <w:right w:w="0" w:type="dxa"/>
          </w:tblCellMar>
        </w:tblPrEx>
        <w:trPr>
          <w:gridAfter w:val="1"/>
          <w:wAfter w:w="8" w:type="dxa"/>
          <w:trHeight w:val="327" w:hRule="atLeast"/>
        </w:trPr>
        <w:tc>
          <w:tcPr>
            <w:tcW w:w="6521" w:type="dxa"/>
            <w:gridSpan w:val="3"/>
            <w:vMerge w:val="continue"/>
            <w:tcBorders>
              <w:left w:val="nil"/>
              <w:bottom w:val="nil"/>
              <w:right w:val="nil"/>
            </w:tcBorders>
            <w:shd w:val="clear" w:color="auto" w:fill="auto"/>
            <w:noWrap/>
            <w:tcMar>
              <w:top w:w="15" w:type="dxa"/>
              <w:left w:w="15" w:type="dxa"/>
              <w:right w:w="15" w:type="dxa"/>
            </w:tcMar>
            <w:vAlign w:val="bottom"/>
          </w:tcPr>
          <w:p w14:paraId="169BF887">
            <w:pPr>
              <w:rPr>
                <w:rFonts w:hint="default" w:cs="宋体"/>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14:paraId="653D3EEC">
            <w:pPr>
              <w:rPr>
                <w:rFonts w:hint="default" w:cs="宋体"/>
                <w:color w:val="000000"/>
                <w:sz w:val="20"/>
                <w:szCs w:val="20"/>
              </w:rPr>
            </w:pPr>
          </w:p>
        </w:tc>
        <w:tc>
          <w:tcPr>
            <w:tcW w:w="1442" w:type="dxa"/>
            <w:tcBorders>
              <w:top w:val="nil"/>
              <w:left w:val="nil"/>
              <w:bottom w:val="nil"/>
              <w:right w:val="nil"/>
            </w:tcBorders>
            <w:shd w:val="clear" w:color="auto" w:fill="auto"/>
            <w:noWrap/>
            <w:tcMar>
              <w:top w:w="15" w:type="dxa"/>
              <w:left w:w="15" w:type="dxa"/>
              <w:right w:w="15" w:type="dxa"/>
            </w:tcMar>
            <w:vAlign w:val="bottom"/>
          </w:tcPr>
          <w:p w14:paraId="56C40556">
            <w:pPr>
              <w:rPr>
                <w:rFonts w:hint="default" w:cs="宋体"/>
                <w:color w:val="000000"/>
                <w:sz w:val="20"/>
                <w:szCs w:val="20"/>
              </w:rPr>
            </w:pPr>
          </w:p>
        </w:tc>
        <w:tc>
          <w:tcPr>
            <w:tcW w:w="826" w:type="dxa"/>
            <w:tcBorders>
              <w:top w:val="nil"/>
              <w:left w:val="nil"/>
              <w:bottom w:val="nil"/>
              <w:right w:val="nil"/>
            </w:tcBorders>
            <w:shd w:val="clear" w:color="auto" w:fill="auto"/>
            <w:noWrap/>
            <w:tcMar>
              <w:top w:w="15" w:type="dxa"/>
              <w:left w:w="15" w:type="dxa"/>
              <w:right w:w="15" w:type="dxa"/>
            </w:tcMar>
            <w:vAlign w:val="bottom"/>
          </w:tcPr>
          <w:p w14:paraId="41AB9A0F">
            <w:pPr>
              <w:rPr>
                <w:rFonts w:hint="default" w:cs="宋体"/>
                <w:color w:val="000000"/>
                <w:sz w:val="20"/>
                <w:szCs w:val="20"/>
              </w:rPr>
            </w:pPr>
          </w:p>
        </w:tc>
        <w:tc>
          <w:tcPr>
            <w:tcW w:w="1485" w:type="dxa"/>
            <w:tcBorders>
              <w:top w:val="nil"/>
              <w:left w:val="nil"/>
              <w:bottom w:val="nil"/>
              <w:right w:val="nil"/>
            </w:tcBorders>
            <w:shd w:val="clear" w:color="auto" w:fill="auto"/>
            <w:noWrap/>
            <w:tcMar>
              <w:top w:w="15" w:type="dxa"/>
              <w:left w:w="15" w:type="dxa"/>
              <w:right w:w="15" w:type="dxa"/>
            </w:tcMar>
            <w:vAlign w:val="bottom"/>
          </w:tcPr>
          <w:p w14:paraId="5E7E5CBB">
            <w:pPr>
              <w:rPr>
                <w:rFonts w:hint="default" w:cs="宋体"/>
                <w:color w:val="000000"/>
                <w:sz w:val="20"/>
                <w:szCs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01129156">
            <w:pPr>
              <w:rPr>
                <w:rFonts w:hint="default" w:cs="宋体"/>
                <w:color w:val="000000"/>
                <w:sz w:val="20"/>
                <w:szCs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2D76702A">
            <w:pPr>
              <w:rPr>
                <w:rFonts w:hint="default" w:cs="宋体"/>
                <w:color w:val="000000"/>
                <w:sz w:val="20"/>
                <w:szCs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3CD5CCB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AB90AF">
        <w:tblPrEx>
          <w:tblCellMar>
            <w:top w:w="0" w:type="dxa"/>
            <w:left w:w="0" w:type="dxa"/>
            <w:bottom w:w="0" w:type="dxa"/>
            <w:right w:w="0" w:type="dxa"/>
          </w:tblCellMar>
        </w:tblPrEx>
        <w:trPr>
          <w:gridAfter w:val="1"/>
          <w:wAfter w:w="8" w:type="dxa"/>
          <w:trHeight w:val="318" w:hRule="atLeast"/>
        </w:trPr>
        <w:tc>
          <w:tcPr>
            <w:tcW w:w="5103" w:type="dxa"/>
            <w:gridSpan w:val="2"/>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B7FE691">
            <w:pPr>
              <w:jc w:val="center"/>
              <w:rPr>
                <w:rFonts w:hint="default" w:cs="宋体"/>
                <w:b/>
                <w:color w:val="000000"/>
                <w:sz w:val="20"/>
                <w:szCs w:val="20"/>
              </w:rPr>
            </w:pPr>
            <w:r>
              <w:rPr>
                <w:rFonts w:cs="宋体"/>
                <w:b/>
                <w:color w:val="000000"/>
                <w:sz w:val="20"/>
                <w:szCs w:val="20"/>
              </w:rPr>
              <w:t>项目</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5BAA">
            <w:pPr>
              <w:jc w:val="center"/>
              <w:rPr>
                <w:rFonts w:cs="宋体"/>
                <w:b/>
                <w:color w:val="000000"/>
                <w:sz w:val="20"/>
                <w:szCs w:val="20"/>
              </w:rPr>
            </w:pPr>
            <w:r>
              <w:rPr>
                <w:rFonts w:cs="宋体"/>
                <w:b/>
                <w:color w:val="000000"/>
                <w:sz w:val="20"/>
                <w:szCs w:val="20"/>
              </w:rPr>
              <w:t>本年收入合计</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7931">
            <w:pPr>
              <w:jc w:val="center"/>
              <w:rPr>
                <w:rFonts w:cs="宋体"/>
                <w:b/>
                <w:color w:val="000000"/>
                <w:sz w:val="20"/>
                <w:szCs w:val="20"/>
              </w:rPr>
            </w:pPr>
            <w:r>
              <w:rPr>
                <w:rFonts w:cs="宋体"/>
                <w:b/>
                <w:color w:val="000000"/>
                <w:sz w:val="20"/>
                <w:szCs w:val="20"/>
              </w:rPr>
              <w:t>财政拨款收入</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F277">
            <w:pPr>
              <w:jc w:val="center"/>
              <w:rPr>
                <w:rFonts w:hint="default" w:cs="宋体"/>
                <w:b/>
                <w:color w:val="000000"/>
                <w:sz w:val="20"/>
                <w:szCs w:val="20"/>
              </w:rPr>
            </w:pPr>
            <w:r>
              <w:rPr>
                <w:rFonts w:cs="宋体"/>
                <w:b/>
                <w:color w:val="000000"/>
                <w:sz w:val="20"/>
                <w:szCs w:val="20"/>
              </w:rPr>
              <w:t>上级补助收入</w:t>
            </w:r>
          </w:p>
        </w:tc>
        <w:tc>
          <w:tcPr>
            <w:tcW w:w="2311"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A420BA">
            <w:pPr>
              <w:jc w:val="center"/>
              <w:rPr>
                <w:rFonts w:hint="default" w:cs="宋体"/>
                <w:b/>
                <w:color w:val="000000"/>
                <w:sz w:val="20"/>
                <w:szCs w:val="20"/>
              </w:rPr>
            </w:pPr>
            <w:r>
              <w:rPr>
                <w:rFonts w:cs="宋体"/>
                <w:b/>
                <w:color w:val="000000"/>
                <w:sz w:val="20"/>
                <w:szCs w:val="20"/>
              </w:rPr>
              <w:t>事业收入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2512">
            <w:pPr>
              <w:jc w:val="center"/>
              <w:rPr>
                <w:rFonts w:hint="default" w:cs="宋体"/>
                <w:b/>
                <w:color w:val="000000"/>
                <w:sz w:val="20"/>
                <w:szCs w:val="20"/>
              </w:rPr>
            </w:pPr>
            <w:r>
              <w:rPr>
                <w:rFonts w:cs="宋体"/>
                <w:b/>
                <w:color w:val="000000"/>
                <w:sz w:val="20"/>
                <w:szCs w:val="20"/>
              </w:rPr>
              <w:t>经营收入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29E9">
            <w:pPr>
              <w:jc w:val="center"/>
              <w:rPr>
                <w:rFonts w:hint="default" w:cs="宋体"/>
                <w:b/>
                <w:color w:val="000000"/>
                <w:sz w:val="20"/>
                <w:szCs w:val="20"/>
              </w:rPr>
            </w:pPr>
            <w:r>
              <w:rPr>
                <w:rFonts w:cs="宋体"/>
                <w:b/>
                <w:color w:val="000000"/>
                <w:sz w:val="20"/>
                <w:szCs w:val="20"/>
              </w:rPr>
              <w:t>附属单位上缴收入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49BA">
            <w:pPr>
              <w:jc w:val="center"/>
              <w:rPr>
                <w:rFonts w:hint="default" w:cs="宋体"/>
                <w:b/>
                <w:color w:val="000000"/>
                <w:sz w:val="20"/>
                <w:szCs w:val="20"/>
              </w:rPr>
            </w:pPr>
            <w:r>
              <w:rPr>
                <w:rFonts w:cs="宋体"/>
                <w:b/>
                <w:color w:val="000000"/>
                <w:sz w:val="20"/>
                <w:szCs w:val="20"/>
              </w:rPr>
              <w:t>其他收入</w:t>
            </w:r>
          </w:p>
        </w:tc>
      </w:tr>
      <w:tr w14:paraId="148920BB">
        <w:tblPrEx>
          <w:tblCellMar>
            <w:top w:w="0" w:type="dxa"/>
            <w:left w:w="0" w:type="dxa"/>
            <w:bottom w:w="0" w:type="dxa"/>
            <w:right w:w="0" w:type="dxa"/>
          </w:tblCellMar>
        </w:tblPrEx>
        <w:trPr>
          <w:gridAfter w:val="1"/>
          <w:wAfter w:w="8" w:type="dxa"/>
          <w:trHeight w:val="443" w:hRule="atLeast"/>
        </w:trPr>
        <w:tc>
          <w:tcPr>
            <w:tcW w:w="168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279B">
            <w:pPr>
              <w:jc w:val="center"/>
              <w:rPr>
                <w:rFonts w:hint="default" w:cs="宋体"/>
                <w:b/>
                <w:color w:val="000000"/>
                <w:sz w:val="20"/>
                <w:szCs w:val="20"/>
              </w:rPr>
            </w:pPr>
            <w:r>
              <w:rPr>
                <w:rFonts w:cs="宋体"/>
                <w:b/>
                <w:color w:val="000000"/>
                <w:sz w:val="20"/>
                <w:szCs w:val="20"/>
              </w:rPr>
              <w:t>功能分类科目编码</w:t>
            </w:r>
          </w:p>
        </w:tc>
        <w:tc>
          <w:tcPr>
            <w:tcW w:w="3414" w:type="dxa"/>
            <w:tcBorders>
              <w:top w:val="single" w:color="auto" w:sz="4" w:space="0"/>
              <w:left w:val="nil"/>
              <w:bottom w:val="single" w:color="000000" w:sz="4" w:space="0"/>
              <w:right w:val="nil"/>
            </w:tcBorders>
            <w:shd w:val="clear" w:color="auto" w:fill="auto"/>
            <w:noWrap/>
            <w:tcMar>
              <w:top w:w="15" w:type="dxa"/>
              <w:left w:w="15" w:type="dxa"/>
              <w:right w:w="15" w:type="dxa"/>
            </w:tcMar>
            <w:vAlign w:val="center"/>
          </w:tcPr>
          <w:p w14:paraId="69B96253">
            <w:pPr>
              <w:jc w:val="center"/>
              <w:rPr>
                <w:rFonts w:hint="default" w:cs="宋体"/>
                <w:b/>
                <w:color w:val="000000"/>
                <w:sz w:val="20"/>
                <w:szCs w:val="20"/>
              </w:rPr>
            </w:pPr>
            <w:r>
              <w:rPr>
                <w:rFonts w:cs="宋体"/>
                <w:b/>
                <w:color w:val="000000"/>
                <w:sz w:val="20"/>
                <w:szCs w:val="20"/>
              </w:rPr>
              <w:t>项目（按“项”级功能分类科目）</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6072">
            <w:pPr>
              <w:jc w:val="center"/>
              <w:rPr>
                <w:rFonts w:hint="default" w:cs="宋体"/>
                <w:b/>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7168">
            <w:pPr>
              <w:jc w:val="center"/>
              <w:rPr>
                <w:rFonts w:hint="default" w:cs="宋体"/>
                <w:b/>
                <w:color w:val="000000"/>
                <w:sz w:val="20"/>
                <w:szCs w:val="20"/>
              </w:rPr>
            </w:pP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3D1B">
            <w:pPr>
              <w:jc w:val="center"/>
              <w:rPr>
                <w:rFonts w:hint="default" w:cs="宋体"/>
                <w:b/>
                <w:color w:val="000000"/>
                <w:sz w:val="20"/>
                <w:szCs w:val="20"/>
              </w:rPr>
            </w:pPr>
          </w:p>
        </w:tc>
        <w:tc>
          <w:tcPr>
            <w:tcW w:w="82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7FD2">
            <w:pPr>
              <w:jc w:val="center"/>
              <w:rPr>
                <w:rFonts w:cs="宋体"/>
                <w:b/>
                <w:color w:val="000000"/>
                <w:sz w:val="20"/>
                <w:szCs w:val="20"/>
              </w:rPr>
            </w:pPr>
            <w:r>
              <w:rPr>
                <w:rFonts w:cs="宋体"/>
                <w:b/>
                <w:color w:val="000000"/>
                <w:sz w:val="20"/>
                <w:szCs w:val="20"/>
              </w:rPr>
              <w:t>小计</w:t>
            </w:r>
          </w:p>
        </w:tc>
        <w:tc>
          <w:tcPr>
            <w:tcW w:w="14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202A">
            <w:pPr>
              <w:jc w:val="center"/>
              <w:rPr>
                <w:rFonts w:hint="default" w:cs="宋体"/>
                <w:b/>
                <w:color w:val="000000"/>
                <w:sz w:val="20"/>
                <w:szCs w:val="20"/>
              </w:rPr>
            </w:pPr>
            <w:r>
              <w:rPr>
                <w:rFonts w:cs="宋体"/>
                <w:b/>
                <w:color w:val="000000"/>
                <w:sz w:val="20"/>
                <w:szCs w:val="20"/>
              </w:rPr>
              <w:t>其中：教育收费</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A7BF">
            <w:pPr>
              <w:jc w:val="center"/>
              <w:rPr>
                <w:rFonts w:hint="default" w:cs="宋体"/>
                <w:b/>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6365">
            <w:pPr>
              <w:jc w:val="center"/>
              <w:rPr>
                <w:rFonts w:hint="default" w:cs="宋体"/>
                <w:b/>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B645">
            <w:pPr>
              <w:jc w:val="center"/>
              <w:rPr>
                <w:rFonts w:hint="default" w:cs="宋体"/>
                <w:b/>
                <w:color w:val="000000"/>
                <w:sz w:val="20"/>
                <w:szCs w:val="20"/>
              </w:rPr>
            </w:pPr>
          </w:p>
        </w:tc>
      </w:tr>
      <w:tr w14:paraId="41B2F127">
        <w:tblPrEx>
          <w:tblCellMar>
            <w:top w:w="0" w:type="dxa"/>
            <w:left w:w="0" w:type="dxa"/>
            <w:bottom w:w="0" w:type="dxa"/>
            <w:right w:w="0" w:type="dxa"/>
          </w:tblCellMar>
        </w:tblPrEx>
        <w:trPr>
          <w:gridAfter w:val="1"/>
          <w:wAfter w:w="8" w:type="dxa"/>
          <w:trHeight w:val="337" w:hRule="atLeast"/>
        </w:trPr>
        <w:tc>
          <w:tcPr>
            <w:tcW w:w="5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FDB8">
            <w:pPr>
              <w:jc w:val="center"/>
              <w:textAlignment w:val="center"/>
              <w:rPr>
                <w:rFonts w:hint="default" w:cs="宋体"/>
                <w:b/>
                <w:color w:val="000000"/>
                <w:sz w:val="20"/>
                <w:szCs w:val="20"/>
              </w:rPr>
            </w:pPr>
            <w:r>
              <w:rPr>
                <w:rFonts w:cs="宋体"/>
                <w:b/>
                <w:color w:val="000000"/>
                <w:sz w:val="20"/>
                <w:szCs w:val="20"/>
              </w:rPr>
              <w:t>合计</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4F1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2,166.95</w:t>
            </w:r>
            <w:r>
              <w:rPr>
                <w:rFonts w:ascii="Times New Roman" w:hAnsi="Times New Roman"/>
                <w:b/>
                <w:color w:val="000000"/>
                <w:sz w:val="20"/>
              </w:rPr>
              <w:t xml:space="preserve"> </w:t>
            </w:r>
          </w:p>
        </w:tc>
        <w:tc>
          <w:tcPr>
            <w:tcW w:w="12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FF6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2,161.55</w:t>
            </w:r>
            <w:r>
              <w:rPr>
                <w:rFonts w:ascii="Times New Roman" w:hAnsi="Times New Roman"/>
                <w:b/>
                <w:color w:val="000000"/>
                <w:sz w:val="20"/>
              </w:rPr>
              <w:t xml:space="preserve"> </w:t>
            </w:r>
          </w:p>
        </w:tc>
        <w:tc>
          <w:tcPr>
            <w:tcW w:w="1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CCB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A99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w:t>
            </w:r>
            <w:r>
              <w:rPr>
                <w:rFonts w:ascii="Times New Roman" w:hAnsi="Times New Roman"/>
                <w:b/>
                <w:color w:val="000000"/>
                <w:sz w:val="20"/>
              </w:rPr>
              <w:t xml:space="preserve"> </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906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w:t>
            </w:r>
            <w:r>
              <w:rPr>
                <w:rFonts w:ascii="Times New Roman" w:hAnsi="Times New Roman"/>
                <w:b/>
                <w:color w:val="000000"/>
                <w:sz w:val="20"/>
              </w:rPr>
              <w:t xml:space="preserve"> </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6C8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42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74E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CC5C64F">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E516">
            <w:pPr>
              <w:textAlignment w:val="center"/>
              <w:rPr>
                <w:rFonts w:hint="default" w:cs="宋体"/>
                <w:color w:val="000000"/>
                <w:sz w:val="20"/>
                <w:szCs w:val="20"/>
              </w:rPr>
            </w:pPr>
            <w:r>
              <w:rPr>
                <w:rFonts w:cs="宋体"/>
                <w:b/>
                <w:color w:val="000000"/>
                <w:sz w:val="20"/>
                <w:szCs w:val="20"/>
              </w:rPr>
              <w:t>205</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3B42">
            <w:pPr>
              <w:textAlignment w:val="center"/>
              <w:rPr>
                <w:rFonts w:hint="default" w:cs="宋体"/>
                <w:color w:val="000000"/>
                <w:sz w:val="20"/>
                <w:szCs w:val="20"/>
              </w:rPr>
            </w:pPr>
            <w:r>
              <w:rPr>
                <w:rFonts w:cs="宋体"/>
                <w:b/>
                <w:color w:val="000000"/>
                <w:sz w:val="20"/>
                <w:szCs w:val="20"/>
              </w:rPr>
              <w:t>教育支出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A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1,749.15</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7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1,743.75</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F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7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3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4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1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4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F38564">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28D2">
            <w:pPr>
              <w:textAlignment w:val="center"/>
              <w:rPr>
                <w:rFonts w:hint="default" w:cs="宋体"/>
                <w:color w:val="000000"/>
                <w:sz w:val="20"/>
                <w:szCs w:val="20"/>
              </w:rPr>
            </w:pPr>
            <w:r>
              <w:rPr>
                <w:rFonts w:cs="宋体"/>
                <w:b/>
                <w:color w:val="000000"/>
                <w:sz w:val="20"/>
                <w:szCs w:val="20"/>
              </w:rPr>
              <w:t>20502</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B8D01">
            <w:pPr>
              <w:textAlignment w:val="center"/>
              <w:rPr>
                <w:rFonts w:hint="default" w:cs="宋体"/>
                <w:color w:val="000000"/>
                <w:sz w:val="20"/>
                <w:szCs w:val="20"/>
              </w:rPr>
            </w:pPr>
            <w:r>
              <w:rPr>
                <w:rFonts w:cs="宋体"/>
                <w:b/>
                <w:color w:val="000000"/>
                <w:sz w:val="20"/>
                <w:szCs w:val="20"/>
              </w:rPr>
              <w:t>普通教育</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F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1,749.15</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2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1,743.75</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F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4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1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5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3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8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7A901D">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6F08">
            <w:pPr>
              <w:textAlignment w:val="center"/>
              <w:rPr>
                <w:rFonts w:hint="default" w:cs="宋体"/>
                <w:color w:val="000000"/>
                <w:sz w:val="20"/>
                <w:szCs w:val="20"/>
              </w:rPr>
            </w:pPr>
            <w:r>
              <w:rPr>
                <w:rFonts w:cs="宋体"/>
                <w:color w:val="000000"/>
                <w:sz w:val="20"/>
                <w:szCs w:val="20"/>
              </w:rPr>
              <w:t>2050203</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0FA5">
            <w:pPr>
              <w:textAlignment w:val="center"/>
              <w:rPr>
                <w:rFonts w:hint="default" w:cs="宋体"/>
                <w:color w:val="000000"/>
                <w:sz w:val="20"/>
                <w:szCs w:val="20"/>
              </w:rPr>
            </w:pPr>
            <w:r>
              <w:rPr>
                <w:rFonts w:cs="宋体"/>
                <w:color w:val="000000"/>
                <w:sz w:val="20"/>
                <w:szCs w:val="20"/>
              </w:rPr>
              <w:t>初中教育</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7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1,749.15</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E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1,743.75</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D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0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1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9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E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C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33BCA3">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A5E9">
            <w:pPr>
              <w:textAlignment w:val="center"/>
              <w:rPr>
                <w:rFonts w:hint="default" w:cs="宋体"/>
                <w:color w:val="000000"/>
                <w:sz w:val="20"/>
                <w:szCs w:val="20"/>
              </w:rPr>
            </w:pPr>
            <w:r>
              <w:rPr>
                <w:rFonts w:cs="宋体"/>
                <w:b/>
                <w:color w:val="000000"/>
                <w:sz w:val="20"/>
                <w:szCs w:val="20"/>
              </w:rPr>
              <w:t>208</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0DC9E">
            <w:pPr>
              <w:textAlignment w:val="center"/>
              <w:rPr>
                <w:rFonts w:hint="default" w:cs="宋体"/>
                <w:color w:val="000000"/>
                <w:sz w:val="20"/>
                <w:szCs w:val="20"/>
              </w:rPr>
            </w:pPr>
            <w:r>
              <w:rPr>
                <w:rFonts w:cs="宋体"/>
                <w:b/>
                <w:color w:val="000000"/>
                <w:sz w:val="20"/>
                <w:szCs w:val="20"/>
              </w:rPr>
              <w:t>社会保障和就业支出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3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216.58</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1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216.58</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D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3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7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5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D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3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6F23B6">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57D8">
            <w:pPr>
              <w:textAlignment w:val="center"/>
              <w:rPr>
                <w:rFonts w:hint="default" w:cs="宋体"/>
                <w:color w:val="000000"/>
                <w:sz w:val="20"/>
                <w:szCs w:val="20"/>
              </w:rPr>
            </w:pPr>
            <w:r>
              <w:rPr>
                <w:rFonts w:cs="宋体"/>
                <w:b/>
                <w:color w:val="000000"/>
                <w:sz w:val="20"/>
                <w:szCs w:val="20"/>
              </w:rPr>
              <w:t>20805</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D6286">
            <w:pPr>
              <w:textAlignment w:val="center"/>
              <w:rPr>
                <w:rFonts w:hint="default" w:cs="宋体"/>
                <w:color w:val="000000"/>
                <w:sz w:val="20"/>
                <w:szCs w:val="20"/>
              </w:rPr>
            </w:pPr>
            <w:r>
              <w:rPr>
                <w:rFonts w:cs="宋体"/>
                <w:b/>
                <w:color w:val="000000"/>
                <w:sz w:val="20"/>
                <w:szCs w:val="20"/>
              </w:rPr>
              <w:t>行政事业单位养老支出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6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202.17</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7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202.17</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8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1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3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5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9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5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4D2C6D">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F767">
            <w:pPr>
              <w:textAlignment w:val="center"/>
              <w:rPr>
                <w:rFonts w:hint="default" w:cs="宋体"/>
                <w:color w:val="000000"/>
                <w:sz w:val="20"/>
                <w:szCs w:val="20"/>
              </w:rPr>
            </w:pPr>
            <w:r>
              <w:rPr>
                <w:rFonts w:cs="宋体"/>
                <w:color w:val="000000"/>
                <w:sz w:val="20"/>
                <w:szCs w:val="20"/>
              </w:rPr>
              <w:t>2080505</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B516C">
            <w:pPr>
              <w:textAlignment w:val="center"/>
              <w:rPr>
                <w:rFonts w:hint="default" w:cs="宋体"/>
                <w:color w:val="000000"/>
                <w:sz w:val="20"/>
                <w:szCs w:val="20"/>
              </w:rPr>
            </w:pPr>
            <w:r>
              <w:rPr>
                <w:rFonts w:cs="宋体"/>
                <w:color w:val="000000"/>
                <w:sz w:val="20"/>
                <w:szCs w:val="20"/>
              </w:rPr>
              <w:t>机关事业单位基本养老保险缴费支出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131.71</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C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131.71</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E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1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F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C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4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E880E0">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9C46">
            <w:pPr>
              <w:textAlignment w:val="center"/>
              <w:rPr>
                <w:rFonts w:hint="default" w:cs="宋体"/>
                <w:color w:val="000000"/>
                <w:sz w:val="20"/>
                <w:szCs w:val="20"/>
              </w:rPr>
            </w:pPr>
            <w:r>
              <w:rPr>
                <w:rFonts w:cs="宋体"/>
                <w:color w:val="000000"/>
                <w:sz w:val="20"/>
                <w:szCs w:val="20"/>
              </w:rPr>
              <w:t>2080506</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B909">
            <w:pPr>
              <w:textAlignment w:val="center"/>
              <w:rPr>
                <w:rFonts w:hint="default" w:cs="宋体"/>
                <w:color w:val="000000"/>
                <w:sz w:val="20"/>
                <w:szCs w:val="20"/>
              </w:rPr>
            </w:pPr>
            <w:r>
              <w:rPr>
                <w:rFonts w:cs="宋体"/>
                <w:color w:val="000000"/>
                <w:sz w:val="20"/>
                <w:szCs w:val="20"/>
              </w:rPr>
              <w:t>机关事业单位职业年金缴费支出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4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63.46</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63.46</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A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6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9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7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2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FF42AC">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8E4F">
            <w:pPr>
              <w:textAlignment w:val="center"/>
              <w:rPr>
                <w:rFonts w:hint="default" w:cs="宋体"/>
                <w:color w:val="000000"/>
                <w:sz w:val="20"/>
                <w:szCs w:val="20"/>
              </w:rPr>
            </w:pPr>
            <w:r>
              <w:rPr>
                <w:rFonts w:cs="宋体"/>
                <w:color w:val="000000"/>
                <w:sz w:val="20"/>
                <w:szCs w:val="20"/>
              </w:rPr>
              <w:t>2080599</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F9C4">
            <w:pPr>
              <w:textAlignment w:val="center"/>
              <w:rPr>
                <w:rFonts w:hint="default" w:cs="宋体"/>
                <w:color w:val="000000"/>
                <w:sz w:val="20"/>
                <w:szCs w:val="20"/>
              </w:rPr>
            </w:pPr>
            <w:r>
              <w:rPr>
                <w:rFonts w:cs="宋体"/>
                <w:color w:val="000000"/>
                <w:sz w:val="20"/>
                <w:szCs w:val="20"/>
              </w:rPr>
              <w:t>其他行政事业单位养老支出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3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D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D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F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5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4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E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A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90AE54">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F005">
            <w:pPr>
              <w:textAlignment w:val="center"/>
              <w:rPr>
                <w:rFonts w:hint="default" w:cs="宋体"/>
                <w:color w:val="000000"/>
                <w:sz w:val="20"/>
                <w:szCs w:val="20"/>
              </w:rPr>
            </w:pPr>
            <w:r>
              <w:rPr>
                <w:rFonts w:cs="宋体"/>
                <w:b/>
                <w:color w:val="000000"/>
                <w:sz w:val="20"/>
                <w:szCs w:val="20"/>
              </w:rPr>
              <w:t>20808</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569FE">
            <w:pPr>
              <w:textAlignment w:val="center"/>
              <w:rPr>
                <w:rFonts w:hint="default" w:cs="宋体"/>
                <w:color w:val="000000"/>
                <w:sz w:val="20"/>
                <w:szCs w:val="20"/>
              </w:rPr>
            </w:pPr>
            <w:r>
              <w:rPr>
                <w:rFonts w:cs="宋体"/>
                <w:b/>
                <w:color w:val="000000"/>
                <w:sz w:val="20"/>
                <w:szCs w:val="20"/>
              </w:rPr>
              <w:t>抚恤</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F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4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F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A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4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9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1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9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509D6F">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D4BA">
            <w:pPr>
              <w:textAlignment w:val="center"/>
              <w:rPr>
                <w:rFonts w:hint="default" w:cs="宋体"/>
                <w:color w:val="000000"/>
                <w:sz w:val="20"/>
                <w:szCs w:val="20"/>
              </w:rPr>
            </w:pPr>
            <w:r>
              <w:rPr>
                <w:rFonts w:cs="宋体"/>
                <w:color w:val="000000"/>
                <w:sz w:val="20"/>
                <w:szCs w:val="20"/>
              </w:rPr>
              <w:t>2080801</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42C2">
            <w:pPr>
              <w:textAlignment w:val="center"/>
              <w:rPr>
                <w:rFonts w:hint="default" w:cs="宋体"/>
                <w:color w:val="000000"/>
                <w:sz w:val="20"/>
                <w:szCs w:val="20"/>
              </w:rPr>
            </w:pPr>
            <w:r>
              <w:rPr>
                <w:rFonts w:cs="宋体"/>
                <w:color w:val="000000"/>
                <w:sz w:val="20"/>
                <w:szCs w:val="20"/>
              </w:rPr>
              <w:t>死亡抚恤</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2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4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A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C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2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1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F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F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8D8D6C">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416E">
            <w:pPr>
              <w:textAlignment w:val="center"/>
              <w:rPr>
                <w:rFonts w:hint="default" w:cs="宋体"/>
                <w:color w:val="000000"/>
                <w:sz w:val="20"/>
                <w:szCs w:val="20"/>
              </w:rPr>
            </w:pPr>
            <w:r>
              <w:rPr>
                <w:rFonts w:cs="宋体"/>
                <w:b/>
                <w:color w:val="000000"/>
                <w:sz w:val="20"/>
                <w:szCs w:val="20"/>
              </w:rPr>
              <w:t>210</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0460B">
            <w:pPr>
              <w:textAlignment w:val="center"/>
              <w:rPr>
                <w:rFonts w:hint="default" w:cs="宋体"/>
                <w:color w:val="000000"/>
                <w:sz w:val="20"/>
                <w:szCs w:val="20"/>
              </w:rPr>
            </w:pPr>
            <w:r>
              <w:rPr>
                <w:rFonts w:cs="宋体"/>
                <w:b/>
                <w:color w:val="000000"/>
                <w:sz w:val="20"/>
                <w:szCs w:val="20"/>
              </w:rPr>
              <w:t>卫生健康支出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D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E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7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F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5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D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9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D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0F66C">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4607">
            <w:pPr>
              <w:textAlignment w:val="center"/>
              <w:rPr>
                <w:rFonts w:hint="default" w:cs="宋体"/>
                <w:color w:val="000000"/>
                <w:sz w:val="20"/>
                <w:szCs w:val="20"/>
              </w:rPr>
            </w:pPr>
            <w:r>
              <w:rPr>
                <w:rFonts w:cs="宋体"/>
                <w:b/>
                <w:color w:val="000000"/>
                <w:sz w:val="20"/>
                <w:szCs w:val="20"/>
              </w:rPr>
              <w:t>21011</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B4459">
            <w:pPr>
              <w:textAlignment w:val="center"/>
              <w:rPr>
                <w:rFonts w:hint="default" w:cs="宋体"/>
                <w:color w:val="000000"/>
                <w:sz w:val="20"/>
                <w:szCs w:val="20"/>
              </w:rPr>
            </w:pPr>
            <w:r>
              <w:rPr>
                <w:rFonts w:cs="宋体"/>
                <w:b/>
                <w:color w:val="000000"/>
                <w:sz w:val="20"/>
                <w:szCs w:val="20"/>
              </w:rPr>
              <w:t>行政事业单位医疗</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A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2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A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F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4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B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9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1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C12DDF">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8F4D">
            <w:pPr>
              <w:textAlignment w:val="center"/>
              <w:rPr>
                <w:rFonts w:hint="default" w:cs="宋体"/>
                <w:color w:val="000000"/>
                <w:sz w:val="20"/>
                <w:szCs w:val="20"/>
              </w:rPr>
            </w:pPr>
            <w:r>
              <w:rPr>
                <w:rFonts w:cs="宋体"/>
                <w:color w:val="000000"/>
                <w:sz w:val="20"/>
                <w:szCs w:val="20"/>
              </w:rPr>
              <w:t>2101102</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32FA8">
            <w:pPr>
              <w:textAlignment w:val="center"/>
              <w:rPr>
                <w:rFonts w:hint="default" w:cs="宋体"/>
                <w:color w:val="000000"/>
                <w:sz w:val="20"/>
                <w:szCs w:val="20"/>
              </w:rPr>
            </w:pPr>
            <w:r>
              <w:rPr>
                <w:rFonts w:cs="宋体"/>
                <w:color w:val="000000"/>
                <w:sz w:val="20"/>
                <w:szCs w:val="20"/>
              </w:rPr>
              <w:t>事业单位医疗</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2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6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A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5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F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4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0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A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96DDC4">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14AB">
            <w:pPr>
              <w:textAlignment w:val="center"/>
              <w:rPr>
                <w:rFonts w:hint="default" w:cs="宋体"/>
                <w:color w:val="000000"/>
                <w:sz w:val="20"/>
                <w:szCs w:val="20"/>
              </w:rPr>
            </w:pPr>
            <w:r>
              <w:rPr>
                <w:rFonts w:cs="宋体"/>
                <w:color w:val="000000"/>
                <w:sz w:val="20"/>
                <w:szCs w:val="20"/>
              </w:rPr>
              <w:t>2101199</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FBFDB">
            <w:pPr>
              <w:textAlignment w:val="center"/>
              <w:rPr>
                <w:rFonts w:hint="default" w:cs="宋体"/>
                <w:color w:val="000000"/>
                <w:sz w:val="20"/>
                <w:szCs w:val="20"/>
              </w:rPr>
            </w:pPr>
            <w:r>
              <w:rPr>
                <w:rFonts w:cs="宋体"/>
                <w:color w:val="000000"/>
                <w:sz w:val="20"/>
                <w:szCs w:val="20"/>
              </w:rPr>
              <w:t>其他行政事业单位医疗支出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F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19.35</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1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19.35</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6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0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E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A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B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4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F6AC58">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CA88">
            <w:pPr>
              <w:textAlignment w:val="center"/>
              <w:rPr>
                <w:rFonts w:hint="default" w:cs="宋体"/>
                <w:color w:val="000000"/>
                <w:sz w:val="20"/>
                <w:szCs w:val="20"/>
              </w:rPr>
            </w:pPr>
            <w:r>
              <w:rPr>
                <w:rFonts w:cs="宋体"/>
                <w:b/>
                <w:color w:val="000000"/>
                <w:sz w:val="20"/>
                <w:szCs w:val="20"/>
              </w:rPr>
              <w:t>221</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AEB06">
            <w:pPr>
              <w:textAlignment w:val="center"/>
              <w:rPr>
                <w:rFonts w:hint="default" w:cs="宋体"/>
                <w:color w:val="000000"/>
                <w:sz w:val="20"/>
                <w:szCs w:val="20"/>
              </w:rPr>
            </w:pPr>
            <w:r>
              <w:rPr>
                <w:rFonts w:cs="宋体"/>
                <w:b/>
                <w:color w:val="000000"/>
                <w:sz w:val="20"/>
                <w:szCs w:val="20"/>
              </w:rPr>
              <w:t>住房保障支出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E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D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C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F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5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9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7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9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41BD9B">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870B">
            <w:pPr>
              <w:textAlignment w:val="center"/>
              <w:rPr>
                <w:rFonts w:hint="default" w:cs="宋体"/>
                <w:color w:val="000000"/>
                <w:sz w:val="20"/>
                <w:szCs w:val="20"/>
              </w:rPr>
            </w:pPr>
            <w:r>
              <w:rPr>
                <w:rFonts w:cs="宋体"/>
                <w:b/>
                <w:color w:val="000000"/>
                <w:sz w:val="20"/>
                <w:szCs w:val="20"/>
              </w:rPr>
              <w:t>22102</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EC6AE">
            <w:pPr>
              <w:textAlignment w:val="center"/>
              <w:rPr>
                <w:rFonts w:hint="default" w:cs="宋体"/>
                <w:color w:val="000000"/>
                <w:sz w:val="20"/>
                <w:szCs w:val="20"/>
              </w:rPr>
            </w:pPr>
            <w:r>
              <w:rPr>
                <w:rFonts w:cs="宋体"/>
                <w:b/>
                <w:color w:val="000000"/>
                <w:sz w:val="20"/>
                <w:szCs w:val="20"/>
              </w:rPr>
              <w:t>住房改革支出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0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7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7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E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A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9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8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027527">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094A">
            <w:pPr>
              <w:textAlignment w:val="center"/>
              <w:rPr>
                <w:rFonts w:hint="default" w:cs="宋体"/>
                <w:color w:val="000000"/>
                <w:sz w:val="20"/>
                <w:szCs w:val="20"/>
              </w:rPr>
            </w:pPr>
            <w:r>
              <w:rPr>
                <w:rFonts w:cs="宋体"/>
                <w:color w:val="000000"/>
                <w:sz w:val="20"/>
                <w:szCs w:val="20"/>
              </w:rPr>
              <w:t>2210201</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C51D">
            <w:pPr>
              <w:textAlignment w:val="center"/>
              <w:rPr>
                <w:rFonts w:hint="default" w:cs="宋体"/>
                <w:color w:val="000000"/>
                <w:sz w:val="20"/>
                <w:szCs w:val="20"/>
              </w:rPr>
            </w:pPr>
            <w:r>
              <w:rPr>
                <w:rFonts w:cs="宋体"/>
                <w:color w:val="000000"/>
                <w:sz w:val="20"/>
                <w:szCs w:val="20"/>
              </w:rPr>
              <w:t>住房公积金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5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114.18</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C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114.18</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9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0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6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4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3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6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B96A5B">
        <w:tblPrEx>
          <w:tblCellMar>
            <w:top w:w="0" w:type="dxa"/>
            <w:left w:w="0" w:type="dxa"/>
            <w:bottom w:w="0" w:type="dxa"/>
            <w:right w:w="0" w:type="dxa"/>
          </w:tblCellMar>
        </w:tblPrEx>
        <w:trPr>
          <w:gridAfter w:val="1"/>
          <w:wAfter w:w="8" w:type="dxa"/>
          <w:trHeight w:val="348" w:hRule="atLeast"/>
        </w:trPr>
        <w:tc>
          <w:tcPr>
            <w:tcW w:w="16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6279">
            <w:pPr>
              <w:textAlignment w:val="center"/>
              <w:rPr>
                <w:rFonts w:hint="default" w:cs="宋体"/>
                <w:color w:val="000000"/>
                <w:sz w:val="20"/>
                <w:szCs w:val="20"/>
              </w:rPr>
            </w:pPr>
            <w:r>
              <w:rPr>
                <w:rFonts w:cs="宋体"/>
                <w:color w:val="000000"/>
                <w:sz w:val="20"/>
                <w:szCs w:val="20"/>
              </w:rPr>
              <w:t>2210203</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BE68">
            <w:pPr>
              <w:textAlignment w:val="center"/>
              <w:rPr>
                <w:rFonts w:hint="default" w:cs="宋体"/>
                <w:color w:val="000000"/>
                <w:sz w:val="20"/>
                <w:szCs w:val="20"/>
              </w:rPr>
            </w:pPr>
            <w:r>
              <w:rPr>
                <w:rFonts w:cs="宋体"/>
                <w:color w:val="000000"/>
                <w:sz w:val="20"/>
                <w:szCs w:val="20"/>
              </w:rPr>
              <w:t>购房补贴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5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4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5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8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B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3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0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B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AE7A7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704"/>
        <w:gridCol w:w="3695"/>
        <w:gridCol w:w="1336"/>
        <w:gridCol w:w="1762"/>
        <w:gridCol w:w="1621"/>
        <w:gridCol w:w="1557"/>
        <w:gridCol w:w="1691"/>
        <w:gridCol w:w="1955"/>
      </w:tblGrid>
      <w:tr w14:paraId="670E366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B1C28A7">
            <w:pPr>
              <w:jc w:val="center"/>
              <w:textAlignment w:val="bottom"/>
              <w:rPr>
                <w:rFonts w:hint="default" w:cs="宋体"/>
                <w:b/>
                <w:color w:val="000000"/>
                <w:sz w:val="32"/>
                <w:szCs w:val="32"/>
              </w:rPr>
            </w:pPr>
            <w:r>
              <w:rPr>
                <w:rFonts w:cs="宋体"/>
                <w:b/>
                <w:color w:val="000000"/>
                <w:sz w:val="32"/>
                <w:szCs w:val="32"/>
              </w:rPr>
              <w:t>支出决算表</w:t>
            </w:r>
          </w:p>
        </w:tc>
      </w:tr>
      <w:tr w14:paraId="5290C078">
        <w:tblPrEx>
          <w:tblCellMar>
            <w:top w:w="0" w:type="dxa"/>
            <w:left w:w="0" w:type="dxa"/>
            <w:bottom w:w="0" w:type="dxa"/>
            <w:right w:w="0" w:type="dxa"/>
          </w:tblCellMar>
        </w:tblPrEx>
        <w:trPr>
          <w:trHeight w:val="342" w:hRule="atLeast"/>
        </w:trPr>
        <w:tc>
          <w:tcPr>
            <w:tcW w:w="2198" w:type="pct"/>
            <w:gridSpan w:val="3"/>
            <w:vMerge w:val="restart"/>
            <w:tcBorders>
              <w:top w:val="nil"/>
              <w:left w:val="nil"/>
              <w:right w:val="nil"/>
            </w:tcBorders>
            <w:shd w:val="clear" w:color="auto" w:fill="auto"/>
            <w:noWrap/>
            <w:tcMar>
              <w:top w:w="15" w:type="dxa"/>
              <w:left w:w="15" w:type="dxa"/>
              <w:right w:w="15" w:type="dxa"/>
            </w:tcMar>
            <w:vAlign w:val="bottom"/>
          </w:tcPr>
          <w:p w14:paraId="2C12E29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重庆市九龙坡区西彭镇第一中学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DE41A3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0D01B4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F3303B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CA8F00C">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62ACB7E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CB1EB09">
        <w:tblPrEx>
          <w:tblCellMar>
            <w:top w:w="0" w:type="dxa"/>
            <w:left w:w="0" w:type="dxa"/>
            <w:bottom w:w="0" w:type="dxa"/>
            <w:right w:w="0" w:type="dxa"/>
          </w:tblCellMar>
        </w:tblPrEx>
        <w:trPr>
          <w:trHeight w:val="342" w:hRule="atLeast"/>
        </w:trPr>
        <w:tc>
          <w:tcPr>
            <w:tcW w:w="2198" w:type="pct"/>
            <w:gridSpan w:val="3"/>
            <w:vMerge w:val="continue"/>
            <w:tcBorders>
              <w:left w:val="nil"/>
              <w:bottom w:val="nil"/>
              <w:right w:val="nil"/>
            </w:tcBorders>
            <w:shd w:val="clear" w:color="auto" w:fill="auto"/>
            <w:noWrap/>
            <w:tcMar>
              <w:top w:w="15" w:type="dxa"/>
              <w:left w:w="15" w:type="dxa"/>
              <w:right w:w="15" w:type="dxa"/>
            </w:tcMar>
            <w:vAlign w:val="bottom"/>
          </w:tcPr>
          <w:p w14:paraId="5E23EC0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4B7BF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E4ACCE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ECEC24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04CB422">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0499F6B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04AD85">
        <w:tblPrEx>
          <w:tblCellMar>
            <w:top w:w="0" w:type="dxa"/>
            <w:left w:w="0" w:type="dxa"/>
            <w:bottom w:w="0" w:type="dxa"/>
            <w:right w:w="0" w:type="dxa"/>
          </w:tblCellMar>
        </w:tblPrEx>
        <w:trPr>
          <w:trHeight w:val="338" w:hRule="atLeast"/>
        </w:trPr>
        <w:tc>
          <w:tcPr>
            <w:tcW w:w="1762" w:type="pct"/>
            <w:gridSpan w:val="2"/>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DC7B46A">
            <w:pPr>
              <w:jc w:val="center"/>
              <w:rPr>
                <w:rFonts w:hint="default" w:cs="宋体"/>
                <w:b/>
                <w:color w:val="000000"/>
                <w:sz w:val="20"/>
                <w:szCs w:val="20"/>
              </w:rPr>
            </w:pPr>
            <w:r>
              <w:rPr>
                <w:rFonts w:cs="宋体"/>
                <w:b/>
                <w:color w:val="000000"/>
                <w:sz w:val="20"/>
                <w:szCs w:val="20"/>
              </w:rPr>
              <w:t>项目</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490A">
            <w:pPr>
              <w:jc w:val="center"/>
              <w:rPr>
                <w:rFonts w:hint="default" w:cs="宋体"/>
                <w:b/>
                <w:color w:val="000000"/>
                <w:sz w:val="20"/>
                <w:szCs w:val="20"/>
              </w:rPr>
            </w:pPr>
            <w:r>
              <w:rPr>
                <w:rFonts w:cs="宋体"/>
                <w:b/>
                <w:color w:val="000000"/>
                <w:sz w:val="18"/>
                <w:szCs w:val="18"/>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8A68">
            <w:pPr>
              <w:jc w:val="center"/>
              <w:rPr>
                <w:rFonts w:hint="default" w:cs="宋体"/>
                <w:b/>
                <w:color w:val="000000"/>
                <w:sz w:val="20"/>
                <w:szCs w:val="20"/>
              </w:rPr>
            </w:pPr>
            <w:r>
              <w:rPr>
                <w:rFonts w:cs="宋体"/>
                <w:b/>
                <w:color w:val="000000"/>
                <w:sz w:val="18"/>
                <w:szCs w:val="18"/>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C238">
            <w:pPr>
              <w:jc w:val="center"/>
              <w:rPr>
                <w:rFonts w:hint="default" w:cs="宋体"/>
                <w:b/>
                <w:color w:val="000000"/>
                <w:sz w:val="20"/>
                <w:szCs w:val="20"/>
              </w:rPr>
            </w:pPr>
            <w:r>
              <w:rPr>
                <w:rFonts w:cs="宋体"/>
                <w:b/>
                <w:color w:val="000000"/>
                <w:sz w:val="18"/>
                <w:szCs w:val="18"/>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4D90">
            <w:pPr>
              <w:jc w:val="center"/>
              <w:rPr>
                <w:rFonts w:hint="default" w:cs="宋体"/>
                <w:b/>
                <w:color w:val="000000"/>
                <w:sz w:val="20"/>
                <w:szCs w:val="20"/>
              </w:rPr>
            </w:pPr>
            <w:r>
              <w:rPr>
                <w:rFonts w:cs="宋体"/>
                <w:b/>
                <w:color w:val="000000"/>
                <w:sz w:val="18"/>
                <w:szCs w:val="18"/>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3571">
            <w:pPr>
              <w:jc w:val="center"/>
              <w:rPr>
                <w:rFonts w:hint="default" w:cs="宋体"/>
                <w:b/>
                <w:color w:val="000000"/>
                <w:sz w:val="20"/>
                <w:szCs w:val="20"/>
              </w:rPr>
            </w:pPr>
            <w:r>
              <w:rPr>
                <w:rFonts w:cs="宋体"/>
                <w:b/>
                <w:color w:val="000000"/>
                <w:sz w:val="18"/>
                <w:szCs w:val="18"/>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E699">
            <w:pPr>
              <w:jc w:val="center"/>
              <w:rPr>
                <w:rFonts w:hint="default" w:cs="宋体"/>
                <w:b/>
                <w:color w:val="000000"/>
                <w:sz w:val="20"/>
                <w:szCs w:val="20"/>
              </w:rPr>
            </w:pPr>
            <w:r>
              <w:rPr>
                <w:rFonts w:cs="宋体"/>
                <w:b/>
                <w:color w:val="000000"/>
                <w:sz w:val="18"/>
                <w:szCs w:val="18"/>
              </w:rPr>
              <w:t>对附属单位补助支出</w:t>
            </w:r>
          </w:p>
        </w:tc>
      </w:tr>
      <w:tr w14:paraId="36A939F2">
        <w:tblPrEx>
          <w:tblCellMar>
            <w:top w:w="0" w:type="dxa"/>
            <w:left w:w="0" w:type="dxa"/>
            <w:bottom w:w="0" w:type="dxa"/>
            <w:right w:w="0" w:type="dxa"/>
          </w:tblCellMar>
        </w:tblPrEx>
        <w:trPr>
          <w:trHeight w:val="312" w:hRule="atLeast"/>
        </w:trPr>
        <w:tc>
          <w:tcPr>
            <w:tcW w:w="55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7493">
            <w:pPr>
              <w:jc w:val="center"/>
              <w:rPr>
                <w:rFonts w:hint="default" w:cs="宋体"/>
                <w:b/>
                <w:color w:val="000000"/>
                <w:sz w:val="20"/>
                <w:szCs w:val="20"/>
              </w:rPr>
            </w:pPr>
            <w:r>
              <w:rPr>
                <w:rFonts w:cs="宋体"/>
                <w:b/>
                <w:color w:val="000000"/>
                <w:sz w:val="20"/>
                <w:szCs w:val="20"/>
              </w:rPr>
              <w:t>功能分类科目编码</w:t>
            </w:r>
          </w:p>
        </w:tc>
        <w:tc>
          <w:tcPr>
            <w:tcW w:w="1206" w:type="pct"/>
            <w:tcBorders>
              <w:top w:val="single" w:color="auto" w:sz="4" w:space="0"/>
              <w:left w:val="nil"/>
              <w:bottom w:val="single" w:color="000000" w:sz="4" w:space="0"/>
              <w:right w:val="nil"/>
            </w:tcBorders>
            <w:shd w:val="clear" w:color="auto" w:fill="auto"/>
            <w:noWrap/>
            <w:tcMar>
              <w:top w:w="15" w:type="dxa"/>
              <w:left w:w="15" w:type="dxa"/>
              <w:right w:w="15" w:type="dxa"/>
            </w:tcMar>
            <w:vAlign w:val="center"/>
          </w:tcPr>
          <w:p w14:paraId="4CA67335">
            <w:pPr>
              <w:jc w:val="center"/>
              <w:rPr>
                <w:rFonts w:hint="default" w:cs="宋体"/>
                <w:b/>
                <w:color w:val="000000"/>
                <w:sz w:val="20"/>
                <w:szCs w:val="20"/>
              </w:rPr>
            </w:pPr>
            <w:r>
              <w:rPr>
                <w:rFonts w:cs="宋体"/>
                <w:b/>
                <w:color w:val="000000"/>
                <w:sz w:val="20"/>
                <w:szCs w:val="20"/>
              </w:rPr>
              <w:t>项目（按“项”级功能分类科目）</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AEF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7EA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142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5FC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FB93">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8390">
            <w:pPr>
              <w:jc w:val="center"/>
              <w:rPr>
                <w:rFonts w:hint="default" w:cs="宋体"/>
                <w:b/>
                <w:color w:val="000000"/>
                <w:sz w:val="20"/>
                <w:szCs w:val="20"/>
              </w:rPr>
            </w:pPr>
          </w:p>
        </w:tc>
      </w:tr>
      <w:tr w14:paraId="3C0F612E">
        <w:tblPrEx>
          <w:tblCellMar>
            <w:top w:w="0" w:type="dxa"/>
            <w:left w:w="0" w:type="dxa"/>
            <w:bottom w:w="0" w:type="dxa"/>
            <w:right w:w="0" w:type="dxa"/>
          </w:tblCellMar>
        </w:tblPrEx>
        <w:trPr>
          <w:trHeight w:val="362" w:hRule="atLeast"/>
        </w:trPr>
        <w:tc>
          <w:tcPr>
            <w:tcW w:w="17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FA42">
            <w:pPr>
              <w:jc w:val="center"/>
              <w:textAlignment w:val="center"/>
              <w:rPr>
                <w:rFonts w:hint="default" w:cs="宋体"/>
                <w:b/>
                <w:color w:val="000000"/>
                <w:sz w:val="20"/>
                <w:szCs w:val="20"/>
              </w:rPr>
            </w:pPr>
            <w:r>
              <w:rPr>
                <w:rFonts w:cs="宋体"/>
                <w:b/>
                <w:color w:val="000000"/>
                <w:sz w:val="20"/>
                <w:szCs w:val="20"/>
              </w:rPr>
              <w:t>合计</w:t>
            </w:r>
          </w:p>
        </w:tc>
        <w:tc>
          <w:tcPr>
            <w:tcW w:w="4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CBE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2,166.95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268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1,773.91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939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393.04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5E5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A5F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A37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1FB6515">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84AB">
            <w:pPr>
              <w:textAlignment w:val="center"/>
              <w:rPr>
                <w:rFonts w:hint="default" w:cs="宋体"/>
                <w:color w:val="000000"/>
                <w:sz w:val="20"/>
                <w:szCs w:val="20"/>
              </w:rPr>
            </w:pPr>
            <w:r>
              <w:rPr>
                <w:rFonts w:cs="宋体"/>
                <w:b/>
                <w:color w:val="000000"/>
                <w:sz w:val="20"/>
                <w:szCs w:val="20"/>
              </w:rPr>
              <w:t>205</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B22A">
            <w:pPr>
              <w:textAlignment w:val="center"/>
              <w:rPr>
                <w:rFonts w:hint="default" w:cs="宋体"/>
                <w:color w:val="000000"/>
                <w:sz w:val="20"/>
                <w:szCs w:val="20"/>
              </w:rPr>
            </w:pPr>
            <w:r>
              <w:rPr>
                <w:rFonts w:cs="宋体"/>
                <w:b/>
                <w:color w:val="000000"/>
                <w:sz w:val="20"/>
                <w:szCs w:val="20"/>
              </w:rPr>
              <w:t>教育支出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3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8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0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7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7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2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53B72B">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D4FE">
            <w:pPr>
              <w:textAlignment w:val="center"/>
              <w:rPr>
                <w:rFonts w:hint="default" w:cs="宋体"/>
                <w:color w:val="000000"/>
                <w:sz w:val="20"/>
                <w:szCs w:val="20"/>
              </w:rPr>
            </w:pPr>
            <w:r>
              <w:rPr>
                <w:rFonts w:cs="宋体"/>
                <w:b/>
                <w:color w:val="000000"/>
                <w:sz w:val="20"/>
                <w:szCs w:val="20"/>
              </w:rPr>
              <w:t>20502</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6D5D4">
            <w:pPr>
              <w:textAlignment w:val="center"/>
              <w:rPr>
                <w:rFonts w:hint="default" w:cs="宋体"/>
                <w:color w:val="000000"/>
                <w:sz w:val="20"/>
                <w:szCs w:val="20"/>
              </w:rPr>
            </w:pPr>
            <w:r>
              <w:rPr>
                <w:rFonts w:cs="宋体"/>
                <w:b/>
                <w:color w:val="000000"/>
                <w:sz w:val="20"/>
                <w:szCs w:val="20"/>
              </w:rPr>
              <w:t>普通教育</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C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1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0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1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6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5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87D8C0">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5B10">
            <w:pPr>
              <w:textAlignment w:val="center"/>
              <w:rPr>
                <w:rFonts w:hint="default" w:cs="宋体"/>
                <w:color w:val="000000"/>
                <w:sz w:val="20"/>
                <w:szCs w:val="20"/>
              </w:rPr>
            </w:pPr>
            <w:r>
              <w:rPr>
                <w:rFonts w:cs="宋体"/>
                <w:color w:val="000000"/>
                <w:sz w:val="20"/>
                <w:szCs w:val="20"/>
              </w:rPr>
              <w:t>2050203</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DA7D">
            <w:pPr>
              <w:textAlignment w:val="center"/>
              <w:rPr>
                <w:rFonts w:hint="default" w:cs="宋体"/>
                <w:color w:val="000000"/>
                <w:sz w:val="20"/>
                <w:szCs w:val="20"/>
              </w:rPr>
            </w:pPr>
            <w:r>
              <w:rPr>
                <w:rFonts w:cs="宋体"/>
                <w:color w:val="000000"/>
                <w:sz w:val="20"/>
                <w:szCs w:val="20"/>
              </w:rPr>
              <w:t>初中教育</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1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5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B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393.04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5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4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0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DB007D">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EEF0">
            <w:pPr>
              <w:textAlignment w:val="center"/>
              <w:rPr>
                <w:rFonts w:hint="default" w:cs="宋体"/>
                <w:color w:val="000000"/>
                <w:sz w:val="20"/>
                <w:szCs w:val="20"/>
              </w:rPr>
            </w:pPr>
            <w:r>
              <w:rPr>
                <w:rFonts w:cs="宋体"/>
                <w:b/>
                <w:color w:val="000000"/>
                <w:sz w:val="20"/>
                <w:szCs w:val="20"/>
              </w:rPr>
              <w:t>208</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5BABA">
            <w:pPr>
              <w:textAlignment w:val="center"/>
              <w:rPr>
                <w:rFonts w:hint="default" w:cs="宋体"/>
                <w:color w:val="000000"/>
                <w:sz w:val="20"/>
                <w:szCs w:val="20"/>
              </w:rPr>
            </w:pPr>
            <w:r>
              <w:rPr>
                <w:rFonts w:cs="宋体"/>
                <w:b/>
                <w:color w:val="000000"/>
                <w:sz w:val="20"/>
                <w:szCs w:val="20"/>
              </w:rPr>
              <w:t>社会保障和就业支出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0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F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3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4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6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2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6542FB">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63A7">
            <w:pPr>
              <w:textAlignment w:val="center"/>
              <w:rPr>
                <w:rFonts w:hint="default" w:cs="宋体"/>
                <w:color w:val="000000"/>
                <w:sz w:val="20"/>
                <w:szCs w:val="20"/>
              </w:rPr>
            </w:pPr>
            <w:r>
              <w:rPr>
                <w:rFonts w:cs="宋体"/>
                <w:b/>
                <w:color w:val="000000"/>
                <w:sz w:val="20"/>
                <w:szCs w:val="20"/>
              </w:rPr>
              <w:t>20805</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F9E20">
            <w:pPr>
              <w:textAlignment w:val="center"/>
              <w:rPr>
                <w:rFonts w:hint="default" w:cs="宋体"/>
                <w:color w:val="000000"/>
                <w:sz w:val="20"/>
                <w:szCs w:val="20"/>
              </w:rPr>
            </w:pPr>
            <w:r>
              <w:rPr>
                <w:rFonts w:cs="宋体"/>
                <w:b/>
                <w:color w:val="000000"/>
                <w:sz w:val="20"/>
                <w:szCs w:val="20"/>
              </w:rPr>
              <w:t>行政事业单位养老支出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7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4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202.17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F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6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E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E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D79618">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A502">
            <w:pPr>
              <w:textAlignment w:val="center"/>
              <w:rPr>
                <w:rFonts w:hint="default" w:cs="宋体"/>
                <w:color w:val="000000"/>
                <w:sz w:val="20"/>
                <w:szCs w:val="20"/>
              </w:rPr>
            </w:pPr>
            <w:r>
              <w:rPr>
                <w:rFonts w:cs="宋体"/>
                <w:color w:val="000000"/>
                <w:sz w:val="20"/>
                <w:szCs w:val="20"/>
              </w:rPr>
              <w:t>2080505</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2AB7">
            <w:pPr>
              <w:textAlignment w:val="center"/>
              <w:rPr>
                <w:rFonts w:hint="default" w:cs="宋体"/>
                <w:color w:val="000000"/>
                <w:sz w:val="20"/>
                <w:szCs w:val="20"/>
              </w:rPr>
            </w:pPr>
            <w:r>
              <w:rPr>
                <w:rFonts w:cs="宋体"/>
                <w:color w:val="000000"/>
                <w:sz w:val="20"/>
                <w:szCs w:val="20"/>
              </w:rPr>
              <w:t>机关事业单位基本养老保险缴费支出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5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5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8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2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8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F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7EED1C">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2B00">
            <w:pPr>
              <w:textAlignment w:val="center"/>
              <w:rPr>
                <w:rFonts w:hint="default" w:cs="宋体"/>
                <w:color w:val="000000"/>
                <w:sz w:val="20"/>
                <w:szCs w:val="20"/>
              </w:rPr>
            </w:pPr>
            <w:r>
              <w:rPr>
                <w:rFonts w:cs="宋体"/>
                <w:color w:val="000000"/>
                <w:sz w:val="20"/>
                <w:szCs w:val="20"/>
              </w:rPr>
              <w:t>2080506</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D0DD5">
            <w:pPr>
              <w:textAlignment w:val="center"/>
              <w:rPr>
                <w:rFonts w:hint="default" w:cs="宋体"/>
                <w:color w:val="000000"/>
                <w:sz w:val="20"/>
                <w:szCs w:val="20"/>
              </w:rPr>
            </w:pPr>
            <w:r>
              <w:rPr>
                <w:rFonts w:cs="宋体"/>
                <w:color w:val="000000"/>
                <w:sz w:val="20"/>
                <w:szCs w:val="20"/>
              </w:rPr>
              <w:t>机关事业单位职业年金缴费支出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4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0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E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D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5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1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556C06">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7D6F">
            <w:pPr>
              <w:textAlignment w:val="center"/>
              <w:rPr>
                <w:rFonts w:hint="default" w:cs="宋体"/>
                <w:color w:val="000000"/>
                <w:sz w:val="20"/>
                <w:szCs w:val="20"/>
              </w:rPr>
            </w:pPr>
            <w:r>
              <w:rPr>
                <w:rFonts w:cs="宋体"/>
                <w:color w:val="000000"/>
                <w:sz w:val="20"/>
                <w:szCs w:val="20"/>
              </w:rPr>
              <w:t>2080599</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EF554">
            <w:pPr>
              <w:textAlignment w:val="center"/>
              <w:rPr>
                <w:rFonts w:hint="default" w:cs="宋体"/>
                <w:color w:val="000000"/>
                <w:sz w:val="20"/>
                <w:szCs w:val="20"/>
              </w:rPr>
            </w:pPr>
            <w:r>
              <w:rPr>
                <w:rFonts w:cs="宋体"/>
                <w:color w:val="000000"/>
                <w:sz w:val="20"/>
                <w:szCs w:val="20"/>
              </w:rPr>
              <w:t>其他行政事业单位养老支出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4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5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D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3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9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7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9C6C7">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8F0A">
            <w:pPr>
              <w:textAlignment w:val="center"/>
              <w:rPr>
                <w:rFonts w:hint="default" w:cs="宋体"/>
                <w:color w:val="000000"/>
                <w:sz w:val="20"/>
                <w:szCs w:val="20"/>
              </w:rPr>
            </w:pPr>
            <w:r>
              <w:rPr>
                <w:rFonts w:cs="宋体"/>
                <w:b/>
                <w:color w:val="000000"/>
                <w:sz w:val="20"/>
                <w:szCs w:val="20"/>
              </w:rPr>
              <w:t>20808</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29F9">
            <w:pPr>
              <w:textAlignment w:val="center"/>
              <w:rPr>
                <w:rFonts w:hint="default" w:cs="宋体"/>
                <w:color w:val="000000"/>
                <w:sz w:val="20"/>
                <w:szCs w:val="20"/>
              </w:rPr>
            </w:pPr>
            <w:r>
              <w:rPr>
                <w:rFonts w:cs="宋体"/>
                <w:b/>
                <w:color w:val="000000"/>
                <w:sz w:val="20"/>
                <w:szCs w:val="20"/>
              </w:rPr>
              <w:t>抚恤</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7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3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A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6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1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2B97D8">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37AB">
            <w:pPr>
              <w:textAlignment w:val="center"/>
              <w:rPr>
                <w:rFonts w:hint="default" w:cs="宋体"/>
                <w:color w:val="000000"/>
                <w:sz w:val="20"/>
                <w:szCs w:val="20"/>
              </w:rPr>
            </w:pPr>
            <w:r>
              <w:rPr>
                <w:rFonts w:cs="宋体"/>
                <w:color w:val="000000"/>
                <w:sz w:val="20"/>
                <w:szCs w:val="20"/>
              </w:rPr>
              <w:t>2080801</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A165">
            <w:pPr>
              <w:textAlignment w:val="center"/>
              <w:rPr>
                <w:rFonts w:hint="default" w:cs="宋体"/>
                <w:color w:val="000000"/>
                <w:sz w:val="20"/>
                <w:szCs w:val="20"/>
              </w:rPr>
            </w:pPr>
            <w:r>
              <w:rPr>
                <w:rFonts w:cs="宋体"/>
                <w:color w:val="000000"/>
                <w:sz w:val="20"/>
                <w:szCs w:val="20"/>
              </w:rPr>
              <w:t>死亡抚恤</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4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E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0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3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B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7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489C4D">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B26F">
            <w:pPr>
              <w:textAlignment w:val="center"/>
              <w:rPr>
                <w:rFonts w:hint="default" w:cs="宋体"/>
                <w:color w:val="000000"/>
                <w:sz w:val="20"/>
                <w:szCs w:val="20"/>
              </w:rPr>
            </w:pPr>
            <w:r>
              <w:rPr>
                <w:rFonts w:cs="宋体"/>
                <w:b/>
                <w:color w:val="000000"/>
                <w:sz w:val="20"/>
                <w:szCs w:val="20"/>
              </w:rPr>
              <w:t>210</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1E9F2">
            <w:pPr>
              <w:textAlignment w:val="center"/>
              <w:rPr>
                <w:rFonts w:hint="default" w:cs="宋体"/>
                <w:color w:val="000000"/>
                <w:sz w:val="20"/>
                <w:szCs w:val="20"/>
              </w:rPr>
            </w:pPr>
            <w:r>
              <w:rPr>
                <w:rFonts w:cs="宋体"/>
                <w:b/>
                <w:color w:val="000000"/>
                <w:sz w:val="20"/>
                <w:szCs w:val="20"/>
              </w:rPr>
              <w:t>卫生健康支出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E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8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D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4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F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2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5F42B2">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CBA0">
            <w:pPr>
              <w:textAlignment w:val="center"/>
              <w:rPr>
                <w:rFonts w:hint="default" w:cs="宋体"/>
                <w:color w:val="000000"/>
                <w:sz w:val="20"/>
                <w:szCs w:val="20"/>
              </w:rPr>
            </w:pPr>
            <w:r>
              <w:rPr>
                <w:rFonts w:cs="宋体"/>
                <w:b/>
                <w:color w:val="000000"/>
                <w:sz w:val="20"/>
                <w:szCs w:val="20"/>
              </w:rPr>
              <w:t>21011</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5656">
            <w:pPr>
              <w:textAlignment w:val="center"/>
              <w:rPr>
                <w:rFonts w:hint="default" w:cs="宋体"/>
                <w:color w:val="000000"/>
                <w:sz w:val="20"/>
                <w:szCs w:val="20"/>
              </w:rPr>
            </w:pPr>
            <w:r>
              <w:rPr>
                <w:rFonts w:cs="宋体"/>
                <w:b/>
                <w:color w:val="000000"/>
                <w:sz w:val="20"/>
                <w:szCs w:val="20"/>
              </w:rPr>
              <w:t>行政事业单位医疗</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A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B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3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3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2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C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69D9B">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E480">
            <w:pPr>
              <w:textAlignment w:val="center"/>
              <w:rPr>
                <w:rFonts w:hint="default" w:cs="宋体"/>
                <w:color w:val="000000"/>
                <w:sz w:val="20"/>
                <w:szCs w:val="20"/>
              </w:rPr>
            </w:pPr>
            <w:r>
              <w:rPr>
                <w:rFonts w:cs="宋体"/>
                <w:color w:val="000000"/>
                <w:sz w:val="20"/>
                <w:szCs w:val="20"/>
              </w:rPr>
              <w:t>2101102</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769C4">
            <w:pPr>
              <w:textAlignment w:val="center"/>
              <w:rPr>
                <w:rFonts w:hint="default" w:cs="宋体"/>
                <w:color w:val="000000"/>
                <w:sz w:val="20"/>
                <w:szCs w:val="20"/>
              </w:rPr>
            </w:pPr>
            <w:r>
              <w:rPr>
                <w:rFonts w:cs="宋体"/>
                <w:color w:val="000000"/>
                <w:sz w:val="20"/>
                <w:szCs w:val="20"/>
              </w:rPr>
              <w:t>事业单位医疗</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E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A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9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0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F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D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EEFF04">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48F9">
            <w:pPr>
              <w:textAlignment w:val="center"/>
              <w:rPr>
                <w:rFonts w:hint="default" w:cs="宋体"/>
                <w:color w:val="000000"/>
                <w:sz w:val="20"/>
                <w:szCs w:val="20"/>
              </w:rPr>
            </w:pPr>
            <w:r>
              <w:rPr>
                <w:rFonts w:cs="宋体"/>
                <w:color w:val="000000"/>
                <w:sz w:val="20"/>
                <w:szCs w:val="20"/>
              </w:rPr>
              <w:t>2101199</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602ED">
            <w:pPr>
              <w:textAlignment w:val="center"/>
              <w:rPr>
                <w:rFonts w:hint="default" w:cs="宋体"/>
                <w:color w:val="000000"/>
                <w:sz w:val="20"/>
                <w:szCs w:val="20"/>
              </w:rPr>
            </w:pPr>
            <w:r>
              <w:rPr>
                <w:rFonts w:cs="宋体"/>
                <w:color w:val="000000"/>
                <w:sz w:val="20"/>
                <w:szCs w:val="20"/>
              </w:rPr>
              <w:t>其他行政事业单位医疗支出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5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7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2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9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1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0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14C36C">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D4A8">
            <w:pPr>
              <w:textAlignment w:val="center"/>
              <w:rPr>
                <w:rFonts w:hint="default" w:cs="宋体"/>
                <w:color w:val="000000"/>
                <w:sz w:val="20"/>
                <w:szCs w:val="20"/>
              </w:rPr>
            </w:pPr>
            <w:r>
              <w:rPr>
                <w:rFonts w:cs="宋体"/>
                <w:b/>
                <w:color w:val="000000"/>
                <w:sz w:val="20"/>
                <w:szCs w:val="20"/>
              </w:rPr>
              <w:t>221</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0729F">
            <w:pPr>
              <w:textAlignment w:val="center"/>
              <w:rPr>
                <w:rFonts w:hint="default" w:cs="宋体"/>
                <w:color w:val="000000"/>
                <w:sz w:val="20"/>
                <w:szCs w:val="20"/>
              </w:rPr>
            </w:pPr>
            <w:r>
              <w:rPr>
                <w:rFonts w:cs="宋体"/>
                <w:b/>
                <w:color w:val="000000"/>
                <w:sz w:val="20"/>
                <w:szCs w:val="20"/>
              </w:rPr>
              <w:t>住房保障支出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0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9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A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1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9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A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1D3677">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C802">
            <w:pPr>
              <w:textAlignment w:val="center"/>
              <w:rPr>
                <w:rFonts w:hint="default" w:cs="宋体"/>
                <w:color w:val="000000"/>
                <w:sz w:val="20"/>
                <w:szCs w:val="20"/>
              </w:rPr>
            </w:pPr>
            <w:r>
              <w:rPr>
                <w:rFonts w:cs="宋体"/>
                <w:b/>
                <w:color w:val="000000"/>
                <w:sz w:val="20"/>
                <w:szCs w:val="20"/>
              </w:rPr>
              <w:t>22102</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772A">
            <w:pPr>
              <w:textAlignment w:val="center"/>
              <w:rPr>
                <w:rFonts w:hint="default" w:cs="宋体"/>
                <w:color w:val="000000"/>
                <w:sz w:val="20"/>
                <w:szCs w:val="20"/>
              </w:rPr>
            </w:pPr>
            <w:r>
              <w:rPr>
                <w:rFonts w:cs="宋体"/>
                <w:b/>
                <w:color w:val="000000"/>
                <w:sz w:val="20"/>
                <w:szCs w:val="20"/>
              </w:rPr>
              <w:t>住房改革支出</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F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3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9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D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3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E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31BB9F">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6C19">
            <w:pPr>
              <w:textAlignment w:val="center"/>
              <w:rPr>
                <w:rFonts w:hint="default" w:cs="宋体"/>
                <w:color w:val="000000"/>
                <w:sz w:val="20"/>
                <w:szCs w:val="20"/>
              </w:rPr>
            </w:pPr>
            <w:r>
              <w:rPr>
                <w:rFonts w:cs="宋体"/>
                <w:color w:val="000000"/>
                <w:sz w:val="20"/>
                <w:szCs w:val="20"/>
              </w:rPr>
              <w:t>2210201</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2551A">
            <w:pPr>
              <w:textAlignment w:val="center"/>
              <w:rPr>
                <w:rFonts w:hint="default" w:cs="宋体"/>
                <w:color w:val="000000"/>
                <w:sz w:val="20"/>
                <w:szCs w:val="20"/>
              </w:rPr>
            </w:pPr>
            <w:r>
              <w:rPr>
                <w:rFonts w:cs="宋体"/>
                <w:color w:val="000000"/>
                <w:sz w:val="20"/>
                <w:szCs w:val="20"/>
              </w:rPr>
              <w:t>住房公积金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2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D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F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4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C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F64EE">
        <w:tblPrEx>
          <w:tblCellMar>
            <w:top w:w="0" w:type="dxa"/>
            <w:left w:w="0" w:type="dxa"/>
            <w:bottom w:w="0" w:type="dxa"/>
            <w:right w:w="0" w:type="dxa"/>
          </w:tblCellMar>
        </w:tblPrEx>
        <w:trPr>
          <w:trHeight w:val="382" w:hRule="atLeast"/>
        </w:trPr>
        <w:tc>
          <w:tcPr>
            <w:tcW w:w="5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549F">
            <w:pPr>
              <w:textAlignment w:val="center"/>
              <w:rPr>
                <w:rFonts w:hint="default" w:cs="宋体"/>
                <w:color w:val="000000"/>
                <w:sz w:val="20"/>
                <w:szCs w:val="20"/>
              </w:rPr>
            </w:pPr>
            <w:r>
              <w:rPr>
                <w:rFonts w:cs="宋体"/>
                <w:color w:val="000000"/>
                <w:sz w:val="20"/>
                <w:szCs w:val="20"/>
              </w:rPr>
              <w:t>2210203</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14AC5">
            <w:pPr>
              <w:textAlignment w:val="center"/>
              <w:rPr>
                <w:rFonts w:hint="default" w:cs="宋体"/>
                <w:color w:val="000000"/>
                <w:sz w:val="20"/>
                <w:szCs w:val="20"/>
              </w:rPr>
            </w:pPr>
            <w:r>
              <w:rPr>
                <w:rFonts w:cs="宋体"/>
                <w:color w:val="000000"/>
                <w:sz w:val="20"/>
                <w:szCs w:val="20"/>
              </w:rPr>
              <w:t>购房补贴</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6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5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A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C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1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7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F2D404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3859406">
      <w:pPr>
        <w:rPr>
          <w:rFonts w:hint="default" w:cs="宋体"/>
          <w:sz w:val="21"/>
          <w:szCs w:val="21"/>
        </w:rPr>
      </w:pPr>
    </w:p>
    <w:p w14:paraId="6EB3D69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2E432F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62A0F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36E41B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9C2EAD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重庆市九龙坡区西彭镇第一中学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7AF26EB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6EBE7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FB032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7207389">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AF51A0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5BF4C5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6BD99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2534E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AB7D5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6202E14">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54B33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EF5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E5C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6BA7ED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3A0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2A9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0729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2A60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B1814E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209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14C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D28C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F8C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6BA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504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70E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D2FB9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700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EC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362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F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D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9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1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4FD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A2B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7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D17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3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8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1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5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D1C1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A69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8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66F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2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9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9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B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3FC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5C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078F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232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E7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B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4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9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E47E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17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2C1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C71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B5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7F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6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C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9DCF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25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BB3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3B1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F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1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2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A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5D09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03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307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4B0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4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B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C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6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C38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9D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1D00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B3F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C2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F7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5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E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0BB8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9C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FEC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2EB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6A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6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E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AF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A54F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AE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8B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2E2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0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B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2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6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A774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29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08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A38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A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F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B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5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A35E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B7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19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9FB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1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3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D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3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2079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AB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31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84C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A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3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A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7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4329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E1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B7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6EB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2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B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BB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D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550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FC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3D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9EC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2F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9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4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0C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62F2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69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F5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35D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2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D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F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9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CCD8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24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7D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553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9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C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5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3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6649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CC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C7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93E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15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B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4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8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112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20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99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40E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9C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3F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9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1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C763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7D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A3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4F9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9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0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3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D537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AA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4B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AE9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B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F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66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2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EE7F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00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4D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9C8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A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9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5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B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C27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45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36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5A9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4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8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AE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7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92C1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5AD5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59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DBA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5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E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E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A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09F4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010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4B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ADC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8E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E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E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4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5F12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B54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70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14B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2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3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2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9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8D6A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38F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DC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896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7A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B4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A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F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1740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FED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7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820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1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1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53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9A0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EBF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67EA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9768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AC098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3F9D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68F9DE">
            <w:pPr>
              <w:spacing w:line="200" w:lineRule="exact"/>
              <w:rPr>
                <w:rFonts w:hint="default" w:ascii="Times New Roman" w:hAnsi="Times New Roman"/>
                <w:color w:val="000000"/>
                <w:sz w:val="18"/>
                <w:szCs w:val="18"/>
              </w:rPr>
            </w:pPr>
          </w:p>
        </w:tc>
      </w:tr>
      <w:tr w14:paraId="6EA69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188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B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875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69D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DBC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A66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8276">
            <w:pPr>
              <w:spacing w:line="200" w:lineRule="exact"/>
              <w:jc w:val="right"/>
              <w:rPr>
                <w:rFonts w:hint="default" w:ascii="Times New Roman" w:hAnsi="Times New Roman"/>
                <w:color w:val="000000"/>
                <w:sz w:val="18"/>
                <w:szCs w:val="18"/>
              </w:rPr>
            </w:pPr>
          </w:p>
        </w:tc>
      </w:tr>
      <w:tr w14:paraId="3B9D7E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678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9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288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65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649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4A4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947D">
            <w:pPr>
              <w:spacing w:line="200" w:lineRule="exact"/>
              <w:jc w:val="right"/>
              <w:rPr>
                <w:rFonts w:hint="default" w:ascii="Times New Roman" w:hAnsi="Times New Roman"/>
                <w:color w:val="000000"/>
                <w:sz w:val="18"/>
                <w:szCs w:val="18"/>
              </w:rPr>
            </w:pPr>
          </w:p>
        </w:tc>
      </w:tr>
      <w:tr w14:paraId="2851CA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5AA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82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82C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14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1C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0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2D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D481CE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732" w:type="pct"/>
        <w:tblInd w:w="0" w:type="dxa"/>
        <w:tblLayout w:type="fixed"/>
        <w:tblCellMar>
          <w:top w:w="0" w:type="dxa"/>
          <w:left w:w="0" w:type="dxa"/>
          <w:bottom w:w="0" w:type="dxa"/>
          <w:right w:w="0" w:type="dxa"/>
        </w:tblCellMar>
      </w:tblPr>
      <w:tblGrid>
        <w:gridCol w:w="1235"/>
        <w:gridCol w:w="3855"/>
        <w:gridCol w:w="3129"/>
        <w:gridCol w:w="3120"/>
        <w:gridCol w:w="3161"/>
      </w:tblGrid>
      <w:tr w14:paraId="59A46F2A">
        <w:tblPrEx>
          <w:tblCellMar>
            <w:top w:w="0" w:type="dxa"/>
            <w:left w:w="0" w:type="dxa"/>
            <w:bottom w:w="0" w:type="dxa"/>
            <w:right w:w="0" w:type="dxa"/>
          </w:tblCellMar>
        </w:tblPrEx>
        <w:trPr>
          <w:trHeight w:val="51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A6F1FC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69DF7DE">
        <w:tblPrEx>
          <w:tblCellMar>
            <w:top w:w="0" w:type="dxa"/>
            <w:left w:w="0" w:type="dxa"/>
            <w:bottom w:w="0" w:type="dxa"/>
            <w:right w:w="0" w:type="dxa"/>
          </w:tblCellMar>
        </w:tblPrEx>
        <w:trPr>
          <w:trHeight w:val="256"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7797C5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重庆市九龙坡区西彭镇第一中学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DA9C5A2">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6620737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3A1ECF1">
        <w:tblPrEx>
          <w:tblCellMar>
            <w:top w:w="0" w:type="dxa"/>
            <w:left w:w="0" w:type="dxa"/>
            <w:bottom w:w="0" w:type="dxa"/>
            <w:right w:w="0" w:type="dxa"/>
          </w:tblCellMar>
        </w:tblPrEx>
        <w:trPr>
          <w:trHeight w:val="287"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49550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DE5A79C">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07C16FC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E77DD3">
        <w:tblPrEx>
          <w:tblCellMar>
            <w:top w:w="0" w:type="dxa"/>
            <w:left w:w="0" w:type="dxa"/>
            <w:bottom w:w="0" w:type="dxa"/>
            <w:right w:w="0" w:type="dxa"/>
          </w:tblCellMar>
        </w:tblPrEx>
        <w:trPr>
          <w:trHeight w:val="310"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9976">
            <w:pPr>
              <w:jc w:val="center"/>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CA736F">
            <w:pPr>
              <w:jc w:val="center"/>
              <w:textAlignment w:val="center"/>
              <w:rPr>
                <w:rFonts w:hint="default" w:cs="宋体"/>
                <w:b/>
                <w:color w:val="000000"/>
                <w:sz w:val="20"/>
                <w:szCs w:val="20"/>
              </w:rPr>
            </w:pPr>
            <w:r>
              <w:rPr>
                <w:rFonts w:cs="宋体"/>
                <w:b/>
                <w:color w:val="000000"/>
                <w:sz w:val="20"/>
                <w:szCs w:val="20"/>
              </w:rPr>
              <w:t>本年支出</w:t>
            </w:r>
          </w:p>
        </w:tc>
      </w:tr>
      <w:tr w14:paraId="3F14DAC4">
        <w:tblPrEx>
          <w:tblCellMar>
            <w:top w:w="0" w:type="dxa"/>
            <w:left w:w="0" w:type="dxa"/>
            <w:bottom w:w="0" w:type="dxa"/>
            <w:right w:w="0" w:type="dxa"/>
          </w:tblCellMar>
        </w:tblPrEx>
        <w:trPr>
          <w:trHeight w:val="328"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6048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781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DA897">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B5643">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3D815">
            <w:pPr>
              <w:jc w:val="center"/>
              <w:textAlignment w:val="center"/>
              <w:rPr>
                <w:rFonts w:hint="default" w:cs="宋体"/>
                <w:b/>
                <w:color w:val="000000"/>
                <w:sz w:val="20"/>
                <w:szCs w:val="20"/>
              </w:rPr>
            </w:pPr>
            <w:r>
              <w:rPr>
                <w:rFonts w:cs="宋体"/>
                <w:b/>
                <w:color w:val="000000"/>
                <w:sz w:val="20"/>
                <w:szCs w:val="20"/>
              </w:rPr>
              <w:t>项目支出</w:t>
            </w:r>
          </w:p>
        </w:tc>
      </w:tr>
      <w:tr w14:paraId="7AC1834F">
        <w:tblPrEx>
          <w:tblCellMar>
            <w:top w:w="0" w:type="dxa"/>
            <w:left w:w="0" w:type="dxa"/>
            <w:bottom w:w="0" w:type="dxa"/>
            <w:right w:w="0" w:type="dxa"/>
          </w:tblCellMar>
        </w:tblPrEx>
        <w:trPr>
          <w:trHeight w:val="328"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39C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52497">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869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28F40">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2CF3A">
            <w:pPr>
              <w:jc w:val="center"/>
              <w:rPr>
                <w:rFonts w:hint="default" w:cs="宋体"/>
                <w:b/>
                <w:color w:val="000000"/>
                <w:sz w:val="20"/>
                <w:szCs w:val="20"/>
              </w:rPr>
            </w:pPr>
          </w:p>
        </w:tc>
      </w:tr>
      <w:tr w14:paraId="038F83D7">
        <w:tblPrEx>
          <w:tblCellMar>
            <w:top w:w="0" w:type="dxa"/>
            <w:left w:w="0" w:type="dxa"/>
            <w:bottom w:w="0" w:type="dxa"/>
            <w:right w:w="0" w:type="dxa"/>
          </w:tblCellMar>
        </w:tblPrEx>
        <w:trPr>
          <w:trHeight w:val="61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3BA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9BCF7">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B198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00659">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A0464">
            <w:pPr>
              <w:jc w:val="center"/>
              <w:rPr>
                <w:rFonts w:hint="default" w:cs="宋体"/>
                <w:b/>
                <w:color w:val="000000"/>
                <w:sz w:val="20"/>
                <w:szCs w:val="20"/>
              </w:rPr>
            </w:pPr>
          </w:p>
        </w:tc>
      </w:tr>
      <w:tr w14:paraId="2E7CA1EC">
        <w:tblPrEx>
          <w:tblCellMar>
            <w:top w:w="0" w:type="dxa"/>
            <w:left w:w="0" w:type="dxa"/>
            <w:bottom w:w="0" w:type="dxa"/>
            <w:right w:w="0" w:type="dxa"/>
          </w:tblCellMar>
        </w:tblPrEx>
        <w:trPr>
          <w:trHeight w:val="310"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9B35">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AB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2,161.55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2E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1,773.91</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0D9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387.64</w:t>
            </w:r>
            <w:r>
              <w:rPr>
                <w:rFonts w:ascii="Times New Roman" w:hAnsi="Times New Roman"/>
                <w:b/>
                <w:color w:val="000000"/>
                <w:sz w:val="20"/>
              </w:rPr>
              <w:t xml:space="preserve"> </w:t>
            </w:r>
          </w:p>
        </w:tc>
      </w:tr>
      <w:tr w14:paraId="21D9CCAF">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50C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A643">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0F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A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1,356.11</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37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387.64</w:t>
            </w:r>
            <w:r>
              <w:rPr>
                <w:rFonts w:ascii="Times New Roman" w:hAnsi="Times New Roman"/>
                <w:b/>
                <w:color w:val="000000"/>
                <w:sz w:val="20"/>
              </w:rPr>
              <w:t xml:space="preserve"> </w:t>
            </w:r>
          </w:p>
        </w:tc>
      </w:tr>
      <w:tr w14:paraId="4B69663D">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BB31">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5E035">
            <w:pPr>
              <w:textAlignment w:val="center"/>
              <w:rPr>
                <w:rFonts w:hint="default" w:cs="宋体"/>
                <w:color w:val="000000"/>
                <w:sz w:val="20"/>
                <w:szCs w:val="20"/>
              </w:rPr>
            </w:pPr>
            <w:r>
              <w:rPr>
                <w:rFonts w:cs="宋体"/>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2D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D2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1,356.11</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7D3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387.64</w:t>
            </w:r>
            <w:r>
              <w:rPr>
                <w:rFonts w:ascii="Times New Roman" w:hAnsi="Times New Roman"/>
                <w:b/>
                <w:color w:val="000000"/>
                <w:sz w:val="20"/>
              </w:rPr>
              <w:t xml:space="preserve"> </w:t>
            </w:r>
          </w:p>
        </w:tc>
      </w:tr>
      <w:tr w14:paraId="7A039A22">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1E83">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4130">
            <w:pPr>
              <w:textAlignment w:val="center"/>
              <w:rPr>
                <w:rFonts w:hint="default" w:cs="宋体"/>
                <w:color w:val="000000"/>
                <w:sz w:val="20"/>
                <w:szCs w:val="20"/>
              </w:rPr>
            </w:pPr>
            <w:r>
              <w:rPr>
                <w:rFonts w:cs="宋体"/>
                <w:color w:val="000000"/>
                <w:sz w:val="20"/>
                <w:szCs w:val="20"/>
              </w:rPr>
              <w:t>初中教育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18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9C5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1,356.11</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9B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387.64</w:t>
            </w:r>
            <w:r>
              <w:rPr>
                <w:rFonts w:ascii="Times New Roman" w:hAnsi="Times New Roman"/>
                <w:color w:val="000000"/>
                <w:sz w:val="20"/>
              </w:rPr>
              <w:t xml:space="preserve"> </w:t>
            </w:r>
          </w:p>
        </w:tc>
      </w:tr>
      <w:tr w14:paraId="4136798F">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C27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87A3E">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2A5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1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216.58</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22C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750FE5">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21C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BF98">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12F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8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202.17</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28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2D12DF">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8CF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26EB">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33E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A67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131.71</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496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529E7B">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495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1EE3">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87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F5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63.46</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A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C48539">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96E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D73B3">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B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FA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1D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1DCB58">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9E3B">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5470">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DC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7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4B6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7DE566">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84C7">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02571">
            <w:pPr>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60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51C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1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8D8DA1">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CFC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A6A1">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F6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887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C2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48BF19">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2D4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8356">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2A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EE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77.93</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FD6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391014">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28D6">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4D9C">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78C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B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54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19C4CC">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029B">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A6BE1">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F0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53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19.35</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ED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54A6B8">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0DC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0B4B">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07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FC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E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F159AF">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AA4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C45C">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358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5B8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123.29</w:t>
            </w:r>
            <w:r>
              <w:rPr>
                <w:rFonts w:ascii="Times New Roman" w:hAnsi="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94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A8C295">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E78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CD557">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5F2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E2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114.18</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61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BE9888">
        <w:tblPrEx>
          <w:tblCellMar>
            <w:top w:w="0" w:type="dxa"/>
            <w:left w:w="0" w:type="dxa"/>
            <w:bottom w:w="0" w:type="dxa"/>
            <w:right w:w="0" w:type="dxa"/>
          </w:tblCellMar>
        </w:tblPrEx>
        <w:trPr>
          <w:trHeight w:val="31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F221">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3482">
            <w:pPr>
              <w:textAlignment w:val="center"/>
              <w:rPr>
                <w:rFonts w:hint="default" w:cs="宋体"/>
                <w:color w:val="000000"/>
                <w:sz w:val="20"/>
                <w:szCs w:val="20"/>
              </w:rPr>
            </w:pPr>
            <w:r>
              <w:rPr>
                <w:rFonts w:cs="宋体"/>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5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32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w:t>
            </w:r>
            <w:r>
              <w:rPr>
                <w:rFonts w:ascii="Times New Roman" w:hAnsi="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2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D07A5B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B842BED">
      <w:pPr>
        <w:ind w:firstLine="630" w:firstLineChars="300"/>
        <w:rPr>
          <w:rFonts w:hint="default" w:cs="宋体"/>
          <w:sz w:val="21"/>
          <w:szCs w:val="21"/>
        </w:rPr>
      </w:pPr>
      <w:r>
        <w:rPr>
          <w:rFonts w:cs="宋体"/>
          <w:sz w:val="21"/>
          <w:szCs w:val="21"/>
        </w:rPr>
        <w:br w:type="page"/>
      </w:r>
    </w:p>
    <w:tbl>
      <w:tblPr>
        <w:tblStyle w:val="9"/>
        <w:tblW w:w="4867" w:type="pct"/>
        <w:tblInd w:w="0" w:type="dxa"/>
        <w:tblLayout w:type="fixed"/>
        <w:tblCellMar>
          <w:top w:w="0" w:type="dxa"/>
          <w:left w:w="0" w:type="dxa"/>
          <w:bottom w:w="0" w:type="dxa"/>
          <w:right w:w="0" w:type="dxa"/>
        </w:tblCellMar>
      </w:tblPr>
      <w:tblGrid>
        <w:gridCol w:w="804"/>
        <w:gridCol w:w="520"/>
        <w:gridCol w:w="2290"/>
        <w:gridCol w:w="1304"/>
        <w:gridCol w:w="238"/>
        <w:gridCol w:w="874"/>
        <w:gridCol w:w="587"/>
        <w:gridCol w:w="1447"/>
        <w:gridCol w:w="253"/>
        <w:gridCol w:w="1163"/>
        <w:gridCol w:w="537"/>
        <w:gridCol w:w="337"/>
        <w:gridCol w:w="1363"/>
        <w:gridCol w:w="1765"/>
        <w:gridCol w:w="334"/>
        <w:gridCol w:w="1098"/>
      </w:tblGrid>
      <w:tr w14:paraId="2D77A1CB">
        <w:tblPrEx>
          <w:tblCellMar>
            <w:top w:w="0" w:type="dxa"/>
            <w:left w:w="0" w:type="dxa"/>
            <w:bottom w:w="0" w:type="dxa"/>
            <w:right w:w="0" w:type="dxa"/>
          </w:tblCellMar>
        </w:tblPrEx>
        <w:trPr>
          <w:trHeight w:val="90" w:hRule="atLeast"/>
        </w:trPr>
        <w:tc>
          <w:tcPr>
            <w:tcW w:w="5000" w:type="pct"/>
            <w:gridSpan w:val="16"/>
            <w:tcBorders>
              <w:top w:val="nil"/>
              <w:left w:val="nil"/>
              <w:bottom w:val="nil"/>
              <w:right w:val="nil"/>
            </w:tcBorders>
            <w:shd w:val="clear" w:color="auto" w:fill="auto"/>
            <w:noWrap/>
            <w:tcMar>
              <w:top w:w="15" w:type="dxa"/>
              <w:left w:w="15" w:type="dxa"/>
              <w:right w:w="15" w:type="dxa"/>
            </w:tcMar>
            <w:vAlign w:val="bottom"/>
          </w:tcPr>
          <w:p w14:paraId="36C7034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882F564">
        <w:tblPrEx>
          <w:tblCellMar>
            <w:top w:w="0" w:type="dxa"/>
            <w:left w:w="0" w:type="dxa"/>
            <w:bottom w:w="0" w:type="dxa"/>
            <w:right w:w="0" w:type="dxa"/>
          </w:tblCellMar>
        </w:tblPrEx>
        <w:trPr>
          <w:trHeight w:val="334" w:hRule="atLeast"/>
        </w:trPr>
        <w:tc>
          <w:tcPr>
            <w:tcW w:w="2703" w:type="pct"/>
            <w:gridSpan w:val="8"/>
            <w:vMerge w:val="restart"/>
            <w:tcBorders>
              <w:top w:val="nil"/>
              <w:left w:val="nil"/>
              <w:right w:val="nil"/>
            </w:tcBorders>
            <w:shd w:val="clear" w:color="auto" w:fill="auto"/>
            <w:noWrap/>
            <w:tcMar>
              <w:top w:w="15" w:type="dxa"/>
              <w:left w:w="15" w:type="dxa"/>
              <w:right w:w="15" w:type="dxa"/>
            </w:tcMar>
            <w:vAlign w:val="bottom"/>
          </w:tcPr>
          <w:p w14:paraId="527515F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重庆市九龙坡区西彭镇第一中学</w:t>
            </w:r>
          </w:p>
        </w:tc>
        <w:tc>
          <w:tcPr>
            <w:tcW w:w="475" w:type="pct"/>
            <w:gridSpan w:val="2"/>
            <w:tcBorders>
              <w:top w:val="nil"/>
              <w:left w:val="nil"/>
              <w:bottom w:val="nil"/>
              <w:right w:val="nil"/>
            </w:tcBorders>
            <w:shd w:val="clear" w:color="auto" w:fill="auto"/>
            <w:noWrap/>
            <w:tcMar>
              <w:top w:w="15" w:type="dxa"/>
              <w:left w:w="15" w:type="dxa"/>
              <w:right w:w="15" w:type="dxa"/>
            </w:tcMar>
            <w:vAlign w:val="bottom"/>
          </w:tcPr>
          <w:p w14:paraId="3C47F1DC">
            <w:pPr>
              <w:spacing w:line="200" w:lineRule="exact"/>
              <w:rPr>
                <w:rFonts w:hint="default" w:cs="宋体"/>
                <w:color w:val="000000"/>
                <w:sz w:val="18"/>
                <w:szCs w:val="18"/>
              </w:rPr>
            </w:pPr>
          </w:p>
        </w:tc>
        <w:tc>
          <w:tcPr>
            <w:tcW w:w="293" w:type="pct"/>
            <w:gridSpan w:val="2"/>
            <w:tcBorders>
              <w:top w:val="nil"/>
              <w:left w:val="nil"/>
              <w:bottom w:val="nil"/>
              <w:right w:val="nil"/>
            </w:tcBorders>
            <w:shd w:val="clear" w:color="auto" w:fill="auto"/>
            <w:noWrap/>
            <w:tcMar>
              <w:top w:w="15" w:type="dxa"/>
              <w:left w:w="15" w:type="dxa"/>
              <w:right w:w="15" w:type="dxa"/>
            </w:tcMar>
            <w:vAlign w:val="bottom"/>
          </w:tcPr>
          <w:p w14:paraId="3AA0354A">
            <w:pPr>
              <w:spacing w:line="200" w:lineRule="exact"/>
              <w:rPr>
                <w:rFonts w:hint="default" w:cs="宋体"/>
                <w:color w:val="000000"/>
                <w:sz w:val="18"/>
                <w:szCs w:val="18"/>
              </w:rPr>
            </w:pPr>
          </w:p>
        </w:tc>
        <w:tc>
          <w:tcPr>
            <w:tcW w:w="1161" w:type="pct"/>
            <w:gridSpan w:val="3"/>
            <w:tcBorders>
              <w:top w:val="nil"/>
              <w:left w:val="nil"/>
              <w:bottom w:val="nil"/>
              <w:right w:val="nil"/>
            </w:tcBorders>
            <w:shd w:val="clear" w:color="auto" w:fill="auto"/>
            <w:noWrap/>
            <w:tcMar>
              <w:top w:w="15" w:type="dxa"/>
              <w:left w:w="15" w:type="dxa"/>
              <w:right w:w="15" w:type="dxa"/>
            </w:tcMar>
            <w:vAlign w:val="bottom"/>
          </w:tcPr>
          <w:p w14:paraId="113D7DB2">
            <w:pPr>
              <w:spacing w:line="200" w:lineRule="exact"/>
              <w:rPr>
                <w:rFonts w:hint="default" w:cs="宋体"/>
                <w:color w:val="000000"/>
                <w:sz w:val="18"/>
                <w:szCs w:val="18"/>
              </w:rPr>
            </w:pPr>
          </w:p>
        </w:tc>
        <w:tc>
          <w:tcPr>
            <w:tcW w:w="369" w:type="pct"/>
            <w:tcBorders>
              <w:top w:val="nil"/>
              <w:left w:val="nil"/>
              <w:bottom w:val="nil"/>
              <w:right w:val="nil"/>
            </w:tcBorders>
            <w:shd w:val="clear" w:color="auto" w:fill="auto"/>
            <w:noWrap/>
            <w:tcMar>
              <w:top w:w="15" w:type="dxa"/>
              <w:left w:w="15" w:type="dxa"/>
              <w:right w:w="15" w:type="dxa"/>
            </w:tcMar>
            <w:vAlign w:val="bottom"/>
          </w:tcPr>
          <w:p w14:paraId="720D7B5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39BBFE9">
        <w:tblPrEx>
          <w:tblCellMar>
            <w:top w:w="0" w:type="dxa"/>
            <w:left w:w="0" w:type="dxa"/>
            <w:bottom w:w="0" w:type="dxa"/>
            <w:right w:w="0" w:type="dxa"/>
          </w:tblCellMar>
        </w:tblPrEx>
        <w:trPr>
          <w:trHeight w:val="520" w:hRule="atLeast"/>
        </w:trPr>
        <w:tc>
          <w:tcPr>
            <w:tcW w:w="2703" w:type="pct"/>
            <w:gridSpan w:val="8"/>
            <w:vMerge w:val="continue"/>
            <w:tcBorders>
              <w:left w:val="nil"/>
              <w:bottom w:val="nil"/>
              <w:right w:val="nil"/>
            </w:tcBorders>
            <w:shd w:val="clear" w:color="auto" w:fill="auto"/>
            <w:noWrap/>
            <w:tcMar>
              <w:top w:w="15" w:type="dxa"/>
              <w:left w:w="15" w:type="dxa"/>
              <w:right w:w="15" w:type="dxa"/>
            </w:tcMar>
            <w:vAlign w:val="bottom"/>
          </w:tcPr>
          <w:p w14:paraId="2F3867C0">
            <w:pPr>
              <w:spacing w:line="200" w:lineRule="exact"/>
              <w:rPr>
                <w:rFonts w:hint="default" w:cs="宋体"/>
                <w:color w:val="000000"/>
                <w:sz w:val="18"/>
                <w:szCs w:val="18"/>
              </w:rPr>
            </w:pPr>
          </w:p>
        </w:tc>
        <w:tc>
          <w:tcPr>
            <w:tcW w:w="475" w:type="pct"/>
            <w:gridSpan w:val="2"/>
            <w:tcBorders>
              <w:top w:val="nil"/>
              <w:left w:val="nil"/>
              <w:bottom w:val="nil"/>
              <w:right w:val="nil"/>
            </w:tcBorders>
            <w:shd w:val="clear" w:color="auto" w:fill="auto"/>
            <w:noWrap/>
            <w:tcMar>
              <w:top w:w="15" w:type="dxa"/>
              <w:left w:w="15" w:type="dxa"/>
              <w:right w:w="15" w:type="dxa"/>
            </w:tcMar>
            <w:vAlign w:val="bottom"/>
          </w:tcPr>
          <w:p w14:paraId="28E72504">
            <w:pPr>
              <w:spacing w:line="200" w:lineRule="exact"/>
              <w:rPr>
                <w:rFonts w:hint="default" w:cs="宋体"/>
                <w:color w:val="000000"/>
                <w:sz w:val="18"/>
                <w:szCs w:val="18"/>
              </w:rPr>
            </w:pPr>
          </w:p>
        </w:tc>
        <w:tc>
          <w:tcPr>
            <w:tcW w:w="293" w:type="pct"/>
            <w:gridSpan w:val="2"/>
            <w:tcBorders>
              <w:top w:val="nil"/>
              <w:left w:val="nil"/>
              <w:bottom w:val="nil"/>
              <w:right w:val="nil"/>
            </w:tcBorders>
            <w:shd w:val="clear" w:color="auto" w:fill="auto"/>
            <w:noWrap/>
            <w:tcMar>
              <w:top w:w="15" w:type="dxa"/>
              <w:left w:w="15" w:type="dxa"/>
              <w:right w:w="15" w:type="dxa"/>
            </w:tcMar>
            <w:vAlign w:val="bottom"/>
          </w:tcPr>
          <w:p w14:paraId="1DA1536C">
            <w:pPr>
              <w:spacing w:line="200" w:lineRule="exact"/>
              <w:rPr>
                <w:rFonts w:hint="default" w:cs="宋体"/>
                <w:color w:val="000000"/>
                <w:sz w:val="18"/>
                <w:szCs w:val="18"/>
              </w:rPr>
            </w:pPr>
          </w:p>
        </w:tc>
        <w:tc>
          <w:tcPr>
            <w:tcW w:w="1161" w:type="pct"/>
            <w:gridSpan w:val="3"/>
            <w:tcBorders>
              <w:top w:val="nil"/>
              <w:left w:val="nil"/>
              <w:bottom w:val="nil"/>
              <w:right w:val="nil"/>
            </w:tcBorders>
            <w:shd w:val="clear" w:color="auto" w:fill="auto"/>
            <w:noWrap/>
            <w:tcMar>
              <w:top w:w="15" w:type="dxa"/>
              <w:left w:w="15" w:type="dxa"/>
              <w:right w:w="15" w:type="dxa"/>
            </w:tcMar>
            <w:vAlign w:val="bottom"/>
          </w:tcPr>
          <w:p w14:paraId="50B76546">
            <w:pPr>
              <w:spacing w:line="200" w:lineRule="exact"/>
              <w:rPr>
                <w:rFonts w:hint="default" w:cs="宋体"/>
                <w:color w:val="000000"/>
                <w:sz w:val="18"/>
                <w:szCs w:val="18"/>
              </w:rPr>
            </w:pPr>
          </w:p>
        </w:tc>
        <w:tc>
          <w:tcPr>
            <w:tcW w:w="369" w:type="pct"/>
            <w:tcBorders>
              <w:top w:val="nil"/>
              <w:left w:val="nil"/>
              <w:bottom w:val="nil"/>
              <w:right w:val="nil"/>
            </w:tcBorders>
            <w:shd w:val="clear" w:color="auto" w:fill="auto"/>
            <w:noWrap/>
            <w:tcMar>
              <w:top w:w="15" w:type="dxa"/>
              <w:left w:w="15" w:type="dxa"/>
              <w:right w:w="15" w:type="dxa"/>
            </w:tcMar>
            <w:vAlign w:val="bottom"/>
          </w:tcPr>
          <w:p w14:paraId="74A871E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0B2166">
        <w:tblPrEx>
          <w:tblCellMar>
            <w:top w:w="0" w:type="dxa"/>
            <w:left w:w="0" w:type="dxa"/>
            <w:bottom w:w="0" w:type="dxa"/>
            <w:right w:w="0" w:type="dxa"/>
          </w:tblCellMar>
        </w:tblPrEx>
        <w:trPr>
          <w:trHeight w:val="90" w:hRule="atLeast"/>
        </w:trPr>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49B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272" w:type="pct"/>
            <w:gridSpan w:val="11"/>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14A90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CA71AC9">
        <w:tblPrEx>
          <w:tblCellMar>
            <w:top w:w="0" w:type="dxa"/>
            <w:left w:w="0" w:type="dxa"/>
            <w:bottom w:w="0" w:type="dxa"/>
            <w:right w:w="0" w:type="dxa"/>
          </w:tblCellMar>
        </w:tblPrEx>
        <w:trPr>
          <w:trHeight w:val="312" w:hRule="atLeast"/>
        </w:trPr>
        <w:tc>
          <w:tcPr>
            <w:tcW w:w="26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E00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4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313A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17"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1691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9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0284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81"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0D4D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75"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67DA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93"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6D3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61"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5B7E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36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921A8">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0A86CED">
        <w:tblPrEx>
          <w:tblCellMar>
            <w:top w:w="0" w:type="dxa"/>
            <w:left w:w="0" w:type="dxa"/>
            <w:bottom w:w="0" w:type="dxa"/>
            <w:right w:w="0" w:type="dxa"/>
          </w:tblCellMar>
        </w:tblPrEx>
        <w:trPr>
          <w:trHeight w:val="312" w:hRule="atLeast"/>
        </w:trPr>
        <w:tc>
          <w:tcPr>
            <w:tcW w:w="26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EA65">
            <w:pPr>
              <w:spacing w:line="192" w:lineRule="exact"/>
              <w:jc w:val="center"/>
              <w:rPr>
                <w:rFonts w:hint="default" w:cs="宋体"/>
                <w:b/>
                <w:color w:val="000000"/>
                <w:sz w:val="18"/>
                <w:szCs w:val="18"/>
              </w:rPr>
            </w:pPr>
          </w:p>
        </w:tc>
        <w:tc>
          <w:tcPr>
            <w:tcW w:w="9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DF619">
            <w:pPr>
              <w:spacing w:line="192" w:lineRule="exact"/>
              <w:jc w:val="center"/>
              <w:rPr>
                <w:rFonts w:hint="default" w:cs="宋体"/>
                <w:b/>
                <w:color w:val="000000"/>
                <w:sz w:val="18"/>
                <w:szCs w:val="18"/>
              </w:rPr>
            </w:pPr>
          </w:p>
        </w:tc>
        <w:tc>
          <w:tcPr>
            <w:tcW w:w="51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ED7C0">
            <w:pPr>
              <w:spacing w:line="192" w:lineRule="exact"/>
              <w:jc w:val="center"/>
              <w:rPr>
                <w:rFonts w:hint="default" w:cs="宋体"/>
                <w:b/>
                <w:color w:val="000000"/>
                <w:sz w:val="18"/>
                <w:szCs w:val="18"/>
              </w:rPr>
            </w:pPr>
          </w:p>
        </w:tc>
        <w:tc>
          <w:tcPr>
            <w:tcW w:w="29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A3D3">
            <w:pPr>
              <w:spacing w:line="192" w:lineRule="exact"/>
              <w:jc w:val="center"/>
              <w:rPr>
                <w:rFonts w:hint="default" w:cs="宋体"/>
                <w:b/>
                <w:color w:val="000000"/>
                <w:sz w:val="18"/>
                <w:szCs w:val="18"/>
              </w:rPr>
            </w:pPr>
          </w:p>
        </w:tc>
        <w:tc>
          <w:tcPr>
            <w:tcW w:w="68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D356D">
            <w:pPr>
              <w:spacing w:line="192" w:lineRule="exact"/>
              <w:jc w:val="center"/>
              <w:rPr>
                <w:rFonts w:hint="default" w:cs="宋体"/>
                <w:b/>
                <w:color w:val="000000"/>
                <w:sz w:val="18"/>
                <w:szCs w:val="18"/>
              </w:rPr>
            </w:pPr>
          </w:p>
        </w:tc>
        <w:tc>
          <w:tcPr>
            <w:tcW w:w="47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0D9AD">
            <w:pPr>
              <w:spacing w:line="192" w:lineRule="exact"/>
              <w:jc w:val="center"/>
              <w:rPr>
                <w:rFonts w:hint="default" w:cs="宋体"/>
                <w:b/>
                <w:color w:val="000000"/>
                <w:sz w:val="18"/>
                <w:szCs w:val="18"/>
              </w:rPr>
            </w:pPr>
          </w:p>
        </w:tc>
        <w:tc>
          <w:tcPr>
            <w:tcW w:w="293"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898B">
            <w:pPr>
              <w:spacing w:line="192" w:lineRule="exact"/>
              <w:jc w:val="center"/>
              <w:rPr>
                <w:rFonts w:hint="default" w:cs="宋体"/>
                <w:b/>
                <w:color w:val="000000"/>
                <w:sz w:val="18"/>
                <w:szCs w:val="18"/>
              </w:rPr>
            </w:pPr>
          </w:p>
        </w:tc>
        <w:tc>
          <w:tcPr>
            <w:tcW w:w="116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67895">
            <w:pPr>
              <w:spacing w:line="192" w:lineRule="exact"/>
              <w:jc w:val="center"/>
              <w:rPr>
                <w:rFonts w:hint="default" w:cs="宋体"/>
                <w:b/>
                <w:color w:val="000000"/>
                <w:sz w:val="18"/>
                <w:szCs w:val="18"/>
              </w:rPr>
            </w:pPr>
          </w:p>
        </w:tc>
        <w:tc>
          <w:tcPr>
            <w:tcW w:w="36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2EFCB">
            <w:pPr>
              <w:spacing w:line="192" w:lineRule="exact"/>
              <w:jc w:val="center"/>
              <w:rPr>
                <w:rFonts w:hint="default" w:cs="宋体"/>
                <w:b/>
                <w:color w:val="000000"/>
                <w:sz w:val="18"/>
                <w:szCs w:val="18"/>
              </w:rPr>
            </w:pPr>
          </w:p>
        </w:tc>
      </w:tr>
      <w:tr w14:paraId="7C072AD0">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6B09">
            <w:pPr>
              <w:spacing w:line="192" w:lineRule="exact"/>
              <w:textAlignment w:val="center"/>
              <w:rPr>
                <w:rFonts w:hint="default" w:cs="宋体"/>
                <w:b/>
                <w:bCs/>
                <w:color w:val="000000"/>
                <w:sz w:val="18"/>
                <w:szCs w:val="18"/>
              </w:rPr>
            </w:pPr>
            <w:r>
              <w:rPr>
                <w:rFonts w:cs="宋体"/>
                <w:b/>
                <w:bCs/>
                <w:color w:val="000000"/>
                <w:sz w:val="18"/>
                <w:szCs w:val="18"/>
              </w:rPr>
              <w:t>301</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3FA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62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1,358.19</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79B3">
            <w:pPr>
              <w:spacing w:line="192" w:lineRule="exact"/>
              <w:textAlignment w:val="center"/>
              <w:rPr>
                <w:rFonts w:hint="default" w:cs="宋体"/>
                <w:b/>
                <w:bCs/>
                <w:color w:val="000000"/>
                <w:sz w:val="18"/>
                <w:szCs w:val="18"/>
              </w:rPr>
            </w:pPr>
            <w:r>
              <w:rPr>
                <w:rFonts w:cs="宋体"/>
                <w:b/>
                <w:bCs/>
                <w:color w:val="000000"/>
                <w:sz w:val="18"/>
                <w:szCs w:val="18"/>
              </w:rPr>
              <w:t>302</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1504">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F3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163.38</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56C5">
            <w:pPr>
              <w:spacing w:line="192" w:lineRule="exact"/>
              <w:textAlignment w:val="center"/>
              <w:rPr>
                <w:rFonts w:hint="default" w:cs="宋体"/>
                <w:b/>
                <w:bCs/>
                <w:color w:val="000000"/>
                <w:sz w:val="18"/>
                <w:szCs w:val="18"/>
              </w:rPr>
            </w:pPr>
            <w:r>
              <w:rPr>
                <w:rFonts w:cs="宋体"/>
                <w:b/>
                <w:bCs/>
                <w:color w:val="000000"/>
                <w:sz w:val="18"/>
                <w:szCs w:val="18"/>
              </w:rPr>
              <w:t>310</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D48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CB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rPr>
              <w:t xml:space="preserve"> </w:t>
            </w:r>
          </w:p>
        </w:tc>
      </w:tr>
      <w:tr w14:paraId="19672F52">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1B42">
            <w:pPr>
              <w:spacing w:line="192" w:lineRule="exact"/>
              <w:textAlignment w:val="center"/>
              <w:rPr>
                <w:rFonts w:hint="default" w:cs="宋体"/>
                <w:color w:val="000000"/>
                <w:sz w:val="18"/>
                <w:szCs w:val="18"/>
              </w:rPr>
            </w:pPr>
            <w:r>
              <w:rPr>
                <w:rFonts w:cs="宋体"/>
                <w:color w:val="000000"/>
                <w:sz w:val="18"/>
                <w:szCs w:val="18"/>
              </w:rPr>
              <w:t>30101</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A24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27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350.25</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21ED">
            <w:pPr>
              <w:spacing w:line="192" w:lineRule="exact"/>
              <w:textAlignment w:val="center"/>
              <w:rPr>
                <w:rFonts w:hint="default" w:cs="宋体"/>
                <w:color w:val="000000"/>
                <w:sz w:val="18"/>
                <w:szCs w:val="18"/>
              </w:rPr>
            </w:pPr>
            <w:r>
              <w:rPr>
                <w:rFonts w:cs="宋体"/>
                <w:color w:val="000000"/>
                <w:sz w:val="18"/>
                <w:szCs w:val="18"/>
              </w:rPr>
              <w:t>30201</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AA2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74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5F54">
            <w:pPr>
              <w:spacing w:line="192" w:lineRule="exact"/>
              <w:textAlignment w:val="center"/>
              <w:rPr>
                <w:rFonts w:hint="default" w:cs="宋体"/>
                <w:color w:val="000000"/>
                <w:sz w:val="18"/>
                <w:szCs w:val="18"/>
              </w:rPr>
            </w:pPr>
            <w:r>
              <w:rPr>
                <w:rFonts w:cs="宋体"/>
                <w:color w:val="000000"/>
                <w:sz w:val="18"/>
                <w:szCs w:val="18"/>
              </w:rPr>
              <w:t>31001</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A28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4F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F3016">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1F84">
            <w:pPr>
              <w:spacing w:line="192" w:lineRule="exact"/>
              <w:textAlignment w:val="center"/>
              <w:rPr>
                <w:rFonts w:hint="default" w:cs="宋体"/>
                <w:color w:val="000000"/>
                <w:sz w:val="18"/>
                <w:szCs w:val="18"/>
              </w:rPr>
            </w:pPr>
            <w:r>
              <w:rPr>
                <w:rFonts w:cs="宋体"/>
                <w:color w:val="000000"/>
                <w:sz w:val="18"/>
                <w:szCs w:val="18"/>
              </w:rPr>
              <w:t>30102</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278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FC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56.25</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31B6">
            <w:pPr>
              <w:spacing w:line="192" w:lineRule="exact"/>
              <w:textAlignment w:val="center"/>
              <w:rPr>
                <w:rFonts w:hint="default" w:cs="宋体"/>
                <w:color w:val="000000"/>
                <w:sz w:val="18"/>
                <w:szCs w:val="18"/>
              </w:rPr>
            </w:pPr>
            <w:r>
              <w:rPr>
                <w:rFonts w:cs="宋体"/>
                <w:color w:val="000000"/>
                <w:sz w:val="18"/>
                <w:szCs w:val="18"/>
              </w:rPr>
              <w:t>30202</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2AD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83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D096">
            <w:pPr>
              <w:spacing w:line="192" w:lineRule="exact"/>
              <w:textAlignment w:val="center"/>
              <w:rPr>
                <w:rFonts w:hint="default" w:cs="宋体"/>
                <w:color w:val="000000"/>
                <w:sz w:val="18"/>
                <w:szCs w:val="18"/>
              </w:rPr>
            </w:pPr>
            <w:r>
              <w:rPr>
                <w:rFonts w:cs="宋体"/>
                <w:color w:val="000000"/>
                <w:sz w:val="18"/>
                <w:szCs w:val="18"/>
              </w:rPr>
              <w:t>31002</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B87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19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rPr>
              <w:t xml:space="preserve"> </w:t>
            </w:r>
          </w:p>
        </w:tc>
      </w:tr>
      <w:tr w14:paraId="6913B77E">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BC9C">
            <w:pPr>
              <w:spacing w:line="192" w:lineRule="exact"/>
              <w:textAlignment w:val="center"/>
              <w:rPr>
                <w:rFonts w:hint="default" w:cs="宋体"/>
                <w:color w:val="000000"/>
                <w:sz w:val="18"/>
                <w:szCs w:val="18"/>
              </w:rPr>
            </w:pPr>
            <w:r>
              <w:rPr>
                <w:rFonts w:cs="宋体"/>
                <w:color w:val="000000"/>
                <w:sz w:val="18"/>
                <w:szCs w:val="18"/>
              </w:rPr>
              <w:t>30103</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0930">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5B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F9DB">
            <w:pPr>
              <w:spacing w:line="192" w:lineRule="exact"/>
              <w:textAlignment w:val="center"/>
              <w:rPr>
                <w:rFonts w:hint="default" w:cs="宋体"/>
                <w:color w:val="000000"/>
                <w:sz w:val="18"/>
                <w:szCs w:val="18"/>
              </w:rPr>
            </w:pPr>
            <w:r>
              <w:rPr>
                <w:rFonts w:cs="宋体"/>
                <w:color w:val="000000"/>
                <w:sz w:val="18"/>
                <w:szCs w:val="18"/>
              </w:rPr>
              <w:t>30203</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290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34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87FE">
            <w:pPr>
              <w:spacing w:line="192" w:lineRule="exact"/>
              <w:textAlignment w:val="center"/>
              <w:rPr>
                <w:rFonts w:hint="default" w:cs="宋体"/>
                <w:color w:val="000000"/>
                <w:sz w:val="18"/>
                <w:szCs w:val="18"/>
              </w:rPr>
            </w:pPr>
            <w:r>
              <w:rPr>
                <w:rFonts w:cs="宋体"/>
                <w:color w:val="000000"/>
                <w:sz w:val="18"/>
                <w:szCs w:val="18"/>
              </w:rPr>
              <w:t>31003</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591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42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B430D">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F1E3">
            <w:pPr>
              <w:spacing w:line="192" w:lineRule="exact"/>
              <w:textAlignment w:val="center"/>
              <w:rPr>
                <w:rFonts w:hint="default" w:cs="宋体"/>
                <w:color w:val="000000"/>
                <w:sz w:val="18"/>
                <w:szCs w:val="18"/>
              </w:rPr>
            </w:pPr>
            <w:r>
              <w:rPr>
                <w:rFonts w:cs="宋体"/>
                <w:color w:val="000000"/>
                <w:sz w:val="18"/>
                <w:szCs w:val="18"/>
              </w:rPr>
              <w:t>30106</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407C">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97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9CCC">
            <w:pPr>
              <w:spacing w:line="192" w:lineRule="exact"/>
              <w:textAlignment w:val="center"/>
              <w:rPr>
                <w:rFonts w:hint="default" w:cs="宋体"/>
                <w:color w:val="000000"/>
                <w:sz w:val="18"/>
                <w:szCs w:val="18"/>
              </w:rPr>
            </w:pPr>
            <w:r>
              <w:rPr>
                <w:rFonts w:cs="宋体"/>
                <w:color w:val="000000"/>
                <w:sz w:val="18"/>
                <w:szCs w:val="18"/>
              </w:rPr>
              <w:t>30204</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730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95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3806">
            <w:pPr>
              <w:spacing w:line="192" w:lineRule="exact"/>
              <w:textAlignment w:val="center"/>
              <w:rPr>
                <w:rFonts w:hint="default" w:cs="宋体"/>
                <w:color w:val="000000"/>
                <w:sz w:val="18"/>
                <w:szCs w:val="18"/>
              </w:rPr>
            </w:pPr>
            <w:r>
              <w:rPr>
                <w:rFonts w:cs="宋体"/>
                <w:color w:val="000000"/>
                <w:sz w:val="18"/>
                <w:szCs w:val="18"/>
              </w:rPr>
              <w:t>31005</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022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BF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8FC1A6">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C835">
            <w:pPr>
              <w:spacing w:line="192" w:lineRule="exact"/>
              <w:textAlignment w:val="center"/>
              <w:rPr>
                <w:rFonts w:hint="default" w:cs="宋体"/>
                <w:color w:val="000000"/>
                <w:sz w:val="18"/>
                <w:szCs w:val="18"/>
              </w:rPr>
            </w:pPr>
            <w:r>
              <w:rPr>
                <w:rFonts w:cs="宋体"/>
                <w:color w:val="000000"/>
                <w:sz w:val="18"/>
                <w:szCs w:val="18"/>
              </w:rPr>
              <w:t>30107</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D14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F6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570.57</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E030">
            <w:pPr>
              <w:spacing w:line="192" w:lineRule="exact"/>
              <w:textAlignment w:val="center"/>
              <w:rPr>
                <w:rFonts w:hint="default" w:cs="宋体"/>
                <w:color w:val="000000"/>
                <w:sz w:val="18"/>
                <w:szCs w:val="18"/>
              </w:rPr>
            </w:pPr>
            <w:r>
              <w:rPr>
                <w:rFonts w:cs="宋体"/>
                <w:color w:val="000000"/>
                <w:sz w:val="18"/>
                <w:szCs w:val="18"/>
              </w:rPr>
              <w:t>30205</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CB1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01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80C1">
            <w:pPr>
              <w:spacing w:line="192" w:lineRule="exact"/>
              <w:textAlignment w:val="center"/>
              <w:rPr>
                <w:rFonts w:hint="default" w:cs="宋体"/>
                <w:color w:val="000000"/>
                <w:sz w:val="18"/>
                <w:szCs w:val="18"/>
              </w:rPr>
            </w:pPr>
            <w:r>
              <w:rPr>
                <w:rFonts w:cs="宋体"/>
                <w:color w:val="000000"/>
                <w:sz w:val="18"/>
                <w:szCs w:val="18"/>
              </w:rPr>
              <w:t>31006</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1AF9">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22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2753CE">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C1E0">
            <w:pPr>
              <w:spacing w:line="192" w:lineRule="exact"/>
              <w:textAlignment w:val="center"/>
              <w:rPr>
                <w:rFonts w:hint="default" w:cs="宋体"/>
                <w:color w:val="000000"/>
                <w:sz w:val="18"/>
                <w:szCs w:val="18"/>
              </w:rPr>
            </w:pPr>
            <w:r>
              <w:rPr>
                <w:rFonts w:cs="宋体"/>
                <w:color w:val="000000"/>
                <w:sz w:val="18"/>
                <w:szCs w:val="18"/>
              </w:rPr>
              <w:t>30108</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E9E9">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8E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131.71</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2C51">
            <w:pPr>
              <w:spacing w:line="192" w:lineRule="exact"/>
              <w:textAlignment w:val="center"/>
              <w:rPr>
                <w:rFonts w:hint="default" w:cs="宋体"/>
                <w:color w:val="000000"/>
                <w:sz w:val="18"/>
                <w:szCs w:val="18"/>
              </w:rPr>
            </w:pPr>
            <w:r>
              <w:rPr>
                <w:rFonts w:cs="宋体"/>
                <w:color w:val="000000"/>
                <w:sz w:val="18"/>
                <w:szCs w:val="18"/>
              </w:rPr>
              <w:t>30206</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132A">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79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C365">
            <w:pPr>
              <w:spacing w:line="192" w:lineRule="exact"/>
              <w:textAlignment w:val="center"/>
              <w:rPr>
                <w:rFonts w:hint="default" w:cs="宋体"/>
                <w:color w:val="000000"/>
                <w:sz w:val="18"/>
                <w:szCs w:val="18"/>
              </w:rPr>
            </w:pPr>
            <w:r>
              <w:rPr>
                <w:rFonts w:cs="宋体"/>
                <w:color w:val="000000"/>
                <w:sz w:val="18"/>
                <w:szCs w:val="18"/>
              </w:rPr>
              <w:t>31007</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3E5E">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0C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0870AB">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726E">
            <w:pPr>
              <w:spacing w:line="192" w:lineRule="exact"/>
              <w:textAlignment w:val="center"/>
              <w:rPr>
                <w:rFonts w:hint="default" w:cs="宋体"/>
                <w:color w:val="000000"/>
                <w:sz w:val="18"/>
                <w:szCs w:val="18"/>
              </w:rPr>
            </w:pPr>
            <w:r>
              <w:rPr>
                <w:rFonts w:cs="宋体"/>
                <w:color w:val="000000"/>
                <w:sz w:val="18"/>
                <w:szCs w:val="18"/>
              </w:rPr>
              <w:t>30109</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D07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D0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63.46</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B0B3">
            <w:pPr>
              <w:spacing w:line="192" w:lineRule="exact"/>
              <w:textAlignment w:val="center"/>
              <w:rPr>
                <w:rFonts w:hint="default" w:cs="宋体"/>
                <w:color w:val="000000"/>
                <w:sz w:val="18"/>
                <w:szCs w:val="18"/>
              </w:rPr>
            </w:pPr>
            <w:r>
              <w:rPr>
                <w:rFonts w:cs="宋体"/>
                <w:color w:val="000000"/>
                <w:sz w:val="18"/>
                <w:szCs w:val="18"/>
              </w:rPr>
              <w:t>30207</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7FC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F3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9C63">
            <w:pPr>
              <w:spacing w:line="192" w:lineRule="exact"/>
              <w:textAlignment w:val="center"/>
              <w:rPr>
                <w:rFonts w:hint="default" w:cs="宋体"/>
                <w:color w:val="000000"/>
                <w:sz w:val="18"/>
                <w:szCs w:val="18"/>
              </w:rPr>
            </w:pPr>
            <w:r>
              <w:rPr>
                <w:rFonts w:cs="宋体"/>
                <w:color w:val="000000"/>
                <w:sz w:val="18"/>
                <w:szCs w:val="18"/>
              </w:rPr>
              <w:t>31008</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70BC">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50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57B287">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9377">
            <w:pPr>
              <w:spacing w:line="192" w:lineRule="exact"/>
              <w:textAlignment w:val="center"/>
              <w:rPr>
                <w:rFonts w:hint="default" w:cs="宋体"/>
                <w:color w:val="000000"/>
                <w:sz w:val="18"/>
                <w:szCs w:val="18"/>
              </w:rPr>
            </w:pPr>
            <w:r>
              <w:rPr>
                <w:rFonts w:cs="宋体"/>
                <w:color w:val="000000"/>
                <w:sz w:val="18"/>
                <w:szCs w:val="18"/>
              </w:rPr>
              <w:t>30110</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5E34">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48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55.57</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B790">
            <w:pPr>
              <w:spacing w:line="192" w:lineRule="exact"/>
              <w:textAlignment w:val="center"/>
              <w:rPr>
                <w:rFonts w:hint="default" w:cs="宋体"/>
                <w:color w:val="000000"/>
                <w:sz w:val="18"/>
                <w:szCs w:val="18"/>
              </w:rPr>
            </w:pPr>
            <w:r>
              <w:rPr>
                <w:rFonts w:cs="宋体"/>
                <w:color w:val="000000"/>
                <w:sz w:val="18"/>
                <w:szCs w:val="18"/>
              </w:rPr>
              <w:t>30208</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4807">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21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A750">
            <w:pPr>
              <w:spacing w:line="192" w:lineRule="exact"/>
              <w:textAlignment w:val="center"/>
              <w:rPr>
                <w:rFonts w:hint="default" w:cs="宋体"/>
                <w:color w:val="000000"/>
                <w:sz w:val="18"/>
                <w:szCs w:val="18"/>
              </w:rPr>
            </w:pPr>
            <w:r>
              <w:rPr>
                <w:rFonts w:cs="宋体"/>
                <w:color w:val="000000"/>
                <w:sz w:val="18"/>
                <w:szCs w:val="18"/>
              </w:rPr>
              <w:t>31009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E49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95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828DA">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5D4F">
            <w:pPr>
              <w:spacing w:line="192" w:lineRule="exact"/>
              <w:textAlignment w:val="center"/>
              <w:rPr>
                <w:rFonts w:hint="default" w:cs="宋体"/>
                <w:color w:val="000000"/>
                <w:sz w:val="18"/>
                <w:szCs w:val="18"/>
              </w:rPr>
            </w:pPr>
            <w:r>
              <w:rPr>
                <w:rFonts w:cs="宋体"/>
                <w:color w:val="000000"/>
                <w:sz w:val="18"/>
                <w:szCs w:val="18"/>
              </w:rPr>
              <w:t>30111</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7FA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2B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E16F">
            <w:pPr>
              <w:spacing w:line="192" w:lineRule="exact"/>
              <w:textAlignment w:val="center"/>
              <w:rPr>
                <w:rFonts w:hint="default" w:cs="宋体"/>
                <w:color w:val="000000"/>
                <w:sz w:val="18"/>
                <w:szCs w:val="18"/>
              </w:rPr>
            </w:pPr>
            <w:r>
              <w:rPr>
                <w:rFonts w:cs="宋体"/>
                <w:color w:val="000000"/>
                <w:sz w:val="18"/>
                <w:szCs w:val="18"/>
              </w:rPr>
              <w:t>30209</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8A1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45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9A4">
            <w:pPr>
              <w:spacing w:line="192" w:lineRule="exact"/>
              <w:textAlignment w:val="center"/>
              <w:rPr>
                <w:rFonts w:hint="default" w:cs="宋体"/>
                <w:color w:val="000000"/>
                <w:sz w:val="18"/>
                <w:szCs w:val="18"/>
              </w:rPr>
            </w:pPr>
            <w:r>
              <w:rPr>
                <w:rFonts w:cs="宋体"/>
                <w:color w:val="000000"/>
                <w:sz w:val="18"/>
                <w:szCs w:val="18"/>
              </w:rPr>
              <w:t>31010</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357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C2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673203">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D6D0">
            <w:pPr>
              <w:spacing w:line="192" w:lineRule="exact"/>
              <w:textAlignment w:val="center"/>
              <w:rPr>
                <w:rFonts w:hint="default" w:cs="宋体"/>
                <w:color w:val="000000"/>
                <w:sz w:val="18"/>
                <w:szCs w:val="18"/>
              </w:rPr>
            </w:pPr>
            <w:r>
              <w:rPr>
                <w:rFonts w:cs="宋体"/>
                <w:color w:val="000000"/>
                <w:sz w:val="18"/>
                <w:szCs w:val="18"/>
              </w:rPr>
              <w:t>30112</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AE6E">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D7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0F24">
            <w:pPr>
              <w:spacing w:line="192" w:lineRule="exact"/>
              <w:textAlignment w:val="center"/>
              <w:rPr>
                <w:rFonts w:hint="default" w:cs="宋体"/>
                <w:color w:val="000000"/>
                <w:sz w:val="18"/>
                <w:szCs w:val="18"/>
              </w:rPr>
            </w:pPr>
            <w:r>
              <w:rPr>
                <w:rFonts w:cs="宋体"/>
                <w:color w:val="000000"/>
                <w:sz w:val="18"/>
                <w:szCs w:val="18"/>
              </w:rPr>
              <w:t>30211</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FDA0">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86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323A">
            <w:pPr>
              <w:spacing w:line="192" w:lineRule="exact"/>
              <w:textAlignment w:val="center"/>
              <w:rPr>
                <w:rFonts w:hint="default" w:cs="宋体"/>
                <w:color w:val="000000"/>
                <w:sz w:val="18"/>
                <w:szCs w:val="18"/>
              </w:rPr>
            </w:pPr>
            <w:r>
              <w:rPr>
                <w:rFonts w:cs="宋体"/>
                <w:color w:val="000000"/>
                <w:sz w:val="18"/>
                <w:szCs w:val="18"/>
              </w:rPr>
              <w:t>31011</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E766">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2C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2AC451">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333E">
            <w:pPr>
              <w:spacing w:line="192" w:lineRule="exact"/>
              <w:textAlignment w:val="center"/>
              <w:rPr>
                <w:rFonts w:hint="default" w:cs="宋体"/>
                <w:color w:val="000000"/>
                <w:sz w:val="18"/>
                <w:szCs w:val="18"/>
              </w:rPr>
            </w:pPr>
            <w:r>
              <w:rPr>
                <w:rFonts w:cs="宋体"/>
                <w:color w:val="000000"/>
                <w:sz w:val="18"/>
                <w:szCs w:val="18"/>
              </w:rPr>
              <w:t>30113</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7C5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94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114.18</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AC2C">
            <w:pPr>
              <w:spacing w:line="192" w:lineRule="exact"/>
              <w:textAlignment w:val="center"/>
              <w:rPr>
                <w:rFonts w:hint="default" w:cs="宋体"/>
                <w:color w:val="000000"/>
                <w:sz w:val="18"/>
                <w:szCs w:val="18"/>
              </w:rPr>
            </w:pPr>
            <w:r>
              <w:rPr>
                <w:rFonts w:cs="宋体"/>
                <w:color w:val="000000"/>
                <w:sz w:val="18"/>
                <w:szCs w:val="18"/>
              </w:rPr>
              <w:t>30212</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4C8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0E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83E3">
            <w:pPr>
              <w:spacing w:line="192" w:lineRule="exact"/>
              <w:textAlignment w:val="center"/>
              <w:rPr>
                <w:rFonts w:hint="default" w:cs="宋体"/>
                <w:color w:val="000000"/>
                <w:sz w:val="18"/>
                <w:szCs w:val="18"/>
              </w:rPr>
            </w:pPr>
            <w:r>
              <w:rPr>
                <w:rFonts w:cs="宋体"/>
                <w:color w:val="000000"/>
                <w:sz w:val="18"/>
                <w:szCs w:val="18"/>
              </w:rPr>
              <w:t>31012</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68CF">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C1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F1F7C5">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B362">
            <w:pPr>
              <w:spacing w:line="192" w:lineRule="exact"/>
              <w:textAlignment w:val="center"/>
              <w:rPr>
                <w:rFonts w:hint="default" w:cs="宋体"/>
                <w:color w:val="000000"/>
                <w:sz w:val="18"/>
                <w:szCs w:val="18"/>
              </w:rPr>
            </w:pPr>
            <w:r>
              <w:rPr>
                <w:rFonts w:cs="宋体"/>
                <w:color w:val="000000"/>
                <w:sz w:val="18"/>
                <w:szCs w:val="18"/>
              </w:rPr>
              <w:t>30114</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9C09">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44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C2D9">
            <w:pPr>
              <w:spacing w:line="192" w:lineRule="exact"/>
              <w:textAlignment w:val="center"/>
              <w:rPr>
                <w:rFonts w:hint="default" w:cs="宋体"/>
                <w:color w:val="000000"/>
                <w:sz w:val="18"/>
                <w:szCs w:val="18"/>
              </w:rPr>
            </w:pPr>
            <w:r>
              <w:rPr>
                <w:rFonts w:cs="宋体"/>
                <w:color w:val="000000"/>
                <w:sz w:val="18"/>
                <w:szCs w:val="18"/>
              </w:rPr>
              <w:t>30213</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CB6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F4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FC89">
            <w:pPr>
              <w:spacing w:line="192" w:lineRule="exact"/>
              <w:textAlignment w:val="center"/>
              <w:rPr>
                <w:rFonts w:hint="default" w:cs="宋体"/>
                <w:color w:val="000000"/>
                <w:sz w:val="18"/>
                <w:szCs w:val="18"/>
              </w:rPr>
            </w:pPr>
            <w:r>
              <w:rPr>
                <w:rFonts w:cs="宋体"/>
                <w:color w:val="000000"/>
                <w:sz w:val="18"/>
                <w:szCs w:val="18"/>
              </w:rPr>
              <w:t>31013</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A243">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13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2EFAF4">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CDC9">
            <w:pPr>
              <w:spacing w:line="192" w:lineRule="exact"/>
              <w:textAlignment w:val="center"/>
              <w:rPr>
                <w:rFonts w:hint="default" w:cs="宋体"/>
                <w:color w:val="000000"/>
                <w:sz w:val="18"/>
                <w:szCs w:val="18"/>
              </w:rPr>
            </w:pPr>
            <w:r>
              <w:rPr>
                <w:rFonts w:cs="宋体"/>
                <w:color w:val="000000"/>
                <w:sz w:val="18"/>
                <w:szCs w:val="18"/>
              </w:rPr>
              <w:t>30199</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0E62">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05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A86C">
            <w:pPr>
              <w:spacing w:line="192" w:lineRule="exact"/>
              <w:textAlignment w:val="center"/>
              <w:rPr>
                <w:rFonts w:hint="default" w:cs="宋体"/>
                <w:color w:val="000000"/>
                <w:sz w:val="18"/>
                <w:szCs w:val="18"/>
              </w:rPr>
            </w:pPr>
            <w:r>
              <w:rPr>
                <w:rFonts w:cs="宋体"/>
                <w:color w:val="000000"/>
                <w:sz w:val="18"/>
                <w:szCs w:val="18"/>
              </w:rPr>
              <w:t>30214</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A4A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B6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59C0">
            <w:pPr>
              <w:spacing w:line="192" w:lineRule="exact"/>
              <w:textAlignment w:val="center"/>
              <w:rPr>
                <w:rFonts w:hint="default" w:cs="宋体"/>
                <w:color w:val="000000"/>
                <w:sz w:val="18"/>
                <w:szCs w:val="18"/>
              </w:rPr>
            </w:pPr>
            <w:r>
              <w:rPr>
                <w:rFonts w:cs="宋体"/>
                <w:color w:val="000000"/>
                <w:sz w:val="18"/>
                <w:szCs w:val="18"/>
              </w:rPr>
              <w:t>31019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1A1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B4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EA94B0">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4876">
            <w:pPr>
              <w:spacing w:line="192" w:lineRule="exact"/>
              <w:textAlignment w:val="center"/>
              <w:rPr>
                <w:rFonts w:hint="default" w:cs="宋体"/>
                <w:b/>
                <w:bCs/>
                <w:color w:val="000000"/>
                <w:sz w:val="18"/>
                <w:szCs w:val="18"/>
              </w:rPr>
            </w:pPr>
            <w:r>
              <w:rPr>
                <w:rFonts w:cs="宋体"/>
                <w:b/>
                <w:bCs/>
                <w:color w:val="000000"/>
                <w:sz w:val="18"/>
                <w:szCs w:val="18"/>
              </w:rPr>
              <w:t>303</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8F5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0A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241.84</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067E">
            <w:pPr>
              <w:spacing w:line="192" w:lineRule="exact"/>
              <w:textAlignment w:val="center"/>
              <w:rPr>
                <w:rFonts w:hint="default" w:cs="宋体"/>
                <w:color w:val="000000"/>
                <w:sz w:val="18"/>
                <w:szCs w:val="18"/>
              </w:rPr>
            </w:pPr>
            <w:r>
              <w:rPr>
                <w:rFonts w:cs="宋体"/>
                <w:color w:val="000000"/>
                <w:sz w:val="18"/>
                <w:szCs w:val="18"/>
              </w:rPr>
              <w:t>30215</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76B7">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35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257C">
            <w:pPr>
              <w:spacing w:line="192" w:lineRule="exact"/>
              <w:textAlignment w:val="center"/>
              <w:rPr>
                <w:rFonts w:hint="default" w:cs="宋体"/>
                <w:color w:val="000000"/>
                <w:sz w:val="18"/>
                <w:szCs w:val="18"/>
              </w:rPr>
            </w:pPr>
            <w:r>
              <w:rPr>
                <w:rFonts w:cs="宋体"/>
                <w:color w:val="000000"/>
                <w:sz w:val="18"/>
                <w:szCs w:val="18"/>
              </w:rPr>
              <w:t>31021</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688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B2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6A60C">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05AA">
            <w:pPr>
              <w:spacing w:line="192" w:lineRule="exact"/>
              <w:textAlignment w:val="center"/>
              <w:rPr>
                <w:rFonts w:hint="default" w:cs="宋体"/>
                <w:color w:val="000000"/>
                <w:sz w:val="18"/>
                <w:szCs w:val="18"/>
              </w:rPr>
            </w:pPr>
            <w:r>
              <w:rPr>
                <w:rFonts w:cs="宋体"/>
                <w:color w:val="000000"/>
                <w:sz w:val="18"/>
                <w:szCs w:val="18"/>
              </w:rPr>
              <w:t>30301</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50C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2A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1A16">
            <w:pPr>
              <w:spacing w:line="192" w:lineRule="exact"/>
              <w:textAlignment w:val="center"/>
              <w:rPr>
                <w:rFonts w:hint="default" w:cs="宋体"/>
                <w:color w:val="000000"/>
                <w:sz w:val="18"/>
                <w:szCs w:val="18"/>
              </w:rPr>
            </w:pPr>
            <w:r>
              <w:rPr>
                <w:rFonts w:cs="宋体"/>
                <w:color w:val="000000"/>
                <w:sz w:val="18"/>
                <w:szCs w:val="18"/>
              </w:rPr>
              <w:t>30216</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F89A">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BA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A7B9">
            <w:pPr>
              <w:spacing w:line="192" w:lineRule="exact"/>
              <w:textAlignment w:val="center"/>
              <w:rPr>
                <w:rFonts w:hint="default" w:cs="宋体"/>
                <w:color w:val="000000"/>
                <w:sz w:val="18"/>
                <w:szCs w:val="18"/>
              </w:rPr>
            </w:pPr>
            <w:r>
              <w:rPr>
                <w:rFonts w:cs="宋体"/>
                <w:color w:val="000000"/>
                <w:sz w:val="18"/>
                <w:szCs w:val="18"/>
              </w:rPr>
              <w:t>31022</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A017">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BF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7C13C6">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9B86">
            <w:pPr>
              <w:spacing w:line="192" w:lineRule="exact"/>
              <w:textAlignment w:val="center"/>
              <w:rPr>
                <w:rFonts w:hint="default" w:cs="宋体"/>
                <w:color w:val="000000"/>
                <w:sz w:val="18"/>
                <w:szCs w:val="18"/>
              </w:rPr>
            </w:pPr>
            <w:r>
              <w:rPr>
                <w:rFonts w:cs="宋体"/>
                <w:color w:val="000000"/>
                <w:sz w:val="18"/>
                <w:szCs w:val="18"/>
              </w:rPr>
              <w:t>30302</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B308">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F3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B582">
            <w:pPr>
              <w:spacing w:line="192" w:lineRule="exact"/>
              <w:textAlignment w:val="center"/>
              <w:rPr>
                <w:rFonts w:hint="default" w:cs="宋体"/>
                <w:color w:val="000000"/>
                <w:sz w:val="18"/>
                <w:szCs w:val="18"/>
              </w:rPr>
            </w:pPr>
            <w:r>
              <w:rPr>
                <w:rFonts w:cs="宋体"/>
                <w:color w:val="000000"/>
                <w:sz w:val="18"/>
                <w:szCs w:val="18"/>
              </w:rPr>
              <w:t>30217</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EDA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22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5DA8">
            <w:pPr>
              <w:spacing w:line="192" w:lineRule="exact"/>
              <w:textAlignment w:val="center"/>
              <w:rPr>
                <w:rFonts w:hint="default" w:cs="宋体"/>
                <w:color w:val="000000"/>
                <w:sz w:val="18"/>
                <w:szCs w:val="18"/>
              </w:rPr>
            </w:pPr>
            <w:r>
              <w:rPr>
                <w:rFonts w:cs="宋体"/>
                <w:color w:val="000000"/>
                <w:sz w:val="18"/>
                <w:szCs w:val="18"/>
              </w:rPr>
              <w:t>31099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E35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A2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3CD39">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B345">
            <w:pPr>
              <w:spacing w:line="192" w:lineRule="exact"/>
              <w:textAlignment w:val="center"/>
              <w:rPr>
                <w:rFonts w:hint="default" w:cs="宋体"/>
                <w:color w:val="000000"/>
                <w:sz w:val="18"/>
                <w:szCs w:val="18"/>
              </w:rPr>
            </w:pPr>
            <w:r>
              <w:rPr>
                <w:rFonts w:cs="宋体"/>
                <w:color w:val="000000"/>
                <w:sz w:val="18"/>
                <w:szCs w:val="18"/>
              </w:rPr>
              <w:t>30303</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60E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F9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B3FC">
            <w:pPr>
              <w:spacing w:line="192" w:lineRule="exact"/>
              <w:textAlignment w:val="center"/>
              <w:rPr>
                <w:rFonts w:hint="default" w:cs="宋体"/>
                <w:color w:val="000000"/>
                <w:sz w:val="18"/>
                <w:szCs w:val="18"/>
              </w:rPr>
            </w:pPr>
            <w:r>
              <w:rPr>
                <w:rFonts w:cs="宋体"/>
                <w:color w:val="000000"/>
                <w:sz w:val="18"/>
                <w:szCs w:val="18"/>
              </w:rPr>
              <w:t>30218</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544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A4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4595">
            <w:pPr>
              <w:spacing w:line="192" w:lineRule="exact"/>
              <w:textAlignment w:val="center"/>
              <w:rPr>
                <w:rFonts w:hint="default" w:cs="宋体"/>
                <w:b/>
                <w:bCs/>
                <w:color w:val="000000"/>
                <w:sz w:val="18"/>
                <w:szCs w:val="18"/>
              </w:rPr>
            </w:pPr>
            <w:r>
              <w:rPr>
                <w:rFonts w:cs="宋体"/>
                <w:b/>
                <w:bCs/>
                <w:color w:val="000000"/>
                <w:sz w:val="18"/>
                <w:szCs w:val="18"/>
              </w:rPr>
              <w:t>312</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62E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6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46534">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FA84">
            <w:pPr>
              <w:spacing w:line="192" w:lineRule="exact"/>
              <w:textAlignment w:val="center"/>
              <w:rPr>
                <w:rFonts w:hint="default" w:cs="宋体"/>
                <w:color w:val="000000"/>
                <w:sz w:val="18"/>
                <w:szCs w:val="18"/>
              </w:rPr>
            </w:pPr>
            <w:r>
              <w:rPr>
                <w:rFonts w:cs="宋体"/>
                <w:color w:val="000000"/>
                <w:sz w:val="18"/>
                <w:szCs w:val="18"/>
              </w:rPr>
              <w:t>30304</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F4AC">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84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A0E2">
            <w:pPr>
              <w:spacing w:line="192" w:lineRule="exact"/>
              <w:textAlignment w:val="center"/>
              <w:rPr>
                <w:rFonts w:hint="default" w:cs="宋体"/>
                <w:color w:val="000000"/>
                <w:sz w:val="18"/>
                <w:szCs w:val="18"/>
              </w:rPr>
            </w:pPr>
            <w:r>
              <w:rPr>
                <w:rFonts w:cs="宋体"/>
                <w:color w:val="000000"/>
                <w:sz w:val="18"/>
                <w:szCs w:val="18"/>
              </w:rPr>
              <w:t>30224</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8879">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95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899F">
            <w:pPr>
              <w:spacing w:line="192" w:lineRule="exact"/>
              <w:textAlignment w:val="center"/>
              <w:rPr>
                <w:rFonts w:hint="default" w:cs="宋体"/>
                <w:color w:val="000000"/>
                <w:sz w:val="18"/>
                <w:szCs w:val="18"/>
              </w:rPr>
            </w:pPr>
            <w:r>
              <w:rPr>
                <w:rFonts w:cs="宋体"/>
                <w:color w:val="000000"/>
                <w:sz w:val="18"/>
                <w:szCs w:val="18"/>
              </w:rPr>
              <w:t>31201</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01D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8B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4CFDB5">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605B">
            <w:pPr>
              <w:spacing w:line="192" w:lineRule="exact"/>
              <w:textAlignment w:val="center"/>
              <w:rPr>
                <w:rFonts w:hint="default" w:cs="宋体"/>
                <w:color w:val="000000"/>
                <w:sz w:val="18"/>
                <w:szCs w:val="18"/>
              </w:rPr>
            </w:pPr>
            <w:r>
              <w:rPr>
                <w:rFonts w:cs="宋体"/>
                <w:color w:val="000000"/>
                <w:sz w:val="18"/>
                <w:szCs w:val="18"/>
              </w:rPr>
              <w:t>30305</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527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7C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209.79</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888E">
            <w:pPr>
              <w:spacing w:line="192" w:lineRule="exact"/>
              <w:textAlignment w:val="center"/>
              <w:rPr>
                <w:rFonts w:hint="default" w:cs="宋体"/>
                <w:color w:val="000000"/>
                <w:sz w:val="18"/>
                <w:szCs w:val="18"/>
              </w:rPr>
            </w:pPr>
            <w:r>
              <w:rPr>
                <w:rFonts w:cs="宋体"/>
                <w:color w:val="000000"/>
                <w:sz w:val="18"/>
                <w:szCs w:val="18"/>
              </w:rPr>
              <w:t>30225</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C74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1C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7A21">
            <w:pPr>
              <w:spacing w:line="192" w:lineRule="exact"/>
              <w:textAlignment w:val="center"/>
              <w:rPr>
                <w:rFonts w:hint="default" w:cs="宋体"/>
                <w:color w:val="000000"/>
                <w:sz w:val="18"/>
                <w:szCs w:val="18"/>
              </w:rPr>
            </w:pPr>
            <w:r>
              <w:rPr>
                <w:rFonts w:cs="宋体"/>
                <w:color w:val="000000"/>
                <w:sz w:val="18"/>
                <w:szCs w:val="18"/>
              </w:rPr>
              <w:t>31203</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D36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D3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4CC074">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6476">
            <w:pPr>
              <w:spacing w:line="192" w:lineRule="exact"/>
              <w:textAlignment w:val="center"/>
              <w:rPr>
                <w:rFonts w:hint="default" w:cs="宋体"/>
                <w:color w:val="000000"/>
                <w:sz w:val="18"/>
                <w:szCs w:val="18"/>
              </w:rPr>
            </w:pPr>
            <w:r>
              <w:rPr>
                <w:rFonts w:cs="宋体"/>
                <w:color w:val="000000"/>
                <w:sz w:val="18"/>
                <w:szCs w:val="18"/>
              </w:rPr>
              <w:t>30306</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C719">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02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E058">
            <w:pPr>
              <w:spacing w:line="192" w:lineRule="exact"/>
              <w:textAlignment w:val="center"/>
              <w:rPr>
                <w:rFonts w:hint="default" w:cs="宋体"/>
                <w:color w:val="000000"/>
                <w:sz w:val="18"/>
                <w:szCs w:val="18"/>
              </w:rPr>
            </w:pPr>
            <w:r>
              <w:rPr>
                <w:rFonts w:cs="宋体"/>
                <w:color w:val="000000"/>
                <w:sz w:val="18"/>
                <w:szCs w:val="18"/>
              </w:rPr>
              <w:t>30226</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18F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53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31.79</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C92D">
            <w:pPr>
              <w:spacing w:line="192" w:lineRule="exact"/>
              <w:textAlignment w:val="center"/>
              <w:rPr>
                <w:rFonts w:hint="default" w:cs="宋体"/>
                <w:color w:val="000000"/>
                <w:sz w:val="18"/>
                <w:szCs w:val="18"/>
              </w:rPr>
            </w:pPr>
            <w:r>
              <w:rPr>
                <w:rFonts w:cs="宋体"/>
                <w:color w:val="000000"/>
                <w:sz w:val="18"/>
                <w:szCs w:val="18"/>
              </w:rPr>
              <w:t>31204</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8CE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2C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1F5D02">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7D2A">
            <w:pPr>
              <w:spacing w:line="192" w:lineRule="exact"/>
              <w:textAlignment w:val="center"/>
              <w:rPr>
                <w:rFonts w:hint="default" w:cs="宋体"/>
                <w:color w:val="000000"/>
                <w:sz w:val="18"/>
                <w:szCs w:val="18"/>
              </w:rPr>
            </w:pPr>
            <w:r>
              <w:rPr>
                <w:rFonts w:cs="宋体"/>
                <w:color w:val="000000"/>
                <w:sz w:val="18"/>
                <w:szCs w:val="18"/>
              </w:rPr>
              <w:t>30307</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0F47">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EF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17.64</w:t>
            </w: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1DFC">
            <w:pPr>
              <w:spacing w:line="192" w:lineRule="exact"/>
              <w:textAlignment w:val="center"/>
              <w:rPr>
                <w:rFonts w:hint="default" w:cs="宋体"/>
                <w:color w:val="000000"/>
                <w:sz w:val="18"/>
                <w:szCs w:val="18"/>
              </w:rPr>
            </w:pPr>
            <w:r>
              <w:rPr>
                <w:rFonts w:cs="宋体"/>
                <w:color w:val="000000"/>
                <w:sz w:val="18"/>
                <w:szCs w:val="18"/>
              </w:rPr>
              <w:t>30227</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DC0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74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A369">
            <w:pPr>
              <w:spacing w:line="192" w:lineRule="exact"/>
              <w:textAlignment w:val="center"/>
              <w:rPr>
                <w:rFonts w:hint="default" w:cs="宋体"/>
                <w:color w:val="000000"/>
                <w:sz w:val="18"/>
                <w:szCs w:val="18"/>
              </w:rPr>
            </w:pPr>
            <w:r>
              <w:rPr>
                <w:rFonts w:cs="宋体"/>
                <w:color w:val="000000"/>
                <w:sz w:val="18"/>
                <w:szCs w:val="18"/>
              </w:rPr>
              <w:t>31205</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C5A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6A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FF760">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AC4C">
            <w:pPr>
              <w:spacing w:line="192" w:lineRule="exact"/>
              <w:textAlignment w:val="center"/>
              <w:rPr>
                <w:rFonts w:hint="default" w:cs="宋体"/>
                <w:color w:val="000000"/>
                <w:sz w:val="18"/>
                <w:szCs w:val="18"/>
              </w:rPr>
            </w:pPr>
            <w:r>
              <w:rPr>
                <w:rFonts w:cs="宋体"/>
                <w:color w:val="000000"/>
                <w:sz w:val="18"/>
                <w:szCs w:val="18"/>
              </w:rPr>
              <w:t>30308</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E637">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7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9A6C">
            <w:pPr>
              <w:spacing w:line="192" w:lineRule="exact"/>
              <w:textAlignment w:val="center"/>
              <w:rPr>
                <w:rFonts w:hint="default" w:cs="宋体"/>
                <w:color w:val="000000"/>
                <w:sz w:val="18"/>
                <w:szCs w:val="18"/>
              </w:rPr>
            </w:pPr>
            <w:r>
              <w:rPr>
                <w:rFonts w:cs="宋体"/>
                <w:color w:val="000000"/>
                <w:sz w:val="18"/>
                <w:szCs w:val="18"/>
              </w:rPr>
              <w:t>30228</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022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7F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33.25</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5DF6">
            <w:pPr>
              <w:spacing w:line="192" w:lineRule="exact"/>
              <w:textAlignment w:val="center"/>
              <w:rPr>
                <w:rFonts w:hint="default" w:cs="宋体"/>
                <w:color w:val="000000"/>
                <w:sz w:val="18"/>
                <w:szCs w:val="18"/>
              </w:rPr>
            </w:pPr>
            <w:r>
              <w:rPr>
                <w:rFonts w:cs="宋体"/>
                <w:color w:val="000000"/>
                <w:sz w:val="18"/>
                <w:szCs w:val="18"/>
              </w:rPr>
              <w:t>31206</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DEB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4E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18B67B">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868C">
            <w:pPr>
              <w:spacing w:line="192" w:lineRule="exact"/>
              <w:textAlignment w:val="center"/>
              <w:rPr>
                <w:rFonts w:hint="default" w:cs="宋体"/>
                <w:color w:val="000000"/>
                <w:sz w:val="18"/>
                <w:szCs w:val="18"/>
              </w:rPr>
            </w:pPr>
            <w:r>
              <w:rPr>
                <w:rFonts w:cs="宋体"/>
                <w:color w:val="000000"/>
                <w:sz w:val="18"/>
                <w:szCs w:val="18"/>
              </w:rPr>
              <w:t>30309</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967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D7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EC3">
            <w:pPr>
              <w:spacing w:line="192" w:lineRule="exact"/>
              <w:textAlignment w:val="center"/>
              <w:rPr>
                <w:rFonts w:hint="default" w:cs="宋体"/>
                <w:color w:val="000000"/>
                <w:sz w:val="18"/>
                <w:szCs w:val="18"/>
              </w:rPr>
            </w:pPr>
            <w:r>
              <w:rPr>
                <w:rFonts w:cs="宋体"/>
                <w:color w:val="000000"/>
                <w:sz w:val="18"/>
                <w:szCs w:val="18"/>
              </w:rPr>
              <w:t>30229</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B956">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F3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15.52</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FBAB">
            <w:pPr>
              <w:spacing w:line="192" w:lineRule="exact"/>
              <w:textAlignment w:val="center"/>
              <w:rPr>
                <w:rFonts w:hint="default" w:cs="宋体"/>
                <w:color w:val="000000"/>
                <w:sz w:val="18"/>
                <w:szCs w:val="18"/>
              </w:rPr>
            </w:pPr>
            <w:r>
              <w:rPr>
                <w:rFonts w:cs="宋体"/>
                <w:color w:val="000000"/>
                <w:sz w:val="18"/>
                <w:szCs w:val="18"/>
              </w:rPr>
              <w:t>31299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A14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C3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3BF6F1">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125A">
            <w:pPr>
              <w:spacing w:line="192" w:lineRule="exact"/>
              <w:textAlignment w:val="center"/>
              <w:rPr>
                <w:rFonts w:hint="default" w:cs="宋体"/>
                <w:color w:val="000000"/>
                <w:sz w:val="18"/>
                <w:szCs w:val="18"/>
              </w:rPr>
            </w:pPr>
            <w:r>
              <w:rPr>
                <w:rFonts w:cs="宋体"/>
                <w:color w:val="000000"/>
                <w:sz w:val="18"/>
                <w:szCs w:val="18"/>
              </w:rPr>
              <w:t>30310</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F15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03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2627">
            <w:pPr>
              <w:spacing w:line="192" w:lineRule="exact"/>
              <w:textAlignment w:val="center"/>
              <w:rPr>
                <w:rFonts w:hint="default" w:cs="宋体"/>
                <w:color w:val="000000"/>
                <w:sz w:val="18"/>
                <w:szCs w:val="18"/>
              </w:rPr>
            </w:pPr>
            <w:r>
              <w:rPr>
                <w:rFonts w:cs="宋体"/>
                <w:color w:val="000000"/>
                <w:sz w:val="18"/>
                <w:szCs w:val="18"/>
              </w:rPr>
              <w:t>30231</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3FFE">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BC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6B67">
            <w:pPr>
              <w:spacing w:line="192" w:lineRule="exact"/>
              <w:textAlignment w:val="center"/>
              <w:rPr>
                <w:rFonts w:hint="default" w:cs="宋体"/>
                <w:b/>
                <w:bCs/>
                <w:color w:val="000000"/>
                <w:sz w:val="18"/>
                <w:szCs w:val="18"/>
              </w:rPr>
            </w:pPr>
            <w:r>
              <w:rPr>
                <w:rFonts w:cs="宋体"/>
                <w:b/>
                <w:bCs/>
                <w:color w:val="000000"/>
                <w:sz w:val="18"/>
                <w:szCs w:val="18"/>
              </w:rPr>
              <w:t>399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72C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80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6072C">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269A">
            <w:pPr>
              <w:spacing w:line="192" w:lineRule="exact"/>
              <w:textAlignment w:val="center"/>
              <w:rPr>
                <w:rFonts w:hint="default" w:cs="宋体"/>
                <w:color w:val="000000"/>
                <w:sz w:val="18"/>
                <w:szCs w:val="18"/>
              </w:rPr>
            </w:pPr>
            <w:r>
              <w:rPr>
                <w:rFonts w:cs="宋体"/>
                <w:color w:val="000000"/>
                <w:sz w:val="18"/>
                <w:szCs w:val="18"/>
              </w:rPr>
              <w:t>30311</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615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5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F488">
            <w:pPr>
              <w:spacing w:line="192" w:lineRule="exact"/>
              <w:textAlignment w:val="center"/>
              <w:rPr>
                <w:rFonts w:hint="default" w:cs="宋体"/>
                <w:color w:val="000000"/>
                <w:sz w:val="18"/>
                <w:szCs w:val="18"/>
              </w:rPr>
            </w:pPr>
            <w:r>
              <w:rPr>
                <w:rFonts w:cs="宋体"/>
                <w:color w:val="000000"/>
                <w:sz w:val="18"/>
                <w:szCs w:val="18"/>
              </w:rPr>
              <w:t>30239</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546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B1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1CD5">
            <w:pPr>
              <w:spacing w:line="192" w:lineRule="exact"/>
              <w:textAlignment w:val="center"/>
              <w:rPr>
                <w:rFonts w:hint="default" w:cs="宋体"/>
                <w:color w:val="000000"/>
                <w:sz w:val="18"/>
                <w:szCs w:val="18"/>
              </w:rPr>
            </w:pPr>
            <w:r>
              <w:rPr>
                <w:rFonts w:cs="宋体"/>
                <w:color w:val="000000"/>
                <w:sz w:val="18"/>
                <w:szCs w:val="18"/>
              </w:rPr>
              <w:t>39907</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4249">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C0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3C31A1">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7373">
            <w:pPr>
              <w:spacing w:line="192" w:lineRule="exact"/>
              <w:textAlignment w:val="center"/>
              <w:rPr>
                <w:rFonts w:hint="default" w:cs="宋体"/>
                <w:color w:val="000000"/>
                <w:sz w:val="18"/>
                <w:szCs w:val="18"/>
              </w:rPr>
            </w:pPr>
            <w:r>
              <w:rPr>
                <w:rFonts w:cs="宋体"/>
                <w:color w:val="000000"/>
                <w:sz w:val="18"/>
                <w:szCs w:val="18"/>
              </w:rPr>
              <w:t>30399</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A1D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F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A39">
            <w:pPr>
              <w:spacing w:line="192" w:lineRule="exact"/>
              <w:textAlignment w:val="center"/>
              <w:rPr>
                <w:rFonts w:hint="default" w:cs="宋体"/>
                <w:color w:val="000000"/>
                <w:sz w:val="18"/>
                <w:szCs w:val="18"/>
              </w:rPr>
            </w:pPr>
            <w:r>
              <w:rPr>
                <w:rFonts w:cs="宋体"/>
                <w:color w:val="000000"/>
                <w:sz w:val="18"/>
                <w:szCs w:val="18"/>
              </w:rPr>
              <w:t>30240</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8D9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82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0102">
            <w:pPr>
              <w:spacing w:line="192" w:lineRule="exact"/>
              <w:textAlignment w:val="center"/>
              <w:rPr>
                <w:rFonts w:hint="default" w:cs="宋体"/>
                <w:color w:val="000000"/>
                <w:sz w:val="18"/>
                <w:szCs w:val="18"/>
              </w:rPr>
            </w:pPr>
            <w:r>
              <w:rPr>
                <w:rFonts w:cs="宋体"/>
                <w:color w:val="000000"/>
                <w:sz w:val="18"/>
                <w:szCs w:val="18"/>
              </w:rPr>
              <w:t>39908</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A26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97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25D6C7">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D233">
            <w:pPr>
              <w:spacing w:line="192" w:lineRule="exact"/>
              <w:rPr>
                <w:rFonts w:hint="default" w:cs="宋体"/>
                <w:color w:val="000000"/>
                <w:sz w:val="18"/>
                <w:szCs w:val="18"/>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5FC9">
            <w:pPr>
              <w:spacing w:line="192" w:lineRule="exact"/>
              <w:rPr>
                <w:rFonts w:hint="default" w:cs="宋体"/>
                <w:color w:val="000000"/>
                <w:sz w:val="18"/>
                <w:szCs w:val="18"/>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F3C90">
            <w:pPr>
              <w:spacing w:line="192" w:lineRule="exact"/>
              <w:rPr>
                <w:rFonts w:hint="default"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2AF9">
            <w:pPr>
              <w:spacing w:line="192" w:lineRule="exact"/>
              <w:textAlignment w:val="center"/>
              <w:rPr>
                <w:rFonts w:hint="default" w:cs="宋体"/>
                <w:color w:val="000000"/>
                <w:sz w:val="18"/>
                <w:szCs w:val="18"/>
              </w:rPr>
            </w:pPr>
            <w:r>
              <w:rPr>
                <w:rFonts w:cs="宋体"/>
                <w:color w:val="000000"/>
                <w:sz w:val="18"/>
                <w:szCs w:val="18"/>
              </w:rPr>
              <w:t>30299</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21B6">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B6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27.59</w:t>
            </w: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3356">
            <w:pPr>
              <w:spacing w:line="192" w:lineRule="exact"/>
              <w:textAlignment w:val="center"/>
              <w:rPr>
                <w:rFonts w:hint="default" w:cs="宋体"/>
                <w:color w:val="000000"/>
                <w:sz w:val="18"/>
                <w:szCs w:val="18"/>
              </w:rPr>
            </w:pPr>
            <w:r>
              <w:rPr>
                <w:rFonts w:cs="宋体"/>
                <w:color w:val="000000"/>
                <w:sz w:val="18"/>
                <w:szCs w:val="18"/>
              </w:rPr>
              <w:t>39909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88EF">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42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132A00">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1825">
            <w:pPr>
              <w:spacing w:line="192" w:lineRule="exact"/>
              <w:rPr>
                <w:rFonts w:hint="default" w:cs="宋体"/>
                <w:color w:val="000000"/>
                <w:sz w:val="18"/>
                <w:szCs w:val="18"/>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3CED">
            <w:pPr>
              <w:spacing w:line="192" w:lineRule="exact"/>
              <w:rPr>
                <w:rFonts w:hint="default" w:cs="宋体"/>
                <w:color w:val="000000"/>
                <w:sz w:val="18"/>
                <w:szCs w:val="18"/>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36EF2">
            <w:pPr>
              <w:spacing w:line="192" w:lineRule="exact"/>
              <w:rPr>
                <w:rFonts w:hint="default"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836F">
            <w:pPr>
              <w:spacing w:line="192" w:lineRule="exact"/>
              <w:textAlignment w:val="center"/>
              <w:rPr>
                <w:rFonts w:hint="default" w:cs="宋体"/>
                <w:b/>
                <w:bCs/>
                <w:color w:val="000000"/>
                <w:sz w:val="18"/>
                <w:szCs w:val="18"/>
              </w:rPr>
            </w:pPr>
            <w:r>
              <w:rPr>
                <w:rFonts w:cs="宋体"/>
                <w:b/>
                <w:bCs/>
                <w:color w:val="000000"/>
                <w:sz w:val="18"/>
                <w:szCs w:val="18"/>
              </w:rPr>
              <w:t>307</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4C67">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3F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B293">
            <w:pPr>
              <w:spacing w:line="192" w:lineRule="exact"/>
              <w:textAlignment w:val="center"/>
              <w:rPr>
                <w:rFonts w:hint="default" w:cs="宋体"/>
                <w:color w:val="000000"/>
                <w:sz w:val="18"/>
                <w:szCs w:val="18"/>
              </w:rPr>
            </w:pPr>
            <w:r>
              <w:rPr>
                <w:rFonts w:cs="宋体"/>
                <w:color w:val="000000"/>
                <w:sz w:val="18"/>
                <w:szCs w:val="18"/>
              </w:rPr>
              <w:t>39910</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C75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EE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6F2F50">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24E3">
            <w:pPr>
              <w:spacing w:line="192" w:lineRule="exact"/>
              <w:rPr>
                <w:rFonts w:hint="default" w:cs="宋体"/>
                <w:color w:val="000000"/>
                <w:sz w:val="18"/>
                <w:szCs w:val="18"/>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69B5">
            <w:pPr>
              <w:spacing w:line="192" w:lineRule="exact"/>
              <w:rPr>
                <w:rFonts w:hint="default" w:cs="宋体"/>
                <w:color w:val="000000"/>
                <w:sz w:val="18"/>
                <w:szCs w:val="18"/>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93AD9">
            <w:pPr>
              <w:spacing w:line="192" w:lineRule="exact"/>
              <w:rPr>
                <w:rFonts w:hint="default"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19B5">
            <w:pPr>
              <w:spacing w:line="192" w:lineRule="exact"/>
              <w:textAlignment w:val="center"/>
              <w:rPr>
                <w:rFonts w:hint="default" w:cs="宋体"/>
                <w:color w:val="000000"/>
                <w:sz w:val="18"/>
                <w:szCs w:val="18"/>
              </w:rPr>
            </w:pPr>
            <w:r>
              <w:rPr>
                <w:rFonts w:cs="宋体"/>
                <w:color w:val="000000"/>
                <w:sz w:val="18"/>
                <w:szCs w:val="18"/>
              </w:rPr>
              <w:t>30701</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DA72">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F9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087F">
            <w:pPr>
              <w:spacing w:line="192" w:lineRule="exact"/>
              <w:textAlignment w:val="center"/>
              <w:rPr>
                <w:rFonts w:hint="default" w:cs="宋体"/>
                <w:color w:val="000000"/>
                <w:sz w:val="18"/>
                <w:szCs w:val="18"/>
              </w:rPr>
            </w:pPr>
            <w:r>
              <w:rPr>
                <w:rFonts w:cs="宋体"/>
                <w:color w:val="000000"/>
                <w:sz w:val="18"/>
                <w:szCs w:val="18"/>
              </w:rPr>
              <w:t>39999</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53B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28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D5B6BC">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1C1D">
            <w:pPr>
              <w:spacing w:line="192" w:lineRule="exact"/>
              <w:rPr>
                <w:rFonts w:hint="default" w:cs="宋体"/>
                <w:color w:val="000000"/>
                <w:sz w:val="18"/>
                <w:szCs w:val="18"/>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447B">
            <w:pPr>
              <w:spacing w:line="192" w:lineRule="exact"/>
              <w:rPr>
                <w:rFonts w:hint="default" w:cs="宋体"/>
                <w:color w:val="000000"/>
                <w:sz w:val="18"/>
                <w:szCs w:val="18"/>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1CE86">
            <w:pPr>
              <w:spacing w:line="192" w:lineRule="exact"/>
              <w:rPr>
                <w:rFonts w:hint="default"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D93C">
            <w:pPr>
              <w:spacing w:line="192" w:lineRule="exact"/>
              <w:textAlignment w:val="center"/>
              <w:rPr>
                <w:rFonts w:hint="default" w:cs="宋体"/>
                <w:color w:val="000000"/>
                <w:sz w:val="18"/>
                <w:szCs w:val="18"/>
              </w:rPr>
            </w:pPr>
            <w:r>
              <w:rPr>
                <w:rFonts w:cs="宋体"/>
                <w:color w:val="000000"/>
                <w:sz w:val="18"/>
                <w:szCs w:val="18"/>
              </w:rPr>
              <w:t>30702</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233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2F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BC50">
            <w:pPr>
              <w:spacing w:line="192" w:lineRule="exact"/>
              <w:rPr>
                <w:rFonts w:hint="default" w:cs="宋体"/>
                <w:color w:val="000000"/>
                <w:sz w:val="18"/>
                <w:szCs w:val="18"/>
              </w:rPr>
            </w:pP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8545">
            <w:pPr>
              <w:spacing w:line="192" w:lineRule="exact"/>
              <w:rPr>
                <w:rFonts w:hint="default" w:cs="宋体"/>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3339">
            <w:pPr>
              <w:spacing w:line="192" w:lineRule="exact"/>
              <w:jc w:val="right"/>
              <w:rPr>
                <w:rFonts w:hint="default" w:ascii="Times New Roman" w:hAnsi="Times New Roman"/>
                <w:color w:val="000000"/>
                <w:sz w:val="18"/>
                <w:szCs w:val="18"/>
              </w:rPr>
            </w:pPr>
          </w:p>
        </w:tc>
      </w:tr>
      <w:tr w14:paraId="7231A56C">
        <w:tblPrEx>
          <w:tblCellMar>
            <w:top w:w="0" w:type="dxa"/>
            <w:left w:w="0" w:type="dxa"/>
            <w:bottom w:w="0" w:type="dxa"/>
            <w:right w:w="0"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694B">
            <w:pPr>
              <w:spacing w:line="192" w:lineRule="exact"/>
              <w:rPr>
                <w:rFonts w:hint="default" w:cs="宋体"/>
                <w:color w:val="000000"/>
                <w:sz w:val="18"/>
                <w:szCs w:val="18"/>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06D3">
            <w:pPr>
              <w:spacing w:line="192" w:lineRule="exact"/>
              <w:rPr>
                <w:rFonts w:hint="default" w:cs="宋体"/>
                <w:color w:val="000000"/>
                <w:sz w:val="18"/>
                <w:szCs w:val="18"/>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A589A">
            <w:pPr>
              <w:spacing w:line="192" w:lineRule="exact"/>
              <w:rPr>
                <w:rFonts w:hint="default"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4D6F">
            <w:pPr>
              <w:spacing w:line="192" w:lineRule="exact"/>
              <w:textAlignment w:val="center"/>
              <w:rPr>
                <w:rFonts w:hint="default" w:cs="宋体"/>
                <w:color w:val="000000"/>
                <w:sz w:val="18"/>
                <w:szCs w:val="18"/>
              </w:rPr>
            </w:pPr>
            <w:r>
              <w:rPr>
                <w:rFonts w:cs="宋体"/>
                <w:color w:val="000000"/>
                <w:sz w:val="18"/>
                <w:szCs w:val="18"/>
              </w:rPr>
              <w:t>30703</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829E">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74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F2D2">
            <w:pPr>
              <w:spacing w:line="192" w:lineRule="exact"/>
              <w:rPr>
                <w:rFonts w:hint="default" w:cs="宋体"/>
                <w:color w:val="000000"/>
                <w:sz w:val="18"/>
                <w:szCs w:val="18"/>
              </w:rPr>
            </w:pP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C34E">
            <w:pPr>
              <w:spacing w:line="192" w:lineRule="exact"/>
              <w:rPr>
                <w:rFonts w:hint="default" w:cs="宋体"/>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396E">
            <w:pPr>
              <w:spacing w:line="192" w:lineRule="exact"/>
              <w:jc w:val="right"/>
              <w:rPr>
                <w:rFonts w:hint="default" w:ascii="Times New Roman" w:hAnsi="Times New Roman"/>
                <w:color w:val="000000"/>
                <w:sz w:val="18"/>
                <w:szCs w:val="18"/>
              </w:rPr>
            </w:pPr>
          </w:p>
        </w:tc>
      </w:tr>
      <w:tr w14:paraId="5CF14602">
        <w:tblPrEx>
          <w:tblCellMar>
            <w:top w:w="0" w:type="dxa"/>
            <w:left w:w="0" w:type="dxa"/>
            <w:bottom w:w="0" w:type="dxa"/>
            <w:right w:w="0" w:type="dxa"/>
          </w:tblCellMar>
        </w:tblPrEx>
        <w:trPr>
          <w:trHeight w:val="15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168B">
            <w:pPr>
              <w:spacing w:line="192" w:lineRule="exact"/>
              <w:rPr>
                <w:rFonts w:hint="default" w:cs="宋体"/>
                <w:color w:val="000000"/>
                <w:sz w:val="18"/>
                <w:szCs w:val="18"/>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7151">
            <w:pPr>
              <w:spacing w:line="192" w:lineRule="exact"/>
              <w:rPr>
                <w:rFonts w:hint="default" w:cs="宋体"/>
                <w:color w:val="000000"/>
                <w:sz w:val="18"/>
                <w:szCs w:val="18"/>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782DA">
            <w:pPr>
              <w:spacing w:line="192" w:lineRule="exact"/>
              <w:rPr>
                <w:rFonts w:hint="default"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39F5">
            <w:pPr>
              <w:spacing w:line="192" w:lineRule="exact"/>
              <w:textAlignment w:val="center"/>
              <w:rPr>
                <w:rFonts w:hint="default" w:cs="宋体"/>
                <w:color w:val="000000"/>
                <w:sz w:val="18"/>
                <w:szCs w:val="18"/>
              </w:rPr>
            </w:pPr>
            <w:r>
              <w:rPr>
                <w:rFonts w:cs="宋体"/>
                <w:color w:val="000000"/>
                <w:sz w:val="18"/>
                <w:szCs w:val="18"/>
              </w:rPr>
              <w:t>30704</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0B4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F7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0B46">
            <w:pPr>
              <w:spacing w:line="192" w:lineRule="exact"/>
              <w:rPr>
                <w:rFonts w:hint="default" w:cs="宋体"/>
                <w:color w:val="000000"/>
                <w:sz w:val="18"/>
                <w:szCs w:val="18"/>
              </w:rPr>
            </w:pP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A2C7">
            <w:pPr>
              <w:spacing w:line="192" w:lineRule="exact"/>
              <w:rPr>
                <w:rFonts w:hint="default" w:cs="宋体"/>
                <w:color w:val="000000"/>
                <w:sz w:val="18"/>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1022">
            <w:pPr>
              <w:spacing w:line="192" w:lineRule="exact"/>
              <w:jc w:val="right"/>
              <w:rPr>
                <w:rFonts w:hint="default" w:ascii="Times New Roman" w:hAnsi="Times New Roman"/>
                <w:color w:val="000000"/>
                <w:sz w:val="18"/>
                <w:szCs w:val="18"/>
              </w:rPr>
            </w:pPr>
          </w:p>
        </w:tc>
      </w:tr>
      <w:tr w14:paraId="6E851C8A">
        <w:tblPrEx>
          <w:tblCellMar>
            <w:top w:w="0" w:type="dxa"/>
            <w:left w:w="0" w:type="dxa"/>
            <w:bottom w:w="0" w:type="dxa"/>
            <w:right w:w="0" w:type="dxa"/>
          </w:tblCellMar>
        </w:tblPrEx>
        <w:trPr>
          <w:trHeight w:val="310" w:hRule="atLeast"/>
        </w:trPr>
        <w:tc>
          <w:tcPr>
            <w:tcW w:w="121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AA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17"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3F5B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1,600.02</w:t>
            </w:r>
            <w:r>
              <w:rPr>
                <w:rFonts w:ascii="Times New Roman" w:hAnsi="Times New Roman"/>
                <w:color w:val="000000"/>
                <w:sz w:val="18"/>
              </w:rPr>
              <w:t xml:space="preserve"> </w:t>
            </w:r>
          </w:p>
        </w:tc>
        <w:tc>
          <w:tcPr>
            <w:tcW w:w="2902" w:type="pct"/>
            <w:gridSpan w:val="10"/>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385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A0B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173.89</w:t>
            </w:r>
            <w:r>
              <w:rPr>
                <w:rFonts w:ascii="Times New Roman" w:hAnsi="Times New Roman"/>
                <w:color w:val="000000"/>
                <w:sz w:val="18"/>
              </w:rPr>
              <w:t xml:space="preserve"> </w:t>
            </w:r>
          </w:p>
        </w:tc>
      </w:tr>
      <w:tr w14:paraId="43C7AFEE">
        <w:tblPrEx>
          <w:tblCellMar>
            <w:top w:w="0" w:type="dxa"/>
            <w:left w:w="0" w:type="dxa"/>
            <w:bottom w:w="0" w:type="dxa"/>
            <w:right w:w="0" w:type="dxa"/>
          </w:tblCellMar>
        </w:tblPrEx>
        <w:trPr>
          <w:trHeight w:val="644" w:hRule="atLeast"/>
        </w:trPr>
        <w:tc>
          <w:tcPr>
            <w:tcW w:w="5000" w:type="pct"/>
            <w:gridSpan w:val="16"/>
            <w:tcBorders>
              <w:top w:val="nil"/>
              <w:left w:val="nil"/>
              <w:bottom w:val="nil"/>
              <w:right w:val="nil"/>
            </w:tcBorders>
            <w:shd w:val="clear" w:color="auto" w:fill="auto"/>
            <w:noWrap/>
            <w:tcMar>
              <w:top w:w="15" w:type="dxa"/>
              <w:left w:w="15" w:type="dxa"/>
              <w:right w:w="15" w:type="dxa"/>
            </w:tcMar>
            <w:vAlign w:val="bottom"/>
          </w:tcPr>
          <w:p w14:paraId="688448C1">
            <w:pPr>
              <w:jc w:val="both"/>
              <w:textAlignment w:val="bottom"/>
              <w:rPr>
                <w:rFonts w:hint="default" w:cs="宋体"/>
                <w:b/>
                <w:color w:val="000000"/>
                <w:sz w:val="32"/>
                <w:szCs w:val="32"/>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r>
              <w:rPr>
                <w:rFonts w:cs="宋体"/>
                <w:b/>
                <w:color w:val="000000"/>
                <w:sz w:val="32"/>
                <w:szCs w:val="32"/>
              </w:rPr>
              <w:t>政府性基金预算财政拨款收入支出决算表</w:t>
            </w:r>
          </w:p>
        </w:tc>
      </w:tr>
      <w:tr w14:paraId="60ED0440">
        <w:tblPrEx>
          <w:tblCellMar>
            <w:top w:w="0" w:type="dxa"/>
            <w:left w:w="0" w:type="dxa"/>
            <w:bottom w:w="0" w:type="dxa"/>
            <w:right w:w="0" w:type="dxa"/>
          </w:tblCellMar>
        </w:tblPrEx>
        <w:trPr>
          <w:trHeight w:val="329" w:hRule="atLeast"/>
        </w:trPr>
        <w:tc>
          <w:tcPr>
            <w:tcW w:w="2218" w:type="pct"/>
            <w:gridSpan w:val="7"/>
            <w:vMerge w:val="restart"/>
            <w:tcBorders>
              <w:top w:val="nil"/>
              <w:left w:val="nil"/>
              <w:right w:val="nil"/>
            </w:tcBorders>
            <w:shd w:val="clear" w:color="auto" w:fill="auto"/>
            <w:noWrap/>
            <w:tcMar>
              <w:top w:w="15" w:type="dxa"/>
              <w:left w:w="15" w:type="dxa"/>
              <w:right w:w="15" w:type="dxa"/>
            </w:tcMar>
            <w:vAlign w:val="bottom"/>
          </w:tcPr>
          <w:p w14:paraId="477FEC3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重庆市九龙坡区西彭镇第一中学</w:t>
            </w:r>
          </w:p>
        </w:tc>
        <w:tc>
          <w:tcPr>
            <w:tcW w:w="570" w:type="pct"/>
            <w:gridSpan w:val="2"/>
            <w:tcBorders>
              <w:top w:val="nil"/>
              <w:left w:val="nil"/>
              <w:bottom w:val="nil"/>
              <w:right w:val="nil"/>
            </w:tcBorders>
            <w:shd w:val="clear" w:color="auto" w:fill="auto"/>
            <w:noWrap/>
            <w:tcMar>
              <w:top w:w="15" w:type="dxa"/>
              <w:left w:w="15" w:type="dxa"/>
              <w:right w:w="15" w:type="dxa"/>
            </w:tcMar>
            <w:vAlign w:val="bottom"/>
          </w:tcPr>
          <w:p w14:paraId="11B68EB9">
            <w:pPr>
              <w:rPr>
                <w:rFonts w:hint="default" w:cs="宋体"/>
                <w:color w:val="000000"/>
                <w:sz w:val="20"/>
                <w:szCs w:val="20"/>
              </w:rPr>
            </w:pPr>
          </w:p>
        </w:tc>
        <w:tc>
          <w:tcPr>
            <w:tcW w:w="570" w:type="pct"/>
            <w:gridSpan w:val="2"/>
            <w:tcBorders>
              <w:top w:val="nil"/>
              <w:left w:val="nil"/>
              <w:bottom w:val="nil"/>
              <w:right w:val="nil"/>
            </w:tcBorders>
            <w:shd w:val="clear" w:color="auto" w:fill="auto"/>
            <w:noWrap/>
            <w:tcMar>
              <w:top w:w="15" w:type="dxa"/>
              <w:left w:w="15" w:type="dxa"/>
              <w:right w:w="15" w:type="dxa"/>
            </w:tcMar>
            <w:vAlign w:val="bottom"/>
          </w:tcPr>
          <w:p w14:paraId="6EBC7D45">
            <w:pPr>
              <w:rPr>
                <w:rFonts w:hint="default" w:cs="宋体"/>
                <w:color w:val="000000"/>
                <w:sz w:val="20"/>
                <w:szCs w:val="20"/>
              </w:rPr>
            </w:pPr>
          </w:p>
        </w:tc>
        <w:tc>
          <w:tcPr>
            <w:tcW w:w="570" w:type="pct"/>
            <w:gridSpan w:val="2"/>
            <w:tcBorders>
              <w:top w:val="nil"/>
              <w:left w:val="nil"/>
              <w:bottom w:val="nil"/>
              <w:right w:val="nil"/>
            </w:tcBorders>
            <w:shd w:val="clear" w:color="auto" w:fill="auto"/>
            <w:noWrap/>
            <w:tcMar>
              <w:top w:w="15" w:type="dxa"/>
              <w:left w:w="15" w:type="dxa"/>
              <w:right w:w="15" w:type="dxa"/>
            </w:tcMar>
            <w:vAlign w:val="bottom"/>
          </w:tcPr>
          <w:p w14:paraId="41F7AC23">
            <w:pPr>
              <w:rPr>
                <w:rFonts w:hint="default" w:cs="宋体"/>
                <w:color w:val="000000"/>
                <w:sz w:val="20"/>
                <w:szCs w:val="20"/>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15DE41D1">
            <w:pPr>
              <w:rPr>
                <w:rFonts w:hint="default" w:cs="宋体"/>
                <w:color w:val="000000"/>
                <w:sz w:val="20"/>
                <w:szCs w:val="20"/>
              </w:rPr>
            </w:pPr>
          </w:p>
        </w:tc>
        <w:tc>
          <w:tcPr>
            <w:tcW w:w="479" w:type="pct"/>
            <w:gridSpan w:val="2"/>
            <w:tcBorders>
              <w:top w:val="nil"/>
              <w:left w:val="nil"/>
              <w:bottom w:val="nil"/>
              <w:right w:val="nil"/>
            </w:tcBorders>
            <w:shd w:val="clear" w:color="auto" w:fill="auto"/>
            <w:noWrap/>
            <w:tcMar>
              <w:top w:w="15" w:type="dxa"/>
              <w:left w:w="15" w:type="dxa"/>
              <w:right w:w="15" w:type="dxa"/>
            </w:tcMar>
            <w:vAlign w:val="bottom"/>
          </w:tcPr>
          <w:p w14:paraId="78375B2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2292F74">
        <w:tblPrEx>
          <w:tblCellMar>
            <w:top w:w="0" w:type="dxa"/>
            <w:left w:w="0" w:type="dxa"/>
            <w:bottom w:w="0" w:type="dxa"/>
            <w:right w:w="0" w:type="dxa"/>
          </w:tblCellMar>
        </w:tblPrEx>
        <w:trPr>
          <w:trHeight w:val="329" w:hRule="atLeast"/>
        </w:trPr>
        <w:tc>
          <w:tcPr>
            <w:tcW w:w="2218" w:type="pct"/>
            <w:gridSpan w:val="7"/>
            <w:vMerge w:val="continue"/>
            <w:tcBorders>
              <w:left w:val="nil"/>
              <w:bottom w:val="nil"/>
              <w:right w:val="nil"/>
            </w:tcBorders>
            <w:shd w:val="clear" w:color="auto" w:fill="auto"/>
            <w:noWrap/>
            <w:tcMar>
              <w:top w:w="15" w:type="dxa"/>
              <w:left w:w="15" w:type="dxa"/>
              <w:right w:w="15" w:type="dxa"/>
            </w:tcMar>
            <w:vAlign w:val="bottom"/>
          </w:tcPr>
          <w:p w14:paraId="2967456C">
            <w:pPr>
              <w:rPr>
                <w:rFonts w:hint="default" w:cs="宋体"/>
                <w:color w:val="000000"/>
                <w:sz w:val="20"/>
                <w:szCs w:val="20"/>
              </w:rPr>
            </w:pPr>
          </w:p>
        </w:tc>
        <w:tc>
          <w:tcPr>
            <w:tcW w:w="570" w:type="pct"/>
            <w:gridSpan w:val="2"/>
            <w:tcBorders>
              <w:top w:val="nil"/>
              <w:left w:val="nil"/>
              <w:bottom w:val="nil"/>
              <w:right w:val="nil"/>
            </w:tcBorders>
            <w:shd w:val="clear" w:color="auto" w:fill="auto"/>
            <w:noWrap/>
            <w:tcMar>
              <w:top w:w="15" w:type="dxa"/>
              <w:left w:w="15" w:type="dxa"/>
              <w:right w:w="15" w:type="dxa"/>
            </w:tcMar>
            <w:vAlign w:val="bottom"/>
          </w:tcPr>
          <w:p w14:paraId="5827CD7C">
            <w:pPr>
              <w:rPr>
                <w:rFonts w:hint="default" w:cs="宋体"/>
                <w:color w:val="000000"/>
                <w:sz w:val="20"/>
                <w:szCs w:val="20"/>
              </w:rPr>
            </w:pPr>
          </w:p>
        </w:tc>
        <w:tc>
          <w:tcPr>
            <w:tcW w:w="570" w:type="pct"/>
            <w:gridSpan w:val="2"/>
            <w:tcBorders>
              <w:top w:val="nil"/>
              <w:left w:val="nil"/>
              <w:bottom w:val="nil"/>
              <w:right w:val="nil"/>
            </w:tcBorders>
            <w:shd w:val="clear" w:color="auto" w:fill="auto"/>
            <w:noWrap/>
            <w:tcMar>
              <w:top w:w="15" w:type="dxa"/>
              <w:left w:w="15" w:type="dxa"/>
              <w:right w:w="15" w:type="dxa"/>
            </w:tcMar>
            <w:vAlign w:val="bottom"/>
          </w:tcPr>
          <w:p w14:paraId="794BA7F9">
            <w:pPr>
              <w:rPr>
                <w:rFonts w:hint="default" w:cs="宋体"/>
                <w:color w:val="000000"/>
                <w:sz w:val="20"/>
                <w:szCs w:val="20"/>
              </w:rPr>
            </w:pPr>
          </w:p>
        </w:tc>
        <w:tc>
          <w:tcPr>
            <w:tcW w:w="570" w:type="pct"/>
            <w:gridSpan w:val="2"/>
            <w:tcBorders>
              <w:top w:val="nil"/>
              <w:left w:val="nil"/>
              <w:bottom w:val="nil"/>
              <w:right w:val="nil"/>
            </w:tcBorders>
            <w:shd w:val="clear" w:color="auto" w:fill="auto"/>
            <w:noWrap/>
            <w:tcMar>
              <w:top w:w="15" w:type="dxa"/>
              <w:left w:w="15" w:type="dxa"/>
              <w:right w:w="15" w:type="dxa"/>
            </w:tcMar>
            <w:vAlign w:val="bottom"/>
          </w:tcPr>
          <w:p w14:paraId="7BC550C1">
            <w:pPr>
              <w:rPr>
                <w:rFonts w:hint="default" w:cs="宋体"/>
                <w:color w:val="000000"/>
                <w:sz w:val="20"/>
                <w:szCs w:val="20"/>
              </w:rPr>
            </w:pPr>
          </w:p>
        </w:tc>
        <w:tc>
          <w:tcPr>
            <w:tcW w:w="592" w:type="pct"/>
            <w:tcBorders>
              <w:top w:val="nil"/>
              <w:left w:val="nil"/>
              <w:bottom w:val="nil"/>
              <w:right w:val="nil"/>
            </w:tcBorders>
            <w:shd w:val="clear" w:color="auto" w:fill="auto"/>
            <w:noWrap/>
            <w:tcMar>
              <w:top w:w="15" w:type="dxa"/>
              <w:left w:w="15" w:type="dxa"/>
              <w:right w:w="15" w:type="dxa"/>
            </w:tcMar>
            <w:vAlign w:val="bottom"/>
          </w:tcPr>
          <w:p w14:paraId="031DFD1D">
            <w:pPr>
              <w:rPr>
                <w:rFonts w:hint="default" w:cs="宋体"/>
                <w:color w:val="000000"/>
                <w:sz w:val="20"/>
                <w:szCs w:val="20"/>
              </w:rPr>
            </w:pPr>
          </w:p>
        </w:tc>
        <w:tc>
          <w:tcPr>
            <w:tcW w:w="479" w:type="pct"/>
            <w:gridSpan w:val="2"/>
            <w:tcBorders>
              <w:top w:val="nil"/>
              <w:left w:val="nil"/>
              <w:bottom w:val="nil"/>
              <w:right w:val="nil"/>
            </w:tcBorders>
            <w:shd w:val="clear" w:color="auto" w:fill="auto"/>
            <w:noWrap/>
            <w:tcMar>
              <w:top w:w="15" w:type="dxa"/>
              <w:left w:w="15" w:type="dxa"/>
              <w:right w:w="15" w:type="dxa"/>
            </w:tcMar>
            <w:vAlign w:val="bottom"/>
          </w:tcPr>
          <w:p w14:paraId="2A0EAE8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44F224">
        <w:tblPrEx>
          <w:tblCellMar>
            <w:top w:w="0" w:type="dxa"/>
            <w:left w:w="0" w:type="dxa"/>
            <w:bottom w:w="0" w:type="dxa"/>
            <w:right w:w="0" w:type="dxa"/>
          </w:tblCellMar>
        </w:tblPrEx>
        <w:trPr>
          <w:trHeight w:val="339" w:hRule="atLeast"/>
        </w:trPr>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CC2D">
            <w:pPr>
              <w:jc w:val="center"/>
              <w:textAlignment w:val="center"/>
              <w:rPr>
                <w:rFonts w:hint="default" w:cs="宋体"/>
                <w:b/>
                <w:color w:val="000000"/>
                <w:sz w:val="20"/>
                <w:szCs w:val="20"/>
              </w:rPr>
            </w:pPr>
            <w:r>
              <w:rPr>
                <w:rFonts w:cs="宋体"/>
                <w:b/>
                <w:color w:val="000000"/>
                <w:sz w:val="20"/>
                <w:szCs w:val="20"/>
              </w:rPr>
              <w:t>项目</w:t>
            </w:r>
          </w:p>
        </w:tc>
        <w:tc>
          <w:tcPr>
            <w:tcW w:w="570" w:type="pct"/>
            <w:gridSpan w:val="3"/>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24DDC4">
            <w:pPr>
              <w:jc w:val="center"/>
              <w:textAlignment w:val="center"/>
              <w:rPr>
                <w:rFonts w:hint="default" w:cs="宋体"/>
                <w:b/>
                <w:color w:val="000000"/>
                <w:sz w:val="20"/>
                <w:szCs w:val="20"/>
              </w:rPr>
            </w:pPr>
            <w:r>
              <w:rPr>
                <w:rFonts w:cs="宋体"/>
                <w:b/>
                <w:color w:val="000000"/>
                <w:sz w:val="20"/>
                <w:szCs w:val="20"/>
              </w:rPr>
              <w:t>年初结转和结余</w:t>
            </w: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2F0A">
            <w:pPr>
              <w:jc w:val="center"/>
              <w:textAlignment w:val="center"/>
              <w:rPr>
                <w:rFonts w:hint="default" w:cs="宋体"/>
                <w:b/>
                <w:color w:val="000000"/>
                <w:sz w:val="20"/>
                <w:szCs w:val="20"/>
              </w:rPr>
            </w:pPr>
            <w:r>
              <w:rPr>
                <w:rFonts w:cs="宋体"/>
                <w:b/>
                <w:color w:val="000000"/>
                <w:sz w:val="20"/>
                <w:szCs w:val="20"/>
              </w:rPr>
              <w:t>本年收入</w:t>
            </w:r>
          </w:p>
        </w:tc>
        <w:tc>
          <w:tcPr>
            <w:tcW w:w="1732" w:type="pct"/>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365CCB">
            <w:pPr>
              <w:jc w:val="center"/>
              <w:textAlignment w:val="center"/>
              <w:rPr>
                <w:rFonts w:hint="default" w:cs="宋体"/>
                <w:b/>
                <w:color w:val="000000"/>
                <w:sz w:val="20"/>
                <w:szCs w:val="20"/>
              </w:rPr>
            </w:pPr>
            <w:r>
              <w:rPr>
                <w:rFonts w:cs="宋体"/>
                <w:b/>
                <w:color w:val="000000"/>
                <w:sz w:val="20"/>
                <w:szCs w:val="20"/>
              </w:rPr>
              <w:t>本年支出</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273D">
            <w:pPr>
              <w:jc w:val="center"/>
              <w:textAlignment w:val="center"/>
              <w:rPr>
                <w:rFonts w:hint="default" w:cs="宋体"/>
                <w:b/>
                <w:color w:val="000000"/>
                <w:sz w:val="20"/>
                <w:szCs w:val="20"/>
              </w:rPr>
            </w:pPr>
            <w:r>
              <w:rPr>
                <w:rFonts w:cs="宋体"/>
                <w:b/>
                <w:color w:val="000000"/>
                <w:sz w:val="20"/>
                <w:szCs w:val="20"/>
              </w:rPr>
              <w:t>年末结转和结余</w:t>
            </w:r>
          </w:p>
        </w:tc>
      </w:tr>
      <w:tr w14:paraId="449D7433">
        <w:tblPrEx>
          <w:tblCellMar>
            <w:top w:w="0" w:type="dxa"/>
            <w:left w:w="0" w:type="dxa"/>
            <w:bottom w:w="0" w:type="dxa"/>
            <w:right w:w="0" w:type="dxa"/>
          </w:tblCellMar>
        </w:tblPrEx>
        <w:trPr>
          <w:trHeight w:val="335" w:hRule="atLeast"/>
        </w:trPr>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D2C5">
            <w:pPr>
              <w:jc w:val="center"/>
              <w:textAlignment w:val="center"/>
              <w:rPr>
                <w:rFonts w:hint="default" w:cs="宋体"/>
                <w:b/>
                <w:color w:val="000000"/>
                <w:sz w:val="20"/>
                <w:szCs w:val="20"/>
              </w:rPr>
            </w:pPr>
            <w:r>
              <w:rPr>
                <w:rFonts w:cs="宋体"/>
                <w:b/>
                <w:color w:val="000000"/>
                <w:sz w:val="20"/>
                <w:szCs w:val="20"/>
              </w:rPr>
              <w:t>功能分类科目编码</w:t>
            </w:r>
          </w:p>
        </w:tc>
        <w:tc>
          <w:tcPr>
            <w:tcW w:w="120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7C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70"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336ABC">
            <w:pPr>
              <w:jc w:val="center"/>
              <w:rPr>
                <w:rFonts w:hint="default" w:cs="宋体"/>
                <w:b/>
                <w:color w:val="000000"/>
                <w:sz w:val="20"/>
                <w:szCs w:val="20"/>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163A">
            <w:pPr>
              <w:jc w:val="center"/>
              <w:rPr>
                <w:rFonts w:hint="default" w:cs="宋体"/>
                <w:b/>
                <w:color w:val="000000"/>
                <w:sz w:val="20"/>
                <w:szCs w:val="20"/>
              </w:rPr>
            </w:pPr>
          </w:p>
        </w:tc>
        <w:tc>
          <w:tcPr>
            <w:tcW w:w="57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36DD4">
            <w:pPr>
              <w:jc w:val="center"/>
              <w:textAlignment w:val="center"/>
              <w:rPr>
                <w:rFonts w:hint="default" w:cs="宋体"/>
                <w:b/>
                <w:color w:val="000000"/>
                <w:sz w:val="20"/>
                <w:szCs w:val="20"/>
              </w:rPr>
            </w:pPr>
            <w:r>
              <w:rPr>
                <w:rFonts w:cs="宋体"/>
                <w:b/>
                <w:color w:val="000000"/>
                <w:sz w:val="20"/>
                <w:szCs w:val="20"/>
              </w:rPr>
              <w:t>合计</w:t>
            </w:r>
          </w:p>
        </w:tc>
        <w:tc>
          <w:tcPr>
            <w:tcW w:w="57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02048">
            <w:pPr>
              <w:jc w:val="center"/>
              <w:textAlignment w:val="center"/>
              <w:rPr>
                <w:rFonts w:hint="default" w:cs="宋体"/>
                <w:b/>
                <w:color w:val="000000"/>
                <w:sz w:val="20"/>
                <w:szCs w:val="20"/>
              </w:rPr>
            </w:pPr>
            <w:r>
              <w:rPr>
                <w:rFonts w:cs="宋体"/>
                <w:b/>
                <w:color w:val="000000"/>
                <w:sz w:val="20"/>
                <w:szCs w:val="20"/>
              </w:rPr>
              <w:t>基本支出</w:t>
            </w:r>
          </w:p>
        </w:tc>
        <w:tc>
          <w:tcPr>
            <w:tcW w:w="5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0665B">
            <w:pPr>
              <w:jc w:val="center"/>
              <w:textAlignment w:val="center"/>
              <w:rPr>
                <w:rFonts w:hint="default" w:cs="宋体"/>
                <w:b/>
                <w:color w:val="000000"/>
                <w:sz w:val="20"/>
                <w:szCs w:val="20"/>
              </w:rPr>
            </w:pPr>
            <w:r>
              <w:rPr>
                <w:rFonts w:cs="宋体"/>
                <w:b/>
                <w:color w:val="000000"/>
                <w:sz w:val="20"/>
                <w:szCs w:val="20"/>
              </w:rPr>
              <w:t>项目支出</w:t>
            </w: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6E2B">
            <w:pPr>
              <w:jc w:val="center"/>
              <w:rPr>
                <w:rFonts w:hint="default" w:cs="宋体"/>
                <w:b/>
                <w:color w:val="000000"/>
                <w:sz w:val="20"/>
                <w:szCs w:val="20"/>
              </w:rPr>
            </w:pPr>
          </w:p>
        </w:tc>
      </w:tr>
      <w:tr w14:paraId="5ED989A8">
        <w:tblPrEx>
          <w:tblCellMar>
            <w:top w:w="0" w:type="dxa"/>
            <w:left w:w="0" w:type="dxa"/>
            <w:bottom w:w="0" w:type="dxa"/>
            <w:right w:w="0" w:type="dxa"/>
          </w:tblCellMar>
        </w:tblPrEx>
        <w:trPr>
          <w:trHeight w:val="335" w:hRule="atLeast"/>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3DB5">
            <w:pPr>
              <w:jc w:val="center"/>
              <w:rPr>
                <w:rFonts w:hint="default" w:cs="宋体"/>
                <w:b/>
                <w:color w:val="000000"/>
                <w:sz w:val="20"/>
                <w:szCs w:val="20"/>
              </w:rPr>
            </w:pPr>
          </w:p>
        </w:tc>
        <w:tc>
          <w:tcPr>
            <w:tcW w:w="12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A2CF">
            <w:pPr>
              <w:jc w:val="center"/>
              <w:rPr>
                <w:rFonts w:hint="default" w:cs="宋体"/>
                <w:b/>
                <w:color w:val="000000"/>
                <w:sz w:val="20"/>
                <w:szCs w:val="20"/>
              </w:rPr>
            </w:pPr>
          </w:p>
        </w:tc>
        <w:tc>
          <w:tcPr>
            <w:tcW w:w="570"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FD32E3">
            <w:pPr>
              <w:jc w:val="center"/>
              <w:rPr>
                <w:rFonts w:hint="default" w:cs="宋体"/>
                <w:b/>
                <w:color w:val="000000"/>
                <w:sz w:val="20"/>
                <w:szCs w:val="20"/>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2B266">
            <w:pPr>
              <w:jc w:val="center"/>
              <w:rPr>
                <w:rFonts w:hint="default" w:cs="宋体"/>
                <w:b/>
                <w:color w:val="000000"/>
                <w:sz w:val="20"/>
                <w:szCs w:val="20"/>
              </w:rPr>
            </w:pPr>
          </w:p>
        </w:tc>
        <w:tc>
          <w:tcPr>
            <w:tcW w:w="57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5731A">
            <w:pPr>
              <w:jc w:val="center"/>
              <w:rPr>
                <w:rFonts w:hint="default" w:cs="宋体"/>
                <w:b/>
                <w:color w:val="000000"/>
                <w:sz w:val="20"/>
                <w:szCs w:val="20"/>
              </w:rPr>
            </w:pPr>
          </w:p>
        </w:tc>
        <w:tc>
          <w:tcPr>
            <w:tcW w:w="57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F99DC">
            <w:pPr>
              <w:jc w:val="center"/>
              <w:rPr>
                <w:rFonts w:hint="default" w:cs="宋体"/>
                <w:b/>
                <w:color w:val="000000"/>
                <w:sz w:val="20"/>
                <w:szCs w:val="20"/>
              </w:rPr>
            </w:pPr>
          </w:p>
        </w:tc>
        <w:tc>
          <w:tcPr>
            <w:tcW w:w="5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AC6A6">
            <w:pPr>
              <w:jc w:val="center"/>
              <w:rPr>
                <w:rFonts w:hint="default" w:cs="宋体"/>
                <w:b/>
                <w:color w:val="000000"/>
                <w:sz w:val="20"/>
                <w:szCs w:val="20"/>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A5E6">
            <w:pPr>
              <w:jc w:val="center"/>
              <w:rPr>
                <w:rFonts w:hint="default" w:cs="宋体"/>
                <w:b/>
                <w:color w:val="000000"/>
                <w:sz w:val="20"/>
                <w:szCs w:val="20"/>
              </w:rPr>
            </w:pPr>
          </w:p>
        </w:tc>
      </w:tr>
      <w:tr w14:paraId="1C145D6A">
        <w:tblPrEx>
          <w:tblCellMar>
            <w:top w:w="0" w:type="dxa"/>
            <w:left w:w="0" w:type="dxa"/>
            <w:bottom w:w="0" w:type="dxa"/>
            <w:right w:w="0" w:type="dxa"/>
          </w:tblCellMar>
        </w:tblPrEx>
        <w:trPr>
          <w:trHeight w:val="645" w:hRule="atLeast"/>
        </w:trPr>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A4B0">
            <w:pPr>
              <w:jc w:val="center"/>
              <w:rPr>
                <w:rFonts w:hint="default" w:cs="宋体"/>
                <w:b/>
                <w:color w:val="000000"/>
                <w:sz w:val="20"/>
                <w:szCs w:val="20"/>
              </w:rPr>
            </w:pPr>
          </w:p>
        </w:tc>
        <w:tc>
          <w:tcPr>
            <w:tcW w:w="120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A4D4">
            <w:pPr>
              <w:jc w:val="center"/>
              <w:rPr>
                <w:rFonts w:hint="default" w:cs="宋体"/>
                <w:b/>
                <w:color w:val="000000"/>
                <w:sz w:val="20"/>
                <w:szCs w:val="20"/>
              </w:rPr>
            </w:pPr>
          </w:p>
        </w:tc>
        <w:tc>
          <w:tcPr>
            <w:tcW w:w="570" w:type="pct"/>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5CC913">
            <w:pPr>
              <w:jc w:val="center"/>
              <w:rPr>
                <w:rFonts w:hint="default" w:cs="宋体"/>
                <w:b/>
                <w:color w:val="000000"/>
                <w:sz w:val="20"/>
                <w:szCs w:val="20"/>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9DD8A">
            <w:pPr>
              <w:jc w:val="center"/>
              <w:rPr>
                <w:rFonts w:hint="default" w:cs="宋体"/>
                <w:b/>
                <w:color w:val="000000"/>
                <w:sz w:val="20"/>
                <w:szCs w:val="20"/>
              </w:rPr>
            </w:pPr>
          </w:p>
        </w:tc>
        <w:tc>
          <w:tcPr>
            <w:tcW w:w="57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D84C6">
            <w:pPr>
              <w:jc w:val="center"/>
              <w:rPr>
                <w:rFonts w:hint="default" w:cs="宋体"/>
                <w:b/>
                <w:color w:val="000000"/>
                <w:sz w:val="20"/>
                <w:szCs w:val="20"/>
              </w:rPr>
            </w:pPr>
          </w:p>
        </w:tc>
        <w:tc>
          <w:tcPr>
            <w:tcW w:w="57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47638">
            <w:pPr>
              <w:jc w:val="center"/>
              <w:rPr>
                <w:rFonts w:hint="default" w:cs="宋体"/>
                <w:b/>
                <w:color w:val="000000"/>
                <w:sz w:val="20"/>
                <w:szCs w:val="20"/>
              </w:rPr>
            </w:pPr>
          </w:p>
        </w:tc>
        <w:tc>
          <w:tcPr>
            <w:tcW w:w="5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A28EC">
            <w:pPr>
              <w:jc w:val="center"/>
              <w:rPr>
                <w:rFonts w:hint="default" w:cs="宋体"/>
                <w:b/>
                <w:color w:val="000000"/>
                <w:sz w:val="20"/>
                <w:szCs w:val="20"/>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2035">
            <w:pPr>
              <w:jc w:val="center"/>
              <w:rPr>
                <w:rFonts w:hint="default" w:cs="宋体"/>
                <w:b/>
                <w:color w:val="000000"/>
                <w:sz w:val="20"/>
                <w:szCs w:val="20"/>
              </w:rPr>
            </w:pPr>
          </w:p>
        </w:tc>
      </w:tr>
      <w:tr w14:paraId="0D32CC4F">
        <w:tblPrEx>
          <w:tblCellMar>
            <w:top w:w="0" w:type="dxa"/>
            <w:left w:w="0" w:type="dxa"/>
            <w:bottom w:w="0" w:type="dxa"/>
            <w:right w:w="0" w:type="dxa"/>
          </w:tblCellMar>
        </w:tblPrEx>
        <w:trPr>
          <w:trHeight w:val="339" w:hRule="atLeast"/>
        </w:trPr>
        <w:tc>
          <w:tcPr>
            <w:tcW w:w="1648" w:type="pct"/>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3EAD">
            <w:pPr>
              <w:jc w:val="center"/>
              <w:textAlignment w:val="center"/>
              <w:rPr>
                <w:rFonts w:hint="default" w:cs="宋体"/>
                <w:b/>
                <w:color w:val="000000"/>
                <w:sz w:val="20"/>
                <w:szCs w:val="20"/>
              </w:rPr>
            </w:pPr>
            <w:r>
              <w:rPr>
                <w:rFonts w:cs="宋体"/>
                <w:b/>
                <w:color w:val="000000"/>
                <w:sz w:val="20"/>
                <w:szCs w:val="20"/>
              </w:rPr>
              <w:t>合计</w:t>
            </w:r>
          </w:p>
        </w:tc>
        <w:tc>
          <w:tcPr>
            <w:tcW w:w="57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5B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EDE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728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D65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8C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20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F5AF9EF">
        <w:tblPrEx>
          <w:tblCellMar>
            <w:top w:w="0" w:type="dxa"/>
            <w:left w:w="0" w:type="dxa"/>
            <w:bottom w:w="0" w:type="dxa"/>
            <w:right w:w="0" w:type="dxa"/>
          </w:tblCellMar>
        </w:tblPrEx>
        <w:trPr>
          <w:trHeight w:val="349" w:hRule="atLeast"/>
        </w:trPr>
        <w:tc>
          <w:tcPr>
            <w:tcW w:w="443"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5082">
            <w:pPr>
              <w:jc w:val="both"/>
              <w:textAlignment w:val="center"/>
              <w:rPr>
                <w:rFonts w:hint="default" w:cs="宋体"/>
                <w:color w:val="000000"/>
                <w:sz w:val="20"/>
                <w:szCs w:val="20"/>
              </w:rPr>
            </w:pPr>
          </w:p>
        </w:tc>
        <w:tc>
          <w:tcPr>
            <w:tcW w:w="120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83CD9">
            <w:pPr>
              <w:jc w:val="both"/>
              <w:textAlignment w:val="center"/>
              <w:rPr>
                <w:rFonts w:hint="default" w:cs="宋体"/>
                <w:color w:val="000000"/>
                <w:sz w:val="20"/>
                <w:szCs w:val="20"/>
              </w:rPr>
            </w:pPr>
          </w:p>
        </w:tc>
        <w:tc>
          <w:tcPr>
            <w:tcW w:w="57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B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0AC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4B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82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F9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4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8D70F9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0881074">
      <w:pPr>
        <w:rPr>
          <w:rFonts w:hint="default" w:cs="宋体"/>
          <w:sz w:val="21"/>
          <w:szCs w:val="21"/>
        </w:rPr>
      </w:pPr>
      <w:r>
        <w:rPr>
          <w:rFonts w:cs="宋体"/>
          <w:sz w:val="21"/>
          <w:szCs w:val="21"/>
        </w:rPr>
        <w:br w:type="page"/>
      </w:r>
    </w:p>
    <w:tbl>
      <w:tblPr>
        <w:tblStyle w:val="9"/>
        <w:tblW w:w="4867" w:type="pct"/>
        <w:tblInd w:w="0" w:type="dxa"/>
        <w:tblLayout w:type="fixed"/>
        <w:tblCellMar>
          <w:top w:w="0" w:type="dxa"/>
          <w:left w:w="0" w:type="dxa"/>
          <w:bottom w:w="0" w:type="dxa"/>
          <w:right w:w="0" w:type="dxa"/>
        </w:tblCellMar>
      </w:tblPr>
      <w:tblGrid>
        <w:gridCol w:w="1292"/>
        <w:gridCol w:w="3618"/>
        <w:gridCol w:w="3272"/>
        <w:gridCol w:w="191"/>
        <w:gridCol w:w="3463"/>
        <w:gridCol w:w="86"/>
        <w:gridCol w:w="2992"/>
      </w:tblGrid>
      <w:tr w14:paraId="03366F0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EB5EB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A21CE26">
        <w:tblPrEx>
          <w:tblCellMar>
            <w:top w:w="0" w:type="dxa"/>
            <w:left w:w="0" w:type="dxa"/>
            <w:bottom w:w="0" w:type="dxa"/>
            <w:right w:w="0" w:type="dxa"/>
          </w:tblCellMar>
        </w:tblPrEx>
        <w:trPr>
          <w:trHeight w:val="332" w:hRule="atLeast"/>
        </w:trPr>
        <w:tc>
          <w:tcPr>
            <w:tcW w:w="2743" w:type="pct"/>
            <w:gridSpan w:val="3"/>
            <w:vMerge w:val="restart"/>
            <w:tcBorders>
              <w:top w:val="nil"/>
              <w:left w:val="nil"/>
              <w:right w:val="nil"/>
            </w:tcBorders>
            <w:shd w:val="clear" w:color="auto" w:fill="auto"/>
            <w:noWrap/>
            <w:tcMar>
              <w:top w:w="15" w:type="dxa"/>
              <w:left w:w="15" w:type="dxa"/>
              <w:right w:w="15" w:type="dxa"/>
            </w:tcMar>
            <w:vAlign w:val="bottom"/>
          </w:tcPr>
          <w:p w14:paraId="45A6A48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重庆市九龙坡区西彭镇第一中学</w:t>
            </w:r>
          </w:p>
        </w:tc>
        <w:tc>
          <w:tcPr>
            <w:tcW w:w="1254" w:type="pct"/>
            <w:gridSpan w:val="3"/>
            <w:tcBorders>
              <w:top w:val="nil"/>
              <w:left w:val="nil"/>
              <w:bottom w:val="nil"/>
              <w:right w:val="nil"/>
            </w:tcBorders>
            <w:shd w:val="clear" w:color="auto" w:fill="auto"/>
            <w:noWrap/>
            <w:tcMar>
              <w:top w:w="15" w:type="dxa"/>
              <w:left w:w="15" w:type="dxa"/>
              <w:right w:w="15" w:type="dxa"/>
            </w:tcMar>
            <w:vAlign w:val="bottom"/>
          </w:tcPr>
          <w:p w14:paraId="123E0A68">
            <w:pPr>
              <w:rPr>
                <w:rFonts w:hint="default" w:cs="宋体"/>
                <w:color w:val="000000"/>
                <w:sz w:val="20"/>
                <w:szCs w:val="20"/>
              </w:rPr>
            </w:pPr>
          </w:p>
        </w:tc>
        <w:tc>
          <w:tcPr>
            <w:tcW w:w="1003" w:type="pct"/>
            <w:tcBorders>
              <w:top w:val="nil"/>
              <w:left w:val="nil"/>
              <w:bottom w:val="nil"/>
              <w:right w:val="nil"/>
            </w:tcBorders>
            <w:shd w:val="clear" w:color="auto" w:fill="auto"/>
            <w:noWrap/>
            <w:tcMar>
              <w:top w:w="15" w:type="dxa"/>
              <w:left w:w="15" w:type="dxa"/>
              <w:right w:w="15" w:type="dxa"/>
            </w:tcMar>
            <w:vAlign w:val="bottom"/>
          </w:tcPr>
          <w:p w14:paraId="247DD54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D29D2AA">
        <w:tblPrEx>
          <w:tblCellMar>
            <w:top w:w="0" w:type="dxa"/>
            <w:left w:w="0" w:type="dxa"/>
            <w:bottom w:w="0" w:type="dxa"/>
            <w:right w:w="0" w:type="dxa"/>
          </w:tblCellMar>
        </w:tblPrEx>
        <w:trPr>
          <w:trHeight w:val="332" w:hRule="atLeast"/>
        </w:trPr>
        <w:tc>
          <w:tcPr>
            <w:tcW w:w="2743" w:type="pct"/>
            <w:gridSpan w:val="3"/>
            <w:vMerge w:val="continue"/>
            <w:tcBorders>
              <w:left w:val="nil"/>
              <w:bottom w:val="nil"/>
              <w:right w:val="nil"/>
            </w:tcBorders>
            <w:shd w:val="clear" w:color="auto" w:fill="auto"/>
            <w:noWrap/>
            <w:tcMar>
              <w:top w:w="15" w:type="dxa"/>
              <w:left w:w="15" w:type="dxa"/>
              <w:right w:w="15" w:type="dxa"/>
            </w:tcMar>
            <w:vAlign w:val="bottom"/>
          </w:tcPr>
          <w:p w14:paraId="3EE2F1F8">
            <w:pPr>
              <w:rPr>
                <w:rFonts w:hint="default" w:cs="宋体"/>
                <w:color w:val="000000"/>
                <w:sz w:val="20"/>
                <w:szCs w:val="20"/>
              </w:rPr>
            </w:pPr>
          </w:p>
        </w:tc>
        <w:tc>
          <w:tcPr>
            <w:tcW w:w="1254" w:type="pct"/>
            <w:gridSpan w:val="3"/>
            <w:tcBorders>
              <w:top w:val="nil"/>
              <w:left w:val="nil"/>
              <w:bottom w:val="nil"/>
              <w:right w:val="nil"/>
            </w:tcBorders>
            <w:shd w:val="clear" w:color="auto" w:fill="auto"/>
            <w:noWrap/>
            <w:tcMar>
              <w:top w:w="15" w:type="dxa"/>
              <w:left w:w="15" w:type="dxa"/>
              <w:right w:w="15" w:type="dxa"/>
            </w:tcMar>
            <w:vAlign w:val="bottom"/>
          </w:tcPr>
          <w:p w14:paraId="06307E2F">
            <w:pPr>
              <w:rPr>
                <w:rFonts w:hint="default" w:cs="宋体"/>
                <w:color w:val="000000"/>
                <w:sz w:val="20"/>
                <w:szCs w:val="20"/>
              </w:rPr>
            </w:pPr>
          </w:p>
        </w:tc>
        <w:tc>
          <w:tcPr>
            <w:tcW w:w="1003" w:type="pct"/>
            <w:tcBorders>
              <w:top w:val="nil"/>
              <w:left w:val="nil"/>
              <w:bottom w:val="nil"/>
              <w:right w:val="nil"/>
            </w:tcBorders>
            <w:shd w:val="clear" w:color="auto" w:fill="auto"/>
            <w:noWrap/>
            <w:tcMar>
              <w:top w:w="15" w:type="dxa"/>
              <w:left w:w="15" w:type="dxa"/>
              <w:right w:w="15" w:type="dxa"/>
            </w:tcMar>
            <w:vAlign w:val="bottom"/>
          </w:tcPr>
          <w:p w14:paraId="37B07E3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9C2D90">
        <w:tblPrEx>
          <w:tblCellMar>
            <w:top w:w="0" w:type="dxa"/>
            <w:left w:w="0" w:type="dxa"/>
            <w:bottom w:w="0" w:type="dxa"/>
            <w:right w:w="0" w:type="dxa"/>
          </w:tblCellMar>
        </w:tblPrEx>
        <w:trPr>
          <w:trHeight w:val="422" w:hRule="atLeast"/>
        </w:trPr>
        <w:tc>
          <w:tcPr>
            <w:tcW w:w="16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5F2F5">
            <w:pPr>
              <w:jc w:val="center"/>
              <w:textAlignment w:val="bottom"/>
              <w:rPr>
                <w:rFonts w:hint="default" w:cs="宋体"/>
                <w:b/>
                <w:color w:val="000000"/>
                <w:sz w:val="20"/>
                <w:szCs w:val="20"/>
              </w:rPr>
            </w:pPr>
            <w:r>
              <w:rPr>
                <w:rFonts w:cs="宋体"/>
                <w:b/>
                <w:color w:val="000000"/>
                <w:sz w:val="20"/>
                <w:szCs w:val="20"/>
              </w:rPr>
              <w:t>项目</w:t>
            </w:r>
          </w:p>
        </w:tc>
        <w:tc>
          <w:tcPr>
            <w:tcW w:w="335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9DA3E">
            <w:pPr>
              <w:jc w:val="center"/>
              <w:textAlignment w:val="bottom"/>
              <w:rPr>
                <w:rFonts w:hint="default" w:cs="宋体"/>
                <w:b/>
                <w:color w:val="000000"/>
                <w:sz w:val="20"/>
                <w:szCs w:val="20"/>
              </w:rPr>
            </w:pPr>
            <w:r>
              <w:rPr>
                <w:rFonts w:cs="宋体"/>
                <w:b/>
                <w:color w:val="000000"/>
                <w:sz w:val="20"/>
                <w:szCs w:val="20"/>
              </w:rPr>
              <w:t>本年支出</w:t>
            </w:r>
          </w:p>
        </w:tc>
      </w:tr>
      <w:tr w14:paraId="090A6F26">
        <w:tblPrEx>
          <w:tblCellMar>
            <w:top w:w="0" w:type="dxa"/>
            <w:left w:w="0" w:type="dxa"/>
            <w:bottom w:w="0" w:type="dxa"/>
            <w:right w:w="0" w:type="dxa"/>
          </w:tblCellMar>
        </w:tblPrEx>
        <w:trPr>
          <w:trHeight w:val="339" w:hRule="atLeast"/>
        </w:trPr>
        <w:tc>
          <w:tcPr>
            <w:tcW w:w="43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6037">
            <w:pPr>
              <w:jc w:val="center"/>
              <w:textAlignment w:val="center"/>
              <w:rPr>
                <w:rFonts w:hint="default" w:cs="宋体"/>
                <w:b/>
                <w:color w:val="000000"/>
                <w:sz w:val="20"/>
                <w:szCs w:val="20"/>
              </w:rPr>
            </w:pPr>
            <w:r>
              <w:rPr>
                <w:rFonts w:cs="宋体"/>
                <w:b/>
                <w:color w:val="000000"/>
                <w:sz w:val="20"/>
                <w:szCs w:val="20"/>
              </w:rPr>
              <w:t>功能分类科目编码</w:t>
            </w:r>
          </w:p>
        </w:tc>
        <w:tc>
          <w:tcPr>
            <w:tcW w:w="121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16FD7">
            <w:pPr>
              <w:jc w:val="center"/>
              <w:textAlignment w:val="center"/>
              <w:rPr>
                <w:rFonts w:hint="default" w:cs="宋体"/>
                <w:b/>
                <w:color w:val="000000"/>
                <w:sz w:val="20"/>
                <w:szCs w:val="20"/>
              </w:rPr>
            </w:pPr>
            <w:r>
              <w:rPr>
                <w:rFonts w:cs="宋体"/>
                <w:b/>
                <w:color w:val="000000"/>
                <w:sz w:val="20"/>
                <w:szCs w:val="20"/>
              </w:rPr>
              <w:t>科目名称</w:t>
            </w:r>
          </w:p>
        </w:tc>
        <w:tc>
          <w:tcPr>
            <w:tcW w:w="1161"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E162">
            <w:pPr>
              <w:jc w:val="center"/>
              <w:textAlignment w:val="center"/>
              <w:rPr>
                <w:rFonts w:hint="default" w:cs="宋体"/>
                <w:b/>
                <w:color w:val="000000"/>
                <w:sz w:val="20"/>
                <w:szCs w:val="20"/>
              </w:rPr>
            </w:pPr>
            <w:r>
              <w:rPr>
                <w:rFonts w:cs="宋体"/>
                <w:b/>
                <w:color w:val="000000"/>
                <w:sz w:val="20"/>
                <w:szCs w:val="20"/>
              </w:rPr>
              <w:t>合计</w:t>
            </w:r>
          </w:p>
        </w:tc>
        <w:tc>
          <w:tcPr>
            <w:tcW w:w="116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18261">
            <w:pPr>
              <w:jc w:val="center"/>
              <w:textAlignment w:val="center"/>
              <w:rPr>
                <w:rFonts w:hint="default" w:cs="宋体"/>
                <w:b/>
                <w:color w:val="000000"/>
                <w:sz w:val="20"/>
                <w:szCs w:val="20"/>
              </w:rPr>
            </w:pPr>
            <w:r>
              <w:rPr>
                <w:rFonts w:cs="宋体"/>
                <w:b/>
                <w:color w:val="000000"/>
                <w:sz w:val="20"/>
                <w:szCs w:val="20"/>
              </w:rPr>
              <w:t>基本支出</w:t>
            </w:r>
          </w:p>
        </w:tc>
        <w:tc>
          <w:tcPr>
            <w:tcW w:w="103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8B9BA">
            <w:pPr>
              <w:jc w:val="center"/>
              <w:textAlignment w:val="center"/>
              <w:rPr>
                <w:rFonts w:hint="default" w:cs="宋体"/>
                <w:b/>
                <w:color w:val="000000"/>
                <w:sz w:val="20"/>
                <w:szCs w:val="20"/>
              </w:rPr>
            </w:pPr>
            <w:r>
              <w:rPr>
                <w:rFonts w:cs="宋体"/>
                <w:b/>
                <w:color w:val="000000"/>
                <w:sz w:val="20"/>
                <w:szCs w:val="20"/>
              </w:rPr>
              <w:t>项目支出</w:t>
            </w:r>
          </w:p>
        </w:tc>
      </w:tr>
      <w:tr w14:paraId="6E19C88D">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ABD0">
            <w:pPr>
              <w:jc w:val="center"/>
              <w:rPr>
                <w:rFonts w:hint="default" w:cs="宋体"/>
                <w:b/>
                <w:color w:val="000000"/>
                <w:sz w:val="20"/>
                <w:szCs w:val="20"/>
              </w:rPr>
            </w:pPr>
          </w:p>
        </w:tc>
        <w:tc>
          <w:tcPr>
            <w:tcW w:w="121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329FE">
            <w:pPr>
              <w:jc w:val="center"/>
              <w:rPr>
                <w:rFonts w:hint="default" w:cs="宋体"/>
                <w:b/>
                <w:color w:val="000000"/>
                <w:sz w:val="20"/>
                <w:szCs w:val="20"/>
              </w:rPr>
            </w:pPr>
          </w:p>
        </w:tc>
        <w:tc>
          <w:tcPr>
            <w:tcW w:w="1161"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2626">
            <w:pPr>
              <w:jc w:val="center"/>
              <w:rPr>
                <w:rFonts w:hint="default" w:cs="宋体"/>
                <w:b/>
                <w:color w:val="000000"/>
                <w:sz w:val="20"/>
                <w:szCs w:val="20"/>
              </w:rPr>
            </w:pPr>
          </w:p>
        </w:tc>
        <w:tc>
          <w:tcPr>
            <w:tcW w:w="11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1C283">
            <w:pPr>
              <w:jc w:val="center"/>
              <w:rPr>
                <w:rFonts w:hint="default" w:cs="宋体"/>
                <w:b/>
                <w:color w:val="000000"/>
                <w:sz w:val="20"/>
                <w:szCs w:val="20"/>
              </w:rPr>
            </w:pPr>
          </w:p>
        </w:tc>
        <w:tc>
          <w:tcPr>
            <w:tcW w:w="103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E7B54">
            <w:pPr>
              <w:jc w:val="center"/>
              <w:rPr>
                <w:rFonts w:hint="default" w:cs="宋体"/>
                <w:b/>
                <w:color w:val="000000"/>
                <w:sz w:val="20"/>
                <w:szCs w:val="20"/>
              </w:rPr>
            </w:pPr>
          </w:p>
        </w:tc>
      </w:tr>
      <w:tr w14:paraId="633DB881">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AA49C">
            <w:pPr>
              <w:jc w:val="center"/>
              <w:rPr>
                <w:rFonts w:hint="default" w:cs="宋体"/>
                <w:b/>
                <w:color w:val="000000"/>
                <w:sz w:val="20"/>
                <w:szCs w:val="20"/>
              </w:rPr>
            </w:pPr>
          </w:p>
        </w:tc>
        <w:tc>
          <w:tcPr>
            <w:tcW w:w="121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E4ECA">
            <w:pPr>
              <w:jc w:val="center"/>
              <w:rPr>
                <w:rFonts w:hint="default" w:cs="宋体"/>
                <w:b/>
                <w:color w:val="000000"/>
                <w:sz w:val="20"/>
                <w:szCs w:val="20"/>
              </w:rPr>
            </w:pPr>
          </w:p>
        </w:tc>
        <w:tc>
          <w:tcPr>
            <w:tcW w:w="1161"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190C">
            <w:pPr>
              <w:jc w:val="center"/>
              <w:rPr>
                <w:rFonts w:hint="default" w:cs="宋体"/>
                <w:b/>
                <w:color w:val="000000"/>
                <w:sz w:val="20"/>
                <w:szCs w:val="20"/>
              </w:rPr>
            </w:pPr>
          </w:p>
        </w:tc>
        <w:tc>
          <w:tcPr>
            <w:tcW w:w="11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A78D5">
            <w:pPr>
              <w:jc w:val="center"/>
              <w:rPr>
                <w:rFonts w:hint="default" w:cs="宋体"/>
                <w:b/>
                <w:color w:val="000000"/>
                <w:sz w:val="20"/>
                <w:szCs w:val="20"/>
              </w:rPr>
            </w:pPr>
          </w:p>
        </w:tc>
        <w:tc>
          <w:tcPr>
            <w:tcW w:w="103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0E009">
            <w:pPr>
              <w:jc w:val="center"/>
              <w:rPr>
                <w:rFonts w:hint="default" w:cs="宋体"/>
                <w:b/>
                <w:color w:val="000000"/>
                <w:sz w:val="20"/>
                <w:szCs w:val="20"/>
              </w:rPr>
            </w:pPr>
          </w:p>
        </w:tc>
      </w:tr>
      <w:tr w14:paraId="4AFD2DDD">
        <w:tblPrEx>
          <w:tblCellMar>
            <w:top w:w="0" w:type="dxa"/>
            <w:left w:w="0" w:type="dxa"/>
            <w:bottom w:w="0" w:type="dxa"/>
            <w:right w:w="0" w:type="dxa"/>
          </w:tblCellMar>
        </w:tblPrEx>
        <w:trPr>
          <w:trHeight w:val="326"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0D81">
            <w:pPr>
              <w:jc w:val="center"/>
              <w:rPr>
                <w:rFonts w:hint="default" w:cs="宋体"/>
                <w:b/>
                <w:color w:val="000000"/>
                <w:sz w:val="20"/>
                <w:szCs w:val="20"/>
              </w:rPr>
            </w:pPr>
          </w:p>
        </w:tc>
        <w:tc>
          <w:tcPr>
            <w:tcW w:w="121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EF434">
            <w:pPr>
              <w:jc w:val="center"/>
              <w:rPr>
                <w:rFonts w:hint="default" w:cs="宋体"/>
                <w:b/>
                <w:color w:val="000000"/>
                <w:sz w:val="20"/>
                <w:szCs w:val="20"/>
              </w:rPr>
            </w:pPr>
          </w:p>
        </w:tc>
        <w:tc>
          <w:tcPr>
            <w:tcW w:w="1161"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4B88">
            <w:pPr>
              <w:jc w:val="center"/>
              <w:rPr>
                <w:rFonts w:hint="default" w:cs="宋体"/>
                <w:b/>
                <w:color w:val="000000"/>
                <w:sz w:val="20"/>
                <w:szCs w:val="20"/>
              </w:rPr>
            </w:pPr>
          </w:p>
        </w:tc>
        <w:tc>
          <w:tcPr>
            <w:tcW w:w="11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4387B">
            <w:pPr>
              <w:jc w:val="center"/>
              <w:rPr>
                <w:rFonts w:hint="default" w:cs="宋体"/>
                <w:b/>
                <w:color w:val="000000"/>
                <w:sz w:val="20"/>
                <w:szCs w:val="20"/>
              </w:rPr>
            </w:pPr>
          </w:p>
        </w:tc>
        <w:tc>
          <w:tcPr>
            <w:tcW w:w="103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050F2">
            <w:pPr>
              <w:jc w:val="center"/>
              <w:rPr>
                <w:rFonts w:hint="default" w:cs="宋体"/>
                <w:b/>
                <w:color w:val="000000"/>
                <w:sz w:val="20"/>
                <w:szCs w:val="20"/>
              </w:rPr>
            </w:pPr>
          </w:p>
        </w:tc>
      </w:tr>
      <w:tr w14:paraId="0BD447BF">
        <w:tblPrEx>
          <w:tblCellMar>
            <w:top w:w="0" w:type="dxa"/>
            <w:left w:w="0" w:type="dxa"/>
            <w:bottom w:w="0" w:type="dxa"/>
            <w:right w:w="0" w:type="dxa"/>
          </w:tblCellMar>
        </w:tblPrEx>
        <w:trPr>
          <w:trHeight w:val="611" w:hRule="atLeast"/>
        </w:trPr>
        <w:tc>
          <w:tcPr>
            <w:tcW w:w="16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D17D">
            <w:pPr>
              <w:jc w:val="center"/>
              <w:textAlignment w:val="center"/>
              <w:rPr>
                <w:rFonts w:hint="default" w:cs="宋体"/>
                <w:b/>
                <w:color w:val="000000"/>
                <w:sz w:val="20"/>
                <w:szCs w:val="20"/>
              </w:rPr>
            </w:pPr>
            <w:r>
              <w:rPr>
                <w:rFonts w:cs="宋体"/>
                <w:b/>
                <w:color w:val="000000"/>
                <w:sz w:val="20"/>
                <w:szCs w:val="20"/>
              </w:rPr>
              <w:t>合计</w:t>
            </w:r>
          </w:p>
        </w:tc>
        <w:tc>
          <w:tcPr>
            <w:tcW w:w="116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34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FF32">
            <w:pPr>
              <w:jc w:val="right"/>
              <w:rPr>
                <w:rFonts w:hint="default" w:ascii="Times New Roman" w:hAnsi="Times New Roman"/>
                <w:b/>
                <w:color w:val="000000"/>
                <w:sz w:val="20"/>
                <w:szCs w:val="20"/>
              </w:rPr>
            </w:pPr>
          </w:p>
        </w:tc>
        <w:tc>
          <w:tcPr>
            <w:tcW w:w="103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7B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526639F">
        <w:tblPrEx>
          <w:tblCellMar>
            <w:top w:w="0" w:type="dxa"/>
            <w:left w:w="0" w:type="dxa"/>
            <w:bottom w:w="0" w:type="dxa"/>
            <w:right w:w="0" w:type="dxa"/>
          </w:tblCellMar>
        </w:tblPrEx>
        <w:trPr>
          <w:trHeight w:val="48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E5CC">
            <w:pPr>
              <w:textAlignment w:val="center"/>
              <w:rPr>
                <w:rFonts w:hint="default" w:cs="宋体"/>
                <w:color w:val="000000"/>
                <w:sz w:val="20"/>
                <w:szCs w:val="20"/>
              </w:rPr>
            </w:pPr>
          </w:p>
        </w:tc>
        <w:tc>
          <w:tcPr>
            <w:tcW w:w="12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05E0F">
            <w:pPr>
              <w:textAlignment w:val="center"/>
              <w:rPr>
                <w:rFonts w:hint="default" w:cs="宋体"/>
                <w:color w:val="000000"/>
                <w:sz w:val="20"/>
                <w:szCs w:val="20"/>
              </w:rPr>
            </w:pPr>
          </w:p>
        </w:tc>
        <w:tc>
          <w:tcPr>
            <w:tcW w:w="116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E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A756F">
            <w:pPr>
              <w:jc w:val="right"/>
              <w:rPr>
                <w:rFonts w:hint="default" w:ascii="Times New Roman" w:hAnsi="Times New Roman"/>
                <w:b/>
                <w:color w:val="000000"/>
                <w:sz w:val="20"/>
                <w:szCs w:val="20"/>
              </w:rPr>
            </w:pPr>
          </w:p>
        </w:tc>
        <w:tc>
          <w:tcPr>
            <w:tcW w:w="103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18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040BAC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21995BF">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348B17C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421EDD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4F4864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B48E79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87F732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D471E2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121E10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6C7D37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59155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EA9964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重庆市九龙坡区西彭镇第一中学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36494C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911533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5DD9BA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B1F888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A9BC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BB82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AA60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D097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FD3C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864453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19D2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577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EC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75658">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F8E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DFC7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799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25C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2A4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7BD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6F9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6322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680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FFB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8FF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F44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322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C4E2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44D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104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07E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E1E15">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5B16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69F0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935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C35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7D4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9CC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234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A582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494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A70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7B2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A68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A72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3F2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8B1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BBB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87A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660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E21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4F64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A45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028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4F2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6AA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5AD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1C15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B48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15A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555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6A3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1F0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097B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089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6BC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876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0FA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991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7E59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D55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ABF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1CCF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CB1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113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BACA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CE5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903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8A4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669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F14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5B7F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1AE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B03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DA1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B0A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B93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843F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018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ACA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D34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AFA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BA5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CD3C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893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AF0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DD2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598D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90FB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8794E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C60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0B2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69A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080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545B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370.57</w:t>
            </w:r>
            <w:r>
              <w:rPr>
                <w:rFonts w:ascii="Times New Roman" w:hAnsi="Times New Roman"/>
                <w:color w:val="000000"/>
                <w:sz w:val="18"/>
              </w:rPr>
              <w:t xml:space="preserve"> </w:t>
            </w:r>
          </w:p>
        </w:tc>
      </w:tr>
      <w:tr w14:paraId="7509AA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DCC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ED0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769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8DE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C9DC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25.31</w:t>
            </w:r>
            <w:r>
              <w:rPr>
                <w:rFonts w:ascii="Times New Roman" w:hAnsi="Times New Roman"/>
                <w:color w:val="000000"/>
                <w:sz w:val="18"/>
              </w:rPr>
              <w:t xml:space="preserve"> </w:t>
            </w:r>
          </w:p>
        </w:tc>
      </w:tr>
      <w:tr w14:paraId="08D562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DF1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3A5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667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0CE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B383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345.26</w:t>
            </w:r>
            <w:r>
              <w:rPr>
                <w:rFonts w:ascii="Times New Roman" w:hAnsi="Times New Roman"/>
                <w:color w:val="000000"/>
                <w:sz w:val="18"/>
              </w:rPr>
              <w:t xml:space="preserve"> </w:t>
            </w:r>
          </w:p>
        </w:tc>
      </w:tr>
      <w:tr w14:paraId="772D75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5A4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415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395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E21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DC4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31ED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C10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D3D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22B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7BF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7CAC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370.57</w:t>
            </w:r>
            <w:r>
              <w:rPr>
                <w:rFonts w:ascii="Times New Roman" w:hAnsi="Times New Roman"/>
                <w:color w:val="000000"/>
                <w:sz w:val="18"/>
              </w:rPr>
              <w:t xml:space="preserve"> </w:t>
            </w:r>
          </w:p>
        </w:tc>
      </w:tr>
      <w:tr w14:paraId="6A95B4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571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7D2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CFE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27F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7013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370.57</w:t>
            </w:r>
            <w:r>
              <w:rPr>
                <w:rFonts w:ascii="Times New Roman" w:hAnsi="Times New Roman"/>
                <w:color w:val="000000"/>
                <w:sz w:val="18"/>
              </w:rPr>
              <w:t xml:space="preserve"> </w:t>
            </w:r>
          </w:p>
        </w:tc>
      </w:tr>
      <w:tr w14:paraId="5152B30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C74F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FA9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1CB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91CA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31281">
            <w:pPr>
              <w:spacing w:line="280" w:lineRule="exact"/>
              <w:jc w:val="right"/>
              <w:rPr>
                <w:rFonts w:hint="default" w:cs="宋体"/>
                <w:color w:val="000000"/>
                <w:kern w:val="2"/>
                <w:sz w:val="16"/>
                <w:szCs w:val="16"/>
              </w:rPr>
            </w:pPr>
          </w:p>
        </w:tc>
      </w:tr>
      <w:tr w14:paraId="2F53142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AF05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2EA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771C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0BD8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2B088">
            <w:pPr>
              <w:spacing w:line="280" w:lineRule="exact"/>
              <w:jc w:val="right"/>
              <w:rPr>
                <w:rFonts w:hint="default" w:cs="宋体"/>
                <w:color w:val="000000"/>
                <w:kern w:val="2"/>
                <w:sz w:val="16"/>
                <w:szCs w:val="16"/>
              </w:rPr>
            </w:pPr>
          </w:p>
        </w:tc>
      </w:tr>
      <w:tr w14:paraId="1B52C34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949C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78A3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B9CD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1495F">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0DE83">
            <w:pPr>
              <w:spacing w:line="280" w:lineRule="exact"/>
              <w:jc w:val="right"/>
              <w:rPr>
                <w:rFonts w:hint="default" w:cs="宋体"/>
                <w:color w:val="000000"/>
                <w:sz w:val="16"/>
                <w:szCs w:val="16"/>
              </w:rPr>
            </w:pPr>
          </w:p>
        </w:tc>
      </w:tr>
    </w:tbl>
    <w:p w14:paraId="0D9E697A">
      <w:pPr>
        <w:ind w:firstLine="477"/>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386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877E2">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8877E2">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5AC8">
    <w:pPr>
      <w:pStyle w:val="4"/>
      <w:ind w:firstLine="47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A5DF6">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FA5DF6">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704CA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704CA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9DDB">
    <w:pPr>
      <w:pStyle w:val="5"/>
      <w:tabs>
        <w:tab w:val="left" w:pos="1758"/>
        <w:tab w:val="clear" w:pos="4153"/>
        <w:tab w:val="clear" w:pos="8306"/>
      </w:tabs>
      <w:ind w:firstLine="47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MWI0NDg2ZjBlNWNhOWFmODA1YWQyMmExN2MxZjIifQ=="/>
  </w:docVars>
  <w:rsids>
    <w:rsidRoot w:val="00B03CCD"/>
    <w:rsid w:val="00026062"/>
    <w:rsid w:val="000404A0"/>
    <w:rsid w:val="000633C7"/>
    <w:rsid w:val="0006674C"/>
    <w:rsid w:val="00071BB5"/>
    <w:rsid w:val="000C26FE"/>
    <w:rsid w:val="000D273A"/>
    <w:rsid w:val="000D7BCC"/>
    <w:rsid w:val="001B54D6"/>
    <w:rsid w:val="002100D0"/>
    <w:rsid w:val="002278BD"/>
    <w:rsid w:val="00270D0B"/>
    <w:rsid w:val="0027378B"/>
    <w:rsid w:val="002A43C2"/>
    <w:rsid w:val="00366214"/>
    <w:rsid w:val="003D173F"/>
    <w:rsid w:val="003E07BF"/>
    <w:rsid w:val="00414D5B"/>
    <w:rsid w:val="004421F7"/>
    <w:rsid w:val="00455624"/>
    <w:rsid w:val="00476D89"/>
    <w:rsid w:val="004B6DA7"/>
    <w:rsid w:val="005149A7"/>
    <w:rsid w:val="00536455"/>
    <w:rsid w:val="00550ABE"/>
    <w:rsid w:val="005B4747"/>
    <w:rsid w:val="00682E3B"/>
    <w:rsid w:val="007515D9"/>
    <w:rsid w:val="00787E40"/>
    <w:rsid w:val="007B419D"/>
    <w:rsid w:val="007E7131"/>
    <w:rsid w:val="00832EB4"/>
    <w:rsid w:val="00855EC1"/>
    <w:rsid w:val="008E516D"/>
    <w:rsid w:val="008E6332"/>
    <w:rsid w:val="00906330"/>
    <w:rsid w:val="00960AA0"/>
    <w:rsid w:val="009B67B8"/>
    <w:rsid w:val="009E3AB6"/>
    <w:rsid w:val="009E6EEC"/>
    <w:rsid w:val="009E730D"/>
    <w:rsid w:val="00A22280"/>
    <w:rsid w:val="00A83F5C"/>
    <w:rsid w:val="00AC50AC"/>
    <w:rsid w:val="00AE145E"/>
    <w:rsid w:val="00B03CCD"/>
    <w:rsid w:val="00B37E98"/>
    <w:rsid w:val="00B44E86"/>
    <w:rsid w:val="00B91932"/>
    <w:rsid w:val="00C371DE"/>
    <w:rsid w:val="00C7582B"/>
    <w:rsid w:val="00CA20BC"/>
    <w:rsid w:val="00CB1D64"/>
    <w:rsid w:val="00CB3CF0"/>
    <w:rsid w:val="00CC5E2F"/>
    <w:rsid w:val="00D01865"/>
    <w:rsid w:val="00D76915"/>
    <w:rsid w:val="00DA3B85"/>
    <w:rsid w:val="00DB55A3"/>
    <w:rsid w:val="00E22B2B"/>
    <w:rsid w:val="00E70868"/>
    <w:rsid w:val="00EF7FC6"/>
    <w:rsid w:val="00F3639C"/>
    <w:rsid w:val="00FE12CB"/>
    <w:rsid w:val="00FE1909"/>
    <w:rsid w:val="00FE2BC0"/>
    <w:rsid w:val="01474EBF"/>
    <w:rsid w:val="019020B1"/>
    <w:rsid w:val="01F3521E"/>
    <w:rsid w:val="02056D00"/>
    <w:rsid w:val="03A52548"/>
    <w:rsid w:val="03E3214F"/>
    <w:rsid w:val="04446191"/>
    <w:rsid w:val="044C50BA"/>
    <w:rsid w:val="0536621F"/>
    <w:rsid w:val="05E71467"/>
    <w:rsid w:val="06247E33"/>
    <w:rsid w:val="06A2550B"/>
    <w:rsid w:val="06CD14F1"/>
    <w:rsid w:val="06DF3FC3"/>
    <w:rsid w:val="06F80EE2"/>
    <w:rsid w:val="07001CCA"/>
    <w:rsid w:val="075321D2"/>
    <w:rsid w:val="075678DB"/>
    <w:rsid w:val="07932335"/>
    <w:rsid w:val="07A94EE5"/>
    <w:rsid w:val="08051BCA"/>
    <w:rsid w:val="080A21BB"/>
    <w:rsid w:val="08BA052C"/>
    <w:rsid w:val="08DB07BA"/>
    <w:rsid w:val="092211F1"/>
    <w:rsid w:val="09706566"/>
    <w:rsid w:val="098305D0"/>
    <w:rsid w:val="09B72B6E"/>
    <w:rsid w:val="09DE67B4"/>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3C1CFB"/>
    <w:rsid w:val="0E9478E1"/>
    <w:rsid w:val="0EA57919"/>
    <w:rsid w:val="0F421593"/>
    <w:rsid w:val="0F836721"/>
    <w:rsid w:val="103645A3"/>
    <w:rsid w:val="107B59E5"/>
    <w:rsid w:val="10AA219D"/>
    <w:rsid w:val="11003CB0"/>
    <w:rsid w:val="11124E18"/>
    <w:rsid w:val="111445C7"/>
    <w:rsid w:val="1158083A"/>
    <w:rsid w:val="11F03528"/>
    <w:rsid w:val="12724F67"/>
    <w:rsid w:val="12771554"/>
    <w:rsid w:val="129973FF"/>
    <w:rsid w:val="12C921C4"/>
    <w:rsid w:val="12DA353E"/>
    <w:rsid w:val="13393BDE"/>
    <w:rsid w:val="13850DCB"/>
    <w:rsid w:val="13871C70"/>
    <w:rsid w:val="13A71CB4"/>
    <w:rsid w:val="13AF1D43"/>
    <w:rsid w:val="13CE1647"/>
    <w:rsid w:val="14200702"/>
    <w:rsid w:val="144F3F11"/>
    <w:rsid w:val="14D34775"/>
    <w:rsid w:val="1580711B"/>
    <w:rsid w:val="16D80EBF"/>
    <w:rsid w:val="189B0D0B"/>
    <w:rsid w:val="18D307C3"/>
    <w:rsid w:val="18E03A42"/>
    <w:rsid w:val="19313430"/>
    <w:rsid w:val="194A1770"/>
    <w:rsid w:val="19B906A4"/>
    <w:rsid w:val="19BC4734"/>
    <w:rsid w:val="19E75211"/>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3DB768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074B19"/>
    <w:rsid w:val="36C9128A"/>
    <w:rsid w:val="37841E99"/>
    <w:rsid w:val="379C594F"/>
    <w:rsid w:val="37BF1123"/>
    <w:rsid w:val="37C85E36"/>
    <w:rsid w:val="38BC1135"/>
    <w:rsid w:val="38BE4696"/>
    <w:rsid w:val="39B82A39"/>
    <w:rsid w:val="39F33306"/>
    <w:rsid w:val="3ADC2C7A"/>
    <w:rsid w:val="3ADC3D9A"/>
    <w:rsid w:val="3B1705E5"/>
    <w:rsid w:val="3B18334B"/>
    <w:rsid w:val="3B36794F"/>
    <w:rsid w:val="3B544954"/>
    <w:rsid w:val="3B793FF0"/>
    <w:rsid w:val="3B97076E"/>
    <w:rsid w:val="3B9F72A2"/>
    <w:rsid w:val="3C306D0A"/>
    <w:rsid w:val="3C5A5928"/>
    <w:rsid w:val="3C6A5B02"/>
    <w:rsid w:val="3D2757A1"/>
    <w:rsid w:val="3D3D4FC4"/>
    <w:rsid w:val="3DDF3AB1"/>
    <w:rsid w:val="3DE60B7E"/>
    <w:rsid w:val="3E1D0952"/>
    <w:rsid w:val="3E42660A"/>
    <w:rsid w:val="3E7555B1"/>
    <w:rsid w:val="3EA72472"/>
    <w:rsid w:val="3EDE1208"/>
    <w:rsid w:val="3F0527E5"/>
    <w:rsid w:val="3F16459E"/>
    <w:rsid w:val="3F4A6687"/>
    <w:rsid w:val="3F4C7741"/>
    <w:rsid w:val="4004000C"/>
    <w:rsid w:val="411B6CE5"/>
    <w:rsid w:val="412070D7"/>
    <w:rsid w:val="41314E40"/>
    <w:rsid w:val="415C674B"/>
    <w:rsid w:val="426C1EA8"/>
    <w:rsid w:val="42E86A87"/>
    <w:rsid w:val="43136432"/>
    <w:rsid w:val="43EE10EF"/>
    <w:rsid w:val="443A3B12"/>
    <w:rsid w:val="44487B36"/>
    <w:rsid w:val="44EF6BE8"/>
    <w:rsid w:val="458B6AE9"/>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801DB1"/>
    <w:rsid w:val="598A28E2"/>
    <w:rsid w:val="5A6279C1"/>
    <w:rsid w:val="5AC45A2A"/>
    <w:rsid w:val="5AD563E4"/>
    <w:rsid w:val="5BC741AC"/>
    <w:rsid w:val="5C1336B7"/>
    <w:rsid w:val="5C263CE4"/>
    <w:rsid w:val="5C5D2777"/>
    <w:rsid w:val="5C722D7F"/>
    <w:rsid w:val="5CDD5A24"/>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3D77EB"/>
    <w:rsid w:val="687E45FE"/>
    <w:rsid w:val="692172FD"/>
    <w:rsid w:val="6A3829EE"/>
    <w:rsid w:val="6A5522BA"/>
    <w:rsid w:val="6A924CB7"/>
    <w:rsid w:val="6AE0292E"/>
    <w:rsid w:val="6AED4854"/>
    <w:rsid w:val="6B474EF5"/>
    <w:rsid w:val="6BC27679"/>
    <w:rsid w:val="6BC54EFE"/>
    <w:rsid w:val="6C0737CC"/>
    <w:rsid w:val="6C560CAE"/>
    <w:rsid w:val="6CD15296"/>
    <w:rsid w:val="6D903FF5"/>
    <w:rsid w:val="6DA955B8"/>
    <w:rsid w:val="6DE346AB"/>
    <w:rsid w:val="6FFB2E76"/>
    <w:rsid w:val="70AB70D6"/>
    <w:rsid w:val="70DE5507"/>
    <w:rsid w:val="71C34D91"/>
    <w:rsid w:val="71CA376C"/>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C07C4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6"/>
    <w:unhideWhenUsed/>
    <w:qFormat/>
    <w:uiPriority w:val="99"/>
    <w:pPr>
      <w:spacing w:after="120"/>
      <w:ind w:left="420" w:leftChars="200"/>
    </w:pPr>
    <w:rPr>
      <w:rFonts w:cs="宋体"/>
    </w:rPr>
  </w:style>
  <w:style w:type="paragraph" w:styleId="3">
    <w:name w:val="Body Text First Indent 2"/>
    <w:basedOn w:val="2"/>
    <w:next w:val="1"/>
    <w:link w:val="17"/>
    <w:unhideWhenUsed/>
    <w:qFormat/>
    <w:uiPriority w:val="99"/>
    <w:pPr>
      <w:ind w:firstLine="420" w:firstLineChars="200"/>
    </w:pPr>
  </w:style>
  <w:style w:type="paragraph" w:styleId="4">
    <w:name w:val="footer"/>
    <w:basedOn w:val="1"/>
    <w:link w:val="18"/>
    <w:autoRedefine/>
    <w:qFormat/>
    <w:uiPriority w:val="0"/>
    <w:pPr>
      <w:tabs>
        <w:tab w:val="center" w:pos="4153"/>
        <w:tab w:val="right" w:pos="8306"/>
      </w:tabs>
      <w:snapToGrid w:val="0"/>
    </w:pPr>
    <w:rPr>
      <w:sz w:val="18"/>
      <w:szCs w:val="18"/>
    </w:rPr>
  </w:style>
  <w:style w:type="paragraph" w:styleId="5">
    <w:name w:val="header"/>
    <w:basedOn w:val="1"/>
    <w:link w:val="19"/>
    <w:autoRedefine/>
    <w:qFormat/>
    <w:uiPriority w:val="0"/>
    <w:pPr>
      <w:tabs>
        <w:tab w:val="center" w:pos="4153"/>
        <w:tab w:val="right" w:pos="8306"/>
      </w:tabs>
      <w:snapToGrid w:val="0"/>
      <w:jc w:val="center"/>
    </w:pPr>
    <w:rPr>
      <w:sz w:val="18"/>
      <w:szCs w:val="18"/>
    </w:rPr>
  </w:style>
  <w:style w:type="paragraph" w:styleId="6">
    <w:name w:val="footnote text"/>
    <w:basedOn w:val="1"/>
    <w:next w:val="3"/>
    <w:link w:val="20"/>
    <w:semiHidden/>
    <w:qFormat/>
    <w:uiPriority w:val="0"/>
    <w:pPr>
      <w:snapToGrid w:val="0"/>
    </w:pPr>
    <w:rPr>
      <w:sz w:val="18"/>
      <w:szCs w:val="18"/>
    </w:rPr>
  </w:style>
  <w:style w:type="paragraph" w:styleId="7">
    <w:name w:val="HTML Preformatted"/>
    <w:basedOn w:val="1"/>
    <w:link w:val="2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 w:type="character" w:customStyle="1" w:styleId="16">
    <w:name w:val="正文文本缩进 字符"/>
    <w:basedOn w:val="10"/>
    <w:link w:val="2"/>
    <w:autoRedefine/>
    <w:qFormat/>
    <w:uiPriority w:val="99"/>
    <w:rPr>
      <w:rFonts w:ascii="宋体" w:hAnsi="宋体" w:cs="宋体"/>
      <w:sz w:val="24"/>
      <w:szCs w:val="24"/>
    </w:rPr>
  </w:style>
  <w:style w:type="character" w:customStyle="1" w:styleId="17">
    <w:name w:val="正文文本首行缩进 2 字符"/>
    <w:basedOn w:val="16"/>
    <w:link w:val="3"/>
    <w:qFormat/>
    <w:uiPriority w:val="99"/>
    <w:rPr>
      <w:rFonts w:ascii="宋体" w:hAnsi="宋体" w:cs="宋体"/>
      <w:sz w:val="24"/>
      <w:szCs w:val="24"/>
    </w:rPr>
  </w:style>
  <w:style w:type="character" w:customStyle="1" w:styleId="18">
    <w:name w:val="页脚 字符"/>
    <w:basedOn w:val="10"/>
    <w:link w:val="4"/>
    <w:qFormat/>
    <w:uiPriority w:val="0"/>
    <w:rPr>
      <w:rFonts w:ascii="宋体" w:hAnsi="宋体"/>
      <w:sz w:val="18"/>
      <w:szCs w:val="18"/>
    </w:rPr>
  </w:style>
  <w:style w:type="character" w:customStyle="1" w:styleId="19">
    <w:name w:val="页眉 字符"/>
    <w:basedOn w:val="10"/>
    <w:link w:val="5"/>
    <w:autoRedefine/>
    <w:qFormat/>
    <w:uiPriority w:val="0"/>
    <w:rPr>
      <w:rFonts w:ascii="宋体" w:hAnsi="宋体"/>
      <w:sz w:val="18"/>
      <w:szCs w:val="18"/>
    </w:rPr>
  </w:style>
  <w:style w:type="character" w:customStyle="1" w:styleId="20">
    <w:name w:val="脚注文本 字符"/>
    <w:basedOn w:val="10"/>
    <w:link w:val="6"/>
    <w:semiHidden/>
    <w:qFormat/>
    <w:uiPriority w:val="0"/>
    <w:rPr>
      <w:rFonts w:ascii="宋体" w:hAnsi="宋体"/>
      <w:sz w:val="18"/>
      <w:szCs w:val="18"/>
    </w:rPr>
  </w:style>
  <w:style w:type="character" w:customStyle="1" w:styleId="21">
    <w:name w:val="HTML 预设格式 字符"/>
    <w:basedOn w:val="10"/>
    <w:link w:val="7"/>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39D95D-33F1-4BA1-A68C-01579AFC083C}">
  <ds:schemaRefs/>
</ds:datastoreItem>
</file>

<file path=docProps/app.xml><?xml version="1.0" encoding="utf-8"?>
<Properties xmlns="http://schemas.openxmlformats.org/officeDocument/2006/extended-properties" xmlns:vt="http://schemas.openxmlformats.org/officeDocument/2006/docPropsVTypes">
  <Template>Normal</Template>
  <Pages>21</Pages>
  <Words>5285</Words>
  <Characters>5952</Characters>
  <Lines>103</Lines>
  <Paragraphs>29</Paragraphs>
  <TotalTime>1</TotalTime>
  <ScaleCrop>false</ScaleCrop>
  <LinksUpToDate>false</LinksUpToDate>
  <CharactersWithSpaces>6003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2025-10-21T05:36:00Z</dcterms:created>
  <dc:creator>Administrator</dc:creator>
  <cp:lastModifiedBy>田瑶</cp:lastModifiedBy>
  <dcterms:modified xsi:type="dcterms:W3CDTF">2025-10-27T07:49:44Z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