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88E16">
      <w:pPr>
        <w:pStyle w:val="8"/>
        <w:widowControl w:val="0"/>
        <w:snapToGrid w:val="0"/>
        <w:spacing w:before="0" w:beforeAutospacing="0" w:after="0" w:afterAutospacing="0"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重庆市九龙坡区第一实验小学</w:t>
      </w:r>
    </w:p>
    <w:p w14:paraId="1881A42B">
      <w:pPr>
        <w:pStyle w:val="8"/>
        <w:widowControl w:val="0"/>
        <w:snapToGrid w:val="0"/>
        <w:spacing w:before="0" w:beforeAutospacing="0" w:after="0" w:afterAutospacing="0" w:line="600" w:lineRule="exact"/>
        <w:jc w:val="center"/>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44"/>
          <w:szCs w:val="44"/>
          <w:shd w:val="clear" w:color="auto" w:fill="FFFFFF"/>
        </w:rPr>
        <w:t>2024</w:t>
      </w:r>
      <w:r>
        <w:rPr>
          <w:rFonts w:hint="default" w:ascii="Times New Roman" w:hAnsi="Times New Roman" w:eastAsia="方正小标宋_GBK" w:cs="Times New Roman"/>
          <w:sz w:val="44"/>
          <w:szCs w:val="44"/>
          <w:shd w:val="clear" w:color="auto" w:fill="FFFFFF"/>
        </w:rPr>
        <w:t>年度</w:t>
      </w:r>
      <w:r>
        <w:rPr>
          <w:rFonts w:hint="default" w:ascii="Times New Roman" w:hAnsi="Times New Roman" w:eastAsia="方正小标宋_GBK" w:cs="Times New Roman"/>
          <w:sz w:val="44"/>
          <w:szCs w:val="44"/>
          <w:shd w:val="clear" w:color="auto" w:fill="FFFFFF"/>
          <w:lang w:val="en-US" w:eastAsia="zh-CN"/>
        </w:rPr>
        <w:t>单位</w:t>
      </w:r>
      <w:r>
        <w:rPr>
          <w:rFonts w:hint="default" w:ascii="Times New Roman" w:hAnsi="Times New Roman" w:eastAsia="方正小标宋_GBK" w:cs="Times New Roman"/>
          <w:sz w:val="44"/>
          <w:szCs w:val="44"/>
          <w:shd w:val="clear" w:color="auto" w:fill="FFFFFF"/>
        </w:rPr>
        <w:t>决算</w:t>
      </w:r>
      <w:r>
        <w:rPr>
          <w:rFonts w:hint="default" w:ascii="Times New Roman" w:hAnsi="Times New Roman" w:eastAsia="方正小标宋_GBK" w:cs="Times New Roman"/>
          <w:sz w:val="44"/>
          <w:szCs w:val="44"/>
          <w:shd w:val="clear" w:color="auto" w:fill="FFFFFF"/>
          <w:lang w:val="en-US" w:eastAsia="zh-CN"/>
        </w:rPr>
        <w:t>情况</w:t>
      </w:r>
      <w:r>
        <w:rPr>
          <w:rFonts w:hint="default" w:ascii="Times New Roman" w:hAnsi="Times New Roman" w:eastAsia="方正小标宋_GBK" w:cs="Times New Roman"/>
          <w:sz w:val="44"/>
          <w:szCs w:val="44"/>
          <w:shd w:val="clear" w:color="auto" w:fill="FFFFFF"/>
        </w:rPr>
        <w:t>说明</w:t>
      </w:r>
    </w:p>
    <w:p w14:paraId="4A6C7FE3">
      <w:pPr>
        <w:pStyle w:val="13"/>
        <w:widowControl w:val="0"/>
        <w:snapToGrid w:val="0"/>
        <w:spacing w:before="0" w:beforeAutospacing="0" w:after="0" w:afterAutospacing="0" w:line="600" w:lineRule="exact"/>
        <w:ind w:firstLine="640" w:firstLineChars="200"/>
        <w:rPr>
          <w:rStyle w:val="11"/>
          <w:rFonts w:hint="default" w:ascii="Times New Roman" w:hAnsi="Times New Roman" w:eastAsia="方正黑体_GBK" w:cs="Times New Roman"/>
          <w:b w:val="0"/>
          <w:bCs/>
          <w:sz w:val="32"/>
          <w:szCs w:val="32"/>
          <w:shd w:val="clear" w:color="auto" w:fill="FFFFFF"/>
        </w:rPr>
      </w:pPr>
    </w:p>
    <w:p w14:paraId="2CDA65C6">
      <w:pPr>
        <w:pStyle w:val="13"/>
        <w:widowControl w:val="0"/>
        <w:snapToGrid w:val="0"/>
        <w:spacing w:before="0" w:beforeAutospacing="0" w:after="0" w:afterAutospacing="0" w:line="600" w:lineRule="exact"/>
        <w:ind w:firstLine="640" w:firstLineChars="200"/>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一、单位基本情况</w:t>
      </w:r>
    </w:p>
    <w:p w14:paraId="41367D8F">
      <w:pPr>
        <w:pStyle w:val="8"/>
        <w:widowControl w:val="0"/>
        <w:shd w:val="clear" w:color="auto" w:fill="FFFFFF"/>
        <w:tabs>
          <w:tab w:val="left" w:pos="3969"/>
          <w:tab w:val="left" w:pos="4820"/>
        </w:tabs>
        <w:snapToGrid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rPr>
      </w:pPr>
      <w:r>
        <w:rPr>
          <w:rStyle w:val="11"/>
          <w:rFonts w:hint="default" w:ascii="Times New Roman" w:hAnsi="Times New Roman" w:eastAsia="方正楷体_GBK" w:cs="Times New Roman"/>
          <w:b w:val="0"/>
          <w:bCs/>
          <w:sz w:val="32"/>
          <w:szCs w:val="32"/>
          <w:shd w:val="clear" w:color="auto" w:fill="FFFFFF"/>
        </w:rPr>
        <w:t>（一）职能职责</w:t>
      </w:r>
    </w:p>
    <w:p w14:paraId="364A640C">
      <w:pPr>
        <w:widowControl w:val="0"/>
        <w:tabs>
          <w:tab w:val="left" w:pos="3969"/>
          <w:tab w:val="left" w:pos="4820"/>
        </w:tabs>
        <w:snapToGrid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重庆市九龙坡区第一实验小学位于九龙坡区杨家坪，1988年始建于杨家坪西郊上游村，原名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西郊小学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学校占地面积13739.8平方米，校舍面积14112.58平方米。学校是财政全额拨款事业单位，行政隶属于重庆市九龙坡区教育委员会，执行政府会计准则制度，具备独立的法人资格。办学宗旨是实施普通小学义务教育，促进学生全面发展；业务范围是开展教育教学工作；开展德育工作；开展学校体育、卫生、艺术工作；负责学校行政管理工作；开展对外交流工作；维护校园安全，提供后勤保障服务；按政策规定开展学前教育。</w:t>
      </w:r>
    </w:p>
    <w:p w14:paraId="133CFB4F">
      <w:pPr>
        <w:pStyle w:val="8"/>
        <w:widowControl w:val="0"/>
        <w:shd w:val="clear" w:color="auto" w:fill="FFFFFF"/>
        <w:tabs>
          <w:tab w:val="left" w:pos="3969"/>
          <w:tab w:val="left" w:pos="4820"/>
        </w:tabs>
        <w:snapToGrid w:val="0"/>
        <w:spacing w:before="0" w:beforeAutospacing="0" w:after="0" w:afterAutospacing="0" w:line="600" w:lineRule="exact"/>
        <w:ind w:firstLine="640" w:firstLineChars="200"/>
        <w:jc w:val="both"/>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rPr>
        <w:t>（二）机构设置</w:t>
      </w:r>
    </w:p>
    <w:p w14:paraId="211461A4">
      <w:pPr>
        <w:widowControl w:val="0"/>
        <w:tabs>
          <w:tab w:val="left" w:pos="3969"/>
          <w:tab w:val="left" w:pos="4820"/>
        </w:tabs>
        <w:snapToGrid w:val="0"/>
        <w:spacing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2024年我校</w:t>
      </w:r>
      <w:r>
        <w:rPr>
          <w:rFonts w:hint="default" w:ascii="Times New Roman" w:hAnsi="Times New Roman" w:eastAsia="方正仿宋_GBK" w:cs="Times New Roman"/>
          <w:sz w:val="32"/>
          <w:szCs w:val="32"/>
        </w:rPr>
        <w:t>下发编制数107人，</w:t>
      </w:r>
      <w:r>
        <w:rPr>
          <w:rFonts w:hint="default" w:ascii="Times New Roman" w:hAnsi="Times New Roman" w:eastAsia="方正仿宋_GBK" w:cs="Times New Roman"/>
          <w:sz w:val="32"/>
          <w:szCs w:val="32"/>
          <w:shd w:val="clear" w:color="auto" w:fill="FFFFFF"/>
        </w:rPr>
        <w:t>12月在职在编教师97人，退休教师53人。小学45个班，学生人数2214人，附设幼儿园2个班，人数67人。学校下设</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一室四中心</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，分别是纪检督导室，教育教学中心，学生活动中心，党政服务中心，后勤保障中心。</w:t>
      </w:r>
    </w:p>
    <w:p w14:paraId="46667AEB">
      <w:pPr>
        <w:pStyle w:val="13"/>
        <w:widowControl w:val="0"/>
        <w:snapToGrid w:val="0"/>
        <w:spacing w:before="0" w:beforeAutospacing="0" w:after="0" w:afterAutospacing="0" w:line="600" w:lineRule="exact"/>
        <w:ind w:firstLine="640" w:firstLineChars="200"/>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二、单位决算收支情况说明</w:t>
      </w:r>
    </w:p>
    <w:p w14:paraId="04D56971">
      <w:pPr>
        <w:pStyle w:val="8"/>
        <w:widowControl w:val="0"/>
        <w:shd w:val="clear" w:color="auto" w:fill="FFFFFF"/>
        <w:tabs>
          <w:tab w:val="left" w:pos="3969"/>
          <w:tab w:val="left" w:pos="4820"/>
        </w:tabs>
        <w:snapToGrid w:val="0"/>
        <w:spacing w:before="0" w:beforeAutospacing="0" w:after="0" w:afterAutospacing="0" w:line="600" w:lineRule="exact"/>
        <w:ind w:firstLine="640" w:firstLineChars="200"/>
        <w:jc w:val="both"/>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rPr>
        <w:t>（一）收入支出决算总体情况说明</w:t>
      </w:r>
    </w:p>
    <w:p w14:paraId="12AC2D75">
      <w:pPr>
        <w:widowControl w:val="0"/>
        <w:tabs>
          <w:tab w:val="left" w:pos="3969"/>
          <w:tab w:val="left" w:pos="4820"/>
        </w:tabs>
        <w:snapToGrid w:val="0"/>
        <w:spacing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2024年度收入总计3353.24万元，支出总计</w:t>
      </w:r>
      <w:r>
        <w:rPr>
          <w:rFonts w:hint="default" w:ascii="Times New Roman" w:hAnsi="Times New Roman" w:eastAsia="方正仿宋_GBK" w:cs="Times New Roman"/>
          <w:sz w:val="32"/>
          <w:szCs w:val="32"/>
        </w:rPr>
        <w:t>3353.24</w:t>
      </w:r>
      <w:r>
        <w:rPr>
          <w:rFonts w:hint="default" w:ascii="Times New Roman" w:hAnsi="Times New Roman" w:eastAsia="方正仿宋_GBK" w:cs="Times New Roman"/>
          <w:sz w:val="32"/>
          <w:szCs w:val="32"/>
          <w:shd w:val="clear" w:color="auto" w:fill="FFFFFF"/>
        </w:rPr>
        <w:t>万元。收、支与2023年度相比，减少262.47万元，下降7.3%，主要原因是江州校区修建工程接近尾声，修建款减少，项目收支减少。</w:t>
      </w:r>
    </w:p>
    <w:p w14:paraId="74787C53">
      <w:pPr>
        <w:widowControl w:val="0"/>
        <w:tabs>
          <w:tab w:val="left" w:pos="3969"/>
          <w:tab w:val="left" w:pos="4820"/>
        </w:tabs>
        <w:snapToGrid w:val="0"/>
        <w:spacing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2024年度收入合计3353.24万元，与2023年度相比，减少262.47万元，下降7.3%，主要原因是江州校区修建工程接近尾声，修建款减少，项目收入减少。其中：财政拨款收入</w:t>
      </w:r>
      <w:r>
        <w:rPr>
          <w:rFonts w:hint="default" w:ascii="Times New Roman" w:hAnsi="Times New Roman" w:eastAsia="方正仿宋_GBK" w:cs="Times New Roman"/>
          <w:sz w:val="32"/>
          <w:szCs w:val="32"/>
        </w:rPr>
        <w:t>3334.24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99.43</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19.00</w:t>
      </w:r>
      <w:r>
        <w:rPr>
          <w:rFonts w:hint="default" w:ascii="Times New Roman" w:hAnsi="Times New Roman" w:eastAsia="方正仿宋_GBK" w:cs="Times New Roman"/>
          <w:sz w:val="32"/>
          <w:szCs w:val="32"/>
          <w:shd w:val="clear" w:color="auto" w:fill="FFFFFF"/>
        </w:rPr>
        <w:t>万元，占0.57%。</w:t>
      </w:r>
    </w:p>
    <w:p w14:paraId="557F069A">
      <w:pPr>
        <w:widowControl w:val="0"/>
        <w:tabs>
          <w:tab w:val="left" w:pos="3969"/>
          <w:tab w:val="left" w:pos="4820"/>
        </w:tabs>
        <w:snapToGrid w:val="0"/>
        <w:spacing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3353.24</w:t>
      </w:r>
      <w:r>
        <w:rPr>
          <w:rFonts w:hint="default" w:ascii="Times New Roman" w:hAnsi="Times New Roman" w:eastAsia="方正仿宋_GBK" w:cs="Times New Roman"/>
          <w:sz w:val="32"/>
          <w:szCs w:val="32"/>
          <w:shd w:val="clear" w:color="auto" w:fill="FFFFFF"/>
        </w:rPr>
        <w:t>万元，与2023年度相比，减少262.47万元，下降7.3%，主要原因是江州校区修建工程接近尾声，修建款减少，项目支出减少。其中：基本支出</w:t>
      </w:r>
      <w:r>
        <w:rPr>
          <w:rFonts w:hint="default" w:ascii="Times New Roman" w:hAnsi="Times New Roman" w:eastAsia="方正仿宋_GBK" w:cs="Times New Roman"/>
          <w:sz w:val="32"/>
          <w:szCs w:val="32"/>
        </w:rPr>
        <w:t>2545.32</w:t>
      </w:r>
      <w:r>
        <w:rPr>
          <w:rFonts w:hint="default" w:ascii="Times New Roman" w:hAnsi="Times New Roman" w:eastAsia="方正仿宋_GBK" w:cs="Times New Roman"/>
          <w:sz w:val="32"/>
          <w:szCs w:val="32"/>
          <w:shd w:val="clear" w:color="auto" w:fill="FFFFFF"/>
        </w:rPr>
        <w:t>万元，占75.91%；项目支出</w:t>
      </w:r>
      <w:r>
        <w:rPr>
          <w:rFonts w:hint="default" w:ascii="Times New Roman" w:hAnsi="Times New Roman" w:eastAsia="方正仿宋_GBK" w:cs="Times New Roman"/>
          <w:sz w:val="32"/>
          <w:szCs w:val="32"/>
        </w:rPr>
        <w:t>807.93</w:t>
      </w:r>
      <w:r>
        <w:rPr>
          <w:rFonts w:hint="default" w:ascii="Times New Roman" w:hAnsi="Times New Roman" w:eastAsia="方正仿宋_GBK" w:cs="Times New Roman"/>
          <w:sz w:val="32"/>
          <w:szCs w:val="32"/>
          <w:shd w:val="clear" w:color="auto" w:fill="FFFFFF"/>
        </w:rPr>
        <w:t>万元，占24.09%。</w:t>
      </w:r>
    </w:p>
    <w:p w14:paraId="0AA971E0">
      <w:pPr>
        <w:widowControl w:val="0"/>
        <w:tabs>
          <w:tab w:val="left" w:pos="3969"/>
          <w:tab w:val="left" w:pos="4820"/>
        </w:tabs>
        <w:snapToGrid w:val="0"/>
        <w:spacing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万元，与2023年度相比，无增减，主要原因是本年度收支平衡。</w:t>
      </w:r>
    </w:p>
    <w:p w14:paraId="76ACA6AB">
      <w:pPr>
        <w:pStyle w:val="8"/>
        <w:widowControl w:val="0"/>
        <w:shd w:val="clear" w:color="auto" w:fill="FFFFFF"/>
        <w:tabs>
          <w:tab w:val="left" w:pos="3969"/>
          <w:tab w:val="left" w:pos="4820"/>
        </w:tabs>
        <w:snapToGrid w:val="0"/>
        <w:spacing w:before="0" w:beforeAutospacing="0" w:after="0" w:afterAutospacing="0" w:line="600" w:lineRule="exact"/>
        <w:ind w:firstLine="640" w:firstLineChars="200"/>
        <w:jc w:val="both"/>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rPr>
        <w:t>（二）财政拨款收入支出决算总体情况说明</w:t>
      </w:r>
    </w:p>
    <w:p w14:paraId="187396D0">
      <w:pPr>
        <w:widowControl w:val="0"/>
        <w:snapToGrid w:val="0"/>
        <w:spacing w:line="600" w:lineRule="exact"/>
        <w:ind w:firstLine="640" w:firstLineChars="200"/>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2024年度财政拨款收、支总计3334.24万元。与2023年相比，财政拨款收、支总计各减少267.71万元，下降7.4%。主要原因是江州校区修建工程接近尾声，修建款减少，项目收支减少。</w:t>
      </w:r>
    </w:p>
    <w:p w14:paraId="52F59259">
      <w:pPr>
        <w:pStyle w:val="8"/>
        <w:widowControl w:val="0"/>
        <w:shd w:val="clear" w:color="auto" w:fill="FFFFFF"/>
        <w:tabs>
          <w:tab w:val="left" w:pos="3969"/>
          <w:tab w:val="left" w:pos="4820"/>
        </w:tabs>
        <w:snapToGrid w:val="0"/>
        <w:spacing w:before="0" w:beforeAutospacing="0" w:after="0" w:afterAutospacing="0" w:line="600" w:lineRule="exact"/>
        <w:ind w:firstLine="640" w:firstLineChars="200"/>
        <w:jc w:val="both"/>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rPr>
        <w:t>（三）一般公共预算财政拨款收入支出决算情况说明</w:t>
      </w:r>
    </w:p>
    <w:p w14:paraId="123AB6B2">
      <w:pPr>
        <w:pStyle w:val="8"/>
        <w:widowControl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3274.24</w:t>
      </w:r>
      <w:r>
        <w:rPr>
          <w:rFonts w:hint="default" w:ascii="Times New Roman" w:hAnsi="Times New Roman" w:eastAsia="方正仿宋_GBK" w:cs="Times New Roman"/>
          <w:sz w:val="32"/>
          <w:szCs w:val="32"/>
          <w:shd w:val="clear" w:color="auto" w:fill="FFFFFF"/>
        </w:rPr>
        <w:t>万元，与2023年度相比，减少87.57万元，下降2.6%。主要原因是本年度学校设备购置及修建项目减少。较年初预算数增加553.68万元，增长20.4%。主要原因是政策性调资。此外，年初财政拨款结转和结余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484EA587">
      <w:pPr>
        <w:pStyle w:val="8"/>
        <w:widowControl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3274.24</w:t>
      </w:r>
      <w:r>
        <w:rPr>
          <w:rFonts w:hint="default" w:ascii="Times New Roman" w:hAnsi="Times New Roman" w:eastAsia="方正仿宋_GBK" w:cs="Times New Roman"/>
          <w:sz w:val="32"/>
          <w:szCs w:val="32"/>
          <w:shd w:val="clear" w:color="auto" w:fill="FFFFFF"/>
        </w:rPr>
        <w:t>万元，与2023年度相比，减少87.57万元，下降2.6%。主要原因是本年度学校设备购置及修建项目减少。较年初预算数增加553.68万元，增长20.4%。主要原因是政策性调资。</w:t>
      </w:r>
    </w:p>
    <w:p w14:paraId="6BE70573">
      <w:pPr>
        <w:pStyle w:val="8"/>
        <w:widowControl w:val="0"/>
        <w:tabs>
          <w:tab w:val="left" w:pos="3969"/>
          <w:tab w:val="left" w:pos="4820"/>
        </w:tabs>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万元，与2023年度相比，无增减，主要原因是本年度收支平衡。</w:t>
      </w:r>
    </w:p>
    <w:p w14:paraId="140BE2B6">
      <w:pPr>
        <w:pStyle w:val="8"/>
        <w:widowControl w:val="0"/>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14:paraId="27D2AC3B">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（1）教育支出</w:t>
      </w:r>
      <w:r>
        <w:rPr>
          <w:rFonts w:hint="default" w:ascii="Times New Roman" w:hAnsi="Times New Roman" w:eastAsia="方正仿宋_GBK" w:cs="Times New Roman"/>
          <w:sz w:val="32"/>
          <w:szCs w:val="32"/>
        </w:rPr>
        <w:t>2649.37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80.92</w:t>
      </w:r>
      <w:r>
        <w:rPr>
          <w:rFonts w:hint="default" w:ascii="Times New Roman" w:hAnsi="Times New Roman" w:eastAsia="方正仿宋_GBK" w:cs="Times New Roman"/>
          <w:sz w:val="32"/>
          <w:szCs w:val="32"/>
          <w:shd w:val="clear" w:color="auto" w:fill="FFFFFF"/>
        </w:rPr>
        <w:t>%，较年初预算数增加590.98万元，增长28.7%，主要原因是我校江州校区修建，支付建设进度款，年初未预算。</w:t>
      </w:r>
    </w:p>
    <w:p w14:paraId="24804967">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（2）社会保障与就业支出</w:t>
      </w:r>
      <w:r>
        <w:rPr>
          <w:rFonts w:hint="default" w:ascii="Times New Roman" w:hAnsi="Times New Roman" w:eastAsia="方正仿宋_GBK" w:cs="Times New Roman"/>
          <w:sz w:val="32"/>
          <w:szCs w:val="32"/>
        </w:rPr>
        <w:t>313.21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9.57</w:t>
      </w:r>
      <w:r>
        <w:rPr>
          <w:rFonts w:hint="default" w:ascii="Times New Roman" w:hAnsi="Times New Roman" w:eastAsia="方正仿宋_GBK" w:cs="Times New Roman"/>
          <w:sz w:val="32"/>
          <w:szCs w:val="32"/>
          <w:shd w:val="clear" w:color="auto" w:fill="FFFFFF"/>
        </w:rPr>
        <w:t>%，较年初预算数减少43.41万元，下降12.2%，主要原因是政策性调整。</w:t>
      </w:r>
    </w:p>
    <w:p w14:paraId="1548E6FA">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（3）卫生健康支出</w:t>
      </w:r>
      <w:r>
        <w:rPr>
          <w:rFonts w:hint="default" w:ascii="Times New Roman" w:hAnsi="Times New Roman" w:eastAsia="方正仿宋_GBK" w:cs="Times New Roman"/>
          <w:sz w:val="32"/>
          <w:szCs w:val="32"/>
        </w:rPr>
        <w:t>111.73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3.41</w:t>
      </w:r>
      <w:r>
        <w:rPr>
          <w:rFonts w:hint="default" w:ascii="Times New Roman" w:hAnsi="Times New Roman" w:eastAsia="方正仿宋_GBK" w:cs="Times New Roman"/>
          <w:sz w:val="32"/>
          <w:szCs w:val="32"/>
          <w:shd w:val="clear" w:color="auto" w:fill="FFFFFF"/>
        </w:rPr>
        <w:t>%，较年初预算数减少2.03万元，下降1.8%，主要原因是本年度</w:t>
      </w:r>
      <w:r>
        <w:rPr>
          <w:rFonts w:hint="default" w:ascii="Times New Roman" w:hAnsi="Times New Roman" w:eastAsia="方正仿宋_GBK" w:cs="Times New Roman"/>
          <w:sz w:val="32"/>
          <w:szCs w:val="32"/>
          <w:shd w:val="clear" w:color="auto" w:fill="FFFFFF"/>
          <w:lang w:val="en-US" w:eastAsia="zh-CN"/>
        </w:rPr>
        <w:t>在编教师减少</w:t>
      </w:r>
      <w:r>
        <w:rPr>
          <w:rFonts w:hint="default" w:ascii="Times New Roman" w:hAnsi="Times New Roman" w:eastAsia="方正仿宋_GBK" w:cs="Times New Roman"/>
          <w:sz w:val="32"/>
          <w:szCs w:val="32"/>
          <w:shd w:val="clear" w:color="auto" w:fill="FFFFFF"/>
        </w:rPr>
        <w:t>。</w:t>
      </w:r>
    </w:p>
    <w:p w14:paraId="0CB5625F">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rPr>
        <w:t>住房保障支出199.93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6.11</w:t>
      </w:r>
      <w:r>
        <w:rPr>
          <w:rFonts w:hint="default" w:ascii="Times New Roman" w:hAnsi="Times New Roman" w:eastAsia="方正仿宋_GBK" w:cs="Times New Roman"/>
          <w:sz w:val="32"/>
          <w:szCs w:val="32"/>
          <w:shd w:val="clear" w:color="auto" w:fill="FFFFFF"/>
        </w:rPr>
        <w:t>%，较年初预算数增加8.13万元，增长4.2%，主要原因是公积金基数调整及重新确定工资人员购房补贴增加。</w:t>
      </w:r>
    </w:p>
    <w:p w14:paraId="2DDA0E2D">
      <w:pPr>
        <w:pStyle w:val="8"/>
        <w:widowControl w:val="0"/>
        <w:shd w:val="clear" w:color="auto" w:fill="FFFFFF"/>
        <w:tabs>
          <w:tab w:val="left" w:pos="3969"/>
          <w:tab w:val="left" w:pos="4820"/>
        </w:tabs>
        <w:snapToGrid w:val="0"/>
        <w:spacing w:before="0" w:beforeAutospacing="0" w:after="0" w:afterAutospacing="0" w:line="600" w:lineRule="exact"/>
        <w:ind w:firstLine="640" w:firstLineChars="200"/>
        <w:jc w:val="both"/>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rPr>
        <w:t>（四）一般公共预算财政拨款基本支出决算情况说明</w:t>
      </w:r>
    </w:p>
    <w:p w14:paraId="542D961A">
      <w:pPr>
        <w:widowControl w:val="0"/>
        <w:tabs>
          <w:tab w:val="left" w:pos="3969"/>
          <w:tab w:val="left" w:pos="4820"/>
        </w:tabs>
        <w:snapToGrid w:val="0"/>
        <w:spacing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2545.32</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2252.37</w:t>
      </w:r>
      <w:r>
        <w:rPr>
          <w:rFonts w:hint="default" w:ascii="Times New Roman" w:hAnsi="Times New Roman" w:eastAsia="方正仿宋_GBK" w:cs="Times New Roman"/>
          <w:sz w:val="32"/>
          <w:szCs w:val="32"/>
          <w:shd w:val="clear" w:color="auto" w:fill="FFFFFF"/>
        </w:rPr>
        <w:t>万元，与2023年度相比，增加127.63万元，增长6.0%，主要原因是政策性调资人员经费增加。人员经费用途主要包括基本工资、津贴补贴、绩效工资、机关事业单位基本养老保险缴费、职业年金缴费、其他社会保障缴费、住房公积金、抚恤金、生活补助、医疗费补助、医疗费、助学金、其他对个人和家庭的补助支出等。公用经费</w:t>
      </w:r>
      <w:r>
        <w:rPr>
          <w:rFonts w:hint="default" w:ascii="Times New Roman" w:hAnsi="Times New Roman" w:eastAsia="方正仿宋_GBK" w:cs="Times New Roman"/>
          <w:sz w:val="32"/>
          <w:szCs w:val="32"/>
        </w:rPr>
        <w:t>292.94</w:t>
      </w:r>
      <w:r>
        <w:rPr>
          <w:rFonts w:hint="default" w:ascii="Times New Roman" w:hAnsi="Times New Roman" w:eastAsia="方正仿宋_GBK" w:cs="Times New Roman"/>
          <w:sz w:val="32"/>
          <w:szCs w:val="32"/>
          <w:shd w:val="clear" w:color="auto" w:fill="FFFFFF"/>
        </w:rPr>
        <w:t>万元，与2023年度相比，减少42.72万元，下降12.7%，主要原因是我校燕南校区公用经费减少。公用经费用途主要包括办公费、印刷费、水电费、邮电费、物业管理费、差旅费、维修（护）费、租赁费、培训费、劳务费、其他商品和服务支出、办公设备购置等。</w:t>
      </w:r>
    </w:p>
    <w:p w14:paraId="6B138164">
      <w:pPr>
        <w:pStyle w:val="8"/>
        <w:widowControl w:val="0"/>
        <w:shd w:val="clear" w:color="auto" w:fill="FFFFFF"/>
        <w:tabs>
          <w:tab w:val="left" w:pos="3969"/>
          <w:tab w:val="left" w:pos="4820"/>
        </w:tabs>
        <w:snapToGrid w:val="0"/>
        <w:spacing w:before="0" w:beforeAutospacing="0" w:after="0" w:afterAutospacing="0" w:line="600" w:lineRule="exact"/>
        <w:ind w:firstLine="640" w:firstLineChars="200"/>
        <w:jc w:val="both"/>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rPr>
        <w:t>（五）政府性基金预算收支决算情况说明</w:t>
      </w:r>
    </w:p>
    <w:p w14:paraId="358941BC">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2024年度政府性基金预算</w:t>
      </w:r>
      <w:bookmarkStart w:id="0" w:name="_GoBack"/>
      <w:bookmarkEnd w:id="0"/>
      <w:r>
        <w:rPr>
          <w:rFonts w:hint="default" w:ascii="Times New Roman" w:hAnsi="Times New Roman" w:eastAsia="方正仿宋_GBK" w:cs="Times New Roman"/>
          <w:sz w:val="32"/>
          <w:szCs w:val="32"/>
          <w:shd w:val="clear" w:color="auto" w:fill="FFFFFF"/>
        </w:rPr>
        <w:t>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60.00</w:t>
      </w:r>
      <w:r>
        <w:rPr>
          <w:rFonts w:hint="default" w:ascii="Times New Roman" w:hAnsi="Times New Roman" w:eastAsia="方正仿宋_GBK" w:cs="Times New Roman"/>
          <w:sz w:val="32"/>
          <w:szCs w:val="32"/>
          <w:shd w:val="clear" w:color="auto" w:fill="FFFFFF"/>
        </w:rPr>
        <w:t>万元，与2023年度相比，减少180.14万元，下降75.0%，主要原因是江州校区建设已接近尾期，政府性基金财政拨款支出江州小学建设工程进度款较上年减少。本年支出</w:t>
      </w:r>
      <w:r>
        <w:rPr>
          <w:rFonts w:hint="default" w:ascii="Times New Roman" w:hAnsi="Times New Roman" w:eastAsia="方正仿宋_GBK" w:cs="Times New Roman"/>
          <w:sz w:val="32"/>
          <w:szCs w:val="32"/>
        </w:rPr>
        <w:t>60.00</w:t>
      </w:r>
      <w:r>
        <w:rPr>
          <w:rFonts w:hint="default" w:ascii="Times New Roman" w:hAnsi="Times New Roman" w:eastAsia="方正仿宋_GBK" w:cs="Times New Roman"/>
          <w:sz w:val="32"/>
          <w:szCs w:val="32"/>
          <w:shd w:val="clear" w:color="auto" w:fill="FFFFFF"/>
        </w:rPr>
        <w:t>万元，与2023年度相比，减少180.14万元，下降75.0%，主要原因是江州校区建设已接近尾期，政府性基金财政拨款支出江州小学建设工程进度款较上年减少。</w:t>
      </w:r>
    </w:p>
    <w:p w14:paraId="1956B6CF">
      <w:pPr>
        <w:pStyle w:val="8"/>
        <w:widowControl w:val="0"/>
        <w:shd w:val="clear" w:color="auto" w:fill="FFFFFF"/>
        <w:tabs>
          <w:tab w:val="left" w:pos="3969"/>
          <w:tab w:val="left" w:pos="4820"/>
        </w:tabs>
        <w:snapToGrid w:val="0"/>
        <w:spacing w:before="0" w:beforeAutospacing="0" w:after="0" w:afterAutospacing="0" w:line="600" w:lineRule="exact"/>
        <w:ind w:firstLine="640" w:firstLineChars="200"/>
        <w:jc w:val="both"/>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rPr>
        <w:t>（六）国有资本经营预算财政拨款支出决算情况说明</w:t>
      </w:r>
    </w:p>
    <w:p w14:paraId="2CDA942A">
      <w:pPr>
        <w:widowControl w:val="0"/>
        <w:tabs>
          <w:tab w:val="left" w:pos="3969"/>
          <w:tab w:val="left" w:pos="4820"/>
        </w:tabs>
        <w:snapToGrid w:val="0"/>
        <w:spacing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本单位2024年度无国有资本经营预算财政拨款支出。</w:t>
      </w:r>
    </w:p>
    <w:p w14:paraId="6A5D6454">
      <w:pPr>
        <w:pStyle w:val="13"/>
        <w:widowControl w:val="0"/>
        <w:snapToGrid w:val="0"/>
        <w:spacing w:before="0" w:beforeAutospacing="0" w:after="0" w:afterAutospacing="0" w:line="600" w:lineRule="exact"/>
        <w:ind w:firstLine="640" w:firstLineChars="200"/>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三、财政拨款</w:t>
      </w:r>
      <w:r>
        <w:rPr>
          <w:rStyle w:val="11"/>
          <w:rFonts w:hint="eastAsia" w:ascii="Times New Roman" w:hAnsi="Times New Roman" w:eastAsia="方正黑体_GBK" w:cs="Times New Roman"/>
          <w:b w:val="0"/>
          <w:bCs/>
          <w:sz w:val="32"/>
          <w:szCs w:val="32"/>
          <w:shd w:val="clear" w:color="auto" w:fill="FFFFFF"/>
          <w:lang w:eastAsia="zh-CN"/>
        </w:rPr>
        <w:t>“</w:t>
      </w:r>
      <w:r>
        <w:rPr>
          <w:rStyle w:val="11"/>
          <w:rFonts w:hint="default" w:ascii="Times New Roman" w:hAnsi="Times New Roman" w:eastAsia="方正黑体_GBK" w:cs="Times New Roman"/>
          <w:b w:val="0"/>
          <w:bCs/>
          <w:sz w:val="32"/>
          <w:szCs w:val="32"/>
          <w:shd w:val="clear" w:color="auto" w:fill="FFFFFF"/>
        </w:rPr>
        <w:t>三公</w:t>
      </w:r>
      <w:r>
        <w:rPr>
          <w:rStyle w:val="11"/>
          <w:rFonts w:hint="eastAsia" w:ascii="Times New Roman" w:hAnsi="Times New Roman" w:eastAsia="方正黑体_GBK" w:cs="Times New Roman"/>
          <w:b w:val="0"/>
          <w:bCs/>
          <w:sz w:val="32"/>
          <w:szCs w:val="32"/>
          <w:shd w:val="clear" w:color="auto" w:fill="FFFFFF"/>
          <w:lang w:eastAsia="zh-CN"/>
        </w:rPr>
        <w:t>”</w:t>
      </w:r>
      <w:r>
        <w:rPr>
          <w:rStyle w:val="11"/>
          <w:rFonts w:hint="default" w:ascii="Times New Roman" w:hAnsi="Times New Roman" w:eastAsia="方正黑体_GBK" w:cs="Times New Roman"/>
          <w:b w:val="0"/>
          <w:bCs/>
          <w:sz w:val="32"/>
          <w:szCs w:val="32"/>
          <w:shd w:val="clear" w:color="auto" w:fill="FFFFFF"/>
        </w:rPr>
        <w:t>经费情况说明</w:t>
      </w:r>
    </w:p>
    <w:p w14:paraId="1F20299B">
      <w:pPr>
        <w:pStyle w:val="8"/>
        <w:widowControl w:val="0"/>
        <w:shd w:val="clear" w:color="auto" w:fill="FFFFFF"/>
        <w:tabs>
          <w:tab w:val="left" w:pos="3969"/>
          <w:tab w:val="left" w:pos="4820"/>
        </w:tabs>
        <w:snapToGrid w:val="0"/>
        <w:spacing w:before="0" w:beforeAutospacing="0" w:after="0" w:afterAutospacing="0" w:line="600" w:lineRule="exact"/>
        <w:ind w:firstLine="640" w:firstLineChars="200"/>
        <w:jc w:val="both"/>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rPr>
        <w:t>（一）</w:t>
      </w:r>
      <w:r>
        <w:rPr>
          <w:rStyle w:val="11"/>
          <w:rFonts w:hint="eastAsia" w:ascii="Times New Roman" w:hAnsi="Times New Roman" w:eastAsia="方正楷体_GBK" w:cs="Times New Roman"/>
          <w:b w:val="0"/>
          <w:bCs/>
          <w:sz w:val="32"/>
          <w:szCs w:val="32"/>
          <w:shd w:val="clear" w:color="auto" w:fill="FFFFFF"/>
          <w:lang w:eastAsia="zh-CN"/>
        </w:rPr>
        <w:t>“</w:t>
      </w:r>
      <w:r>
        <w:rPr>
          <w:rStyle w:val="11"/>
          <w:rFonts w:hint="default" w:ascii="Times New Roman" w:hAnsi="Times New Roman" w:eastAsia="方正楷体_GBK" w:cs="Times New Roman"/>
          <w:b w:val="0"/>
          <w:bCs/>
          <w:sz w:val="32"/>
          <w:szCs w:val="32"/>
          <w:shd w:val="clear" w:color="auto" w:fill="FFFFFF"/>
        </w:rPr>
        <w:t>三公</w:t>
      </w:r>
      <w:r>
        <w:rPr>
          <w:rStyle w:val="11"/>
          <w:rFonts w:hint="eastAsia" w:ascii="Times New Roman" w:hAnsi="Times New Roman" w:eastAsia="方正楷体_GBK" w:cs="Times New Roman"/>
          <w:b w:val="0"/>
          <w:bCs/>
          <w:sz w:val="32"/>
          <w:szCs w:val="32"/>
          <w:shd w:val="clear" w:color="auto" w:fill="FFFFFF"/>
          <w:lang w:eastAsia="zh-CN"/>
        </w:rPr>
        <w:t>”</w:t>
      </w:r>
      <w:r>
        <w:rPr>
          <w:rStyle w:val="11"/>
          <w:rFonts w:hint="default" w:ascii="Times New Roman" w:hAnsi="Times New Roman" w:eastAsia="方正楷体_GBK" w:cs="Times New Roman"/>
          <w:b w:val="0"/>
          <w:bCs/>
          <w:sz w:val="32"/>
          <w:szCs w:val="32"/>
          <w:shd w:val="clear" w:color="auto" w:fill="FFFFFF"/>
        </w:rPr>
        <w:t>经费支出总体情况说明</w:t>
      </w:r>
    </w:p>
    <w:p w14:paraId="58A805CD">
      <w:pPr>
        <w:widowControl w:val="0"/>
        <w:tabs>
          <w:tab w:val="left" w:pos="3969"/>
          <w:tab w:val="left" w:pos="4820"/>
        </w:tabs>
        <w:snapToGrid w:val="0"/>
        <w:spacing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万元，较年初预算数无增减，较上年支出数无增减，主要原因是本单位2024年度未发生</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经费支出，与上年决算数持平。</w:t>
      </w:r>
    </w:p>
    <w:p w14:paraId="4D5A6978">
      <w:pPr>
        <w:pStyle w:val="8"/>
        <w:widowControl w:val="0"/>
        <w:shd w:val="clear" w:color="auto" w:fill="FFFFFF"/>
        <w:tabs>
          <w:tab w:val="left" w:pos="3969"/>
          <w:tab w:val="left" w:pos="4820"/>
        </w:tabs>
        <w:snapToGrid w:val="0"/>
        <w:spacing w:before="0" w:beforeAutospacing="0" w:after="0" w:afterAutospacing="0" w:line="600" w:lineRule="exact"/>
        <w:ind w:firstLine="640" w:firstLineChars="200"/>
        <w:jc w:val="both"/>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rPr>
        <w:t>（二）</w:t>
      </w:r>
      <w:r>
        <w:rPr>
          <w:rStyle w:val="11"/>
          <w:rFonts w:hint="eastAsia" w:ascii="Times New Roman" w:hAnsi="Times New Roman" w:eastAsia="方正楷体_GBK" w:cs="Times New Roman"/>
          <w:b w:val="0"/>
          <w:bCs/>
          <w:sz w:val="32"/>
          <w:szCs w:val="32"/>
          <w:shd w:val="clear" w:color="auto" w:fill="FFFFFF"/>
          <w:lang w:eastAsia="zh-CN"/>
        </w:rPr>
        <w:t>“</w:t>
      </w:r>
      <w:r>
        <w:rPr>
          <w:rStyle w:val="11"/>
          <w:rFonts w:hint="default" w:ascii="Times New Roman" w:hAnsi="Times New Roman" w:eastAsia="方正楷体_GBK" w:cs="Times New Roman"/>
          <w:b w:val="0"/>
          <w:bCs/>
          <w:sz w:val="32"/>
          <w:szCs w:val="32"/>
          <w:shd w:val="clear" w:color="auto" w:fill="FFFFFF"/>
        </w:rPr>
        <w:t>三公</w:t>
      </w:r>
      <w:r>
        <w:rPr>
          <w:rStyle w:val="11"/>
          <w:rFonts w:hint="eastAsia" w:ascii="Times New Roman" w:hAnsi="Times New Roman" w:eastAsia="方正楷体_GBK" w:cs="Times New Roman"/>
          <w:b w:val="0"/>
          <w:bCs/>
          <w:sz w:val="32"/>
          <w:szCs w:val="32"/>
          <w:shd w:val="clear" w:color="auto" w:fill="FFFFFF"/>
          <w:lang w:eastAsia="zh-CN"/>
        </w:rPr>
        <w:t>”</w:t>
      </w:r>
      <w:r>
        <w:rPr>
          <w:rStyle w:val="11"/>
          <w:rFonts w:hint="default" w:ascii="Times New Roman" w:hAnsi="Times New Roman" w:eastAsia="方正楷体_GBK" w:cs="Times New Roman"/>
          <w:b w:val="0"/>
          <w:bCs/>
          <w:sz w:val="32"/>
          <w:szCs w:val="32"/>
          <w:shd w:val="clear" w:color="auto" w:fill="FFFFFF"/>
        </w:rPr>
        <w:t>经费分项支出情况</w:t>
      </w:r>
    </w:p>
    <w:p w14:paraId="7FE01DA8">
      <w:pPr>
        <w:widowControl w:val="0"/>
        <w:tabs>
          <w:tab w:val="left" w:pos="3969"/>
          <w:tab w:val="left" w:pos="4820"/>
        </w:tabs>
        <w:snapToGrid w:val="0"/>
        <w:spacing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万元，费用支出较年初预算数无增减，较上年支出数无增减，主要原因是本单位2024年度未发生因公出国（境）费用，与上年决算数持平。</w:t>
      </w:r>
    </w:p>
    <w:p w14:paraId="7651E96B">
      <w:pPr>
        <w:widowControl w:val="0"/>
        <w:tabs>
          <w:tab w:val="left" w:pos="3969"/>
          <w:tab w:val="left" w:pos="4820"/>
        </w:tabs>
        <w:snapToGrid w:val="0"/>
        <w:spacing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万元，费用支出较年初预算数无增减，较上年支出数无增减，主要原因是本单位2024年度未发生公务车购置费支出，与上年决算数持平。</w:t>
      </w:r>
    </w:p>
    <w:p w14:paraId="07390360">
      <w:pPr>
        <w:widowControl w:val="0"/>
        <w:tabs>
          <w:tab w:val="left" w:pos="3969"/>
          <w:tab w:val="left" w:pos="4820"/>
        </w:tabs>
        <w:snapToGrid w:val="0"/>
        <w:spacing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万元，费用支出较年初预算数无增减，较上年支出数无增减，主要原因是本单位2024年度未发生公务车运行维护费支出，与上年决算数持平。</w:t>
      </w:r>
    </w:p>
    <w:p w14:paraId="7DA2B012">
      <w:pPr>
        <w:widowControl w:val="0"/>
        <w:tabs>
          <w:tab w:val="left" w:pos="3969"/>
          <w:tab w:val="left" w:pos="4820"/>
        </w:tabs>
        <w:snapToGrid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万元，费用支出较年初预算数无增减，较上年支出数无增减，主要原因是本单位2024年度未发生公务接待费支出，与上年决算数持平。</w:t>
      </w:r>
    </w:p>
    <w:p w14:paraId="1D2832BC">
      <w:pPr>
        <w:pStyle w:val="8"/>
        <w:widowControl w:val="0"/>
        <w:shd w:val="clear" w:color="auto" w:fill="FFFFFF"/>
        <w:tabs>
          <w:tab w:val="left" w:pos="3969"/>
          <w:tab w:val="left" w:pos="4820"/>
        </w:tabs>
        <w:snapToGrid w:val="0"/>
        <w:spacing w:before="0" w:beforeAutospacing="0" w:after="0" w:afterAutospacing="0" w:line="600" w:lineRule="exact"/>
        <w:ind w:firstLine="640" w:firstLineChars="200"/>
        <w:jc w:val="both"/>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rPr>
        <w:t>（三）</w:t>
      </w:r>
      <w:r>
        <w:rPr>
          <w:rStyle w:val="11"/>
          <w:rFonts w:hint="eastAsia" w:ascii="Times New Roman" w:hAnsi="Times New Roman" w:eastAsia="方正楷体_GBK" w:cs="Times New Roman"/>
          <w:b w:val="0"/>
          <w:bCs/>
          <w:sz w:val="32"/>
          <w:szCs w:val="32"/>
          <w:shd w:val="clear" w:color="auto" w:fill="FFFFFF"/>
          <w:lang w:eastAsia="zh-CN"/>
        </w:rPr>
        <w:t>“</w:t>
      </w:r>
      <w:r>
        <w:rPr>
          <w:rStyle w:val="11"/>
          <w:rFonts w:hint="default" w:ascii="Times New Roman" w:hAnsi="Times New Roman" w:eastAsia="方正楷体_GBK" w:cs="Times New Roman"/>
          <w:b w:val="0"/>
          <w:bCs/>
          <w:sz w:val="32"/>
          <w:szCs w:val="32"/>
          <w:shd w:val="clear" w:color="auto" w:fill="FFFFFF"/>
        </w:rPr>
        <w:t>三公</w:t>
      </w:r>
      <w:r>
        <w:rPr>
          <w:rStyle w:val="11"/>
          <w:rFonts w:hint="eastAsia" w:ascii="Times New Roman" w:hAnsi="Times New Roman" w:eastAsia="方正楷体_GBK" w:cs="Times New Roman"/>
          <w:b w:val="0"/>
          <w:bCs/>
          <w:sz w:val="32"/>
          <w:szCs w:val="32"/>
          <w:shd w:val="clear" w:color="auto" w:fill="FFFFFF"/>
          <w:lang w:eastAsia="zh-CN"/>
        </w:rPr>
        <w:t>”</w:t>
      </w:r>
      <w:r>
        <w:rPr>
          <w:rStyle w:val="11"/>
          <w:rFonts w:hint="default" w:ascii="Times New Roman" w:hAnsi="Times New Roman" w:eastAsia="方正楷体_GBK" w:cs="Times New Roman"/>
          <w:b w:val="0"/>
          <w:bCs/>
          <w:sz w:val="32"/>
          <w:szCs w:val="32"/>
          <w:shd w:val="clear" w:color="auto" w:fill="FFFFFF"/>
        </w:rPr>
        <w:t>经费实物量情况</w:t>
      </w:r>
    </w:p>
    <w:p w14:paraId="662EC343">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60923A6C">
      <w:pPr>
        <w:pStyle w:val="13"/>
        <w:widowControl w:val="0"/>
        <w:snapToGrid w:val="0"/>
        <w:spacing w:before="0" w:beforeAutospacing="0" w:after="0" w:afterAutospacing="0" w:line="600" w:lineRule="exact"/>
        <w:ind w:firstLine="640" w:firstLineChars="200"/>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四、其他需要说明的事项</w:t>
      </w:r>
    </w:p>
    <w:p w14:paraId="1864A8C6">
      <w:pPr>
        <w:pStyle w:val="8"/>
        <w:widowControl w:val="0"/>
        <w:shd w:val="clear" w:color="auto" w:fill="FFFFFF"/>
        <w:tabs>
          <w:tab w:val="left" w:pos="3969"/>
          <w:tab w:val="left" w:pos="4820"/>
        </w:tabs>
        <w:snapToGrid w:val="0"/>
        <w:spacing w:before="0" w:beforeAutospacing="0" w:after="0" w:afterAutospacing="0" w:line="600" w:lineRule="exact"/>
        <w:ind w:firstLine="640" w:firstLineChars="200"/>
        <w:jc w:val="both"/>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rPr>
        <w:t>（一）财政拨款会议费和培训费情况说明</w:t>
      </w:r>
    </w:p>
    <w:p w14:paraId="71174729">
      <w:pPr>
        <w:pStyle w:val="8"/>
        <w:widowControl w:val="0"/>
        <w:tabs>
          <w:tab w:val="left" w:pos="3969"/>
          <w:tab w:val="left" w:pos="4820"/>
        </w:tabs>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万元，与2023年度相比，无增减，主要原因是本单位2024年度未发生会议费支出。本年度培训费支出</w:t>
      </w:r>
      <w:r>
        <w:rPr>
          <w:rFonts w:hint="default" w:ascii="Times New Roman" w:hAnsi="Times New Roman" w:eastAsia="方正仿宋_GBK" w:cs="Times New Roman"/>
          <w:sz w:val="32"/>
          <w:szCs w:val="32"/>
        </w:rPr>
        <w:t>41.50</w:t>
      </w:r>
      <w:r>
        <w:rPr>
          <w:rFonts w:hint="default" w:ascii="Times New Roman" w:hAnsi="Times New Roman" w:eastAsia="方正仿宋_GBK" w:cs="Times New Roman"/>
          <w:sz w:val="32"/>
          <w:szCs w:val="32"/>
          <w:shd w:val="clear" w:color="auto" w:fill="FFFFFF"/>
        </w:rPr>
        <w:t>万元，与2023年度相比，增加17.01万元，增长69.5%，主要原因是学校加大培训力度，外出培训教师增多。</w:t>
      </w:r>
    </w:p>
    <w:p w14:paraId="28C6D878">
      <w:pPr>
        <w:pStyle w:val="8"/>
        <w:widowControl w:val="0"/>
        <w:shd w:val="clear" w:color="auto" w:fill="FFFFFF"/>
        <w:tabs>
          <w:tab w:val="left" w:pos="3969"/>
          <w:tab w:val="left" w:pos="4820"/>
        </w:tabs>
        <w:snapToGrid w:val="0"/>
        <w:spacing w:before="0" w:beforeAutospacing="0" w:after="0" w:afterAutospacing="0" w:line="600" w:lineRule="exact"/>
        <w:ind w:firstLine="640" w:firstLineChars="200"/>
        <w:jc w:val="both"/>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rPr>
        <w:t>（二）机关运行经费情况说明</w:t>
      </w:r>
    </w:p>
    <w:p w14:paraId="2D2066FA">
      <w:pPr>
        <w:pStyle w:val="8"/>
        <w:widowControl w:val="0"/>
        <w:tabs>
          <w:tab w:val="left" w:pos="3969"/>
          <w:tab w:val="left" w:pos="4820"/>
        </w:tabs>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按照部门决算列报口径，我单位不在机关运行经费统计范围之内。</w:t>
      </w:r>
    </w:p>
    <w:p w14:paraId="24E3A29E">
      <w:pPr>
        <w:pStyle w:val="8"/>
        <w:widowControl w:val="0"/>
        <w:shd w:val="clear" w:color="auto" w:fill="FFFFFF"/>
        <w:tabs>
          <w:tab w:val="left" w:pos="3969"/>
          <w:tab w:val="left" w:pos="4820"/>
        </w:tabs>
        <w:snapToGrid w:val="0"/>
        <w:spacing w:before="0" w:beforeAutospacing="0" w:after="0" w:afterAutospacing="0" w:line="600" w:lineRule="exact"/>
        <w:ind w:firstLine="640" w:firstLineChars="200"/>
        <w:jc w:val="both"/>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rPr>
        <w:t>（三）国有资产占用情况说明</w:t>
      </w:r>
    </w:p>
    <w:p w14:paraId="63ADC418">
      <w:pPr>
        <w:widowControl w:val="0"/>
        <w:snapToGrid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39B41C85">
      <w:pPr>
        <w:pStyle w:val="8"/>
        <w:widowControl w:val="0"/>
        <w:shd w:val="clear" w:color="auto" w:fill="FFFFFF"/>
        <w:tabs>
          <w:tab w:val="left" w:pos="3969"/>
          <w:tab w:val="left" w:pos="4820"/>
        </w:tabs>
        <w:snapToGrid w:val="0"/>
        <w:spacing w:before="0" w:beforeAutospacing="0" w:after="0" w:afterAutospacing="0" w:line="600" w:lineRule="exact"/>
        <w:ind w:firstLine="640" w:firstLineChars="200"/>
        <w:jc w:val="both"/>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rPr>
        <w:t>（四）政府采购支出情况说明</w:t>
      </w:r>
    </w:p>
    <w:p w14:paraId="18F54982">
      <w:pPr>
        <w:widowControl w:val="0"/>
        <w:snapToGrid w:val="0"/>
        <w:spacing w:line="600" w:lineRule="exact"/>
        <w:ind w:firstLine="640" w:firstLineChars="200"/>
        <w:rPr>
          <w:rFonts w:hint="default" w:ascii="Times New Roman" w:hAnsi="Times New Roman" w:eastAsia="方正仿宋_GBK" w:cs="Times New Roman"/>
          <w:szCs w:val="32"/>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19.05</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19.05</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19.05万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19.05</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%。主要用于采购新增班级空调、LED屏采购、打印纸复印纸采购等。</w:t>
      </w:r>
    </w:p>
    <w:p w14:paraId="108F7B42">
      <w:pPr>
        <w:pStyle w:val="13"/>
        <w:widowControl w:val="0"/>
        <w:snapToGrid w:val="0"/>
        <w:spacing w:before="0" w:beforeAutospacing="0" w:after="0" w:afterAutospacing="0" w:line="600" w:lineRule="exact"/>
        <w:ind w:firstLine="640" w:firstLineChars="200"/>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五、2024年度预算绩效管理情况说明</w:t>
      </w:r>
    </w:p>
    <w:p w14:paraId="62A6A189">
      <w:pPr>
        <w:pStyle w:val="8"/>
        <w:widowControl w:val="0"/>
        <w:shd w:val="clear" w:color="auto" w:fill="FFFFFF"/>
        <w:tabs>
          <w:tab w:val="left" w:pos="3969"/>
          <w:tab w:val="left" w:pos="4820"/>
        </w:tabs>
        <w:snapToGrid w:val="0"/>
        <w:spacing w:before="0" w:beforeAutospacing="0" w:after="0" w:afterAutospacing="0" w:line="600" w:lineRule="exact"/>
        <w:ind w:firstLine="640" w:firstLineChars="200"/>
        <w:jc w:val="both"/>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rPr>
        <w:t>（一）预算绩效管理工作开展情况</w:t>
      </w:r>
    </w:p>
    <w:p w14:paraId="082209BB">
      <w:pPr>
        <w:widowControl w:val="0"/>
        <w:tabs>
          <w:tab w:val="center" w:pos="4153"/>
          <w:tab w:val="left" w:pos="7275"/>
        </w:tabs>
        <w:snapToGrid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根据预算绩效管理要求，我部门（单位）组织部门本级及所属单位对20个二级项目开展了绩效自评，涉及财政拨款项目支出7</w:t>
      </w:r>
      <w:r>
        <w:rPr>
          <w:rFonts w:hint="eastAsia"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8.93万元。</w:t>
      </w:r>
    </w:p>
    <w:p w14:paraId="0265408C">
      <w:pPr>
        <w:widowControl w:val="0"/>
        <w:tabs>
          <w:tab w:val="center" w:pos="4153"/>
          <w:tab w:val="left" w:pos="7275"/>
        </w:tabs>
        <w:snapToGrid w:val="0"/>
        <w:spacing w:line="600" w:lineRule="exact"/>
        <w:jc w:val="center"/>
        <w:rPr>
          <w:rFonts w:hint="default" w:ascii="Times New Roman" w:hAnsi="Times New Roman" w:eastAsia="方正黑体_GBK" w:cs="Times New Roman"/>
          <w:color w:val="000000"/>
          <w:sz w:val="28"/>
          <w:szCs w:val="28"/>
          <w:lang w:bidi="ar"/>
        </w:rPr>
      </w:pPr>
      <w:r>
        <w:rPr>
          <w:rFonts w:hint="default" w:ascii="Times New Roman" w:hAnsi="Times New Roman" w:eastAsia="方正黑体_GBK" w:cs="Times New Roman"/>
          <w:color w:val="000000"/>
          <w:sz w:val="28"/>
          <w:szCs w:val="28"/>
          <w:lang w:bidi="ar"/>
        </w:rPr>
        <w:t>重庆市九龙坡区第一实验小学2024年度项目支出绩效自评表</w:t>
      </w:r>
    </w:p>
    <w:tbl>
      <w:tblPr>
        <w:tblStyle w:val="9"/>
        <w:tblpPr w:leftFromText="180" w:rightFromText="180" w:vertAnchor="text" w:horzAnchor="page" w:tblpXSpec="center" w:tblpY="318"/>
        <w:tblOverlap w:val="never"/>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1218"/>
        <w:gridCol w:w="2265"/>
        <w:gridCol w:w="630"/>
        <w:gridCol w:w="630"/>
        <w:gridCol w:w="630"/>
        <w:gridCol w:w="600"/>
        <w:gridCol w:w="765"/>
        <w:gridCol w:w="630"/>
        <w:gridCol w:w="555"/>
        <w:gridCol w:w="619"/>
      </w:tblGrid>
      <w:tr w14:paraId="0D9D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blHeader/>
          <w:jc w:val="center"/>
        </w:trPr>
        <w:tc>
          <w:tcPr>
            <w:tcW w:w="396" w:type="dxa"/>
            <w:tcBorders>
              <w:top w:val="single" w:color="auto" w:sz="4" w:space="0"/>
            </w:tcBorders>
            <w:vAlign w:val="center"/>
          </w:tcPr>
          <w:p w14:paraId="5E383958">
            <w:pPr>
              <w:widowControl w:val="0"/>
              <w:snapToGrid w:val="0"/>
              <w:jc w:val="center"/>
              <w:textAlignment w:val="center"/>
              <w:rPr>
                <w:rFonts w:hint="eastAsia" w:ascii="黑体" w:hAnsi="黑体" w:eastAsia="黑体" w:cs="黑体"/>
                <w:color w:val="000000"/>
                <w:sz w:val="18"/>
                <w:szCs w:val="36"/>
              </w:rPr>
            </w:pPr>
            <w:r>
              <w:rPr>
                <w:rFonts w:hint="eastAsia" w:ascii="黑体" w:hAnsi="黑体" w:eastAsia="黑体" w:cs="黑体"/>
                <w:color w:val="000000"/>
                <w:sz w:val="18"/>
                <w:szCs w:val="36"/>
                <w:lang w:bidi="ar"/>
              </w:rPr>
              <w:t>序号</w:t>
            </w:r>
          </w:p>
        </w:tc>
        <w:tc>
          <w:tcPr>
            <w:tcW w:w="1218" w:type="dxa"/>
            <w:tcBorders>
              <w:top w:val="single" w:color="auto" w:sz="4" w:space="0"/>
            </w:tcBorders>
            <w:vAlign w:val="center"/>
          </w:tcPr>
          <w:p w14:paraId="5B738E4F">
            <w:pPr>
              <w:widowControl w:val="0"/>
              <w:snapToGrid w:val="0"/>
              <w:jc w:val="center"/>
              <w:textAlignment w:val="center"/>
              <w:rPr>
                <w:rFonts w:hint="eastAsia" w:ascii="黑体" w:hAnsi="黑体" w:eastAsia="黑体" w:cs="黑体"/>
                <w:color w:val="000000"/>
                <w:sz w:val="18"/>
                <w:szCs w:val="36"/>
              </w:rPr>
            </w:pPr>
            <w:r>
              <w:rPr>
                <w:rFonts w:hint="eastAsia" w:ascii="黑体" w:hAnsi="黑体" w:eastAsia="黑体" w:cs="黑体"/>
                <w:color w:val="000000"/>
                <w:sz w:val="18"/>
                <w:szCs w:val="36"/>
                <w:lang w:bidi="ar"/>
              </w:rPr>
              <w:t>项目名称</w:t>
            </w:r>
          </w:p>
        </w:tc>
        <w:tc>
          <w:tcPr>
            <w:tcW w:w="2265" w:type="dxa"/>
            <w:tcBorders>
              <w:top w:val="single" w:color="auto" w:sz="4" w:space="0"/>
            </w:tcBorders>
            <w:vAlign w:val="center"/>
          </w:tcPr>
          <w:p w14:paraId="25E2DD40">
            <w:pPr>
              <w:widowControl w:val="0"/>
              <w:snapToGrid w:val="0"/>
              <w:jc w:val="center"/>
              <w:textAlignment w:val="center"/>
              <w:rPr>
                <w:rFonts w:hint="eastAsia" w:ascii="黑体" w:hAnsi="黑体" w:eastAsia="黑体" w:cs="黑体"/>
                <w:color w:val="000000"/>
                <w:sz w:val="18"/>
                <w:szCs w:val="36"/>
              </w:rPr>
            </w:pPr>
            <w:r>
              <w:rPr>
                <w:rFonts w:hint="eastAsia" w:ascii="黑体" w:hAnsi="黑体" w:eastAsia="黑体" w:cs="黑体"/>
                <w:color w:val="000000"/>
                <w:sz w:val="18"/>
                <w:szCs w:val="36"/>
                <w:lang w:bidi="ar"/>
              </w:rPr>
              <w:t>指标名称</w:t>
            </w:r>
          </w:p>
        </w:tc>
        <w:tc>
          <w:tcPr>
            <w:tcW w:w="630" w:type="dxa"/>
            <w:tcBorders>
              <w:top w:val="single" w:color="auto" w:sz="4" w:space="0"/>
            </w:tcBorders>
            <w:vAlign w:val="center"/>
          </w:tcPr>
          <w:p w14:paraId="00AD359D">
            <w:pPr>
              <w:widowControl w:val="0"/>
              <w:snapToGrid w:val="0"/>
              <w:jc w:val="center"/>
              <w:textAlignment w:val="center"/>
              <w:rPr>
                <w:rFonts w:hint="eastAsia" w:ascii="黑体" w:hAnsi="黑体" w:eastAsia="黑体" w:cs="黑体"/>
                <w:color w:val="000000"/>
                <w:sz w:val="18"/>
                <w:szCs w:val="36"/>
              </w:rPr>
            </w:pPr>
            <w:r>
              <w:rPr>
                <w:rFonts w:hint="eastAsia" w:ascii="黑体" w:hAnsi="黑体" w:eastAsia="黑体" w:cs="黑体"/>
                <w:color w:val="000000"/>
                <w:sz w:val="18"/>
                <w:szCs w:val="36"/>
                <w:lang w:bidi="ar"/>
              </w:rPr>
              <w:t>指标性质</w:t>
            </w:r>
          </w:p>
        </w:tc>
        <w:tc>
          <w:tcPr>
            <w:tcW w:w="630" w:type="dxa"/>
            <w:tcBorders>
              <w:top w:val="single" w:color="auto" w:sz="4" w:space="0"/>
            </w:tcBorders>
            <w:vAlign w:val="center"/>
          </w:tcPr>
          <w:p w14:paraId="6CB28137">
            <w:pPr>
              <w:widowControl w:val="0"/>
              <w:snapToGrid w:val="0"/>
              <w:jc w:val="center"/>
              <w:textAlignment w:val="center"/>
              <w:rPr>
                <w:rFonts w:hint="eastAsia" w:ascii="黑体" w:hAnsi="黑体" w:eastAsia="黑体" w:cs="黑体"/>
                <w:color w:val="000000"/>
                <w:sz w:val="18"/>
                <w:szCs w:val="36"/>
              </w:rPr>
            </w:pPr>
            <w:r>
              <w:rPr>
                <w:rFonts w:hint="eastAsia" w:ascii="黑体" w:hAnsi="黑体" w:eastAsia="黑体" w:cs="黑体"/>
                <w:color w:val="000000"/>
                <w:sz w:val="18"/>
                <w:szCs w:val="36"/>
                <w:lang w:bidi="ar"/>
              </w:rPr>
              <w:t>指标值</w:t>
            </w:r>
          </w:p>
        </w:tc>
        <w:tc>
          <w:tcPr>
            <w:tcW w:w="630" w:type="dxa"/>
            <w:tcBorders>
              <w:top w:val="single" w:color="auto" w:sz="4" w:space="0"/>
            </w:tcBorders>
            <w:vAlign w:val="center"/>
          </w:tcPr>
          <w:p w14:paraId="368DA835">
            <w:pPr>
              <w:widowControl w:val="0"/>
              <w:snapToGrid w:val="0"/>
              <w:jc w:val="center"/>
              <w:textAlignment w:val="center"/>
              <w:rPr>
                <w:rFonts w:hint="eastAsia" w:ascii="黑体" w:hAnsi="黑体" w:eastAsia="黑体" w:cs="黑体"/>
                <w:color w:val="000000"/>
                <w:sz w:val="18"/>
                <w:szCs w:val="36"/>
              </w:rPr>
            </w:pPr>
            <w:r>
              <w:rPr>
                <w:rFonts w:hint="eastAsia" w:ascii="黑体" w:hAnsi="黑体" w:eastAsia="黑体" w:cs="黑体"/>
                <w:color w:val="000000"/>
                <w:sz w:val="18"/>
                <w:szCs w:val="36"/>
                <w:lang w:bidi="ar"/>
              </w:rPr>
              <w:t>计量单位</w:t>
            </w:r>
          </w:p>
        </w:tc>
        <w:tc>
          <w:tcPr>
            <w:tcW w:w="600" w:type="dxa"/>
            <w:tcBorders>
              <w:top w:val="single" w:color="auto" w:sz="4" w:space="0"/>
            </w:tcBorders>
            <w:vAlign w:val="center"/>
          </w:tcPr>
          <w:p w14:paraId="7EA7FA3E">
            <w:pPr>
              <w:widowControl w:val="0"/>
              <w:snapToGrid w:val="0"/>
              <w:jc w:val="center"/>
              <w:textAlignment w:val="center"/>
              <w:rPr>
                <w:rFonts w:hint="eastAsia" w:ascii="黑体" w:hAnsi="黑体" w:eastAsia="黑体" w:cs="黑体"/>
                <w:color w:val="000000"/>
                <w:sz w:val="18"/>
                <w:szCs w:val="36"/>
              </w:rPr>
            </w:pPr>
            <w:r>
              <w:rPr>
                <w:rFonts w:hint="eastAsia" w:ascii="黑体" w:hAnsi="黑体" w:eastAsia="黑体" w:cs="黑体"/>
                <w:color w:val="000000"/>
                <w:sz w:val="18"/>
                <w:szCs w:val="36"/>
                <w:lang w:bidi="ar"/>
              </w:rPr>
              <w:t>指标权重</w:t>
            </w:r>
          </w:p>
        </w:tc>
        <w:tc>
          <w:tcPr>
            <w:tcW w:w="765" w:type="dxa"/>
            <w:tcBorders>
              <w:top w:val="single" w:color="auto" w:sz="4" w:space="0"/>
            </w:tcBorders>
            <w:vAlign w:val="center"/>
          </w:tcPr>
          <w:p w14:paraId="44112F33">
            <w:pPr>
              <w:widowControl w:val="0"/>
              <w:snapToGrid w:val="0"/>
              <w:jc w:val="center"/>
              <w:textAlignment w:val="center"/>
              <w:rPr>
                <w:rFonts w:hint="eastAsia" w:ascii="黑体" w:hAnsi="黑体" w:eastAsia="黑体" w:cs="黑体"/>
                <w:color w:val="000000"/>
                <w:sz w:val="18"/>
                <w:szCs w:val="36"/>
              </w:rPr>
            </w:pPr>
            <w:r>
              <w:rPr>
                <w:rFonts w:hint="eastAsia" w:ascii="黑体" w:hAnsi="黑体" w:eastAsia="黑体" w:cs="黑体"/>
                <w:color w:val="000000"/>
                <w:sz w:val="18"/>
                <w:szCs w:val="36"/>
                <w:lang w:bidi="ar"/>
              </w:rPr>
              <w:t>全年完成值</w:t>
            </w:r>
          </w:p>
        </w:tc>
        <w:tc>
          <w:tcPr>
            <w:tcW w:w="630" w:type="dxa"/>
            <w:tcBorders>
              <w:top w:val="single" w:color="auto" w:sz="4" w:space="0"/>
            </w:tcBorders>
            <w:vAlign w:val="center"/>
          </w:tcPr>
          <w:p w14:paraId="1D867220">
            <w:pPr>
              <w:widowControl w:val="0"/>
              <w:snapToGrid w:val="0"/>
              <w:jc w:val="center"/>
              <w:textAlignment w:val="center"/>
              <w:rPr>
                <w:rFonts w:hint="eastAsia" w:ascii="黑体" w:hAnsi="黑体" w:eastAsia="黑体" w:cs="黑体"/>
                <w:color w:val="000000"/>
                <w:sz w:val="18"/>
                <w:szCs w:val="36"/>
              </w:rPr>
            </w:pPr>
            <w:r>
              <w:rPr>
                <w:rFonts w:hint="eastAsia" w:ascii="黑体" w:hAnsi="黑体" w:eastAsia="黑体" w:cs="黑体"/>
                <w:color w:val="000000"/>
                <w:sz w:val="18"/>
                <w:szCs w:val="36"/>
                <w:lang w:bidi="ar"/>
              </w:rPr>
              <w:t>指标得分</w:t>
            </w:r>
          </w:p>
        </w:tc>
        <w:tc>
          <w:tcPr>
            <w:tcW w:w="555" w:type="dxa"/>
            <w:tcBorders>
              <w:top w:val="single" w:color="auto" w:sz="4" w:space="0"/>
            </w:tcBorders>
            <w:vAlign w:val="center"/>
          </w:tcPr>
          <w:p w14:paraId="20F4BA2F">
            <w:pPr>
              <w:widowControl w:val="0"/>
              <w:snapToGrid w:val="0"/>
              <w:jc w:val="center"/>
              <w:textAlignment w:val="center"/>
              <w:rPr>
                <w:rFonts w:hint="eastAsia" w:ascii="黑体" w:hAnsi="黑体" w:eastAsia="黑体" w:cs="黑体"/>
                <w:color w:val="000000"/>
                <w:sz w:val="18"/>
                <w:szCs w:val="36"/>
              </w:rPr>
            </w:pPr>
            <w:r>
              <w:rPr>
                <w:rFonts w:hint="eastAsia" w:ascii="黑体" w:hAnsi="黑体" w:eastAsia="黑体" w:cs="黑体"/>
                <w:color w:val="000000"/>
                <w:sz w:val="18"/>
                <w:szCs w:val="36"/>
                <w:lang w:bidi="ar"/>
              </w:rPr>
              <w:t>说明</w:t>
            </w:r>
          </w:p>
        </w:tc>
        <w:tc>
          <w:tcPr>
            <w:tcW w:w="619" w:type="dxa"/>
            <w:tcBorders>
              <w:top w:val="single" w:color="auto" w:sz="4" w:space="0"/>
            </w:tcBorders>
            <w:vAlign w:val="center"/>
          </w:tcPr>
          <w:p w14:paraId="4700CAC6">
            <w:pPr>
              <w:widowControl w:val="0"/>
              <w:snapToGrid w:val="0"/>
              <w:jc w:val="center"/>
              <w:textAlignment w:val="center"/>
              <w:rPr>
                <w:rFonts w:hint="eastAsia" w:ascii="黑体" w:hAnsi="黑体" w:eastAsia="黑体" w:cs="黑体"/>
                <w:color w:val="000000"/>
                <w:sz w:val="18"/>
                <w:szCs w:val="36"/>
              </w:rPr>
            </w:pPr>
            <w:r>
              <w:rPr>
                <w:rFonts w:hint="eastAsia" w:ascii="黑体" w:hAnsi="黑体" w:eastAsia="黑体" w:cs="黑体"/>
                <w:color w:val="000000"/>
                <w:sz w:val="18"/>
                <w:szCs w:val="36"/>
                <w:lang w:bidi="ar"/>
              </w:rPr>
              <w:t>自评得分</w:t>
            </w:r>
          </w:p>
        </w:tc>
      </w:tr>
      <w:tr w14:paraId="04D62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96" w:type="dxa"/>
            <w:vMerge w:val="restart"/>
            <w:noWrap/>
            <w:vAlign w:val="center"/>
          </w:tcPr>
          <w:p w14:paraId="067A84BC">
            <w:pPr>
              <w:widowControl w:val="0"/>
              <w:snapToGrid w:val="0"/>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lang w:bidi="ar"/>
              </w:rPr>
              <w:t>1</w:t>
            </w:r>
          </w:p>
        </w:tc>
        <w:tc>
          <w:tcPr>
            <w:tcW w:w="1218" w:type="dxa"/>
            <w:vMerge w:val="restart"/>
            <w:noWrap/>
            <w:vAlign w:val="center"/>
          </w:tcPr>
          <w:p w14:paraId="59A68FB5">
            <w:pPr>
              <w:widowControl w:val="0"/>
              <w:snapToGrid w:val="0"/>
              <w:jc w:val="both"/>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聘用人员专项经费—一事一议</w:t>
            </w:r>
          </w:p>
        </w:tc>
        <w:tc>
          <w:tcPr>
            <w:tcW w:w="2265" w:type="dxa"/>
            <w:noWrap/>
            <w:vAlign w:val="center"/>
          </w:tcPr>
          <w:p w14:paraId="3DD9DEC3">
            <w:pPr>
              <w:widowControl w:val="0"/>
              <w:snapToGrid w:val="0"/>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lang w:bidi="ar"/>
              </w:rPr>
              <w:t>补足缺编教师人数</w:t>
            </w:r>
          </w:p>
        </w:tc>
        <w:tc>
          <w:tcPr>
            <w:tcW w:w="630" w:type="dxa"/>
            <w:noWrap/>
            <w:vAlign w:val="center"/>
          </w:tcPr>
          <w:p w14:paraId="39433C78">
            <w:pPr>
              <w:widowControl w:val="0"/>
              <w:snapToGrid w:val="0"/>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630" w:type="dxa"/>
            <w:noWrap/>
            <w:vAlign w:val="center"/>
          </w:tcPr>
          <w:p w14:paraId="71E1151C">
            <w:pPr>
              <w:widowControl w:val="0"/>
              <w:snapToGrid w:val="0"/>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31</w:t>
            </w:r>
          </w:p>
        </w:tc>
        <w:tc>
          <w:tcPr>
            <w:tcW w:w="630" w:type="dxa"/>
            <w:noWrap/>
            <w:vAlign w:val="center"/>
          </w:tcPr>
          <w:p w14:paraId="0BC5EE65">
            <w:pPr>
              <w:widowControl w:val="0"/>
              <w:snapToGrid w:val="0"/>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lang w:bidi="ar"/>
              </w:rPr>
              <w:t>人</w:t>
            </w:r>
          </w:p>
        </w:tc>
        <w:tc>
          <w:tcPr>
            <w:tcW w:w="600" w:type="dxa"/>
            <w:noWrap/>
            <w:vAlign w:val="center"/>
          </w:tcPr>
          <w:p w14:paraId="27059F2C">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765" w:type="dxa"/>
            <w:noWrap/>
            <w:vAlign w:val="center"/>
          </w:tcPr>
          <w:p w14:paraId="2A70BD6F">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31</w:t>
            </w:r>
          </w:p>
        </w:tc>
        <w:tc>
          <w:tcPr>
            <w:tcW w:w="630" w:type="dxa"/>
            <w:noWrap/>
            <w:vAlign w:val="center"/>
          </w:tcPr>
          <w:p w14:paraId="5E0573C5">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555" w:type="dxa"/>
            <w:noWrap/>
            <w:vAlign w:val="center"/>
          </w:tcPr>
          <w:p w14:paraId="150F4C00">
            <w:pPr>
              <w:widowControl w:val="0"/>
              <w:snapToGrid w:val="0"/>
              <w:ind w:firstLine="400" w:firstLineChars="200"/>
              <w:jc w:val="center"/>
              <w:rPr>
                <w:rFonts w:hint="eastAsia" w:ascii="方正仿宋_GBK" w:hAnsi="方正仿宋_GBK" w:eastAsia="方正仿宋_GBK" w:cs="方正仿宋_GBK"/>
                <w:color w:val="000000"/>
                <w:sz w:val="20"/>
                <w:szCs w:val="20"/>
              </w:rPr>
            </w:pPr>
          </w:p>
        </w:tc>
        <w:tc>
          <w:tcPr>
            <w:tcW w:w="619" w:type="dxa"/>
            <w:vMerge w:val="restart"/>
            <w:noWrap/>
            <w:vAlign w:val="center"/>
          </w:tcPr>
          <w:p w14:paraId="01621084">
            <w:pPr>
              <w:widowControl w:val="0"/>
              <w:snapToGrid w:val="0"/>
              <w:jc w:val="center"/>
              <w:rPr>
                <w:rFonts w:hint="default" w:ascii="Times New Roman" w:hAnsi="Times New Roman" w:eastAsia="等线" w:cs="Times New Roman"/>
                <w:color w:val="000000"/>
                <w:sz w:val="18"/>
                <w:szCs w:val="36"/>
              </w:rPr>
            </w:pPr>
            <w:r>
              <w:rPr>
                <w:rFonts w:hint="eastAsia" w:ascii="方正仿宋_GBK" w:hAnsi="方正仿宋_GBK" w:eastAsia="方正仿宋_GBK" w:cs="方正仿宋_GBK"/>
                <w:color w:val="000000"/>
                <w:sz w:val="20"/>
                <w:szCs w:val="20"/>
              </w:rPr>
              <w:t>100</w:t>
            </w:r>
          </w:p>
        </w:tc>
      </w:tr>
      <w:tr w14:paraId="7E1C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96" w:type="dxa"/>
            <w:vMerge w:val="continue"/>
            <w:noWrap/>
            <w:vAlign w:val="center"/>
          </w:tcPr>
          <w:p w14:paraId="6E84AF57">
            <w:pPr>
              <w:widowControl w:val="0"/>
              <w:snapToGrid w:val="0"/>
              <w:ind w:firstLine="400" w:firstLineChars="200"/>
              <w:jc w:val="center"/>
              <w:textAlignment w:val="center"/>
              <w:rPr>
                <w:rFonts w:hint="eastAsia" w:ascii="方正仿宋_GBK" w:hAnsi="方正仿宋_GBK" w:eastAsia="方正仿宋_GBK" w:cs="方正仿宋_GBK"/>
                <w:color w:val="000000"/>
                <w:sz w:val="20"/>
                <w:szCs w:val="20"/>
              </w:rPr>
            </w:pPr>
          </w:p>
        </w:tc>
        <w:tc>
          <w:tcPr>
            <w:tcW w:w="1218" w:type="dxa"/>
            <w:vMerge w:val="continue"/>
            <w:noWrap/>
            <w:vAlign w:val="center"/>
          </w:tcPr>
          <w:p w14:paraId="41F65C62">
            <w:pPr>
              <w:widowControl w:val="0"/>
              <w:snapToGrid w:val="0"/>
              <w:ind w:firstLine="400" w:firstLineChars="200"/>
              <w:jc w:val="center"/>
              <w:rPr>
                <w:rFonts w:hint="eastAsia" w:ascii="方正仿宋_GBK" w:hAnsi="方正仿宋_GBK" w:eastAsia="方正仿宋_GBK" w:cs="方正仿宋_GBK"/>
                <w:color w:val="000000"/>
                <w:sz w:val="20"/>
                <w:szCs w:val="20"/>
              </w:rPr>
            </w:pPr>
          </w:p>
        </w:tc>
        <w:tc>
          <w:tcPr>
            <w:tcW w:w="2265" w:type="dxa"/>
            <w:noWrap/>
            <w:vAlign w:val="center"/>
          </w:tcPr>
          <w:p w14:paraId="779A0D32">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下达时间</w:t>
            </w:r>
          </w:p>
        </w:tc>
        <w:tc>
          <w:tcPr>
            <w:tcW w:w="630" w:type="dxa"/>
            <w:noWrap/>
            <w:vAlign w:val="center"/>
          </w:tcPr>
          <w:p w14:paraId="00388114">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630" w:type="dxa"/>
            <w:noWrap/>
            <w:vAlign w:val="center"/>
          </w:tcPr>
          <w:p w14:paraId="45579562">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2024</w:t>
            </w:r>
          </w:p>
        </w:tc>
        <w:tc>
          <w:tcPr>
            <w:tcW w:w="630" w:type="dxa"/>
            <w:noWrap/>
            <w:vAlign w:val="center"/>
          </w:tcPr>
          <w:p w14:paraId="3EE11E5C">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年</w:t>
            </w:r>
          </w:p>
        </w:tc>
        <w:tc>
          <w:tcPr>
            <w:tcW w:w="600" w:type="dxa"/>
            <w:noWrap/>
            <w:vAlign w:val="center"/>
          </w:tcPr>
          <w:p w14:paraId="5B2C863B">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765" w:type="dxa"/>
            <w:noWrap/>
            <w:vAlign w:val="center"/>
          </w:tcPr>
          <w:p w14:paraId="109CDDF6">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2024</w:t>
            </w:r>
          </w:p>
        </w:tc>
        <w:tc>
          <w:tcPr>
            <w:tcW w:w="630" w:type="dxa"/>
            <w:noWrap/>
            <w:vAlign w:val="center"/>
          </w:tcPr>
          <w:p w14:paraId="6B298855">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555" w:type="dxa"/>
            <w:noWrap/>
            <w:vAlign w:val="center"/>
          </w:tcPr>
          <w:p w14:paraId="65E1B838">
            <w:pPr>
              <w:widowControl w:val="0"/>
              <w:snapToGrid w:val="0"/>
              <w:ind w:firstLine="400" w:firstLineChars="200"/>
              <w:jc w:val="center"/>
              <w:rPr>
                <w:rFonts w:hint="eastAsia" w:ascii="方正仿宋_GBK" w:hAnsi="方正仿宋_GBK" w:eastAsia="方正仿宋_GBK" w:cs="方正仿宋_GBK"/>
                <w:color w:val="000000"/>
                <w:sz w:val="20"/>
                <w:szCs w:val="20"/>
              </w:rPr>
            </w:pPr>
          </w:p>
        </w:tc>
        <w:tc>
          <w:tcPr>
            <w:tcW w:w="619" w:type="dxa"/>
            <w:vMerge w:val="continue"/>
            <w:noWrap/>
            <w:vAlign w:val="center"/>
          </w:tcPr>
          <w:p w14:paraId="41076134">
            <w:pPr>
              <w:widowControl w:val="0"/>
              <w:snapToGrid w:val="0"/>
              <w:ind w:firstLine="360" w:firstLineChars="200"/>
              <w:jc w:val="center"/>
              <w:rPr>
                <w:rFonts w:hint="default" w:ascii="Times New Roman" w:hAnsi="Times New Roman" w:eastAsia="等线" w:cs="Times New Roman"/>
                <w:color w:val="000000"/>
                <w:sz w:val="18"/>
                <w:szCs w:val="36"/>
              </w:rPr>
            </w:pPr>
          </w:p>
        </w:tc>
      </w:tr>
      <w:tr w14:paraId="4683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96" w:type="dxa"/>
            <w:vMerge w:val="continue"/>
            <w:noWrap/>
            <w:vAlign w:val="center"/>
          </w:tcPr>
          <w:p w14:paraId="505E8DEC">
            <w:pPr>
              <w:widowControl w:val="0"/>
              <w:snapToGrid w:val="0"/>
              <w:ind w:firstLine="400" w:firstLineChars="200"/>
              <w:jc w:val="center"/>
              <w:textAlignment w:val="center"/>
              <w:rPr>
                <w:rFonts w:hint="eastAsia" w:ascii="方正仿宋_GBK" w:hAnsi="方正仿宋_GBK" w:eastAsia="方正仿宋_GBK" w:cs="方正仿宋_GBK"/>
                <w:color w:val="000000"/>
                <w:sz w:val="20"/>
                <w:szCs w:val="20"/>
              </w:rPr>
            </w:pPr>
          </w:p>
        </w:tc>
        <w:tc>
          <w:tcPr>
            <w:tcW w:w="1218" w:type="dxa"/>
            <w:vMerge w:val="continue"/>
            <w:noWrap/>
            <w:vAlign w:val="center"/>
          </w:tcPr>
          <w:p w14:paraId="1BEC51E9">
            <w:pPr>
              <w:widowControl w:val="0"/>
              <w:snapToGrid w:val="0"/>
              <w:ind w:firstLine="400" w:firstLineChars="200"/>
              <w:jc w:val="center"/>
              <w:rPr>
                <w:rFonts w:hint="eastAsia" w:ascii="方正仿宋_GBK" w:hAnsi="方正仿宋_GBK" w:eastAsia="方正仿宋_GBK" w:cs="方正仿宋_GBK"/>
                <w:color w:val="000000"/>
                <w:sz w:val="20"/>
                <w:szCs w:val="20"/>
              </w:rPr>
            </w:pPr>
          </w:p>
        </w:tc>
        <w:tc>
          <w:tcPr>
            <w:tcW w:w="2265" w:type="dxa"/>
            <w:noWrap/>
            <w:vAlign w:val="center"/>
          </w:tcPr>
          <w:p w14:paraId="78771107">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下拨金额</w:t>
            </w:r>
          </w:p>
        </w:tc>
        <w:tc>
          <w:tcPr>
            <w:tcW w:w="630" w:type="dxa"/>
            <w:noWrap/>
            <w:vAlign w:val="center"/>
          </w:tcPr>
          <w:p w14:paraId="7D6BB84B">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630" w:type="dxa"/>
            <w:noWrap/>
            <w:vAlign w:val="center"/>
          </w:tcPr>
          <w:p w14:paraId="42324D46">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206.5</w:t>
            </w:r>
          </w:p>
        </w:tc>
        <w:tc>
          <w:tcPr>
            <w:tcW w:w="630" w:type="dxa"/>
            <w:noWrap/>
            <w:vAlign w:val="center"/>
          </w:tcPr>
          <w:p w14:paraId="24C25A02">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万元</w:t>
            </w:r>
          </w:p>
        </w:tc>
        <w:tc>
          <w:tcPr>
            <w:tcW w:w="600" w:type="dxa"/>
            <w:noWrap/>
            <w:vAlign w:val="center"/>
          </w:tcPr>
          <w:p w14:paraId="21AD1B48">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765" w:type="dxa"/>
            <w:noWrap/>
            <w:vAlign w:val="center"/>
          </w:tcPr>
          <w:p w14:paraId="091F929D">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206.5</w:t>
            </w:r>
          </w:p>
        </w:tc>
        <w:tc>
          <w:tcPr>
            <w:tcW w:w="630" w:type="dxa"/>
            <w:noWrap/>
            <w:vAlign w:val="center"/>
          </w:tcPr>
          <w:p w14:paraId="438644E7">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555" w:type="dxa"/>
            <w:noWrap/>
            <w:vAlign w:val="center"/>
          </w:tcPr>
          <w:p w14:paraId="0B4D07CE">
            <w:pPr>
              <w:widowControl w:val="0"/>
              <w:snapToGrid w:val="0"/>
              <w:jc w:val="center"/>
              <w:rPr>
                <w:rFonts w:hint="eastAsia" w:ascii="方正仿宋_GBK" w:hAnsi="方正仿宋_GBK" w:eastAsia="方正仿宋_GBK" w:cs="方正仿宋_GBK"/>
                <w:color w:val="000000"/>
                <w:sz w:val="20"/>
                <w:szCs w:val="20"/>
              </w:rPr>
            </w:pPr>
          </w:p>
        </w:tc>
        <w:tc>
          <w:tcPr>
            <w:tcW w:w="619" w:type="dxa"/>
            <w:vMerge w:val="continue"/>
            <w:noWrap/>
            <w:vAlign w:val="center"/>
          </w:tcPr>
          <w:p w14:paraId="3F3E4118">
            <w:pPr>
              <w:widowControl w:val="0"/>
              <w:snapToGrid w:val="0"/>
              <w:ind w:firstLine="360" w:firstLineChars="200"/>
              <w:jc w:val="center"/>
              <w:rPr>
                <w:rFonts w:hint="default" w:ascii="Times New Roman" w:hAnsi="Times New Roman" w:eastAsia="等线" w:cs="Times New Roman"/>
                <w:color w:val="000000"/>
                <w:sz w:val="18"/>
                <w:szCs w:val="36"/>
              </w:rPr>
            </w:pPr>
          </w:p>
        </w:tc>
      </w:tr>
      <w:tr w14:paraId="537F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96" w:type="dxa"/>
            <w:vMerge w:val="continue"/>
            <w:noWrap/>
            <w:vAlign w:val="center"/>
          </w:tcPr>
          <w:p w14:paraId="42718121">
            <w:pPr>
              <w:widowControl w:val="0"/>
              <w:snapToGrid w:val="0"/>
              <w:ind w:firstLine="400" w:firstLineChars="200"/>
              <w:jc w:val="center"/>
              <w:textAlignment w:val="center"/>
              <w:rPr>
                <w:rFonts w:hint="eastAsia" w:ascii="方正仿宋_GBK" w:hAnsi="方正仿宋_GBK" w:eastAsia="方正仿宋_GBK" w:cs="方正仿宋_GBK"/>
                <w:color w:val="000000"/>
                <w:sz w:val="20"/>
                <w:szCs w:val="20"/>
              </w:rPr>
            </w:pPr>
          </w:p>
        </w:tc>
        <w:tc>
          <w:tcPr>
            <w:tcW w:w="1218" w:type="dxa"/>
            <w:vMerge w:val="continue"/>
            <w:noWrap/>
            <w:vAlign w:val="center"/>
          </w:tcPr>
          <w:p w14:paraId="6827F413">
            <w:pPr>
              <w:widowControl w:val="0"/>
              <w:snapToGrid w:val="0"/>
              <w:ind w:firstLine="400" w:firstLineChars="200"/>
              <w:jc w:val="center"/>
              <w:rPr>
                <w:rFonts w:hint="eastAsia" w:ascii="方正仿宋_GBK" w:hAnsi="方正仿宋_GBK" w:eastAsia="方正仿宋_GBK" w:cs="方正仿宋_GBK"/>
                <w:color w:val="000000"/>
                <w:sz w:val="20"/>
                <w:szCs w:val="20"/>
              </w:rPr>
            </w:pPr>
          </w:p>
        </w:tc>
        <w:tc>
          <w:tcPr>
            <w:tcW w:w="2265" w:type="dxa"/>
            <w:noWrap/>
            <w:vAlign w:val="center"/>
          </w:tcPr>
          <w:p w14:paraId="0513F0FB">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增加就业岗位</w:t>
            </w:r>
          </w:p>
        </w:tc>
        <w:tc>
          <w:tcPr>
            <w:tcW w:w="630" w:type="dxa"/>
            <w:noWrap/>
            <w:vAlign w:val="center"/>
          </w:tcPr>
          <w:p w14:paraId="42E58C56">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630" w:type="dxa"/>
            <w:noWrap/>
            <w:vAlign w:val="center"/>
          </w:tcPr>
          <w:p w14:paraId="1B6A29D9">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31</w:t>
            </w:r>
          </w:p>
        </w:tc>
        <w:tc>
          <w:tcPr>
            <w:tcW w:w="630" w:type="dxa"/>
            <w:noWrap/>
            <w:vAlign w:val="center"/>
          </w:tcPr>
          <w:p w14:paraId="2E6455CD">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人</w:t>
            </w:r>
          </w:p>
        </w:tc>
        <w:tc>
          <w:tcPr>
            <w:tcW w:w="600" w:type="dxa"/>
            <w:noWrap/>
            <w:vAlign w:val="center"/>
          </w:tcPr>
          <w:p w14:paraId="265C1E63">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765" w:type="dxa"/>
            <w:noWrap/>
            <w:vAlign w:val="center"/>
          </w:tcPr>
          <w:p w14:paraId="0E78AB00">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31</w:t>
            </w:r>
          </w:p>
        </w:tc>
        <w:tc>
          <w:tcPr>
            <w:tcW w:w="630" w:type="dxa"/>
            <w:noWrap/>
            <w:vAlign w:val="center"/>
          </w:tcPr>
          <w:p w14:paraId="39CD4D30">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555" w:type="dxa"/>
            <w:noWrap/>
            <w:vAlign w:val="center"/>
          </w:tcPr>
          <w:p w14:paraId="4DC3D285">
            <w:pPr>
              <w:widowControl w:val="0"/>
              <w:snapToGrid w:val="0"/>
              <w:ind w:firstLine="400" w:firstLineChars="200"/>
              <w:jc w:val="center"/>
              <w:rPr>
                <w:rFonts w:hint="eastAsia" w:ascii="方正仿宋_GBK" w:hAnsi="方正仿宋_GBK" w:eastAsia="方正仿宋_GBK" w:cs="方正仿宋_GBK"/>
                <w:color w:val="000000"/>
                <w:sz w:val="20"/>
                <w:szCs w:val="20"/>
              </w:rPr>
            </w:pPr>
          </w:p>
        </w:tc>
        <w:tc>
          <w:tcPr>
            <w:tcW w:w="619" w:type="dxa"/>
            <w:vMerge w:val="continue"/>
            <w:noWrap/>
            <w:vAlign w:val="center"/>
          </w:tcPr>
          <w:p w14:paraId="49A15618">
            <w:pPr>
              <w:widowControl w:val="0"/>
              <w:snapToGrid w:val="0"/>
              <w:ind w:firstLine="360" w:firstLineChars="200"/>
              <w:jc w:val="center"/>
              <w:rPr>
                <w:rFonts w:hint="default" w:ascii="Times New Roman" w:hAnsi="Times New Roman" w:eastAsia="等线" w:cs="Times New Roman"/>
                <w:color w:val="000000"/>
                <w:sz w:val="18"/>
                <w:szCs w:val="36"/>
              </w:rPr>
            </w:pPr>
          </w:p>
        </w:tc>
      </w:tr>
      <w:tr w14:paraId="5503D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96" w:type="dxa"/>
            <w:vMerge w:val="continue"/>
            <w:noWrap/>
            <w:vAlign w:val="center"/>
          </w:tcPr>
          <w:p w14:paraId="4054AD6E">
            <w:pPr>
              <w:widowControl w:val="0"/>
              <w:snapToGrid w:val="0"/>
              <w:ind w:firstLine="400" w:firstLineChars="200"/>
              <w:jc w:val="center"/>
              <w:textAlignment w:val="center"/>
              <w:rPr>
                <w:rFonts w:hint="eastAsia" w:ascii="方正仿宋_GBK" w:hAnsi="方正仿宋_GBK" w:eastAsia="方正仿宋_GBK" w:cs="方正仿宋_GBK"/>
                <w:color w:val="000000"/>
                <w:sz w:val="20"/>
                <w:szCs w:val="20"/>
              </w:rPr>
            </w:pPr>
          </w:p>
        </w:tc>
        <w:tc>
          <w:tcPr>
            <w:tcW w:w="1218" w:type="dxa"/>
            <w:vMerge w:val="continue"/>
            <w:noWrap/>
            <w:vAlign w:val="center"/>
          </w:tcPr>
          <w:p w14:paraId="23031411">
            <w:pPr>
              <w:widowControl w:val="0"/>
              <w:snapToGrid w:val="0"/>
              <w:ind w:firstLine="400" w:firstLineChars="200"/>
              <w:jc w:val="center"/>
              <w:rPr>
                <w:rFonts w:hint="eastAsia" w:ascii="方正仿宋_GBK" w:hAnsi="方正仿宋_GBK" w:eastAsia="方正仿宋_GBK" w:cs="方正仿宋_GBK"/>
                <w:color w:val="000000"/>
                <w:sz w:val="20"/>
                <w:szCs w:val="20"/>
              </w:rPr>
            </w:pPr>
          </w:p>
        </w:tc>
        <w:tc>
          <w:tcPr>
            <w:tcW w:w="2265" w:type="dxa"/>
            <w:noWrap/>
            <w:vAlign w:val="center"/>
          </w:tcPr>
          <w:p w14:paraId="32C223C8">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解决临聘教师后顾之忧</w:t>
            </w:r>
          </w:p>
        </w:tc>
        <w:tc>
          <w:tcPr>
            <w:tcW w:w="630" w:type="dxa"/>
            <w:noWrap/>
            <w:vAlign w:val="center"/>
          </w:tcPr>
          <w:p w14:paraId="439D8754">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定性</w:t>
            </w:r>
          </w:p>
        </w:tc>
        <w:tc>
          <w:tcPr>
            <w:tcW w:w="630" w:type="dxa"/>
            <w:noWrap/>
            <w:vAlign w:val="center"/>
          </w:tcPr>
          <w:p w14:paraId="21CF798B">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好</w:t>
            </w:r>
          </w:p>
        </w:tc>
        <w:tc>
          <w:tcPr>
            <w:tcW w:w="630" w:type="dxa"/>
            <w:noWrap/>
            <w:vAlign w:val="center"/>
          </w:tcPr>
          <w:p w14:paraId="14E00D24">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其他</w:t>
            </w:r>
          </w:p>
        </w:tc>
        <w:tc>
          <w:tcPr>
            <w:tcW w:w="600" w:type="dxa"/>
            <w:noWrap/>
            <w:vAlign w:val="center"/>
          </w:tcPr>
          <w:p w14:paraId="7533E506">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765" w:type="dxa"/>
            <w:noWrap/>
            <w:vAlign w:val="center"/>
          </w:tcPr>
          <w:p w14:paraId="01931429">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好</w:t>
            </w:r>
          </w:p>
        </w:tc>
        <w:tc>
          <w:tcPr>
            <w:tcW w:w="630" w:type="dxa"/>
            <w:noWrap/>
            <w:vAlign w:val="center"/>
          </w:tcPr>
          <w:p w14:paraId="384AE338">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555" w:type="dxa"/>
            <w:noWrap/>
            <w:vAlign w:val="center"/>
          </w:tcPr>
          <w:p w14:paraId="752D25ED">
            <w:pPr>
              <w:widowControl w:val="0"/>
              <w:snapToGrid w:val="0"/>
              <w:ind w:firstLine="400" w:firstLineChars="200"/>
              <w:jc w:val="center"/>
              <w:rPr>
                <w:rFonts w:hint="eastAsia" w:ascii="方正仿宋_GBK" w:hAnsi="方正仿宋_GBK" w:eastAsia="方正仿宋_GBK" w:cs="方正仿宋_GBK"/>
                <w:color w:val="000000"/>
                <w:sz w:val="20"/>
                <w:szCs w:val="20"/>
              </w:rPr>
            </w:pPr>
          </w:p>
        </w:tc>
        <w:tc>
          <w:tcPr>
            <w:tcW w:w="619" w:type="dxa"/>
            <w:vMerge w:val="continue"/>
            <w:noWrap/>
            <w:vAlign w:val="center"/>
          </w:tcPr>
          <w:p w14:paraId="13DBA331">
            <w:pPr>
              <w:widowControl w:val="0"/>
              <w:snapToGrid w:val="0"/>
              <w:ind w:firstLine="360" w:firstLineChars="200"/>
              <w:jc w:val="center"/>
              <w:rPr>
                <w:rFonts w:hint="default" w:ascii="Times New Roman" w:hAnsi="Times New Roman" w:eastAsia="等线" w:cs="Times New Roman"/>
                <w:color w:val="000000"/>
                <w:sz w:val="18"/>
                <w:szCs w:val="36"/>
              </w:rPr>
            </w:pPr>
          </w:p>
        </w:tc>
      </w:tr>
      <w:tr w14:paraId="614A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96" w:type="dxa"/>
            <w:vMerge w:val="continue"/>
            <w:noWrap/>
            <w:vAlign w:val="center"/>
          </w:tcPr>
          <w:p w14:paraId="5103FA09">
            <w:pPr>
              <w:widowControl w:val="0"/>
              <w:snapToGrid w:val="0"/>
              <w:ind w:firstLine="400" w:firstLineChars="200"/>
              <w:jc w:val="center"/>
              <w:textAlignment w:val="center"/>
              <w:rPr>
                <w:rFonts w:hint="eastAsia" w:ascii="方正仿宋_GBK" w:hAnsi="方正仿宋_GBK" w:eastAsia="方正仿宋_GBK" w:cs="方正仿宋_GBK"/>
                <w:color w:val="000000"/>
                <w:sz w:val="20"/>
                <w:szCs w:val="20"/>
              </w:rPr>
            </w:pPr>
          </w:p>
        </w:tc>
        <w:tc>
          <w:tcPr>
            <w:tcW w:w="1218" w:type="dxa"/>
            <w:vMerge w:val="continue"/>
            <w:noWrap/>
            <w:vAlign w:val="center"/>
          </w:tcPr>
          <w:p w14:paraId="1A7F1309">
            <w:pPr>
              <w:widowControl w:val="0"/>
              <w:snapToGrid w:val="0"/>
              <w:ind w:firstLine="400" w:firstLineChars="200"/>
              <w:jc w:val="center"/>
              <w:rPr>
                <w:rFonts w:hint="eastAsia" w:ascii="方正仿宋_GBK" w:hAnsi="方正仿宋_GBK" w:eastAsia="方正仿宋_GBK" w:cs="方正仿宋_GBK"/>
                <w:color w:val="000000"/>
                <w:sz w:val="20"/>
                <w:szCs w:val="20"/>
              </w:rPr>
            </w:pPr>
          </w:p>
        </w:tc>
        <w:tc>
          <w:tcPr>
            <w:tcW w:w="2265" w:type="dxa"/>
            <w:noWrap/>
            <w:vAlign w:val="center"/>
          </w:tcPr>
          <w:p w14:paraId="2DB1B07E">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临聘教师满意度</w:t>
            </w:r>
          </w:p>
        </w:tc>
        <w:tc>
          <w:tcPr>
            <w:tcW w:w="630" w:type="dxa"/>
            <w:noWrap/>
            <w:vAlign w:val="center"/>
          </w:tcPr>
          <w:p w14:paraId="00F70DD5">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630" w:type="dxa"/>
            <w:noWrap/>
            <w:vAlign w:val="center"/>
          </w:tcPr>
          <w:p w14:paraId="31781436">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630" w:type="dxa"/>
            <w:noWrap/>
            <w:vAlign w:val="center"/>
          </w:tcPr>
          <w:p w14:paraId="2994EC7D">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其他</w:t>
            </w:r>
          </w:p>
        </w:tc>
        <w:tc>
          <w:tcPr>
            <w:tcW w:w="600" w:type="dxa"/>
            <w:noWrap/>
            <w:vAlign w:val="center"/>
          </w:tcPr>
          <w:p w14:paraId="56B2CC1B">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765" w:type="dxa"/>
            <w:noWrap/>
            <w:vAlign w:val="center"/>
          </w:tcPr>
          <w:p w14:paraId="0BFCB994">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630" w:type="dxa"/>
            <w:noWrap/>
            <w:vAlign w:val="center"/>
          </w:tcPr>
          <w:p w14:paraId="39F0A54A">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555" w:type="dxa"/>
            <w:noWrap/>
            <w:vAlign w:val="center"/>
          </w:tcPr>
          <w:p w14:paraId="12BF3BE2">
            <w:pPr>
              <w:widowControl w:val="0"/>
              <w:snapToGrid w:val="0"/>
              <w:ind w:firstLine="400" w:firstLineChars="200"/>
              <w:jc w:val="center"/>
              <w:rPr>
                <w:rFonts w:hint="eastAsia" w:ascii="方正仿宋_GBK" w:hAnsi="方正仿宋_GBK" w:eastAsia="方正仿宋_GBK" w:cs="方正仿宋_GBK"/>
                <w:color w:val="000000"/>
                <w:sz w:val="20"/>
                <w:szCs w:val="20"/>
              </w:rPr>
            </w:pPr>
          </w:p>
        </w:tc>
        <w:tc>
          <w:tcPr>
            <w:tcW w:w="619" w:type="dxa"/>
            <w:vMerge w:val="continue"/>
            <w:noWrap/>
            <w:vAlign w:val="center"/>
          </w:tcPr>
          <w:p w14:paraId="176528E8">
            <w:pPr>
              <w:widowControl w:val="0"/>
              <w:snapToGrid w:val="0"/>
              <w:ind w:firstLine="360" w:firstLineChars="200"/>
              <w:jc w:val="center"/>
              <w:rPr>
                <w:rFonts w:hint="default" w:ascii="Times New Roman" w:hAnsi="Times New Roman" w:eastAsia="等线" w:cs="Times New Roman"/>
                <w:color w:val="000000"/>
                <w:sz w:val="18"/>
                <w:szCs w:val="36"/>
              </w:rPr>
            </w:pPr>
          </w:p>
        </w:tc>
      </w:tr>
      <w:tr w14:paraId="32FF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96" w:type="dxa"/>
            <w:vMerge w:val="continue"/>
            <w:noWrap/>
            <w:vAlign w:val="center"/>
          </w:tcPr>
          <w:p w14:paraId="5C47A5F3">
            <w:pPr>
              <w:widowControl w:val="0"/>
              <w:snapToGrid w:val="0"/>
              <w:ind w:firstLine="400" w:firstLineChars="200"/>
              <w:jc w:val="center"/>
              <w:textAlignment w:val="center"/>
              <w:rPr>
                <w:rFonts w:hint="eastAsia" w:ascii="方正仿宋_GBK" w:hAnsi="方正仿宋_GBK" w:eastAsia="方正仿宋_GBK" w:cs="方正仿宋_GBK"/>
                <w:color w:val="000000"/>
                <w:sz w:val="20"/>
                <w:szCs w:val="20"/>
              </w:rPr>
            </w:pPr>
          </w:p>
        </w:tc>
        <w:tc>
          <w:tcPr>
            <w:tcW w:w="1218" w:type="dxa"/>
            <w:vMerge w:val="continue"/>
            <w:noWrap/>
            <w:vAlign w:val="center"/>
          </w:tcPr>
          <w:p w14:paraId="7B80F24F">
            <w:pPr>
              <w:widowControl w:val="0"/>
              <w:snapToGrid w:val="0"/>
              <w:ind w:firstLine="400" w:firstLineChars="200"/>
              <w:jc w:val="center"/>
              <w:rPr>
                <w:rFonts w:hint="eastAsia" w:ascii="方正仿宋_GBK" w:hAnsi="方正仿宋_GBK" w:eastAsia="方正仿宋_GBK" w:cs="方正仿宋_GBK"/>
                <w:color w:val="000000"/>
                <w:sz w:val="20"/>
                <w:szCs w:val="20"/>
              </w:rPr>
            </w:pPr>
          </w:p>
        </w:tc>
        <w:tc>
          <w:tcPr>
            <w:tcW w:w="2265" w:type="dxa"/>
            <w:noWrap/>
            <w:vAlign w:val="center"/>
          </w:tcPr>
          <w:p w14:paraId="3BC1ECFE">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执行率</w:t>
            </w:r>
          </w:p>
        </w:tc>
        <w:tc>
          <w:tcPr>
            <w:tcW w:w="630" w:type="dxa"/>
            <w:noWrap/>
            <w:vAlign w:val="center"/>
          </w:tcPr>
          <w:p w14:paraId="1C40B7FA">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630" w:type="dxa"/>
            <w:noWrap/>
            <w:vAlign w:val="center"/>
          </w:tcPr>
          <w:p w14:paraId="633E9A35">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630" w:type="dxa"/>
            <w:noWrap/>
            <w:vAlign w:val="center"/>
          </w:tcPr>
          <w:p w14:paraId="124866D2">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600" w:type="dxa"/>
            <w:noWrap/>
            <w:vAlign w:val="center"/>
          </w:tcPr>
          <w:p w14:paraId="27CC0A2C">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765" w:type="dxa"/>
            <w:noWrap/>
            <w:vAlign w:val="center"/>
          </w:tcPr>
          <w:p w14:paraId="04D1C5A4">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630" w:type="dxa"/>
            <w:noWrap/>
            <w:vAlign w:val="center"/>
          </w:tcPr>
          <w:p w14:paraId="2F10DA96">
            <w:pPr>
              <w:widowControl w:val="0"/>
              <w:snapToGrid w:val="0"/>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555" w:type="dxa"/>
            <w:noWrap/>
            <w:vAlign w:val="center"/>
          </w:tcPr>
          <w:p w14:paraId="591B1619">
            <w:pPr>
              <w:widowControl w:val="0"/>
              <w:snapToGrid w:val="0"/>
              <w:ind w:firstLine="400" w:firstLineChars="200"/>
              <w:jc w:val="center"/>
              <w:rPr>
                <w:rFonts w:hint="eastAsia" w:ascii="方正仿宋_GBK" w:hAnsi="方正仿宋_GBK" w:eastAsia="方正仿宋_GBK" w:cs="方正仿宋_GBK"/>
                <w:color w:val="000000"/>
                <w:sz w:val="20"/>
                <w:szCs w:val="20"/>
              </w:rPr>
            </w:pPr>
          </w:p>
          <w:p w14:paraId="3F783585">
            <w:pPr>
              <w:widowControl w:val="0"/>
              <w:snapToGrid w:val="0"/>
              <w:ind w:firstLine="400" w:firstLineChars="200"/>
              <w:jc w:val="center"/>
              <w:rPr>
                <w:rFonts w:hint="eastAsia" w:ascii="方正仿宋_GBK" w:hAnsi="方正仿宋_GBK" w:eastAsia="方正仿宋_GBK" w:cs="方正仿宋_GBK"/>
                <w:color w:val="000000"/>
                <w:sz w:val="20"/>
                <w:szCs w:val="20"/>
              </w:rPr>
            </w:pPr>
          </w:p>
        </w:tc>
        <w:tc>
          <w:tcPr>
            <w:tcW w:w="619" w:type="dxa"/>
            <w:vMerge w:val="continue"/>
            <w:noWrap/>
            <w:vAlign w:val="center"/>
          </w:tcPr>
          <w:p w14:paraId="386BC623">
            <w:pPr>
              <w:widowControl w:val="0"/>
              <w:snapToGrid w:val="0"/>
              <w:ind w:firstLine="360" w:firstLineChars="200"/>
              <w:jc w:val="center"/>
              <w:rPr>
                <w:rFonts w:hint="default" w:ascii="Times New Roman" w:hAnsi="Times New Roman" w:eastAsia="等线" w:cs="Times New Roman"/>
                <w:color w:val="000000"/>
                <w:sz w:val="18"/>
                <w:szCs w:val="36"/>
              </w:rPr>
            </w:pPr>
          </w:p>
        </w:tc>
      </w:tr>
    </w:tbl>
    <w:p w14:paraId="4C55E992">
      <w:pPr>
        <w:pStyle w:val="8"/>
        <w:widowControl w:val="0"/>
        <w:shd w:val="clear" w:color="auto" w:fill="FFFFFF"/>
        <w:tabs>
          <w:tab w:val="left" w:pos="3969"/>
          <w:tab w:val="left" w:pos="4820"/>
        </w:tabs>
        <w:snapToGrid w:val="0"/>
        <w:spacing w:before="0" w:beforeAutospacing="0" w:after="0" w:afterAutospacing="0" w:line="600" w:lineRule="exact"/>
        <w:ind w:firstLine="640" w:firstLineChars="200"/>
        <w:jc w:val="both"/>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rPr>
        <w:t>（二）单位重点绩效评价情况</w:t>
      </w:r>
    </w:p>
    <w:p w14:paraId="4D400392">
      <w:pPr>
        <w:widowControl w:val="0"/>
        <w:tabs>
          <w:tab w:val="center" w:pos="4153"/>
          <w:tab w:val="left" w:pos="7275"/>
        </w:tabs>
        <w:snapToGrid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我单位2024年无重点绩效评价。</w:t>
      </w:r>
    </w:p>
    <w:p w14:paraId="6B27D041">
      <w:pPr>
        <w:pStyle w:val="8"/>
        <w:widowControl w:val="0"/>
        <w:shd w:val="clear" w:color="auto" w:fill="FFFFFF"/>
        <w:tabs>
          <w:tab w:val="left" w:pos="3969"/>
          <w:tab w:val="left" w:pos="4820"/>
        </w:tabs>
        <w:snapToGrid w:val="0"/>
        <w:spacing w:before="0" w:beforeAutospacing="0" w:after="0" w:afterAutospacing="0" w:line="600" w:lineRule="exact"/>
        <w:ind w:firstLine="640" w:firstLineChars="200"/>
        <w:jc w:val="both"/>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rPr>
        <w:t>（三）财政绩效评价情况</w:t>
      </w:r>
    </w:p>
    <w:p w14:paraId="33B1D43F">
      <w:pPr>
        <w:tabs>
          <w:tab w:val="center" w:pos="4153"/>
          <w:tab w:val="left" w:pos="7275"/>
        </w:tabs>
        <w:snapToGrid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财政重点绩效评价由区财政局统一公开。</w:t>
      </w:r>
    </w:p>
    <w:p w14:paraId="55F37B08">
      <w:pPr>
        <w:pStyle w:val="13"/>
        <w:widowControl w:val="0"/>
        <w:snapToGrid w:val="0"/>
        <w:spacing w:before="0" w:beforeAutospacing="0" w:after="0" w:afterAutospacing="0" w:line="600" w:lineRule="exact"/>
        <w:ind w:firstLine="640" w:firstLineChars="200"/>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六、专业名词解释</w:t>
      </w:r>
    </w:p>
    <w:p w14:paraId="04CDFB0E">
      <w:pPr>
        <w:pStyle w:val="13"/>
        <w:widowControl w:val="0"/>
        <w:snapToGrid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b w:val="0"/>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指本年度从本级财政单位取得的财政拨款，包括一般公共预算财政拨款和政府性基金预算财政拨款。</w:t>
      </w:r>
    </w:p>
    <w:p w14:paraId="6791B041">
      <w:pPr>
        <w:pStyle w:val="13"/>
        <w:widowControl w:val="0"/>
        <w:snapToGrid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b w:val="0"/>
          <w:bCs/>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680CD850">
      <w:pPr>
        <w:pStyle w:val="13"/>
        <w:widowControl w:val="0"/>
        <w:snapToGrid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b w:val="0"/>
          <w:bCs/>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1EFA88F0">
      <w:pPr>
        <w:pStyle w:val="13"/>
        <w:widowControl w:val="0"/>
        <w:snapToGrid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b w:val="0"/>
          <w:bCs/>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557ADCE6">
      <w:pPr>
        <w:pStyle w:val="13"/>
        <w:widowControl w:val="0"/>
        <w:snapToGrid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b w:val="0"/>
          <w:bCs/>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等不足以安排当年支出的情况下，使用以前年度积累的非财政拨款结余弥补本年度收支缺口的资金。</w:t>
      </w:r>
    </w:p>
    <w:p w14:paraId="1D90628B">
      <w:pPr>
        <w:pStyle w:val="13"/>
        <w:widowControl w:val="0"/>
        <w:snapToGrid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b w:val="0"/>
          <w:bCs/>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5A33DA2E">
      <w:pPr>
        <w:pStyle w:val="13"/>
        <w:widowControl w:val="0"/>
        <w:snapToGrid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b w:val="0"/>
          <w:bCs/>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444DEB80">
      <w:pPr>
        <w:pStyle w:val="13"/>
        <w:widowControl w:val="0"/>
        <w:snapToGrid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b w:val="0"/>
          <w:bCs/>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0E3BF73C">
      <w:pPr>
        <w:pStyle w:val="13"/>
        <w:widowControl w:val="0"/>
        <w:snapToGrid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b w:val="0"/>
          <w:bCs/>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；公用经费指政府收支分类经济科目中除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外的其他支出。</w:t>
      </w:r>
    </w:p>
    <w:p w14:paraId="27C78812">
      <w:pPr>
        <w:pStyle w:val="13"/>
        <w:widowControl w:val="0"/>
        <w:snapToGrid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b w:val="0"/>
          <w:bCs/>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16C75D22">
      <w:pPr>
        <w:pStyle w:val="13"/>
        <w:widowControl w:val="0"/>
        <w:snapToGrid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b w:val="0"/>
          <w:bCs/>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6CB22F57">
      <w:pPr>
        <w:pStyle w:val="13"/>
        <w:widowControl w:val="0"/>
        <w:snapToGrid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b w:val="0"/>
          <w:bCs/>
          <w:sz w:val="32"/>
          <w:szCs w:val="32"/>
          <w:shd w:val="clear" w:color="auto" w:fill="FFFFFF"/>
        </w:rPr>
        <w:t>（十二）</w:t>
      </w:r>
      <w:r>
        <w:rPr>
          <w:rStyle w:val="11"/>
          <w:rFonts w:hint="eastAsia" w:ascii="Times New Roman" w:hAnsi="Times New Roman" w:eastAsia="方正楷体_GBK" w:cs="Times New Roman"/>
          <w:b w:val="0"/>
          <w:bCs/>
          <w:sz w:val="32"/>
          <w:szCs w:val="32"/>
          <w:shd w:val="clear" w:color="auto" w:fill="FFFFFF"/>
          <w:lang w:eastAsia="zh-CN"/>
        </w:rPr>
        <w:t>“</w:t>
      </w:r>
      <w:r>
        <w:rPr>
          <w:rStyle w:val="11"/>
          <w:rFonts w:hint="default" w:ascii="Times New Roman" w:hAnsi="Times New Roman" w:eastAsia="方正楷体_GBK" w:cs="Times New Roman"/>
          <w:b w:val="0"/>
          <w:bCs/>
          <w:sz w:val="32"/>
          <w:szCs w:val="32"/>
          <w:shd w:val="clear" w:color="auto" w:fill="FFFFFF"/>
        </w:rPr>
        <w:t>三公</w:t>
      </w:r>
      <w:r>
        <w:rPr>
          <w:rStyle w:val="11"/>
          <w:rFonts w:hint="eastAsia" w:ascii="Times New Roman" w:hAnsi="Times New Roman" w:eastAsia="方正楷体_GBK" w:cs="Times New Roman"/>
          <w:b w:val="0"/>
          <w:bCs/>
          <w:sz w:val="32"/>
          <w:szCs w:val="32"/>
          <w:shd w:val="clear" w:color="auto" w:fill="FFFFFF"/>
          <w:lang w:eastAsia="zh-CN"/>
        </w:rPr>
        <w:t>”</w:t>
      </w:r>
      <w:r>
        <w:rPr>
          <w:rStyle w:val="11"/>
          <w:rFonts w:hint="default" w:ascii="Times New Roman" w:hAnsi="Times New Roman" w:eastAsia="方正楷体_GBK" w:cs="Times New Roman"/>
          <w:b w:val="0"/>
          <w:bCs/>
          <w:sz w:val="32"/>
          <w:szCs w:val="32"/>
          <w:shd w:val="clear" w:color="auto" w:fill="FFFFFF"/>
        </w:rPr>
        <w:t>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B60C5E9">
      <w:pPr>
        <w:pStyle w:val="13"/>
        <w:widowControl w:val="0"/>
        <w:snapToGrid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b w:val="0"/>
          <w:bCs/>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FBA9948">
      <w:pPr>
        <w:pStyle w:val="13"/>
        <w:widowControl w:val="0"/>
        <w:snapToGrid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b w:val="0"/>
          <w:bCs/>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0DA17164">
      <w:pPr>
        <w:pStyle w:val="13"/>
        <w:widowControl w:val="0"/>
        <w:snapToGrid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b w:val="0"/>
          <w:bCs/>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158E8BDC">
      <w:pPr>
        <w:pStyle w:val="13"/>
        <w:widowControl w:val="0"/>
        <w:snapToGrid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b w:val="0"/>
          <w:bCs/>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27934C59">
      <w:pPr>
        <w:pStyle w:val="13"/>
        <w:widowControl w:val="0"/>
        <w:snapToGrid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b w:val="0"/>
          <w:bCs/>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反映非各级发展与改革单位集中安排的用于购置固定资产、战略性和应急性储备、土地和无形资产，以及构建基础设施、大型修缮和财政支持企业更新改造所发生的支出。</w:t>
      </w:r>
    </w:p>
    <w:p w14:paraId="05DA7BB6">
      <w:pPr>
        <w:pStyle w:val="13"/>
        <w:widowControl w:val="0"/>
        <w:snapToGrid w:val="0"/>
        <w:spacing w:before="0" w:beforeAutospacing="0" w:after="0" w:afterAutospacing="0" w:line="600" w:lineRule="exact"/>
        <w:ind w:firstLine="640" w:firstLineChars="200"/>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七、决算公开联系方式及信息反馈渠道</w:t>
      </w:r>
    </w:p>
    <w:p w14:paraId="52AABCE8">
      <w:pPr>
        <w:widowControl w:val="0"/>
        <w:adjustRightInd w:val="0"/>
        <w:snapToGrid w:val="0"/>
        <w:spacing w:line="600" w:lineRule="exact"/>
        <w:ind w:firstLine="640" w:firstLineChars="200"/>
        <w:rPr>
          <w:rStyle w:val="11"/>
          <w:rFonts w:hint="default" w:ascii="Times New Roman" w:hAnsi="Times New Roman" w:eastAsia="黑体" w:cs="Times New Roman"/>
          <w:color w:val="FF0000"/>
          <w:sz w:val="32"/>
          <w:szCs w:val="32"/>
          <w:highlight w:val="yellow"/>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本单位决算公开信息反馈和联系方式：0</w:t>
      </w:r>
      <w:r>
        <w:rPr>
          <w:rFonts w:hint="default" w:ascii="Times New Roman" w:hAnsi="Times New Roman" w:eastAsia="方正仿宋_GBK" w:cs="Times New Roman"/>
          <w:sz w:val="32"/>
          <w:szCs w:val="32"/>
          <w:shd w:val="clear" w:color="auto" w:fill="FFFFFF"/>
        </w:rPr>
        <w:t>23-68782620</w:t>
      </w:r>
      <w:r>
        <w:rPr>
          <w:rFonts w:hint="default" w:ascii="Times New Roman" w:hAnsi="Times New Roman" w:eastAsia="方正仿宋_GBK" w:cs="Times New Roman"/>
          <w:color w:val="FF0000"/>
          <w:sz w:val="32"/>
          <w:szCs w:val="32"/>
          <w:shd w:val="clear" w:color="auto" w:fill="FFFFFF"/>
        </w:rPr>
        <w:t xml:space="preserve"> </w:t>
      </w:r>
    </w:p>
    <w:p w14:paraId="471C8881">
      <w:pPr>
        <w:widowControl w:val="0"/>
        <w:adjustRightInd w:val="0"/>
        <w:snapToGrid w:val="0"/>
        <w:spacing w:line="600" w:lineRule="exact"/>
        <w:ind w:firstLine="640" w:firstLineChars="200"/>
        <w:rPr>
          <w:rFonts w:hint="default" w:ascii="Times New Roman" w:hAnsi="Times New Roman" w:eastAsia="方正仿宋_GBK" w:cs="Times New Roman"/>
          <w:sz w:val="32"/>
          <w:szCs w:val="32"/>
          <w:shd w:val="clear" w:color="auto" w:fill="FFFFFF"/>
        </w:rPr>
      </w:pPr>
    </w:p>
    <w:p w14:paraId="0959369E">
      <w:pPr>
        <w:widowControl w:val="0"/>
        <w:adjustRightInd w:val="0"/>
        <w:snapToGrid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附件：1.收入支出决算总表</w:t>
      </w:r>
    </w:p>
    <w:p w14:paraId="40F78D70">
      <w:pPr>
        <w:widowControl w:val="0"/>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2.收入决算表</w:t>
      </w:r>
    </w:p>
    <w:p w14:paraId="7E89C2C0">
      <w:pPr>
        <w:widowControl w:val="0"/>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3.支出决算表</w:t>
      </w:r>
    </w:p>
    <w:p w14:paraId="4ABD1B0A">
      <w:pPr>
        <w:widowControl w:val="0"/>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4.财政拨款收入支出决算总表</w:t>
      </w:r>
    </w:p>
    <w:p w14:paraId="7E8EE17F">
      <w:pPr>
        <w:widowControl w:val="0"/>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w:t>
      </w:r>
      <w:r>
        <w:rPr>
          <w:rFonts w:hint="default" w:ascii="Times New Roman" w:hAnsi="Times New Roman" w:cs="Times New Roman"/>
        </w:rPr>
        <w:t xml:space="preserve"> </w:t>
      </w:r>
      <w:r>
        <w:rPr>
          <w:rFonts w:hint="default" w:ascii="Times New Roman" w:hAnsi="Times New Roman" w:eastAsia="方正仿宋_GBK" w:cs="Times New Roman"/>
          <w:sz w:val="32"/>
          <w:szCs w:val="32"/>
          <w:shd w:val="clear" w:color="auto" w:fill="FFFFFF"/>
        </w:rPr>
        <w:t>一般公共预算财政拨款支出决算表</w:t>
      </w:r>
    </w:p>
    <w:p w14:paraId="02ED4CEB">
      <w:pPr>
        <w:widowControl w:val="0"/>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6.一般公共预算财政拨款基本支出决算表</w:t>
      </w:r>
    </w:p>
    <w:p w14:paraId="0F586DF9">
      <w:pPr>
        <w:widowControl w:val="0"/>
        <w:adjustRightInd w:val="0"/>
        <w:snapToGrid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7.政府性基金预算财政拨款收入支出决算表</w:t>
      </w:r>
    </w:p>
    <w:p w14:paraId="327A5231">
      <w:pPr>
        <w:widowControl w:val="0"/>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8.国有资本经营预算财政拨款支出决算表</w:t>
      </w:r>
    </w:p>
    <w:p w14:paraId="5EDD52D9">
      <w:pPr>
        <w:pStyle w:val="12"/>
        <w:widowControl w:val="0"/>
        <w:autoSpaceDE w:val="0"/>
        <w:snapToGrid w:val="0"/>
        <w:spacing w:line="600" w:lineRule="exact"/>
        <w:ind w:firstLine="1600" w:firstLineChars="5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9.机构运行信息表</w:t>
      </w:r>
    </w:p>
    <w:p w14:paraId="338D23F3">
      <w:pPr>
        <w:pStyle w:val="12"/>
        <w:widowControl w:val="0"/>
        <w:autoSpaceDE w:val="0"/>
        <w:snapToGrid w:val="0"/>
        <w:spacing w:line="600" w:lineRule="exact"/>
        <w:ind w:firstLine="640"/>
        <w:jc w:val="both"/>
        <w:rPr>
          <w:rFonts w:hint="default" w:ascii="Times New Roman" w:hAnsi="Times New Roman" w:eastAsia="方正仿宋_GBK" w:cs="Times New Roman"/>
          <w:sz w:val="32"/>
          <w:szCs w:val="32"/>
          <w:shd w:val="clear" w:color="auto" w:fill="FFFFFF"/>
        </w:rPr>
      </w:pPr>
    </w:p>
    <w:p w14:paraId="5E8D8231">
      <w:pPr>
        <w:pStyle w:val="12"/>
        <w:widowControl w:val="0"/>
        <w:autoSpaceDE w:val="0"/>
        <w:snapToGrid w:val="0"/>
        <w:spacing w:line="600" w:lineRule="exact"/>
        <w:ind w:firstLine="643"/>
        <w:jc w:val="both"/>
        <w:rPr>
          <w:rStyle w:val="11"/>
          <w:rFonts w:hint="default" w:ascii="Times New Roman" w:hAnsi="Times New Roman" w:eastAsia="方正仿宋_GBK" w:cs="Times New Roman"/>
          <w:sz w:val="32"/>
          <w:szCs w:val="32"/>
          <w:shd w:val="clear" w:color="auto" w:fill="FFFF00"/>
        </w:rPr>
        <w:sectPr>
          <w:footerReference r:id="rId3" w:type="default"/>
          <w:pgSz w:w="11915" w:h="16840"/>
          <w:pgMar w:top="2098" w:right="1531" w:bottom="1985" w:left="1531" w:header="851" w:footer="992" w:gutter="0"/>
          <w:pgNumType w:fmt="numberInDash"/>
          <w:cols w:space="720" w:num="1"/>
          <w:docGrid w:type="lines" w:linePitch="312" w:charSpace="0"/>
        </w:sectPr>
      </w:pPr>
    </w:p>
    <w:p w14:paraId="4B0E60DB">
      <w:pPr>
        <w:widowControl w:val="0"/>
        <w:snapToGrid w:val="0"/>
        <w:ind w:firstLine="420" w:firstLineChars="200"/>
        <w:rPr>
          <w:rFonts w:hint="default" w:ascii="Times New Roman" w:hAnsi="Times New Roman" w:cs="Times New Roman"/>
          <w:sz w:val="21"/>
          <w:szCs w:val="21"/>
        </w:r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3B2F9691">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2BC5DD56">
            <w:pPr>
              <w:widowControl w:val="0"/>
              <w:snapToGrid w:val="0"/>
              <w:ind w:firstLine="643" w:firstLineChars="20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4BDC1D8A">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25D0CD9D">
            <w:pPr>
              <w:widowControl w:val="0"/>
              <w:snapToGrid w:val="0"/>
              <w:ind w:firstLine="400" w:firstLineChars="200"/>
              <w:rPr>
                <w:rFonts w:hint="default" w:ascii="Times New Roman" w:hAnsi="Times New Roman" w:cs="Times New Roman"/>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050882B0">
            <w:pPr>
              <w:widowControl w:val="0"/>
              <w:snapToGrid w:val="0"/>
              <w:ind w:firstLine="400" w:firstLineChars="200"/>
              <w:jc w:val="right"/>
              <w:rPr>
                <w:rFonts w:hint="default" w:ascii="Times New Roman" w:hAnsi="Times New Roman" w:cs="Times New Roman"/>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4195E309">
            <w:pPr>
              <w:widowControl w:val="0"/>
              <w:snapToGrid w:val="0"/>
              <w:ind w:firstLine="400" w:firstLineChars="200"/>
              <w:rPr>
                <w:rFonts w:hint="default" w:ascii="Times New Roman" w:hAnsi="Times New Roman" w:cs="Times New Roman"/>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5DA154E2">
            <w:pPr>
              <w:widowControl w:val="0"/>
              <w:snapToGrid w:val="0"/>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01</w:t>
            </w:r>
            <w:r>
              <w:rPr>
                <w:rFonts w:hint="default" w:ascii="Times New Roman" w:hAnsi="Times New Roman" w:cs="Times New Roman"/>
                <w:color w:val="000000"/>
                <w:sz w:val="20"/>
                <w:szCs w:val="20"/>
              </w:rPr>
              <w:t>表</w:t>
            </w:r>
          </w:p>
        </w:tc>
      </w:tr>
      <w:tr w14:paraId="48C0F692">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5C9B3E43">
            <w:pPr>
              <w:widowControl w:val="0"/>
              <w:snapToGrid w:val="0"/>
              <w:ind w:firstLine="400" w:firstLineChars="200"/>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重庆市九龙坡区第一实验小学</w:t>
            </w:r>
          </w:p>
        </w:tc>
        <w:tc>
          <w:tcPr>
            <w:tcW w:w="4044" w:type="dxa"/>
            <w:tcBorders>
              <w:top w:val="nil"/>
              <w:left w:val="nil"/>
              <w:bottom w:val="nil"/>
              <w:right w:val="nil"/>
            </w:tcBorders>
            <w:shd w:val="clear" w:color="auto" w:fill="auto"/>
            <w:noWrap/>
            <w:tcMar>
              <w:top w:w="15" w:type="dxa"/>
              <w:left w:w="15" w:type="dxa"/>
              <w:right w:w="15" w:type="dxa"/>
            </w:tcMar>
            <w:vAlign w:val="bottom"/>
          </w:tcPr>
          <w:p w14:paraId="412622E7">
            <w:pPr>
              <w:widowControl w:val="0"/>
              <w:snapToGrid w:val="0"/>
              <w:ind w:firstLine="440" w:firstLineChars="200"/>
              <w:rPr>
                <w:rFonts w:hint="default" w:ascii="Times New Roman" w:hAnsi="Times New Roman" w:cs="Times New Roman"/>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212A5A35">
            <w:pPr>
              <w:widowControl w:val="0"/>
              <w:snapToGrid w:val="0"/>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BDEE8F5">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51D4D">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FDAC40B">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3B2E617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6961A">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8D51A">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E6B9A">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74C08">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46C6E8A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BEE1F">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D4CF0">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3,274.24</w:t>
            </w: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92B58">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FB822">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82C863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052FB">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2F089">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60.00</w:t>
            </w: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0DC1B">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0EC9A">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4ED1FC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7EB6A">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12F24">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B40FF">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8F310">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8B31F5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2CA96">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56E8F">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FDABD">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3F233">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BDFC69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8DE4E">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4C5B0">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19.00</w:t>
            </w: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12585">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F1756">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2,668.37</w:t>
            </w:r>
            <w:r>
              <w:rPr>
                <w:rFonts w:hint="default" w:ascii="Times New Roman" w:hAnsi="Times New Roman" w:cs="Times New Roman"/>
                <w:color w:val="000000"/>
                <w:sz w:val="20"/>
              </w:rPr>
              <w:t xml:space="preserve"> </w:t>
            </w:r>
          </w:p>
        </w:tc>
      </w:tr>
      <w:tr w14:paraId="22B46CD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58AA0">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D507E">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3DC7B">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66019">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1E1BBD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FE9A8">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EFA4E">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89BC2">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A2100">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488232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5A6C6">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4DEDD9B3">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3F45F">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80421">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313.21</w:t>
            </w:r>
            <w:r>
              <w:rPr>
                <w:rFonts w:hint="default" w:ascii="Times New Roman" w:hAnsi="Times New Roman" w:cs="Times New Roman"/>
                <w:color w:val="000000"/>
                <w:sz w:val="20"/>
              </w:rPr>
              <w:t xml:space="preserve"> </w:t>
            </w:r>
          </w:p>
        </w:tc>
      </w:tr>
      <w:tr w14:paraId="1160128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6FE0F">
            <w:pPr>
              <w:widowControl w:val="0"/>
              <w:snapToGrid w:val="0"/>
              <w:ind w:firstLine="402" w:firstLineChars="200"/>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E681FC">
            <w:pPr>
              <w:widowControl w:val="0"/>
              <w:snapToGrid w:val="0"/>
              <w:ind w:firstLine="400" w:firstLineChars="200"/>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3B20C">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3E29F">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111.73</w:t>
            </w:r>
            <w:r>
              <w:rPr>
                <w:rFonts w:hint="default" w:ascii="Times New Roman" w:hAnsi="Times New Roman" w:cs="Times New Roman"/>
                <w:color w:val="000000"/>
                <w:sz w:val="20"/>
              </w:rPr>
              <w:t xml:space="preserve"> </w:t>
            </w:r>
          </w:p>
        </w:tc>
      </w:tr>
      <w:tr w14:paraId="0AE7E52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A0E5D">
            <w:pPr>
              <w:widowControl w:val="0"/>
              <w:snapToGrid w:val="0"/>
              <w:ind w:firstLine="402" w:firstLineChars="200"/>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33A193">
            <w:pPr>
              <w:widowControl w:val="0"/>
              <w:snapToGrid w:val="0"/>
              <w:ind w:firstLine="400" w:firstLineChars="200"/>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8AABB">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3D4A5">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8B6543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ECE67">
            <w:pPr>
              <w:widowControl w:val="0"/>
              <w:snapToGrid w:val="0"/>
              <w:ind w:firstLine="402" w:firstLineChars="200"/>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22ED5E">
            <w:pPr>
              <w:widowControl w:val="0"/>
              <w:snapToGrid w:val="0"/>
              <w:ind w:firstLine="400" w:firstLineChars="200"/>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B018C">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AD3ED">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60.00</w:t>
            </w:r>
            <w:r>
              <w:rPr>
                <w:rFonts w:hint="default" w:ascii="Times New Roman" w:hAnsi="Times New Roman" w:cs="Times New Roman"/>
                <w:color w:val="000000"/>
                <w:sz w:val="20"/>
              </w:rPr>
              <w:t xml:space="preserve"> </w:t>
            </w:r>
          </w:p>
        </w:tc>
      </w:tr>
      <w:tr w14:paraId="6158C47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A7655">
            <w:pPr>
              <w:widowControl w:val="0"/>
              <w:snapToGrid w:val="0"/>
              <w:ind w:firstLine="402" w:firstLineChars="200"/>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5C3D43">
            <w:pPr>
              <w:widowControl w:val="0"/>
              <w:snapToGrid w:val="0"/>
              <w:ind w:firstLine="400" w:firstLineChars="200"/>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ACA12">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A7563">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C52FB3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F30DC">
            <w:pPr>
              <w:widowControl w:val="0"/>
              <w:snapToGrid w:val="0"/>
              <w:ind w:firstLine="402" w:firstLineChars="200"/>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03287">
            <w:pPr>
              <w:widowControl w:val="0"/>
              <w:snapToGrid w:val="0"/>
              <w:ind w:firstLine="400" w:firstLineChars="200"/>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A75D0">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98B99">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67FBEC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9FC51">
            <w:pPr>
              <w:widowControl w:val="0"/>
              <w:snapToGrid w:val="0"/>
              <w:ind w:firstLine="402" w:firstLineChars="200"/>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9E71B">
            <w:pPr>
              <w:widowControl w:val="0"/>
              <w:snapToGrid w:val="0"/>
              <w:ind w:firstLine="400" w:firstLineChars="200"/>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271E4">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0A05B">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ADFB219">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572BF">
            <w:pPr>
              <w:widowControl w:val="0"/>
              <w:snapToGrid w:val="0"/>
              <w:ind w:firstLine="402" w:firstLineChars="200"/>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57040">
            <w:pPr>
              <w:widowControl w:val="0"/>
              <w:snapToGrid w:val="0"/>
              <w:ind w:firstLine="400" w:firstLineChars="200"/>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E6F4F">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53CC2">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67AADD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1A5BD">
            <w:pPr>
              <w:widowControl w:val="0"/>
              <w:snapToGrid w:val="0"/>
              <w:ind w:firstLine="402" w:firstLineChars="200"/>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4D95D">
            <w:pPr>
              <w:widowControl w:val="0"/>
              <w:snapToGrid w:val="0"/>
              <w:ind w:firstLine="400" w:firstLineChars="200"/>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8D1D9">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880F9">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D76074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AACF7">
            <w:pPr>
              <w:widowControl w:val="0"/>
              <w:snapToGrid w:val="0"/>
              <w:ind w:firstLine="402" w:firstLineChars="200"/>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4A3B7">
            <w:pPr>
              <w:widowControl w:val="0"/>
              <w:snapToGrid w:val="0"/>
              <w:ind w:firstLine="400" w:firstLineChars="200"/>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07F39">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C2AC9">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F5FB950">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5F3FD">
            <w:pPr>
              <w:widowControl w:val="0"/>
              <w:snapToGrid w:val="0"/>
              <w:ind w:firstLine="402" w:firstLineChars="200"/>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13E66">
            <w:pPr>
              <w:widowControl w:val="0"/>
              <w:snapToGrid w:val="0"/>
              <w:ind w:firstLine="400" w:firstLineChars="200"/>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9EA07">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30946">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2BEBA2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82744">
            <w:pPr>
              <w:widowControl w:val="0"/>
              <w:snapToGrid w:val="0"/>
              <w:ind w:firstLine="402" w:firstLineChars="200"/>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8D487">
            <w:pPr>
              <w:widowControl w:val="0"/>
              <w:snapToGrid w:val="0"/>
              <w:ind w:firstLine="400" w:firstLineChars="200"/>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E1363">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C078B">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199.93</w:t>
            </w:r>
            <w:r>
              <w:rPr>
                <w:rFonts w:hint="default" w:ascii="Times New Roman" w:hAnsi="Times New Roman" w:cs="Times New Roman"/>
                <w:color w:val="000000"/>
                <w:sz w:val="20"/>
              </w:rPr>
              <w:t xml:space="preserve"> </w:t>
            </w:r>
          </w:p>
        </w:tc>
      </w:tr>
      <w:tr w14:paraId="20E8E8F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E86FF">
            <w:pPr>
              <w:widowControl w:val="0"/>
              <w:snapToGrid w:val="0"/>
              <w:ind w:firstLine="402" w:firstLineChars="200"/>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2CBC6">
            <w:pPr>
              <w:widowControl w:val="0"/>
              <w:snapToGrid w:val="0"/>
              <w:ind w:firstLine="400" w:firstLineChars="200"/>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7F273">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64EA9">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761165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04634">
            <w:pPr>
              <w:widowControl w:val="0"/>
              <w:snapToGrid w:val="0"/>
              <w:ind w:firstLine="402" w:firstLineChars="200"/>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5B379">
            <w:pPr>
              <w:widowControl w:val="0"/>
              <w:snapToGrid w:val="0"/>
              <w:ind w:firstLine="400" w:firstLineChars="200"/>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BC0CC">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AB152">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1A86D5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1E963">
            <w:pPr>
              <w:widowControl w:val="0"/>
              <w:snapToGrid w:val="0"/>
              <w:ind w:firstLine="402" w:firstLineChars="200"/>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AB740">
            <w:pPr>
              <w:widowControl w:val="0"/>
              <w:snapToGrid w:val="0"/>
              <w:ind w:firstLine="400" w:firstLineChars="200"/>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06DB7">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D8CAA">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6BA77A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CCB2C">
            <w:pPr>
              <w:widowControl w:val="0"/>
              <w:snapToGrid w:val="0"/>
              <w:ind w:firstLine="402" w:firstLineChars="200"/>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C758A">
            <w:pPr>
              <w:widowControl w:val="0"/>
              <w:snapToGrid w:val="0"/>
              <w:ind w:firstLine="400" w:firstLineChars="200"/>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9BCFD">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5514B">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21288D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E85ED">
            <w:pPr>
              <w:widowControl w:val="0"/>
              <w:snapToGrid w:val="0"/>
              <w:ind w:firstLine="402" w:firstLineChars="200"/>
              <w:jc w:val="center"/>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96CF4">
            <w:pPr>
              <w:widowControl w:val="0"/>
              <w:snapToGrid w:val="0"/>
              <w:ind w:firstLine="400" w:firstLineChars="200"/>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12F8A">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32030">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EDAA6B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35E0F">
            <w:pPr>
              <w:widowControl w:val="0"/>
              <w:snapToGrid w:val="0"/>
              <w:ind w:firstLine="402" w:firstLineChars="200"/>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93B02">
            <w:pPr>
              <w:widowControl w:val="0"/>
              <w:snapToGrid w:val="0"/>
              <w:ind w:firstLine="400" w:firstLineChars="200"/>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D30D3">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F00A4">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12A492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24F74">
            <w:pPr>
              <w:widowControl w:val="0"/>
              <w:snapToGrid w:val="0"/>
              <w:ind w:firstLine="402" w:firstLineChars="200"/>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583F7">
            <w:pPr>
              <w:widowControl w:val="0"/>
              <w:snapToGrid w:val="0"/>
              <w:ind w:firstLine="400" w:firstLineChars="200"/>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FFD4B">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6AA6B">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ED1BF3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4EFE8">
            <w:pPr>
              <w:widowControl w:val="0"/>
              <w:snapToGrid w:val="0"/>
              <w:ind w:firstLine="402" w:firstLineChars="200"/>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D9F25">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3,353.24</w:t>
            </w: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43B93">
            <w:pPr>
              <w:widowControl w:val="0"/>
              <w:snapToGrid w:val="0"/>
              <w:ind w:firstLine="402" w:firstLineChars="200"/>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F60DA">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3,353.24</w:t>
            </w:r>
            <w:r>
              <w:rPr>
                <w:rFonts w:hint="default" w:ascii="Times New Roman" w:hAnsi="Times New Roman" w:cs="Times New Roman"/>
                <w:color w:val="000000"/>
                <w:sz w:val="20"/>
              </w:rPr>
              <w:t xml:space="preserve"> </w:t>
            </w:r>
          </w:p>
        </w:tc>
      </w:tr>
      <w:tr w14:paraId="0B63E56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329FE">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2F880">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6923A">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EEE73">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5B4AD1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E35E6">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3F30E">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8190F">
            <w:pPr>
              <w:widowControl w:val="0"/>
              <w:snapToGrid w:val="0"/>
              <w:ind w:firstLine="402" w:firstLineChars="200"/>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3AA87C1">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5155642">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19E9C">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2B0CF">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3,353.24</w:t>
            </w:r>
            <w:r>
              <w:rPr>
                <w:rFonts w:hint="default" w:ascii="Times New Roman" w:hAnsi="Times New Roman" w:cs="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77EA847">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6B8159">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3,353.24</w:t>
            </w:r>
            <w:r>
              <w:rPr>
                <w:rFonts w:hint="default" w:ascii="Times New Roman" w:hAnsi="Times New Roman" w:cs="Times New Roman"/>
                <w:color w:val="000000"/>
                <w:sz w:val="20"/>
              </w:rPr>
              <w:t xml:space="preserve"> </w:t>
            </w:r>
          </w:p>
        </w:tc>
      </w:tr>
    </w:tbl>
    <w:p w14:paraId="7A1C99C3">
      <w:pPr>
        <w:widowControl w:val="0"/>
        <w:snapToGrid w:val="0"/>
        <w:ind w:firstLine="400" w:firstLineChars="2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EDA5779">
      <w:pPr>
        <w:widowControl w:val="0"/>
        <w:snapToGrid w:val="0"/>
        <w:ind w:firstLine="420" w:firstLineChars="200"/>
        <w:rPr>
          <w:rFonts w:hint="default" w:ascii="Times New Roman" w:hAnsi="Times New Roman" w:cs="Times New Roman"/>
          <w:sz w:val="21"/>
          <w:szCs w:val="21"/>
        </w:rPr>
      </w:pPr>
    </w:p>
    <w:tbl>
      <w:tblPr>
        <w:tblStyle w:val="9"/>
        <w:tblW w:w="15503" w:type="dxa"/>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14:paraId="2B03D44C">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0F833427">
            <w:pPr>
              <w:widowControl w:val="0"/>
              <w:snapToGrid w:val="0"/>
              <w:ind w:firstLine="643" w:firstLineChars="20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74F4DF23">
        <w:tblPrEx>
          <w:tblCellMar>
            <w:top w:w="0" w:type="dxa"/>
            <w:left w:w="0" w:type="dxa"/>
            <w:bottom w:w="0" w:type="dxa"/>
            <w:right w:w="0" w:type="dxa"/>
          </w:tblCellMar>
        </w:tblPrEx>
        <w:trPr>
          <w:trHeight w:val="328" w:hRule="atLeast"/>
        </w:trPr>
        <w:tc>
          <w:tcPr>
            <w:tcW w:w="5930" w:type="dxa"/>
            <w:gridSpan w:val="3"/>
            <w:vMerge w:val="restart"/>
            <w:tcBorders>
              <w:top w:val="nil"/>
              <w:left w:val="nil"/>
              <w:right w:val="nil"/>
            </w:tcBorders>
            <w:shd w:val="clear" w:color="auto" w:fill="auto"/>
            <w:noWrap/>
            <w:tcMar>
              <w:top w:w="15" w:type="dxa"/>
              <w:left w:w="15" w:type="dxa"/>
              <w:right w:w="15" w:type="dxa"/>
            </w:tcMar>
            <w:vAlign w:val="bottom"/>
          </w:tcPr>
          <w:p w14:paraId="52297D26">
            <w:pPr>
              <w:widowControl w:val="0"/>
              <w:snapToGrid w:val="0"/>
              <w:ind w:firstLine="400" w:firstLineChars="20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重庆市九龙坡区第一实验小学</w:t>
            </w:r>
          </w:p>
        </w:tc>
        <w:tc>
          <w:tcPr>
            <w:tcW w:w="1451" w:type="dxa"/>
            <w:tcBorders>
              <w:top w:val="nil"/>
              <w:left w:val="nil"/>
              <w:bottom w:val="nil"/>
              <w:right w:val="nil"/>
            </w:tcBorders>
            <w:shd w:val="clear" w:color="auto" w:fill="auto"/>
            <w:noWrap/>
            <w:tcMar>
              <w:top w:w="15" w:type="dxa"/>
              <w:left w:w="15" w:type="dxa"/>
              <w:right w:w="15" w:type="dxa"/>
            </w:tcMar>
            <w:vAlign w:val="bottom"/>
          </w:tcPr>
          <w:p w14:paraId="5FCCAAF4">
            <w:pPr>
              <w:widowControl w:val="0"/>
              <w:snapToGrid w:val="0"/>
              <w:ind w:firstLine="400" w:firstLineChars="200"/>
              <w:rPr>
                <w:rFonts w:hint="default" w:ascii="Times New Roman" w:hAnsi="Times New Roman" w:cs="Times New Roman"/>
                <w:color w:val="000000"/>
                <w:sz w:val="20"/>
                <w:szCs w:val="20"/>
              </w:rPr>
            </w:pPr>
          </w:p>
        </w:tc>
        <w:tc>
          <w:tcPr>
            <w:tcW w:w="1255" w:type="dxa"/>
            <w:tcBorders>
              <w:top w:val="nil"/>
              <w:left w:val="nil"/>
              <w:bottom w:val="nil"/>
              <w:right w:val="nil"/>
            </w:tcBorders>
            <w:shd w:val="clear" w:color="auto" w:fill="auto"/>
            <w:noWrap/>
            <w:tcMar>
              <w:top w:w="15" w:type="dxa"/>
              <w:left w:w="15" w:type="dxa"/>
              <w:right w:w="15" w:type="dxa"/>
            </w:tcMar>
            <w:vAlign w:val="bottom"/>
          </w:tcPr>
          <w:p w14:paraId="00C71CA5">
            <w:pPr>
              <w:widowControl w:val="0"/>
              <w:snapToGrid w:val="0"/>
              <w:ind w:firstLine="400" w:firstLineChars="200"/>
              <w:rPr>
                <w:rFonts w:hint="default" w:ascii="Times New Roman" w:hAnsi="Times New Roman" w:cs="Times New Roman"/>
                <w:color w:val="000000"/>
                <w:sz w:val="20"/>
                <w:szCs w:val="20"/>
              </w:rPr>
            </w:pPr>
          </w:p>
        </w:tc>
        <w:tc>
          <w:tcPr>
            <w:tcW w:w="1440" w:type="dxa"/>
            <w:tcBorders>
              <w:top w:val="nil"/>
              <w:left w:val="nil"/>
              <w:bottom w:val="nil"/>
              <w:right w:val="nil"/>
            </w:tcBorders>
            <w:shd w:val="clear" w:color="auto" w:fill="auto"/>
            <w:noWrap/>
            <w:tcMar>
              <w:top w:w="15" w:type="dxa"/>
              <w:left w:w="15" w:type="dxa"/>
              <w:right w:w="15" w:type="dxa"/>
            </w:tcMar>
            <w:vAlign w:val="bottom"/>
          </w:tcPr>
          <w:p w14:paraId="49725369">
            <w:pPr>
              <w:widowControl w:val="0"/>
              <w:snapToGrid w:val="0"/>
              <w:ind w:firstLine="400" w:firstLineChars="200"/>
              <w:rPr>
                <w:rFonts w:hint="default" w:ascii="Times New Roman" w:hAnsi="Times New Roman" w:cs="Times New Roman"/>
                <w:color w:val="000000"/>
                <w:sz w:val="20"/>
                <w:szCs w:val="20"/>
              </w:rPr>
            </w:pPr>
          </w:p>
        </w:tc>
        <w:tc>
          <w:tcPr>
            <w:tcW w:w="1458" w:type="dxa"/>
            <w:tcBorders>
              <w:top w:val="nil"/>
              <w:left w:val="nil"/>
              <w:bottom w:val="nil"/>
              <w:right w:val="nil"/>
            </w:tcBorders>
            <w:shd w:val="clear" w:color="auto" w:fill="auto"/>
            <w:noWrap/>
            <w:tcMar>
              <w:top w:w="15" w:type="dxa"/>
              <w:left w:w="15" w:type="dxa"/>
              <w:right w:w="15" w:type="dxa"/>
            </w:tcMar>
            <w:vAlign w:val="bottom"/>
          </w:tcPr>
          <w:p w14:paraId="428CF315">
            <w:pPr>
              <w:widowControl w:val="0"/>
              <w:snapToGrid w:val="0"/>
              <w:ind w:firstLine="400" w:firstLineChars="200"/>
              <w:rPr>
                <w:rFonts w:hint="default" w:ascii="Times New Roman" w:hAnsi="Times New Roman" w:cs="Times New Roman"/>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41883C8A">
            <w:pPr>
              <w:widowControl w:val="0"/>
              <w:snapToGrid w:val="0"/>
              <w:ind w:firstLine="400" w:firstLineChars="200"/>
              <w:rPr>
                <w:rFonts w:hint="default" w:ascii="Times New Roman" w:hAnsi="Times New Roman" w:cs="Times New Roman"/>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14:paraId="0DF8CE6F">
            <w:pPr>
              <w:widowControl w:val="0"/>
              <w:snapToGrid w:val="0"/>
              <w:ind w:firstLine="400" w:firstLineChars="200"/>
              <w:rPr>
                <w:rFonts w:hint="default" w:ascii="Times New Roman" w:hAnsi="Times New Roman" w:cs="Times New Roman"/>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281563FA">
            <w:pPr>
              <w:widowControl w:val="0"/>
              <w:snapToGrid w:val="0"/>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02</w:t>
            </w:r>
            <w:r>
              <w:rPr>
                <w:rFonts w:hint="default" w:ascii="Times New Roman" w:hAnsi="Times New Roman" w:cs="Times New Roman"/>
                <w:color w:val="000000"/>
                <w:sz w:val="20"/>
                <w:szCs w:val="20"/>
              </w:rPr>
              <w:t>表</w:t>
            </w:r>
          </w:p>
        </w:tc>
      </w:tr>
      <w:tr w14:paraId="6C62630B">
        <w:tblPrEx>
          <w:tblCellMar>
            <w:top w:w="0" w:type="dxa"/>
            <w:left w:w="0" w:type="dxa"/>
            <w:bottom w:w="0" w:type="dxa"/>
            <w:right w:w="0" w:type="dxa"/>
          </w:tblCellMar>
        </w:tblPrEx>
        <w:trPr>
          <w:trHeight w:val="328" w:hRule="atLeast"/>
        </w:trPr>
        <w:tc>
          <w:tcPr>
            <w:tcW w:w="5930" w:type="dxa"/>
            <w:gridSpan w:val="3"/>
            <w:vMerge w:val="continue"/>
            <w:tcBorders>
              <w:left w:val="nil"/>
              <w:bottom w:val="nil"/>
              <w:right w:val="nil"/>
            </w:tcBorders>
            <w:shd w:val="clear" w:color="auto" w:fill="auto"/>
            <w:noWrap/>
            <w:tcMar>
              <w:top w:w="15" w:type="dxa"/>
              <w:left w:w="15" w:type="dxa"/>
              <w:right w:w="15" w:type="dxa"/>
            </w:tcMar>
            <w:vAlign w:val="bottom"/>
          </w:tcPr>
          <w:p w14:paraId="5B6FF820">
            <w:pPr>
              <w:widowControl w:val="0"/>
              <w:snapToGrid w:val="0"/>
              <w:ind w:firstLine="400" w:firstLineChars="200"/>
              <w:rPr>
                <w:rFonts w:hint="default" w:ascii="Times New Roman" w:hAnsi="Times New Roman" w:cs="Times New Roman"/>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7BF67A3D">
            <w:pPr>
              <w:widowControl w:val="0"/>
              <w:snapToGrid w:val="0"/>
              <w:ind w:firstLine="400" w:firstLineChars="200"/>
              <w:rPr>
                <w:rFonts w:hint="default" w:ascii="Times New Roman" w:hAnsi="Times New Roman" w:cs="Times New Roman"/>
                <w:color w:val="000000"/>
                <w:sz w:val="20"/>
                <w:szCs w:val="20"/>
              </w:rPr>
            </w:pPr>
          </w:p>
        </w:tc>
        <w:tc>
          <w:tcPr>
            <w:tcW w:w="1255" w:type="dxa"/>
            <w:tcBorders>
              <w:top w:val="nil"/>
              <w:left w:val="nil"/>
              <w:bottom w:val="nil"/>
              <w:right w:val="nil"/>
            </w:tcBorders>
            <w:shd w:val="clear" w:color="auto" w:fill="auto"/>
            <w:noWrap/>
            <w:tcMar>
              <w:top w:w="15" w:type="dxa"/>
              <w:left w:w="15" w:type="dxa"/>
              <w:right w:w="15" w:type="dxa"/>
            </w:tcMar>
            <w:vAlign w:val="bottom"/>
          </w:tcPr>
          <w:p w14:paraId="2F258774">
            <w:pPr>
              <w:widowControl w:val="0"/>
              <w:snapToGrid w:val="0"/>
              <w:ind w:firstLine="400" w:firstLineChars="200"/>
              <w:rPr>
                <w:rFonts w:hint="default" w:ascii="Times New Roman" w:hAnsi="Times New Roman" w:cs="Times New Roman"/>
                <w:color w:val="000000"/>
                <w:sz w:val="20"/>
                <w:szCs w:val="20"/>
              </w:rPr>
            </w:pPr>
          </w:p>
        </w:tc>
        <w:tc>
          <w:tcPr>
            <w:tcW w:w="1440" w:type="dxa"/>
            <w:tcBorders>
              <w:top w:val="nil"/>
              <w:left w:val="nil"/>
              <w:bottom w:val="nil"/>
              <w:right w:val="nil"/>
            </w:tcBorders>
            <w:shd w:val="clear" w:color="auto" w:fill="auto"/>
            <w:noWrap/>
            <w:tcMar>
              <w:top w:w="15" w:type="dxa"/>
              <w:left w:w="15" w:type="dxa"/>
              <w:right w:w="15" w:type="dxa"/>
            </w:tcMar>
            <w:vAlign w:val="bottom"/>
          </w:tcPr>
          <w:p w14:paraId="375D7036">
            <w:pPr>
              <w:widowControl w:val="0"/>
              <w:snapToGrid w:val="0"/>
              <w:ind w:firstLine="400" w:firstLineChars="200"/>
              <w:rPr>
                <w:rFonts w:hint="default" w:ascii="Times New Roman" w:hAnsi="Times New Roman" w:cs="Times New Roman"/>
                <w:color w:val="000000"/>
                <w:sz w:val="20"/>
                <w:szCs w:val="20"/>
              </w:rPr>
            </w:pPr>
          </w:p>
        </w:tc>
        <w:tc>
          <w:tcPr>
            <w:tcW w:w="1458" w:type="dxa"/>
            <w:tcBorders>
              <w:top w:val="nil"/>
              <w:left w:val="nil"/>
              <w:bottom w:val="nil"/>
              <w:right w:val="nil"/>
            </w:tcBorders>
            <w:shd w:val="clear" w:color="auto" w:fill="auto"/>
            <w:noWrap/>
            <w:tcMar>
              <w:top w:w="15" w:type="dxa"/>
              <w:left w:w="15" w:type="dxa"/>
              <w:right w:w="15" w:type="dxa"/>
            </w:tcMar>
            <w:vAlign w:val="bottom"/>
          </w:tcPr>
          <w:p w14:paraId="5D8DC87E">
            <w:pPr>
              <w:widowControl w:val="0"/>
              <w:snapToGrid w:val="0"/>
              <w:ind w:firstLine="400" w:firstLineChars="200"/>
              <w:rPr>
                <w:rFonts w:hint="default" w:ascii="Times New Roman" w:hAnsi="Times New Roman" w:cs="Times New Roman"/>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10C4805A">
            <w:pPr>
              <w:widowControl w:val="0"/>
              <w:snapToGrid w:val="0"/>
              <w:ind w:firstLine="400" w:firstLineChars="200"/>
              <w:rPr>
                <w:rFonts w:hint="default" w:ascii="Times New Roman" w:hAnsi="Times New Roman" w:cs="Times New Roman"/>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14:paraId="0669CEF9">
            <w:pPr>
              <w:widowControl w:val="0"/>
              <w:snapToGrid w:val="0"/>
              <w:ind w:firstLine="400" w:firstLineChars="200"/>
              <w:rPr>
                <w:rFonts w:hint="default" w:ascii="Times New Roman" w:hAnsi="Times New Roman" w:cs="Times New Roman"/>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3F71CE84">
            <w:pPr>
              <w:widowControl w:val="0"/>
              <w:snapToGrid w:val="0"/>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576A262">
        <w:tblPrEx>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F15F4EE">
            <w:pPr>
              <w:widowControl w:val="0"/>
              <w:snapToGrid w:val="0"/>
              <w:ind w:firstLine="402" w:firstLineChars="20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0AC8E">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94639">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9C4CD">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8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F4B0B0">
            <w:pPr>
              <w:widowControl w:val="0"/>
              <w:snapToGrid w:val="0"/>
              <w:ind w:firstLine="402" w:firstLineChars="20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7425C">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5AD24">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377EA">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68277D7A">
        <w:tblPrEx>
          <w:tblCellMar>
            <w:top w:w="0" w:type="dxa"/>
            <w:left w:w="0" w:type="dxa"/>
            <w:bottom w:w="0" w:type="dxa"/>
            <w:right w:w="0" w:type="dxa"/>
          </w:tblCellMar>
        </w:tblPrEx>
        <w:trPr>
          <w:trHeight w:val="600"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5930A">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17"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1D1E1BE">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4C52E">
            <w:pPr>
              <w:widowControl w:val="0"/>
              <w:snapToGrid w:val="0"/>
              <w:ind w:firstLine="402" w:firstLineChars="200"/>
              <w:jc w:val="center"/>
              <w:rPr>
                <w:rFonts w:hint="default" w:ascii="Times New Roman" w:hAnsi="Times New Roman" w:cs="Times New Roman"/>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217E2">
            <w:pPr>
              <w:widowControl w:val="0"/>
              <w:snapToGrid w:val="0"/>
              <w:ind w:firstLine="402" w:firstLineChars="200"/>
              <w:jc w:val="center"/>
              <w:rPr>
                <w:rFonts w:hint="default" w:ascii="Times New Roman" w:hAnsi="Times New Roman" w:cs="Times New Roman"/>
                <w:b/>
                <w:color w:val="000000"/>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3DBE6">
            <w:pPr>
              <w:widowControl w:val="0"/>
              <w:snapToGrid w:val="0"/>
              <w:ind w:firstLine="402" w:firstLineChars="200"/>
              <w:jc w:val="center"/>
              <w:rPr>
                <w:rFonts w:hint="default" w:ascii="Times New Roman" w:hAnsi="Times New Roman" w:cs="Times New Roman"/>
                <w:b/>
                <w:color w:val="000000"/>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33FBF">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FE921">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32BBA">
            <w:pPr>
              <w:widowControl w:val="0"/>
              <w:snapToGrid w:val="0"/>
              <w:ind w:firstLine="402" w:firstLineChars="200"/>
              <w:jc w:val="center"/>
              <w:rPr>
                <w:rFonts w:hint="default" w:ascii="Times New Roman" w:hAnsi="Times New Roman" w:cs="Times New Roman"/>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F3226">
            <w:pPr>
              <w:widowControl w:val="0"/>
              <w:snapToGrid w:val="0"/>
              <w:ind w:firstLine="402" w:firstLineChars="200"/>
              <w:jc w:val="center"/>
              <w:rPr>
                <w:rFonts w:hint="default" w:ascii="Times New Roman" w:hAnsi="Times New Roman" w:cs="Times New Roman"/>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64664">
            <w:pPr>
              <w:widowControl w:val="0"/>
              <w:snapToGrid w:val="0"/>
              <w:ind w:firstLine="402" w:firstLineChars="200"/>
              <w:jc w:val="center"/>
              <w:rPr>
                <w:rFonts w:hint="default" w:ascii="Times New Roman" w:hAnsi="Times New Roman" w:cs="Times New Roman"/>
                <w:b/>
                <w:color w:val="000000"/>
                <w:sz w:val="20"/>
                <w:szCs w:val="20"/>
              </w:rPr>
            </w:pPr>
          </w:p>
        </w:tc>
      </w:tr>
      <w:tr w14:paraId="3C931B41">
        <w:tblPrEx>
          <w:tblCellMar>
            <w:top w:w="0" w:type="dxa"/>
            <w:left w:w="0" w:type="dxa"/>
            <w:bottom w:w="0" w:type="dxa"/>
            <w:right w:w="0" w:type="dxa"/>
          </w:tblCellMar>
        </w:tblPrEx>
        <w:trPr>
          <w:trHeight w:val="600"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625B3">
            <w:pPr>
              <w:widowControl w:val="0"/>
              <w:snapToGrid w:val="0"/>
              <w:ind w:firstLine="402" w:firstLineChars="200"/>
              <w:jc w:val="center"/>
              <w:rPr>
                <w:rFonts w:hint="default" w:ascii="Times New Roman" w:hAnsi="Times New Roman" w:cs="Times New Roman"/>
                <w:b/>
                <w:color w:val="000000"/>
                <w:sz w:val="20"/>
                <w:szCs w:val="20"/>
              </w:rPr>
            </w:pPr>
          </w:p>
        </w:tc>
        <w:tc>
          <w:tcPr>
            <w:tcW w:w="29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EC82D85">
            <w:pPr>
              <w:widowControl w:val="0"/>
              <w:snapToGrid w:val="0"/>
              <w:ind w:firstLine="402" w:firstLineChars="200"/>
              <w:jc w:val="center"/>
              <w:rPr>
                <w:rFonts w:hint="default" w:ascii="Times New Roman" w:hAnsi="Times New Roman" w:cs="Times New Roman"/>
                <w:b/>
                <w:color w:val="000000"/>
                <w:sz w:val="20"/>
                <w:szCs w:val="20"/>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63169">
            <w:pPr>
              <w:widowControl w:val="0"/>
              <w:snapToGrid w:val="0"/>
              <w:ind w:firstLine="402" w:firstLineChars="200"/>
              <w:jc w:val="center"/>
              <w:rPr>
                <w:rFonts w:hint="default" w:ascii="Times New Roman" w:hAnsi="Times New Roman" w:cs="Times New Roman"/>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EEB01">
            <w:pPr>
              <w:widowControl w:val="0"/>
              <w:snapToGrid w:val="0"/>
              <w:ind w:firstLine="402" w:firstLineChars="200"/>
              <w:jc w:val="center"/>
              <w:rPr>
                <w:rFonts w:hint="default" w:ascii="Times New Roman" w:hAnsi="Times New Roman" w:cs="Times New Roman"/>
                <w:b/>
                <w:color w:val="000000"/>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E7D21">
            <w:pPr>
              <w:widowControl w:val="0"/>
              <w:snapToGrid w:val="0"/>
              <w:ind w:firstLine="402" w:firstLineChars="200"/>
              <w:jc w:val="center"/>
              <w:rPr>
                <w:rFonts w:hint="default" w:ascii="Times New Roman" w:hAnsi="Times New Roman" w:cs="Times New Roman"/>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AD4C1">
            <w:pPr>
              <w:widowControl w:val="0"/>
              <w:snapToGrid w:val="0"/>
              <w:ind w:firstLine="402" w:firstLineChars="200"/>
              <w:jc w:val="center"/>
              <w:rPr>
                <w:rFonts w:hint="default" w:ascii="Times New Roman" w:hAnsi="Times New Roman" w:cs="Times New Roman"/>
                <w:b/>
                <w:color w:val="000000"/>
                <w:sz w:val="20"/>
                <w:szCs w:val="20"/>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8C8FA">
            <w:pPr>
              <w:widowControl w:val="0"/>
              <w:snapToGrid w:val="0"/>
              <w:ind w:firstLine="402" w:firstLineChars="200"/>
              <w:jc w:val="center"/>
              <w:rPr>
                <w:rFonts w:hint="default" w:ascii="Times New Roman" w:hAnsi="Times New Roman" w:cs="Times New Roman"/>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A2AE9">
            <w:pPr>
              <w:widowControl w:val="0"/>
              <w:snapToGrid w:val="0"/>
              <w:ind w:firstLine="402" w:firstLineChars="200"/>
              <w:jc w:val="center"/>
              <w:rPr>
                <w:rFonts w:hint="default" w:ascii="Times New Roman" w:hAnsi="Times New Roman" w:cs="Times New Roman"/>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D804D">
            <w:pPr>
              <w:widowControl w:val="0"/>
              <w:snapToGrid w:val="0"/>
              <w:ind w:firstLine="402" w:firstLineChars="200"/>
              <w:jc w:val="center"/>
              <w:rPr>
                <w:rFonts w:hint="default" w:ascii="Times New Roman" w:hAnsi="Times New Roman" w:cs="Times New Roman"/>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72885">
            <w:pPr>
              <w:widowControl w:val="0"/>
              <w:snapToGrid w:val="0"/>
              <w:ind w:firstLine="402" w:firstLineChars="200"/>
              <w:jc w:val="center"/>
              <w:rPr>
                <w:rFonts w:hint="default" w:ascii="Times New Roman" w:hAnsi="Times New Roman" w:cs="Times New Roman"/>
                <w:b/>
                <w:color w:val="000000"/>
                <w:sz w:val="20"/>
                <w:szCs w:val="20"/>
              </w:rPr>
            </w:pPr>
          </w:p>
        </w:tc>
      </w:tr>
      <w:tr w14:paraId="4F6D0457">
        <w:tblPrEx>
          <w:tblCellMar>
            <w:top w:w="0" w:type="dxa"/>
            <w:left w:w="0" w:type="dxa"/>
            <w:bottom w:w="0" w:type="dxa"/>
            <w:right w:w="0" w:type="dxa"/>
          </w:tblCellMar>
        </w:tblPrEx>
        <w:trPr>
          <w:trHeight w:val="600"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39478">
            <w:pPr>
              <w:widowControl w:val="0"/>
              <w:snapToGrid w:val="0"/>
              <w:ind w:firstLine="402" w:firstLineChars="200"/>
              <w:jc w:val="center"/>
              <w:rPr>
                <w:rFonts w:hint="default" w:ascii="Times New Roman" w:hAnsi="Times New Roman" w:cs="Times New Roman"/>
                <w:b/>
                <w:color w:val="000000"/>
                <w:sz w:val="20"/>
                <w:szCs w:val="20"/>
              </w:rPr>
            </w:pPr>
          </w:p>
        </w:tc>
        <w:tc>
          <w:tcPr>
            <w:tcW w:w="29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536A27F">
            <w:pPr>
              <w:widowControl w:val="0"/>
              <w:snapToGrid w:val="0"/>
              <w:ind w:firstLine="402" w:firstLineChars="200"/>
              <w:jc w:val="center"/>
              <w:rPr>
                <w:rFonts w:hint="default" w:ascii="Times New Roman" w:hAnsi="Times New Roman" w:cs="Times New Roman"/>
                <w:b/>
                <w:color w:val="000000"/>
                <w:sz w:val="20"/>
                <w:szCs w:val="20"/>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26A57">
            <w:pPr>
              <w:widowControl w:val="0"/>
              <w:snapToGrid w:val="0"/>
              <w:ind w:firstLine="402" w:firstLineChars="200"/>
              <w:jc w:val="center"/>
              <w:rPr>
                <w:rFonts w:hint="default" w:ascii="Times New Roman" w:hAnsi="Times New Roman" w:cs="Times New Roman"/>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CD16E">
            <w:pPr>
              <w:widowControl w:val="0"/>
              <w:snapToGrid w:val="0"/>
              <w:ind w:firstLine="402" w:firstLineChars="200"/>
              <w:jc w:val="center"/>
              <w:rPr>
                <w:rFonts w:hint="default" w:ascii="Times New Roman" w:hAnsi="Times New Roman" w:cs="Times New Roman"/>
                <w:b/>
                <w:color w:val="000000"/>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89634">
            <w:pPr>
              <w:widowControl w:val="0"/>
              <w:snapToGrid w:val="0"/>
              <w:ind w:firstLine="402" w:firstLineChars="200"/>
              <w:jc w:val="center"/>
              <w:rPr>
                <w:rFonts w:hint="default" w:ascii="Times New Roman" w:hAnsi="Times New Roman" w:cs="Times New Roman"/>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698D1">
            <w:pPr>
              <w:widowControl w:val="0"/>
              <w:snapToGrid w:val="0"/>
              <w:ind w:firstLine="402" w:firstLineChars="200"/>
              <w:jc w:val="center"/>
              <w:rPr>
                <w:rFonts w:hint="default" w:ascii="Times New Roman" w:hAnsi="Times New Roman" w:cs="Times New Roman"/>
                <w:b/>
                <w:color w:val="000000"/>
                <w:sz w:val="20"/>
                <w:szCs w:val="20"/>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6EBCE">
            <w:pPr>
              <w:widowControl w:val="0"/>
              <w:snapToGrid w:val="0"/>
              <w:ind w:firstLine="402" w:firstLineChars="200"/>
              <w:jc w:val="center"/>
              <w:rPr>
                <w:rFonts w:hint="default" w:ascii="Times New Roman" w:hAnsi="Times New Roman" w:cs="Times New Roman"/>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49E66">
            <w:pPr>
              <w:widowControl w:val="0"/>
              <w:snapToGrid w:val="0"/>
              <w:ind w:firstLine="402" w:firstLineChars="200"/>
              <w:jc w:val="center"/>
              <w:rPr>
                <w:rFonts w:hint="default" w:ascii="Times New Roman" w:hAnsi="Times New Roman" w:cs="Times New Roman"/>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FE49A">
            <w:pPr>
              <w:widowControl w:val="0"/>
              <w:snapToGrid w:val="0"/>
              <w:ind w:firstLine="402" w:firstLineChars="200"/>
              <w:jc w:val="center"/>
              <w:rPr>
                <w:rFonts w:hint="default" w:ascii="Times New Roman" w:hAnsi="Times New Roman" w:cs="Times New Roman"/>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7C74B">
            <w:pPr>
              <w:widowControl w:val="0"/>
              <w:snapToGrid w:val="0"/>
              <w:ind w:firstLine="402" w:firstLineChars="200"/>
              <w:jc w:val="center"/>
              <w:rPr>
                <w:rFonts w:hint="default" w:ascii="Times New Roman" w:hAnsi="Times New Roman" w:cs="Times New Roman"/>
                <w:b/>
                <w:color w:val="000000"/>
                <w:sz w:val="20"/>
                <w:szCs w:val="20"/>
              </w:rPr>
            </w:pPr>
          </w:p>
        </w:tc>
      </w:tr>
      <w:tr w14:paraId="057BD91E">
        <w:tblPrEx>
          <w:tblCellMar>
            <w:top w:w="0" w:type="dxa"/>
            <w:left w:w="0" w:type="dxa"/>
            <w:bottom w:w="0" w:type="dxa"/>
            <w:right w:w="0" w:type="dxa"/>
          </w:tblCellMar>
        </w:tblPrEx>
        <w:trPr>
          <w:trHeight w:val="600"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D3B7C">
            <w:pPr>
              <w:widowControl w:val="0"/>
              <w:snapToGrid w:val="0"/>
              <w:ind w:firstLine="402" w:firstLineChars="200"/>
              <w:jc w:val="center"/>
              <w:rPr>
                <w:rFonts w:hint="default" w:ascii="Times New Roman" w:hAnsi="Times New Roman" w:cs="Times New Roman"/>
                <w:b/>
                <w:color w:val="000000"/>
                <w:sz w:val="20"/>
                <w:szCs w:val="20"/>
              </w:rPr>
            </w:pPr>
          </w:p>
        </w:tc>
        <w:tc>
          <w:tcPr>
            <w:tcW w:w="29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420C33C">
            <w:pPr>
              <w:widowControl w:val="0"/>
              <w:snapToGrid w:val="0"/>
              <w:ind w:firstLine="402" w:firstLineChars="200"/>
              <w:jc w:val="center"/>
              <w:rPr>
                <w:rFonts w:hint="default" w:ascii="Times New Roman" w:hAnsi="Times New Roman" w:cs="Times New Roman"/>
                <w:b/>
                <w:color w:val="000000"/>
                <w:sz w:val="20"/>
                <w:szCs w:val="20"/>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58358">
            <w:pPr>
              <w:widowControl w:val="0"/>
              <w:snapToGrid w:val="0"/>
              <w:ind w:firstLine="402" w:firstLineChars="200"/>
              <w:jc w:val="center"/>
              <w:rPr>
                <w:rFonts w:hint="default" w:ascii="Times New Roman" w:hAnsi="Times New Roman" w:cs="Times New Roman"/>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A0D4C">
            <w:pPr>
              <w:widowControl w:val="0"/>
              <w:snapToGrid w:val="0"/>
              <w:ind w:firstLine="402" w:firstLineChars="200"/>
              <w:jc w:val="center"/>
              <w:rPr>
                <w:rFonts w:hint="default" w:ascii="Times New Roman" w:hAnsi="Times New Roman" w:cs="Times New Roman"/>
                <w:b/>
                <w:color w:val="000000"/>
                <w:sz w:val="20"/>
                <w:szCs w:val="20"/>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7E917">
            <w:pPr>
              <w:widowControl w:val="0"/>
              <w:snapToGrid w:val="0"/>
              <w:ind w:firstLine="402" w:firstLineChars="200"/>
              <w:jc w:val="center"/>
              <w:rPr>
                <w:rFonts w:hint="default" w:ascii="Times New Roman" w:hAnsi="Times New Roman" w:cs="Times New Roman"/>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41400">
            <w:pPr>
              <w:widowControl w:val="0"/>
              <w:snapToGrid w:val="0"/>
              <w:ind w:firstLine="402" w:firstLineChars="200"/>
              <w:jc w:val="center"/>
              <w:rPr>
                <w:rFonts w:hint="default" w:ascii="Times New Roman" w:hAnsi="Times New Roman" w:cs="Times New Roman"/>
                <w:b/>
                <w:color w:val="000000"/>
                <w:sz w:val="20"/>
                <w:szCs w:val="20"/>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3F028">
            <w:pPr>
              <w:widowControl w:val="0"/>
              <w:snapToGrid w:val="0"/>
              <w:ind w:firstLine="402" w:firstLineChars="200"/>
              <w:jc w:val="center"/>
              <w:rPr>
                <w:rFonts w:hint="default" w:ascii="Times New Roman" w:hAnsi="Times New Roman" w:cs="Times New Roman"/>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3CFDB">
            <w:pPr>
              <w:widowControl w:val="0"/>
              <w:snapToGrid w:val="0"/>
              <w:ind w:firstLine="402" w:firstLineChars="200"/>
              <w:jc w:val="center"/>
              <w:rPr>
                <w:rFonts w:hint="default" w:ascii="Times New Roman" w:hAnsi="Times New Roman" w:cs="Times New Roman"/>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5B4FB">
            <w:pPr>
              <w:widowControl w:val="0"/>
              <w:snapToGrid w:val="0"/>
              <w:ind w:firstLine="402" w:firstLineChars="200"/>
              <w:jc w:val="center"/>
              <w:rPr>
                <w:rFonts w:hint="default" w:ascii="Times New Roman" w:hAnsi="Times New Roman" w:cs="Times New Roman"/>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6D8B0">
            <w:pPr>
              <w:widowControl w:val="0"/>
              <w:snapToGrid w:val="0"/>
              <w:ind w:firstLine="402" w:firstLineChars="200"/>
              <w:jc w:val="center"/>
              <w:rPr>
                <w:rFonts w:hint="default" w:ascii="Times New Roman" w:hAnsi="Times New Roman" w:cs="Times New Roman"/>
                <w:b/>
                <w:color w:val="000000"/>
                <w:sz w:val="20"/>
                <w:szCs w:val="20"/>
              </w:rPr>
            </w:pPr>
          </w:p>
        </w:tc>
      </w:tr>
      <w:tr w14:paraId="0EBDE4BE">
        <w:tblPrEx>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EA66B">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5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49AFB">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3,353.24</w:t>
            </w:r>
            <w:r>
              <w:rPr>
                <w:rFonts w:hint="default" w:ascii="Times New Roman" w:hAnsi="Times New Roman" w:cs="Times New Roman"/>
                <w:b/>
                <w:color w:val="000000"/>
                <w:sz w:val="20"/>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6B2B0">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3,334.24</w:t>
            </w:r>
            <w:r>
              <w:rPr>
                <w:rFonts w:hint="default" w:ascii="Times New Roman" w:hAnsi="Times New Roman" w:cs="Times New Roman"/>
                <w:b/>
                <w:color w:val="000000"/>
                <w:sz w:val="20"/>
              </w:rPr>
              <w:t xml:space="preserve"> </w:t>
            </w:r>
          </w:p>
        </w:tc>
        <w:tc>
          <w:tcPr>
            <w:tcW w:w="12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21EC9">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565A2">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19.00</w:t>
            </w:r>
            <w:r>
              <w:rPr>
                <w:rFonts w:hint="default" w:ascii="Times New Roman" w:hAnsi="Times New Roman" w:cs="Times New Roman"/>
                <w:b/>
                <w:color w:val="000000"/>
                <w:sz w:val="20"/>
              </w:rPr>
              <w:t xml:space="preserve"> </w:t>
            </w:r>
          </w:p>
        </w:tc>
        <w:tc>
          <w:tcPr>
            <w:tcW w:w="14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C92C6">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19.00</w:t>
            </w:r>
            <w:r>
              <w:rPr>
                <w:rFonts w:hint="default" w:ascii="Times New Roman" w:hAnsi="Times New Roman" w:cs="Times New Roman"/>
                <w:b/>
                <w:color w:val="000000"/>
                <w:sz w:val="20"/>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BB5DD">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3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95E55">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50AE7">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1F9AD42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59AC7">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EA8F3">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866AD">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2,668.37</w:t>
            </w:r>
            <w:r>
              <w:rPr>
                <w:rFonts w:hint="default" w:ascii="Times New Roman" w:hAnsi="Times New Roman" w:cs="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81041">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2,649.37</w:t>
            </w:r>
            <w:r>
              <w:rPr>
                <w:rFonts w:hint="default" w:ascii="Times New Roman" w:hAnsi="Times New Roman" w:cs="Times New Roman"/>
                <w:b/>
                <w:color w:val="000000"/>
                <w:sz w:val="20"/>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5FE8B">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3E8BE">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19.00</w:t>
            </w:r>
            <w:r>
              <w:rPr>
                <w:rFonts w:hint="default" w:ascii="Times New Roman" w:hAnsi="Times New Roman" w:cs="Times New Roman"/>
                <w:b/>
                <w:color w:val="000000"/>
                <w:sz w:val="20"/>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5F5D8">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19.00</w:t>
            </w:r>
            <w:r>
              <w:rPr>
                <w:rFonts w:hint="default" w:ascii="Times New Roman" w:hAnsi="Times New Roman" w:cs="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128EE">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4FC5B">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49842">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22278F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D2321">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FF104">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6E790">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2,625.88</w:t>
            </w:r>
            <w:r>
              <w:rPr>
                <w:rFonts w:hint="default" w:ascii="Times New Roman" w:hAnsi="Times New Roman" w:cs="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5F475">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2,606.88</w:t>
            </w:r>
            <w:r>
              <w:rPr>
                <w:rFonts w:hint="default" w:ascii="Times New Roman" w:hAnsi="Times New Roman" w:cs="Times New Roman"/>
                <w:b/>
                <w:color w:val="000000"/>
                <w:sz w:val="20"/>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18523">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DDC59">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19.00</w:t>
            </w:r>
            <w:r>
              <w:rPr>
                <w:rFonts w:hint="default" w:ascii="Times New Roman" w:hAnsi="Times New Roman" w:cs="Times New Roman"/>
                <w:b/>
                <w:color w:val="000000"/>
                <w:sz w:val="20"/>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2BEF5">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19.00</w:t>
            </w:r>
            <w:r>
              <w:rPr>
                <w:rFonts w:hint="default" w:ascii="Times New Roman" w:hAnsi="Times New Roman" w:cs="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EA117">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1408B">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989D4">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D23901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02129">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A9461">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8D23D">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28.71</w:t>
            </w:r>
            <w:r>
              <w:rPr>
                <w:rFonts w:hint="default" w:ascii="Times New Roman" w:hAnsi="Times New Roman" w:cs="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D9EEA">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14.71</w:t>
            </w:r>
            <w:r>
              <w:rPr>
                <w:rFonts w:hint="default" w:ascii="Times New Roman" w:hAnsi="Times New Roman" w:cs="Times New Roman"/>
                <w:color w:val="000000"/>
                <w:sz w:val="20"/>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6534B">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9F682">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14.00</w:t>
            </w:r>
            <w:r>
              <w:rPr>
                <w:rFonts w:hint="default" w:ascii="Times New Roman" w:hAnsi="Times New Roman" w:cs="Times New Roman"/>
                <w:color w:val="000000"/>
                <w:sz w:val="20"/>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5DA2D">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14.00</w:t>
            </w:r>
            <w:r>
              <w:rPr>
                <w:rFonts w:hint="default" w:ascii="Times New Roman" w:hAnsi="Times New Roman" w:cs="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FCBC7">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04F87">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C685B">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DF9ED1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34DBD">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63355">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4F89F">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2,597.18</w:t>
            </w:r>
            <w:r>
              <w:rPr>
                <w:rFonts w:hint="default" w:ascii="Times New Roman" w:hAnsi="Times New Roman" w:cs="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1DA43">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2,592.18</w:t>
            </w:r>
            <w:r>
              <w:rPr>
                <w:rFonts w:hint="default" w:ascii="Times New Roman" w:hAnsi="Times New Roman" w:cs="Times New Roman"/>
                <w:color w:val="000000"/>
                <w:sz w:val="20"/>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A3045">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63CAD">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9436F">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06858">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BD465">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5FD8E">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F51E65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1A831">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CEA5A">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0F5B6">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42.49</w:t>
            </w:r>
            <w:r>
              <w:rPr>
                <w:rFonts w:hint="default" w:ascii="Times New Roman" w:hAnsi="Times New Roman" w:cs="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4ADA8">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42.49</w:t>
            </w:r>
            <w:r>
              <w:rPr>
                <w:rFonts w:hint="default" w:ascii="Times New Roman" w:hAnsi="Times New Roman" w:cs="Times New Roman"/>
                <w:b/>
                <w:color w:val="000000"/>
                <w:sz w:val="20"/>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AB416">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DC699">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67168">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A3C0C">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93744">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0A4C1">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46034B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6ABA4">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D50F0">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BCEAF">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42.49</w:t>
            </w:r>
            <w:r>
              <w:rPr>
                <w:rFonts w:hint="default" w:ascii="Times New Roman" w:hAnsi="Times New Roman" w:cs="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13E84">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42.49</w:t>
            </w:r>
            <w:r>
              <w:rPr>
                <w:rFonts w:hint="default" w:ascii="Times New Roman" w:hAnsi="Times New Roman" w:cs="Times New Roman"/>
                <w:color w:val="000000"/>
                <w:sz w:val="20"/>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3744C">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9C6DA">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A7E37">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0CD87">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50ECD">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48446">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1F0C97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90BD3">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877A7">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172B2">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313.21</w:t>
            </w:r>
            <w:r>
              <w:rPr>
                <w:rFonts w:hint="default" w:ascii="Times New Roman" w:hAnsi="Times New Roman" w:cs="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E8FB7">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313.21</w:t>
            </w:r>
            <w:r>
              <w:rPr>
                <w:rFonts w:hint="default" w:ascii="Times New Roman" w:hAnsi="Times New Roman" w:cs="Times New Roman"/>
                <w:b/>
                <w:color w:val="000000"/>
                <w:sz w:val="20"/>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A0846">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F30DA">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CD45A">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F412D">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FCF1B">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56DA4">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37FE2E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CB16B">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4A2CC">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2D6D2">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305.19</w:t>
            </w:r>
            <w:r>
              <w:rPr>
                <w:rFonts w:hint="default" w:ascii="Times New Roman" w:hAnsi="Times New Roman" w:cs="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00847">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305.19</w:t>
            </w:r>
            <w:r>
              <w:rPr>
                <w:rFonts w:hint="default" w:ascii="Times New Roman" w:hAnsi="Times New Roman" w:cs="Times New Roman"/>
                <w:b/>
                <w:color w:val="000000"/>
                <w:sz w:val="20"/>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6039A">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872D5">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9677B">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9FA19">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56B07">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5330A">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3A3F86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29FB0">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AC3CE">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5D4DB">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198.40</w:t>
            </w:r>
            <w:r>
              <w:rPr>
                <w:rFonts w:hint="default" w:ascii="Times New Roman" w:hAnsi="Times New Roman" w:cs="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F79BD">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198.40</w:t>
            </w:r>
            <w:r>
              <w:rPr>
                <w:rFonts w:hint="default" w:ascii="Times New Roman" w:hAnsi="Times New Roman" w:cs="Times New Roman"/>
                <w:color w:val="000000"/>
                <w:sz w:val="20"/>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58F68">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3EC27">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A29D6">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D16F2">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945BA">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D7FC4">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BE296E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507DB">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D8B3B">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6232A">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101.79</w:t>
            </w:r>
            <w:r>
              <w:rPr>
                <w:rFonts w:hint="default" w:ascii="Times New Roman" w:hAnsi="Times New Roman" w:cs="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6F794">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101.79</w:t>
            </w:r>
            <w:r>
              <w:rPr>
                <w:rFonts w:hint="default" w:ascii="Times New Roman" w:hAnsi="Times New Roman" w:cs="Times New Roman"/>
                <w:color w:val="000000"/>
                <w:sz w:val="20"/>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B2773">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97C11">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B4460">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1C381">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CF675">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0FD17">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BE601C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DA861">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58C9E">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B9CCF">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E81FA">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D55D8">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F5A1B">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17E58">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7EDC5">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702FF">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08DB3">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25F0B0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F3D41">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D6900">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4C18D">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8.02</w:t>
            </w:r>
            <w:r>
              <w:rPr>
                <w:rFonts w:hint="default" w:ascii="Times New Roman" w:hAnsi="Times New Roman" w:cs="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EC75D">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8.02</w:t>
            </w:r>
            <w:r>
              <w:rPr>
                <w:rFonts w:hint="default" w:ascii="Times New Roman" w:hAnsi="Times New Roman" w:cs="Times New Roman"/>
                <w:b/>
                <w:color w:val="000000"/>
                <w:sz w:val="20"/>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10987">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A5811">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29E2B">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97D60">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52E3E">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277DA">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36D078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998EA">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885A0">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49E64">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8.02</w:t>
            </w:r>
            <w:r>
              <w:rPr>
                <w:rFonts w:hint="default" w:ascii="Times New Roman" w:hAnsi="Times New Roman" w:cs="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1502D">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8.02</w:t>
            </w:r>
            <w:r>
              <w:rPr>
                <w:rFonts w:hint="default" w:ascii="Times New Roman" w:hAnsi="Times New Roman" w:cs="Times New Roman"/>
                <w:color w:val="000000"/>
                <w:sz w:val="20"/>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16761">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2052E">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CA782">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CD81E">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FBCE3">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42EFE">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8AFC26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80F65">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6BB35">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B8066">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111.73</w:t>
            </w:r>
            <w:r>
              <w:rPr>
                <w:rFonts w:hint="default" w:ascii="Times New Roman" w:hAnsi="Times New Roman" w:cs="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2E3DE">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111.73</w:t>
            </w:r>
            <w:r>
              <w:rPr>
                <w:rFonts w:hint="default" w:ascii="Times New Roman" w:hAnsi="Times New Roman" w:cs="Times New Roman"/>
                <w:b/>
                <w:color w:val="000000"/>
                <w:sz w:val="20"/>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74FCF">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18DCB">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C0CDA">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9BA27">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3C1F5">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3F784">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5B870C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A84E4">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AC8EB">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4FD6E">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111.73</w:t>
            </w:r>
            <w:r>
              <w:rPr>
                <w:rFonts w:hint="default" w:ascii="Times New Roman" w:hAnsi="Times New Roman" w:cs="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9BE23">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111.73</w:t>
            </w:r>
            <w:r>
              <w:rPr>
                <w:rFonts w:hint="default" w:ascii="Times New Roman" w:hAnsi="Times New Roman" w:cs="Times New Roman"/>
                <w:b/>
                <w:color w:val="000000"/>
                <w:sz w:val="20"/>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B1BFF">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45132">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2B43F">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83EB0">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58922">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C086B">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D6AEC6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DF454">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439A8">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AF6B6">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88.75</w:t>
            </w:r>
            <w:r>
              <w:rPr>
                <w:rFonts w:hint="default" w:ascii="Times New Roman" w:hAnsi="Times New Roman" w:cs="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0CFAB">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88.75</w:t>
            </w:r>
            <w:r>
              <w:rPr>
                <w:rFonts w:hint="default" w:ascii="Times New Roman" w:hAnsi="Times New Roman" w:cs="Times New Roman"/>
                <w:color w:val="000000"/>
                <w:sz w:val="20"/>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948E7">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A75F8">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21ABB">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2E230">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FB5EB">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F1264">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75361F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C5072">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E3A14">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F6B26">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22.98</w:t>
            </w:r>
            <w:r>
              <w:rPr>
                <w:rFonts w:hint="default" w:ascii="Times New Roman" w:hAnsi="Times New Roman" w:cs="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86D27">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22.98</w:t>
            </w:r>
            <w:r>
              <w:rPr>
                <w:rFonts w:hint="default" w:ascii="Times New Roman" w:hAnsi="Times New Roman" w:cs="Times New Roman"/>
                <w:color w:val="000000"/>
                <w:sz w:val="20"/>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969BB">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1F7AF">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81079">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4B7A4">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24629">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D67EE">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EE7954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6D08E">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2C8B5">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6F23E">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60.00</w:t>
            </w:r>
            <w:r>
              <w:rPr>
                <w:rFonts w:hint="default" w:ascii="Times New Roman" w:hAnsi="Times New Roman" w:cs="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88DBA">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60.00</w:t>
            </w:r>
            <w:r>
              <w:rPr>
                <w:rFonts w:hint="default" w:ascii="Times New Roman" w:hAnsi="Times New Roman" w:cs="Times New Roman"/>
                <w:b/>
                <w:color w:val="000000"/>
                <w:sz w:val="20"/>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A5276">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71C22">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CC8AC">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EBF71">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48955">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600C9">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D1A02F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EFA2B">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85235">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C7713">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60.00</w:t>
            </w:r>
            <w:r>
              <w:rPr>
                <w:rFonts w:hint="default" w:ascii="Times New Roman" w:hAnsi="Times New Roman" w:cs="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2E832">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60.00</w:t>
            </w:r>
            <w:r>
              <w:rPr>
                <w:rFonts w:hint="default" w:ascii="Times New Roman" w:hAnsi="Times New Roman" w:cs="Times New Roman"/>
                <w:b/>
                <w:color w:val="000000"/>
                <w:sz w:val="20"/>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10EA7">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0528B">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F4BFA">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4D0A7">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A879E">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CE73A">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2BDA0C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738C9">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2120803</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A0CF2">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城市建设支出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57724">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60.00</w:t>
            </w:r>
            <w:r>
              <w:rPr>
                <w:rFonts w:hint="default" w:ascii="Times New Roman" w:hAnsi="Times New Roman" w:cs="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800A4">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60.00</w:t>
            </w:r>
            <w:r>
              <w:rPr>
                <w:rFonts w:hint="default" w:ascii="Times New Roman" w:hAnsi="Times New Roman" w:cs="Times New Roman"/>
                <w:color w:val="000000"/>
                <w:sz w:val="20"/>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9AD06">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B18FA">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747A4">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D6E79">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A1695">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B3D3C">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3B2562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19F24">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15985">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ABE7B">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199.93</w:t>
            </w:r>
            <w:r>
              <w:rPr>
                <w:rFonts w:hint="default" w:ascii="Times New Roman" w:hAnsi="Times New Roman" w:cs="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51875">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199.93</w:t>
            </w:r>
            <w:r>
              <w:rPr>
                <w:rFonts w:hint="default" w:ascii="Times New Roman" w:hAnsi="Times New Roman" w:cs="Times New Roman"/>
                <w:b/>
                <w:color w:val="000000"/>
                <w:sz w:val="20"/>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024BC">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1EAA6">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08656">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E1ED8">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556E7">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1DBCD">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435EC0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837CF">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E0DC6">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0E278">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199.93</w:t>
            </w:r>
            <w:r>
              <w:rPr>
                <w:rFonts w:hint="default" w:ascii="Times New Roman" w:hAnsi="Times New Roman" w:cs="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6B945">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199.93</w:t>
            </w:r>
            <w:r>
              <w:rPr>
                <w:rFonts w:hint="default" w:ascii="Times New Roman" w:hAnsi="Times New Roman" w:cs="Times New Roman"/>
                <w:b/>
                <w:color w:val="000000"/>
                <w:sz w:val="20"/>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FEEA5">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F9D49">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034B2">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FF59B">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11BB6">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693A5">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00841E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04CCB">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352A1">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146B0">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171.87</w:t>
            </w:r>
            <w:r>
              <w:rPr>
                <w:rFonts w:hint="default" w:ascii="Times New Roman" w:hAnsi="Times New Roman" w:cs="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1AF31">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171.87</w:t>
            </w:r>
            <w:r>
              <w:rPr>
                <w:rFonts w:hint="default" w:ascii="Times New Roman" w:hAnsi="Times New Roman" w:cs="Times New Roman"/>
                <w:color w:val="000000"/>
                <w:sz w:val="20"/>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29B5F">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801E2">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60CB3">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8059D">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A214D">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978E8">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F6879E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1FAAD">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2514E">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679E2">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28.06</w:t>
            </w:r>
            <w:r>
              <w:rPr>
                <w:rFonts w:hint="default" w:ascii="Times New Roman" w:hAnsi="Times New Roman" w:cs="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923FA">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28.06</w:t>
            </w:r>
            <w:r>
              <w:rPr>
                <w:rFonts w:hint="default" w:ascii="Times New Roman" w:hAnsi="Times New Roman" w:cs="Times New Roman"/>
                <w:color w:val="000000"/>
                <w:sz w:val="20"/>
              </w:rPr>
              <w:t xml:space="preserve"> </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19CB2">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BB38F">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D10E0">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A4D96">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14AED">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85A5C">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4323539A">
      <w:pPr>
        <w:widowControl w:val="0"/>
        <w:snapToGrid w:val="0"/>
        <w:ind w:left="600" w:firstLine="400" w:firstLineChars="2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FBFCD7C">
      <w:pPr>
        <w:widowControl w:val="0"/>
        <w:snapToGrid w:val="0"/>
        <w:ind w:firstLine="400" w:firstLineChars="200"/>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9"/>
        <w:tblW w:w="15323" w:type="dxa"/>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16EBAFA2">
        <w:tblPrEx>
          <w:tblCellMar>
            <w:top w:w="0" w:type="dxa"/>
            <w:left w:w="0" w:type="dxa"/>
            <w:bottom w:w="0" w:type="dxa"/>
            <w:right w:w="0" w:type="dxa"/>
          </w:tblCellMar>
        </w:tblPrEx>
        <w:trPr>
          <w:trHeight w:val="654" w:hRule="atLeast"/>
        </w:trPr>
        <w:tc>
          <w:tcPr>
            <w:tcW w:w="15323" w:type="dxa"/>
            <w:gridSpan w:val="8"/>
            <w:tcBorders>
              <w:top w:val="nil"/>
              <w:left w:val="nil"/>
              <w:bottom w:val="nil"/>
              <w:right w:val="nil"/>
            </w:tcBorders>
            <w:shd w:val="clear" w:color="auto" w:fill="auto"/>
            <w:noWrap/>
            <w:tcMar>
              <w:top w:w="15" w:type="dxa"/>
              <w:left w:w="15" w:type="dxa"/>
              <w:right w:w="15" w:type="dxa"/>
            </w:tcMar>
            <w:vAlign w:val="bottom"/>
          </w:tcPr>
          <w:p w14:paraId="4A7C2ADC">
            <w:pPr>
              <w:widowControl w:val="0"/>
              <w:snapToGrid w:val="0"/>
              <w:ind w:firstLine="643" w:firstLineChars="20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38345C60">
        <w:tblPrEx>
          <w:tblCellMar>
            <w:top w:w="0" w:type="dxa"/>
            <w:left w:w="0" w:type="dxa"/>
            <w:bottom w:w="0" w:type="dxa"/>
            <w:right w:w="0" w:type="dxa"/>
          </w:tblCellMar>
        </w:tblPrEx>
        <w:trPr>
          <w:trHeight w:val="342" w:hRule="atLeast"/>
        </w:trPr>
        <w:tc>
          <w:tcPr>
            <w:tcW w:w="6734" w:type="dxa"/>
            <w:gridSpan w:val="3"/>
            <w:vMerge w:val="restart"/>
            <w:tcBorders>
              <w:top w:val="nil"/>
              <w:left w:val="nil"/>
              <w:right w:val="nil"/>
            </w:tcBorders>
            <w:shd w:val="clear" w:color="auto" w:fill="auto"/>
            <w:noWrap/>
            <w:tcMar>
              <w:top w:w="15" w:type="dxa"/>
              <w:left w:w="15" w:type="dxa"/>
              <w:right w:w="15" w:type="dxa"/>
            </w:tcMar>
            <w:vAlign w:val="bottom"/>
          </w:tcPr>
          <w:p w14:paraId="761D5640">
            <w:pPr>
              <w:widowControl w:val="0"/>
              <w:snapToGrid w:val="0"/>
              <w:ind w:firstLine="400" w:firstLineChars="20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重庆市九龙坡区第一实验小学 </w:t>
            </w:r>
          </w:p>
        </w:tc>
        <w:tc>
          <w:tcPr>
            <w:tcW w:w="1767" w:type="dxa"/>
            <w:tcBorders>
              <w:top w:val="nil"/>
              <w:left w:val="nil"/>
              <w:bottom w:val="nil"/>
              <w:right w:val="nil"/>
            </w:tcBorders>
            <w:shd w:val="clear" w:color="auto" w:fill="auto"/>
            <w:noWrap/>
            <w:tcMar>
              <w:top w:w="15" w:type="dxa"/>
              <w:left w:w="15" w:type="dxa"/>
              <w:right w:w="15" w:type="dxa"/>
            </w:tcMar>
            <w:vAlign w:val="bottom"/>
          </w:tcPr>
          <w:p w14:paraId="4A3CD370">
            <w:pPr>
              <w:widowControl w:val="0"/>
              <w:snapToGrid w:val="0"/>
              <w:ind w:firstLine="400" w:firstLineChars="200"/>
              <w:rPr>
                <w:rFonts w:hint="default" w:ascii="Times New Roman" w:hAnsi="Times New Roman" w:cs="Times New Roman"/>
                <w:color w:val="000000"/>
                <w:sz w:val="20"/>
                <w:szCs w:val="20"/>
              </w:rPr>
            </w:pPr>
          </w:p>
        </w:tc>
        <w:tc>
          <w:tcPr>
            <w:tcW w:w="1625" w:type="dxa"/>
            <w:tcBorders>
              <w:top w:val="nil"/>
              <w:left w:val="nil"/>
              <w:bottom w:val="nil"/>
              <w:right w:val="nil"/>
            </w:tcBorders>
            <w:shd w:val="clear" w:color="auto" w:fill="auto"/>
            <w:noWrap/>
            <w:tcMar>
              <w:top w:w="15" w:type="dxa"/>
              <w:left w:w="15" w:type="dxa"/>
              <w:right w:w="15" w:type="dxa"/>
            </w:tcMar>
            <w:vAlign w:val="bottom"/>
          </w:tcPr>
          <w:p w14:paraId="0D306459">
            <w:pPr>
              <w:widowControl w:val="0"/>
              <w:snapToGrid w:val="0"/>
              <w:ind w:firstLine="400" w:firstLineChars="200"/>
              <w:rPr>
                <w:rFonts w:hint="default" w:ascii="Times New Roman" w:hAnsi="Times New Roman" w:cs="Times New Roman"/>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405005DD">
            <w:pPr>
              <w:widowControl w:val="0"/>
              <w:snapToGrid w:val="0"/>
              <w:ind w:firstLine="400" w:firstLineChars="200"/>
              <w:rPr>
                <w:rFonts w:hint="default" w:ascii="Times New Roman" w:hAnsi="Times New Roman" w:cs="Times New Roman"/>
                <w:color w:val="000000"/>
                <w:sz w:val="20"/>
                <w:szCs w:val="20"/>
              </w:rPr>
            </w:pPr>
          </w:p>
        </w:tc>
        <w:tc>
          <w:tcPr>
            <w:tcW w:w="1693" w:type="dxa"/>
            <w:tcBorders>
              <w:top w:val="nil"/>
              <w:left w:val="nil"/>
              <w:bottom w:val="nil"/>
              <w:right w:val="nil"/>
            </w:tcBorders>
            <w:shd w:val="clear" w:color="auto" w:fill="auto"/>
            <w:noWrap/>
            <w:tcMar>
              <w:top w:w="15" w:type="dxa"/>
              <w:left w:w="15" w:type="dxa"/>
              <w:right w:w="15" w:type="dxa"/>
            </w:tcMar>
            <w:vAlign w:val="bottom"/>
          </w:tcPr>
          <w:p w14:paraId="1D8C2307">
            <w:pPr>
              <w:widowControl w:val="0"/>
              <w:snapToGrid w:val="0"/>
              <w:ind w:firstLine="400" w:firstLineChars="200"/>
              <w:rPr>
                <w:rFonts w:hint="default" w:ascii="Times New Roman" w:hAnsi="Times New Roman" w:cs="Times New Roman"/>
                <w:color w:val="000000"/>
                <w:sz w:val="20"/>
                <w:szCs w:val="20"/>
              </w:rPr>
            </w:pPr>
          </w:p>
        </w:tc>
        <w:tc>
          <w:tcPr>
            <w:tcW w:w="1947" w:type="dxa"/>
            <w:tcBorders>
              <w:top w:val="nil"/>
              <w:left w:val="nil"/>
              <w:bottom w:val="nil"/>
              <w:right w:val="nil"/>
            </w:tcBorders>
            <w:shd w:val="clear" w:color="auto" w:fill="auto"/>
            <w:noWrap/>
            <w:tcMar>
              <w:top w:w="15" w:type="dxa"/>
              <w:left w:w="15" w:type="dxa"/>
              <w:right w:w="15" w:type="dxa"/>
            </w:tcMar>
            <w:vAlign w:val="bottom"/>
          </w:tcPr>
          <w:p w14:paraId="26CBAED6">
            <w:pPr>
              <w:widowControl w:val="0"/>
              <w:snapToGrid w:val="0"/>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03</w:t>
            </w:r>
            <w:r>
              <w:rPr>
                <w:rFonts w:hint="default" w:ascii="Times New Roman" w:hAnsi="Times New Roman" w:cs="Times New Roman"/>
                <w:color w:val="000000"/>
                <w:sz w:val="20"/>
                <w:szCs w:val="20"/>
              </w:rPr>
              <w:t>表</w:t>
            </w:r>
          </w:p>
        </w:tc>
      </w:tr>
      <w:tr w14:paraId="0A889DAC">
        <w:tblPrEx>
          <w:tblCellMar>
            <w:top w:w="0" w:type="dxa"/>
            <w:left w:w="0" w:type="dxa"/>
            <w:bottom w:w="0" w:type="dxa"/>
            <w:right w:w="0" w:type="dxa"/>
          </w:tblCellMar>
        </w:tblPrEx>
        <w:trPr>
          <w:trHeight w:val="342" w:hRule="atLeast"/>
        </w:trPr>
        <w:tc>
          <w:tcPr>
            <w:tcW w:w="6734" w:type="dxa"/>
            <w:gridSpan w:val="3"/>
            <w:vMerge w:val="continue"/>
            <w:tcBorders>
              <w:left w:val="nil"/>
              <w:bottom w:val="nil"/>
              <w:right w:val="nil"/>
            </w:tcBorders>
            <w:shd w:val="clear" w:color="auto" w:fill="auto"/>
            <w:noWrap/>
            <w:tcMar>
              <w:top w:w="15" w:type="dxa"/>
              <w:left w:w="15" w:type="dxa"/>
              <w:right w:w="15" w:type="dxa"/>
            </w:tcMar>
            <w:vAlign w:val="bottom"/>
          </w:tcPr>
          <w:p w14:paraId="1B0F4221">
            <w:pPr>
              <w:widowControl w:val="0"/>
              <w:snapToGrid w:val="0"/>
              <w:ind w:firstLine="400" w:firstLineChars="200"/>
              <w:rPr>
                <w:rFonts w:hint="default" w:ascii="Times New Roman" w:hAnsi="Times New Roman" w:cs="Times New Roman"/>
                <w:color w:val="000000"/>
                <w:sz w:val="20"/>
                <w:szCs w:val="20"/>
              </w:rPr>
            </w:pPr>
          </w:p>
        </w:tc>
        <w:tc>
          <w:tcPr>
            <w:tcW w:w="1767" w:type="dxa"/>
            <w:tcBorders>
              <w:top w:val="nil"/>
              <w:left w:val="nil"/>
              <w:bottom w:val="nil"/>
              <w:right w:val="nil"/>
            </w:tcBorders>
            <w:shd w:val="clear" w:color="auto" w:fill="auto"/>
            <w:noWrap/>
            <w:tcMar>
              <w:top w:w="15" w:type="dxa"/>
              <w:left w:w="15" w:type="dxa"/>
              <w:right w:w="15" w:type="dxa"/>
            </w:tcMar>
            <w:vAlign w:val="bottom"/>
          </w:tcPr>
          <w:p w14:paraId="5A107F2E">
            <w:pPr>
              <w:widowControl w:val="0"/>
              <w:snapToGrid w:val="0"/>
              <w:ind w:firstLine="400" w:firstLineChars="200"/>
              <w:rPr>
                <w:rFonts w:hint="default" w:ascii="Times New Roman" w:hAnsi="Times New Roman" w:cs="Times New Roman"/>
                <w:color w:val="000000"/>
                <w:sz w:val="20"/>
                <w:szCs w:val="20"/>
              </w:rPr>
            </w:pPr>
          </w:p>
        </w:tc>
        <w:tc>
          <w:tcPr>
            <w:tcW w:w="1625" w:type="dxa"/>
            <w:tcBorders>
              <w:top w:val="nil"/>
              <w:left w:val="nil"/>
              <w:bottom w:val="nil"/>
              <w:right w:val="nil"/>
            </w:tcBorders>
            <w:shd w:val="clear" w:color="auto" w:fill="auto"/>
            <w:noWrap/>
            <w:tcMar>
              <w:top w:w="15" w:type="dxa"/>
              <w:left w:w="15" w:type="dxa"/>
              <w:right w:w="15" w:type="dxa"/>
            </w:tcMar>
            <w:vAlign w:val="bottom"/>
          </w:tcPr>
          <w:p w14:paraId="1AD6C59D">
            <w:pPr>
              <w:widowControl w:val="0"/>
              <w:snapToGrid w:val="0"/>
              <w:ind w:firstLine="400" w:firstLineChars="200"/>
              <w:rPr>
                <w:rFonts w:hint="default" w:ascii="Times New Roman" w:hAnsi="Times New Roman" w:cs="Times New Roman"/>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61FAB225">
            <w:pPr>
              <w:widowControl w:val="0"/>
              <w:snapToGrid w:val="0"/>
              <w:ind w:firstLine="400" w:firstLineChars="200"/>
              <w:rPr>
                <w:rFonts w:hint="default" w:ascii="Times New Roman" w:hAnsi="Times New Roman" w:cs="Times New Roman"/>
                <w:color w:val="000000"/>
                <w:sz w:val="20"/>
                <w:szCs w:val="20"/>
              </w:rPr>
            </w:pPr>
          </w:p>
        </w:tc>
        <w:tc>
          <w:tcPr>
            <w:tcW w:w="1693" w:type="dxa"/>
            <w:tcBorders>
              <w:top w:val="nil"/>
              <w:left w:val="nil"/>
              <w:bottom w:val="nil"/>
              <w:right w:val="nil"/>
            </w:tcBorders>
            <w:shd w:val="clear" w:color="auto" w:fill="auto"/>
            <w:noWrap/>
            <w:tcMar>
              <w:top w:w="15" w:type="dxa"/>
              <w:left w:w="15" w:type="dxa"/>
              <w:right w:w="15" w:type="dxa"/>
            </w:tcMar>
            <w:vAlign w:val="bottom"/>
          </w:tcPr>
          <w:p w14:paraId="7212DDEF">
            <w:pPr>
              <w:widowControl w:val="0"/>
              <w:snapToGrid w:val="0"/>
              <w:ind w:firstLine="400" w:firstLineChars="200"/>
              <w:rPr>
                <w:rFonts w:hint="default" w:ascii="Times New Roman" w:hAnsi="Times New Roman" w:cs="Times New Roman"/>
                <w:color w:val="000000"/>
                <w:sz w:val="20"/>
                <w:szCs w:val="20"/>
              </w:rPr>
            </w:pPr>
          </w:p>
        </w:tc>
        <w:tc>
          <w:tcPr>
            <w:tcW w:w="1947" w:type="dxa"/>
            <w:tcBorders>
              <w:top w:val="nil"/>
              <w:left w:val="nil"/>
              <w:bottom w:val="nil"/>
              <w:right w:val="nil"/>
            </w:tcBorders>
            <w:shd w:val="clear" w:color="auto" w:fill="auto"/>
            <w:noWrap/>
            <w:tcMar>
              <w:top w:w="15" w:type="dxa"/>
              <w:left w:w="15" w:type="dxa"/>
              <w:right w:w="15" w:type="dxa"/>
            </w:tcMar>
            <w:vAlign w:val="bottom"/>
          </w:tcPr>
          <w:p w14:paraId="1AFB2152">
            <w:pPr>
              <w:widowControl w:val="0"/>
              <w:snapToGrid w:val="0"/>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F6656E2">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834A64">
            <w:pPr>
              <w:widowControl w:val="0"/>
              <w:snapToGrid w:val="0"/>
              <w:ind w:firstLine="402" w:firstLineChars="20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A063B">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70168">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5DB0B">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4D2D2">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6546D">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9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15F82">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757E8D11">
        <w:tblPrEx>
          <w:tblCellMar>
            <w:top w:w="0" w:type="dxa"/>
            <w:left w:w="0" w:type="dxa"/>
            <w:bottom w:w="0" w:type="dxa"/>
            <w:right w:w="0" w:type="dxa"/>
          </w:tblCellMar>
        </w:tblPrEx>
        <w:trPr>
          <w:trHeight w:val="600"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C714C">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C4E310D">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5090F">
            <w:pPr>
              <w:widowControl w:val="0"/>
              <w:snapToGrid w:val="0"/>
              <w:ind w:firstLine="402" w:firstLineChars="200"/>
              <w:jc w:val="center"/>
              <w:rPr>
                <w:rFonts w:hint="default" w:ascii="Times New Roman" w:hAnsi="Times New Roman" w:cs="Times New Roman"/>
                <w:b/>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E7455">
            <w:pPr>
              <w:widowControl w:val="0"/>
              <w:snapToGrid w:val="0"/>
              <w:ind w:firstLine="402" w:firstLineChars="200"/>
              <w:jc w:val="center"/>
              <w:rPr>
                <w:rFonts w:hint="default" w:ascii="Times New Roman" w:hAnsi="Times New Roman" w:cs="Times New Roman"/>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7A5E3">
            <w:pPr>
              <w:widowControl w:val="0"/>
              <w:snapToGrid w:val="0"/>
              <w:ind w:firstLine="402" w:firstLineChars="200"/>
              <w:jc w:val="center"/>
              <w:rPr>
                <w:rFonts w:hint="default" w:ascii="Times New Roman" w:hAnsi="Times New Roman" w:cs="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C7314">
            <w:pPr>
              <w:widowControl w:val="0"/>
              <w:snapToGrid w:val="0"/>
              <w:ind w:firstLine="402" w:firstLineChars="200"/>
              <w:jc w:val="center"/>
              <w:rPr>
                <w:rFonts w:hint="default" w:ascii="Times New Roman" w:hAnsi="Times New Roman" w:cs="Times New Roman"/>
                <w:b/>
                <w:color w:val="000000"/>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80F52">
            <w:pPr>
              <w:widowControl w:val="0"/>
              <w:snapToGrid w:val="0"/>
              <w:ind w:firstLine="402" w:firstLineChars="200"/>
              <w:jc w:val="center"/>
              <w:rPr>
                <w:rFonts w:hint="default" w:ascii="Times New Roman" w:hAnsi="Times New Roman" w:cs="Times New Roman"/>
                <w:b/>
                <w:color w:val="000000"/>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6546D">
            <w:pPr>
              <w:widowControl w:val="0"/>
              <w:snapToGrid w:val="0"/>
              <w:ind w:firstLine="402" w:firstLineChars="200"/>
              <w:jc w:val="center"/>
              <w:rPr>
                <w:rFonts w:hint="default" w:ascii="Times New Roman" w:hAnsi="Times New Roman" w:cs="Times New Roman"/>
                <w:b/>
                <w:color w:val="000000"/>
                <w:sz w:val="20"/>
                <w:szCs w:val="20"/>
              </w:rPr>
            </w:pPr>
          </w:p>
        </w:tc>
      </w:tr>
      <w:tr w14:paraId="1319A668">
        <w:tblPrEx>
          <w:tblCellMar>
            <w:top w:w="0" w:type="dxa"/>
            <w:left w:w="0" w:type="dxa"/>
            <w:bottom w:w="0" w:type="dxa"/>
            <w:right w:w="0" w:type="dxa"/>
          </w:tblCellMar>
        </w:tblPrEx>
        <w:trPr>
          <w:trHeight w:val="600"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89663">
            <w:pPr>
              <w:widowControl w:val="0"/>
              <w:snapToGrid w:val="0"/>
              <w:ind w:firstLine="402" w:firstLineChars="200"/>
              <w:jc w:val="center"/>
              <w:rPr>
                <w:rFonts w:hint="default" w:ascii="Times New Roman" w:hAnsi="Times New Roman" w:cs="Times New Roman"/>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2623C9">
            <w:pPr>
              <w:widowControl w:val="0"/>
              <w:snapToGrid w:val="0"/>
              <w:ind w:firstLine="402" w:firstLineChars="200"/>
              <w:jc w:val="center"/>
              <w:rPr>
                <w:rFonts w:hint="default" w:ascii="Times New Roman" w:hAnsi="Times New Roman" w:cs="Times New Roman"/>
                <w:b/>
                <w:color w:val="000000"/>
                <w:sz w:val="20"/>
                <w:szCs w:val="20"/>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413A6">
            <w:pPr>
              <w:widowControl w:val="0"/>
              <w:snapToGrid w:val="0"/>
              <w:ind w:firstLine="402" w:firstLineChars="200"/>
              <w:jc w:val="center"/>
              <w:rPr>
                <w:rFonts w:hint="default" w:ascii="Times New Roman" w:hAnsi="Times New Roman" w:cs="Times New Roman"/>
                <w:b/>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3C3CE">
            <w:pPr>
              <w:widowControl w:val="0"/>
              <w:snapToGrid w:val="0"/>
              <w:ind w:firstLine="402" w:firstLineChars="200"/>
              <w:jc w:val="center"/>
              <w:rPr>
                <w:rFonts w:hint="default" w:ascii="Times New Roman" w:hAnsi="Times New Roman" w:cs="Times New Roman"/>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11B9C">
            <w:pPr>
              <w:widowControl w:val="0"/>
              <w:snapToGrid w:val="0"/>
              <w:ind w:firstLine="402" w:firstLineChars="200"/>
              <w:jc w:val="center"/>
              <w:rPr>
                <w:rFonts w:hint="default" w:ascii="Times New Roman" w:hAnsi="Times New Roman" w:cs="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AB70D">
            <w:pPr>
              <w:widowControl w:val="0"/>
              <w:snapToGrid w:val="0"/>
              <w:ind w:firstLine="402" w:firstLineChars="200"/>
              <w:jc w:val="center"/>
              <w:rPr>
                <w:rFonts w:hint="default" w:ascii="Times New Roman" w:hAnsi="Times New Roman" w:cs="Times New Roman"/>
                <w:b/>
                <w:color w:val="000000"/>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CC0B6">
            <w:pPr>
              <w:widowControl w:val="0"/>
              <w:snapToGrid w:val="0"/>
              <w:ind w:firstLine="402" w:firstLineChars="200"/>
              <w:jc w:val="center"/>
              <w:rPr>
                <w:rFonts w:hint="default" w:ascii="Times New Roman" w:hAnsi="Times New Roman" w:cs="Times New Roman"/>
                <w:b/>
                <w:color w:val="000000"/>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7DA3F">
            <w:pPr>
              <w:widowControl w:val="0"/>
              <w:snapToGrid w:val="0"/>
              <w:ind w:firstLine="402" w:firstLineChars="200"/>
              <w:jc w:val="center"/>
              <w:rPr>
                <w:rFonts w:hint="default" w:ascii="Times New Roman" w:hAnsi="Times New Roman" w:cs="Times New Roman"/>
                <w:b/>
                <w:color w:val="000000"/>
                <w:sz w:val="20"/>
                <w:szCs w:val="20"/>
              </w:rPr>
            </w:pPr>
          </w:p>
        </w:tc>
      </w:tr>
      <w:tr w14:paraId="480E174D">
        <w:tblPrEx>
          <w:tblCellMar>
            <w:top w:w="0" w:type="dxa"/>
            <w:left w:w="0" w:type="dxa"/>
            <w:bottom w:w="0" w:type="dxa"/>
            <w:right w:w="0" w:type="dxa"/>
          </w:tblCellMar>
        </w:tblPrEx>
        <w:trPr>
          <w:trHeight w:val="600"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965E7">
            <w:pPr>
              <w:widowControl w:val="0"/>
              <w:snapToGrid w:val="0"/>
              <w:ind w:firstLine="402" w:firstLineChars="200"/>
              <w:jc w:val="center"/>
              <w:rPr>
                <w:rFonts w:hint="default" w:ascii="Times New Roman" w:hAnsi="Times New Roman" w:cs="Times New Roman"/>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7CC5293">
            <w:pPr>
              <w:widowControl w:val="0"/>
              <w:snapToGrid w:val="0"/>
              <w:ind w:firstLine="402" w:firstLineChars="200"/>
              <w:jc w:val="center"/>
              <w:rPr>
                <w:rFonts w:hint="default" w:ascii="Times New Roman" w:hAnsi="Times New Roman" w:cs="Times New Roman"/>
                <w:b/>
                <w:color w:val="000000"/>
                <w:sz w:val="20"/>
                <w:szCs w:val="20"/>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0F9AC">
            <w:pPr>
              <w:widowControl w:val="0"/>
              <w:snapToGrid w:val="0"/>
              <w:ind w:firstLine="402" w:firstLineChars="200"/>
              <w:jc w:val="center"/>
              <w:rPr>
                <w:rFonts w:hint="default" w:ascii="Times New Roman" w:hAnsi="Times New Roman" w:cs="Times New Roman"/>
                <w:b/>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66A8F">
            <w:pPr>
              <w:widowControl w:val="0"/>
              <w:snapToGrid w:val="0"/>
              <w:ind w:firstLine="402" w:firstLineChars="200"/>
              <w:jc w:val="center"/>
              <w:rPr>
                <w:rFonts w:hint="default" w:ascii="Times New Roman" w:hAnsi="Times New Roman" w:cs="Times New Roman"/>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D6C77">
            <w:pPr>
              <w:widowControl w:val="0"/>
              <w:snapToGrid w:val="0"/>
              <w:ind w:firstLine="402" w:firstLineChars="200"/>
              <w:jc w:val="center"/>
              <w:rPr>
                <w:rFonts w:hint="default" w:ascii="Times New Roman" w:hAnsi="Times New Roman" w:cs="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8701F">
            <w:pPr>
              <w:widowControl w:val="0"/>
              <w:snapToGrid w:val="0"/>
              <w:ind w:firstLine="402" w:firstLineChars="200"/>
              <w:jc w:val="center"/>
              <w:rPr>
                <w:rFonts w:hint="default" w:ascii="Times New Roman" w:hAnsi="Times New Roman" w:cs="Times New Roman"/>
                <w:b/>
                <w:color w:val="000000"/>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305ED">
            <w:pPr>
              <w:widowControl w:val="0"/>
              <w:snapToGrid w:val="0"/>
              <w:ind w:firstLine="402" w:firstLineChars="200"/>
              <w:jc w:val="center"/>
              <w:rPr>
                <w:rFonts w:hint="default" w:ascii="Times New Roman" w:hAnsi="Times New Roman" w:cs="Times New Roman"/>
                <w:b/>
                <w:color w:val="000000"/>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351DC">
            <w:pPr>
              <w:widowControl w:val="0"/>
              <w:snapToGrid w:val="0"/>
              <w:ind w:firstLine="402" w:firstLineChars="200"/>
              <w:jc w:val="center"/>
              <w:rPr>
                <w:rFonts w:hint="default" w:ascii="Times New Roman" w:hAnsi="Times New Roman" w:cs="Times New Roman"/>
                <w:b/>
                <w:color w:val="000000"/>
                <w:sz w:val="20"/>
                <w:szCs w:val="20"/>
              </w:rPr>
            </w:pPr>
          </w:p>
        </w:tc>
      </w:tr>
      <w:tr w14:paraId="2C9A45C2">
        <w:tblPrEx>
          <w:tblCellMar>
            <w:top w:w="0" w:type="dxa"/>
            <w:left w:w="0" w:type="dxa"/>
            <w:bottom w:w="0" w:type="dxa"/>
            <w:right w:w="0" w:type="dxa"/>
          </w:tblCellMar>
        </w:tblPrEx>
        <w:trPr>
          <w:trHeight w:val="600"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75EFA">
            <w:pPr>
              <w:widowControl w:val="0"/>
              <w:snapToGrid w:val="0"/>
              <w:ind w:firstLine="402" w:firstLineChars="200"/>
              <w:jc w:val="center"/>
              <w:rPr>
                <w:rFonts w:hint="default" w:ascii="Times New Roman" w:hAnsi="Times New Roman" w:cs="Times New Roman"/>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BF6961">
            <w:pPr>
              <w:widowControl w:val="0"/>
              <w:snapToGrid w:val="0"/>
              <w:ind w:firstLine="402" w:firstLineChars="200"/>
              <w:jc w:val="center"/>
              <w:rPr>
                <w:rFonts w:hint="default" w:ascii="Times New Roman" w:hAnsi="Times New Roman" w:cs="Times New Roman"/>
                <w:b/>
                <w:color w:val="000000"/>
                <w:sz w:val="20"/>
                <w:szCs w:val="20"/>
              </w:rPr>
            </w:pPr>
          </w:p>
        </w:tc>
        <w:tc>
          <w:tcPr>
            <w:tcW w:w="1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1E4B5">
            <w:pPr>
              <w:widowControl w:val="0"/>
              <w:snapToGrid w:val="0"/>
              <w:ind w:firstLine="402" w:firstLineChars="200"/>
              <w:jc w:val="center"/>
              <w:rPr>
                <w:rFonts w:hint="default" w:ascii="Times New Roman" w:hAnsi="Times New Roman" w:cs="Times New Roman"/>
                <w:b/>
                <w:color w:val="000000"/>
                <w:sz w:val="20"/>
                <w:szCs w:val="20"/>
              </w:rPr>
            </w:pPr>
          </w:p>
        </w:tc>
        <w:tc>
          <w:tcPr>
            <w:tcW w:w="1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70B1F">
            <w:pPr>
              <w:widowControl w:val="0"/>
              <w:snapToGrid w:val="0"/>
              <w:ind w:firstLine="402" w:firstLineChars="200"/>
              <w:jc w:val="center"/>
              <w:rPr>
                <w:rFonts w:hint="default" w:ascii="Times New Roman" w:hAnsi="Times New Roman" w:cs="Times New Roman"/>
                <w:b/>
                <w:color w:val="000000"/>
                <w:sz w:val="20"/>
                <w:szCs w:val="20"/>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D3F1E">
            <w:pPr>
              <w:widowControl w:val="0"/>
              <w:snapToGrid w:val="0"/>
              <w:ind w:firstLine="402" w:firstLineChars="200"/>
              <w:jc w:val="center"/>
              <w:rPr>
                <w:rFonts w:hint="default" w:ascii="Times New Roman" w:hAnsi="Times New Roman" w:cs="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953BC">
            <w:pPr>
              <w:widowControl w:val="0"/>
              <w:snapToGrid w:val="0"/>
              <w:ind w:firstLine="402" w:firstLineChars="200"/>
              <w:jc w:val="center"/>
              <w:rPr>
                <w:rFonts w:hint="default" w:ascii="Times New Roman" w:hAnsi="Times New Roman" w:cs="Times New Roman"/>
                <w:b/>
                <w:color w:val="000000"/>
                <w:sz w:val="20"/>
                <w:szCs w:val="20"/>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FF020">
            <w:pPr>
              <w:widowControl w:val="0"/>
              <w:snapToGrid w:val="0"/>
              <w:ind w:firstLine="402" w:firstLineChars="200"/>
              <w:jc w:val="center"/>
              <w:rPr>
                <w:rFonts w:hint="default" w:ascii="Times New Roman" w:hAnsi="Times New Roman" w:cs="Times New Roman"/>
                <w:b/>
                <w:color w:val="000000"/>
                <w:sz w:val="20"/>
                <w:szCs w:val="20"/>
              </w:rPr>
            </w:pPr>
          </w:p>
        </w:tc>
        <w:tc>
          <w:tcPr>
            <w:tcW w:w="19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3C817">
            <w:pPr>
              <w:widowControl w:val="0"/>
              <w:snapToGrid w:val="0"/>
              <w:ind w:firstLine="402" w:firstLineChars="200"/>
              <w:jc w:val="center"/>
              <w:rPr>
                <w:rFonts w:hint="default" w:ascii="Times New Roman" w:hAnsi="Times New Roman" w:cs="Times New Roman"/>
                <w:b/>
                <w:color w:val="000000"/>
                <w:sz w:val="20"/>
                <w:szCs w:val="20"/>
              </w:rPr>
            </w:pPr>
          </w:p>
        </w:tc>
      </w:tr>
      <w:tr w14:paraId="3AF90FC7">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D5E9F">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8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A2166">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3,353.24</w:t>
            </w:r>
            <w:r>
              <w:rPr>
                <w:rFonts w:hint="default" w:ascii="Times New Roman" w:hAnsi="Times New Roman" w:cs="Times New Roman"/>
                <w:b/>
                <w:color w:val="000000"/>
                <w:sz w:val="20"/>
              </w:rPr>
              <w:t xml:space="preserve"> </w:t>
            </w:r>
          </w:p>
        </w:tc>
        <w:tc>
          <w:tcPr>
            <w:tcW w:w="17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92E9F">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2,545.32</w:t>
            </w:r>
            <w:r>
              <w:rPr>
                <w:rFonts w:hint="default" w:ascii="Times New Roman" w:hAnsi="Times New Roman" w:cs="Times New Roman"/>
                <w:b/>
                <w:color w:val="000000"/>
                <w:sz w:val="20"/>
              </w:rPr>
              <w:t xml:space="preserve"> </w:t>
            </w:r>
          </w:p>
        </w:tc>
        <w:tc>
          <w:tcPr>
            <w:tcW w:w="16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536EB">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807.93</w:t>
            </w:r>
            <w:r>
              <w:rPr>
                <w:rFonts w:hint="default" w:ascii="Times New Roman" w:hAnsi="Times New Roman" w:cs="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F909E">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6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E1683">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9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D8F79">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6441F33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4769F">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915BE">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E625">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2,668.37</w:t>
            </w:r>
            <w:r>
              <w:rPr>
                <w:rFonts w:hint="default" w:ascii="Times New Roman" w:hAnsi="Times New Roman" w:cs="Times New Roman"/>
                <w:b/>
                <w:color w:val="000000"/>
                <w:sz w:val="20"/>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0754E">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1,920.45</w:t>
            </w:r>
            <w:r>
              <w:rPr>
                <w:rFonts w:hint="default" w:ascii="Times New Roman" w:hAnsi="Times New Roman" w:cs="Times New Roman"/>
                <w:b/>
                <w:color w:val="000000"/>
                <w:sz w:val="20"/>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DA0E6">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747.93</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10E5A">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FBECE">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260ED">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CF5AE5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5E541">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004BF">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63BF3">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2,625.88</w:t>
            </w:r>
            <w:r>
              <w:rPr>
                <w:rFonts w:hint="default" w:ascii="Times New Roman" w:hAnsi="Times New Roman" w:cs="Times New Roman"/>
                <w:b/>
                <w:color w:val="000000"/>
                <w:sz w:val="20"/>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51BB2">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1,920.45</w:t>
            </w:r>
            <w:r>
              <w:rPr>
                <w:rFonts w:hint="default" w:ascii="Times New Roman" w:hAnsi="Times New Roman" w:cs="Times New Roman"/>
                <w:b/>
                <w:color w:val="000000"/>
                <w:sz w:val="20"/>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4FD60">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705.44</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6770A">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FFA36">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CF62D">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C42C03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D6D98">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56311">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4E9AA">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28.71</w:t>
            </w:r>
            <w:r>
              <w:rPr>
                <w:rFonts w:hint="default" w:ascii="Times New Roman" w:hAnsi="Times New Roman" w:cs="Times New Roman"/>
                <w:color w:val="000000"/>
                <w:sz w:val="20"/>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E33C7">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2.98</w:t>
            </w:r>
            <w:r>
              <w:rPr>
                <w:rFonts w:hint="default" w:ascii="Times New Roman" w:hAnsi="Times New Roman" w:cs="Times New Roman"/>
                <w:color w:val="000000"/>
                <w:sz w:val="20"/>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88461">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25.73</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968DC">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C4CAB">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D267B">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15E77F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FE913">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2F08B">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8C886">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2,597.18</w:t>
            </w:r>
            <w:r>
              <w:rPr>
                <w:rFonts w:hint="default" w:ascii="Times New Roman" w:hAnsi="Times New Roman" w:cs="Times New Roman"/>
                <w:color w:val="000000"/>
                <w:sz w:val="20"/>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76F73">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1,917.47</w:t>
            </w:r>
            <w:r>
              <w:rPr>
                <w:rFonts w:hint="default" w:ascii="Times New Roman" w:hAnsi="Times New Roman" w:cs="Times New Roman"/>
                <w:color w:val="000000"/>
                <w:sz w:val="20"/>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10E3C">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679.71</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08BFA">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9340E">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80657">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226226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0491F">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5EBEA">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CC2BD">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42.49</w:t>
            </w:r>
            <w:r>
              <w:rPr>
                <w:rFonts w:hint="default" w:ascii="Times New Roman" w:hAnsi="Times New Roman" w:cs="Times New Roman"/>
                <w:b/>
                <w:color w:val="000000"/>
                <w:sz w:val="20"/>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87FBC">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0AD75">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42.49</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88F7C">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D3CBE">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760D4">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BC491F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1E1C4">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09E49">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4A258">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42.49</w:t>
            </w:r>
            <w:r>
              <w:rPr>
                <w:rFonts w:hint="default" w:ascii="Times New Roman" w:hAnsi="Times New Roman" w:cs="Times New Roman"/>
                <w:color w:val="000000"/>
                <w:sz w:val="20"/>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3555D">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635ED">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42.49</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7D03A">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57BD2">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580E8">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80D22F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8B77B">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D4FCC">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4D3F5">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313.21</w:t>
            </w:r>
            <w:r>
              <w:rPr>
                <w:rFonts w:hint="default" w:ascii="Times New Roman" w:hAnsi="Times New Roman" w:cs="Times New Roman"/>
                <w:b/>
                <w:color w:val="000000"/>
                <w:sz w:val="20"/>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F9CB7">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313.21</w:t>
            </w:r>
            <w:r>
              <w:rPr>
                <w:rFonts w:hint="default" w:ascii="Times New Roman" w:hAnsi="Times New Roman" w:cs="Times New Roman"/>
                <w:b/>
                <w:color w:val="000000"/>
                <w:sz w:val="20"/>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7673C">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66386">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C8EF4">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3EA5F">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3D78CD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CACC5">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D8060">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7EA7F">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305.19</w:t>
            </w:r>
            <w:r>
              <w:rPr>
                <w:rFonts w:hint="default" w:ascii="Times New Roman" w:hAnsi="Times New Roman" w:cs="Times New Roman"/>
                <w:b/>
                <w:color w:val="000000"/>
                <w:sz w:val="20"/>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41840">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305.19</w:t>
            </w:r>
            <w:r>
              <w:rPr>
                <w:rFonts w:hint="default" w:ascii="Times New Roman" w:hAnsi="Times New Roman" w:cs="Times New Roman"/>
                <w:b/>
                <w:color w:val="000000"/>
                <w:sz w:val="20"/>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C9FC">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BC7DE">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8A0AB">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38C81">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573C21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397E2">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B21F0">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DEFD9">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198.40</w:t>
            </w:r>
            <w:r>
              <w:rPr>
                <w:rFonts w:hint="default" w:ascii="Times New Roman" w:hAnsi="Times New Roman" w:cs="Times New Roman"/>
                <w:color w:val="000000"/>
                <w:sz w:val="20"/>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FF30B">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198.40</w:t>
            </w:r>
            <w:r>
              <w:rPr>
                <w:rFonts w:hint="default" w:ascii="Times New Roman" w:hAnsi="Times New Roman" w:cs="Times New Roman"/>
                <w:color w:val="000000"/>
                <w:sz w:val="20"/>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C55A5">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C426B">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4F15A">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2D496">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503EC0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DD25E">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55768">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D6CFE">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101.79</w:t>
            </w:r>
            <w:r>
              <w:rPr>
                <w:rFonts w:hint="default" w:ascii="Times New Roman" w:hAnsi="Times New Roman" w:cs="Times New Roman"/>
                <w:color w:val="000000"/>
                <w:sz w:val="20"/>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5AA27">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101.79</w:t>
            </w:r>
            <w:r>
              <w:rPr>
                <w:rFonts w:hint="default" w:ascii="Times New Roman" w:hAnsi="Times New Roman" w:cs="Times New Roman"/>
                <w:color w:val="000000"/>
                <w:sz w:val="20"/>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C97B0">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55190">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E71F2">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CC2C8">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E17567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3E582">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C5543">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E653A">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7E68E">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7E06E">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69ACB">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F782A">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6AC25">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ACBCFB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F8DF1">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4057F">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D354B">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8.02</w:t>
            </w:r>
            <w:r>
              <w:rPr>
                <w:rFonts w:hint="default" w:ascii="Times New Roman" w:hAnsi="Times New Roman" w:cs="Times New Roman"/>
                <w:b/>
                <w:color w:val="000000"/>
                <w:sz w:val="20"/>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BEE10">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8.02</w:t>
            </w:r>
            <w:r>
              <w:rPr>
                <w:rFonts w:hint="default" w:ascii="Times New Roman" w:hAnsi="Times New Roman" w:cs="Times New Roman"/>
                <w:b/>
                <w:color w:val="000000"/>
                <w:sz w:val="20"/>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492B4">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9CE10">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296B2">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C9CBE">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DB3D5B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952F2">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7BA1C">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B2CDC">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8.02</w:t>
            </w:r>
            <w:r>
              <w:rPr>
                <w:rFonts w:hint="default" w:ascii="Times New Roman" w:hAnsi="Times New Roman" w:cs="Times New Roman"/>
                <w:color w:val="000000"/>
                <w:sz w:val="20"/>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F6153">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8.02</w:t>
            </w:r>
            <w:r>
              <w:rPr>
                <w:rFonts w:hint="default" w:ascii="Times New Roman" w:hAnsi="Times New Roman" w:cs="Times New Roman"/>
                <w:color w:val="000000"/>
                <w:sz w:val="20"/>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1DAC5">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635D5">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D6491">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7F074">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01D304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2AB86">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AF924">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99077">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111.73</w:t>
            </w:r>
            <w:r>
              <w:rPr>
                <w:rFonts w:hint="default" w:ascii="Times New Roman" w:hAnsi="Times New Roman" w:cs="Times New Roman"/>
                <w:b/>
                <w:color w:val="000000"/>
                <w:sz w:val="20"/>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DCE3">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111.73</w:t>
            </w:r>
            <w:r>
              <w:rPr>
                <w:rFonts w:hint="default" w:ascii="Times New Roman" w:hAnsi="Times New Roman" w:cs="Times New Roman"/>
                <w:b/>
                <w:color w:val="000000"/>
                <w:sz w:val="20"/>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FA714">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4C34A">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58CC3">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E8E01">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295230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34AA3">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7CD03">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24A33">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111.73</w:t>
            </w:r>
            <w:r>
              <w:rPr>
                <w:rFonts w:hint="default" w:ascii="Times New Roman" w:hAnsi="Times New Roman" w:cs="Times New Roman"/>
                <w:b/>
                <w:color w:val="000000"/>
                <w:sz w:val="20"/>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85AEE">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111.73</w:t>
            </w:r>
            <w:r>
              <w:rPr>
                <w:rFonts w:hint="default" w:ascii="Times New Roman" w:hAnsi="Times New Roman" w:cs="Times New Roman"/>
                <w:b/>
                <w:color w:val="000000"/>
                <w:sz w:val="20"/>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0ECF9">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0840B">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B96F2">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C2F92">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B2B8577">
        <w:tblPrEx>
          <w:tblCellMar>
            <w:top w:w="0" w:type="dxa"/>
            <w:left w:w="0" w:type="dxa"/>
            <w:bottom w:w="0" w:type="dxa"/>
            <w:right w:w="0" w:type="dxa"/>
          </w:tblCellMar>
        </w:tblPrEx>
        <w:trPr>
          <w:trHeight w:val="600"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5D08D">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BC139">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94095">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88.75</w:t>
            </w:r>
            <w:r>
              <w:rPr>
                <w:rFonts w:hint="default" w:ascii="Times New Roman" w:hAnsi="Times New Roman" w:cs="Times New Roman"/>
                <w:color w:val="000000"/>
                <w:sz w:val="20"/>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BDBCC">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88.75</w:t>
            </w:r>
            <w:r>
              <w:rPr>
                <w:rFonts w:hint="default" w:ascii="Times New Roman" w:hAnsi="Times New Roman" w:cs="Times New Roman"/>
                <w:color w:val="000000"/>
                <w:sz w:val="20"/>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6ECF7">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E49F1">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92D86">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26A46">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5AFEB8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EF4D4">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0AD3D">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6430F">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22.98</w:t>
            </w:r>
            <w:r>
              <w:rPr>
                <w:rFonts w:hint="default" w:ascii="Times New Roman" w:hAnsi="Times New Roman" w:cs="Times New Roman"/>
                <w:color w:val="000000"/>
                <w:sz w:val="20"/>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C7DBF">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22.98</w:t>
            </w:r>
            <w:r>
              <w:rPr>
                <w:rFonts w:hint="default" w:ascii="Times New Roman" w:hAnsi="Times New Roman" w:cs="Times New Roman"/>
                <w:color w:val="000000"/>
                <w:sz w:val="20"/>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8D36C">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96DCC">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16B46">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7CECE">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582742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EBD9E">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34440">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6811A">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60.00</w:t>
            </w:r>
            <w:r>
              <w:rPr>
                <w:rFonts w:hint="default" w:ascii="Times New Roman" w:hAnsi="Times New Roman" w:cs="Times New Roman"/>
                <w:b/>
                <w:color w:val="000000"/>
                <w:sz w:val="20"/>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2E2A7">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7163B">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60.00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59B1A">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554BE">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BDA2E">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87AC59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2591B">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05FB7">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152E4">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60.00</w:t>
            </w:r>
            <w:r>
              <w:rPr>
                <w:rFonts w:hint="default" w:ascii="Times New Roman" w:hAnsi="Times New Roman" w:cs="Times New Roman"/>
                <w:b/>
                <w:color w:val="000000"/>
                <w:sz w:val="20"/>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78080">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2D35B">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60.00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3DACB">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02A74">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E610D">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FA9853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E5EF7">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5AF64">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城市建设支出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8EC40">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60.00</w:t>
            </w:r>
            <w:r>
              <w:rPr>
                <w:rFonts w:hint="default" w:ascii="Times New Roman" w:hAnsi="Times New Roman" w:cs="Times New Roman"/>
                <w:color w:val="000000"/>
                <w:sz w:val="20"/>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0CE72">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7BFAA">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60.00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E9A51">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A0920">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081F8">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973A10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19FC4">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65ACA">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90BE8">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199.93</w:t>
            </w:r>
            <w:r>
              <w:rPr>
                <w:rFonts w:hint="default" w:ascii="Times New Roman" w:hAnsi="Times New Roman" w:cs="Times New Roman"/>
                <w:b/>
                <w:color w:val="000000"/>
                <w:sz w:val="20"/>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49B1B">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199.93</w:t>
            </w:r>
            <w:r>
              <w:rPr>
                <w:rFonts w:hint="default" w:ascii="Times New Roman" w:hAnsi="Times New Roman" w:cs="Times New Roman"/>
                <w:b/>
                <w:color w:val="000000"/>
                <w:sz w:val="20"/>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E09FB">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82F26">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64095">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1855B">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068185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68C86">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E4DFA">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62A24">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199.93</w:t>
            </w:r>
            <w:r>
              <w:rPr>
                <w:rFonts w:hint="default" w:ascii="Times New Roman" w:hAnsi="Times New Roman" w:cs="Times New Roman"/>
                <w:b/>
                <w:color w:val="000000"/>
                <w:sz w:val="20"/>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E7FFA">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199.93</w:t>
            </w:r>
            <w:r>
              <w:rPr>
                <w:rFonts w:hint="default" w:ascii="Times New Roman" w:hAnsi="Times New Roman" w:cs="Times New Roman"/>
                <w:b/>
                <w:color w:val="000000"/>
                <w:sz w:val="20"/>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88D7C">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1DB03">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B6887">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1CC85">
            <w:pPr>
              <w:widowControl w:val="0"/>
              <w:snapToGrid w:val="0"/>
              <w:ind w:firstLine="402"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FAAB16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AA3F0">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806FE">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9D65">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171.87</w:t>
            </w:r>
            <w:r>
              <w:rPr>
                <w:rFonts w:hint="default" w:ascii="Times New Roman" w:hAnsi="Times New Roman" w:cs="Times New Roman"/>
                <w:color w:val="000000"/>
                <w:sz w:val="20"/>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B2607">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171.87</w:t>
            </w:r>
            <w:r>
              <w:rPr>
                <w:rFonts w:hint="default" w:ascii="Times New Roman" w:hAnsi="Times New Roman" w:cs="Times New Roman"/>
                <w:color w:val="000000"/>
                <w:sz w:val="20"/>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20CD0">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1C678">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72A5">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A3653">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166B89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36932">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4F937">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13DAC">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28.06</w:t>
            </w:r>
            <w:r>
              <w:rPr>
                <w:rFonts w:hint="default" w:ascii="Times New Roman" w:hAnsi="Times New Roman" w:cs="Times New Roman"/>
                <w:color w:val="000000"/>
                <w:sz w:val="20"/>
              </w:rPr>
              <w:t xml:space="preserve"> </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1710E">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28.06</w:t>
            </w:r>
            <w:r>
              <w:rPr>
                <w:rFonts w:hint="default" w:ascii="Times New Roman" w:hAnsi="Times New Roman" w:cs="Times New Roman"/>
                <w:color w:val="000000"/>
                <w:sz w:val="20"/>
              </w:rPr>
              <w:t xml:space="preserve">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072F8">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307A0">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82EBA">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C5F18">
            <w:pPr>
              <w:widowControl w:val="0"/>
              <w:snapToGrid w:val="0"/>
              <w:ind w:firstLine="400" w:firstLineChars="20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3B5E18B5">
      <w:pPr>
        <w:widowControl w:val="0"/>
        <w:snapToGrid w:val="0"/>
        <w:ind w:firstLine="400" w:firstLineChars="2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2DF8167">
      <w:pPr>
        <w:widowControl w:val="0"/>
        <w:snapToGrid w:val="0"/>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0" w:type="auto"/>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17505182">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713688FB">
            <w:pPr>
              <w:widowControl w:val="0"/>
              <w:snapToGrid w:val="0"/>
              <w:ind w:firstLine="643" w:firstLineChars="20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11800DF2">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4CE847C9">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rPr>
                <w:rFonts w:hint="default" w:ascii="Times New Roman" w:hAnsi="Times New Roman" w:cs="Times New Roman"/>
                <w:color w:val="000000"/>
                <w:sz w:val="16"/>
                <w:szCs w:val="16"/>
              </w:rPr>
            </w:pPr>
            <w:r>
              <w:rPr>
                <w:rFonts w:hint="default" w:ascii="Times New Roman" w:hAnsi="Times New Roman" w:cs="Times New Roman"/>
                <w:sz w:val="16"/>
                <w:szCs w:val="16"/>
              </w:rPr>
              <w:t>单位</w:t>
            </w:r>
            <w:r>
              <w:rPr>
                <w:rFonts w:hint="default" w:ascii="Times New Roman" w:hAnsi="Times New Roman" w:cs="Times New Roman"/>
                <w:color w:val="000000"/>
                <w:sz w:val="16"/>
                <w:szCs w:val="16"/>
              </w:rPr>
              <w:t>：重庆市九龙坡区第一实验小学</w:t>
            </w:r>
          </w:p>
        </w:tc>
        <w:tc>
          <w:tcPr>
            <w:tcW w:w="1694" w:type="dxa"/>
            <w:tcBorders>
              <w:top w:val="nil"/>
              <w:left w:val="nil"/>
              <w:bottom w:val="nil"/>
              <w:right w:val="nil"/>
            </w:tcBorders>
            <w:shd w:val="clear" w:color="auto" w:fill="auto"/>
            <w:noWrap/>
            <w:tcMar>
              <w:top w:w="15" w:type="dxa"/>
              <w:left w:w="15" w:type="dxa"/>
              <w:right w:w="15" w:type="dxa"/>
            </w:tcMar>
            <w:vAlign w:val="bottom"/>
          </w:tcPr>
          <w:p w14:paraId="25122343">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rPr>
                <w:rFonts w:hint="default" w:ascii="Times New Roman" w:hAnsi="Times New Roman" w:cs="Times New Roman"/>
                <w:color w:val="000000"/>
                <w:sz w:val="16"/>
                <w:szCs w:val="16"/>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83F497A">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rPr>
                <w:rFonts w:hint="default" w:ascii="Times New Roman" w:hAnsi="Times New Roman" w:cs="Times New Roman"/>
                <w:color w:val="000000"/>
                <w:sz w:val="16"/>
                <w:szCs w:val="16"/>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9728301">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rPr>
                <w:rFonts w:hint="default" w:ascii="Times New Roman" w:hAnsi="Times New Roman" w:cs="Times New Roman"/>
                <w:color w:val="000000"/>
                <w:sz w:val="16"/>
                <w:szCs w:val="16"/>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4D3B5BF0">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公开04表</w:t>
            </w:r>
          </w:p>
        </w:tc>
      </w:tr>
      <w:tr w14:paraId="7AAAE66F">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410CDC11">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rPr>
                <w:rFonts w:hint="default" w:ascii="Times New Roman" w:hAnsi="Times New Roman" w:cs="Times New Roman"/>
                <w:color w:val="000000"/>
                <w:sz w:val="16"/>
                <w:szCs w:val="16"/>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7D83BB1">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rPr>
                <w:rFonts w:hint="default" w:ascii="Times New Roman" w:hAnsi="Times New Roman" w:cs="Times New Roman"/>
                <w:color w:val="000000"/>
                <w:sz w:val="16"/>
                <w:szCs w:val="16"/>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26AF996">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rPr>
                <w:rFonts w:hint="default" w:ascii="Times New Roman" w:hAnsi="Times New Roman" w:cs="Times New Roman"/>
                <w:color w:val="000000"/>
                <w:sz w:val="16"/>
                <w:szCs w:val="16"/>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E32FF3B">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rPr>
                <w:rFonts w:hint="default" w:ascii="Times New Roman" w:hAnsi="Times New Roman" w:cs="Times New Roman"/>
                <w:color w:val="000000"/>
                <w:sz w:val="16"/>
                <w:szCs w:val="16"/>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057CA2F1">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单位：</w:t>
            </w:r>
            <w:r>
              <w:rPr>
                <w:rFonts w:hint="default" w:ascii="Times New Roman" w:hAnsi="Times New Roman" w:cs="Times New Roman"/>
                <w:sz w:val="16"/>
                <w:szCs w:val="16"/>
              </w:rPr>
              <w:t>万元</w:t>
            </w:r>
          </w:p>
        </w:tc>
      </w:tr>
      <w:tr w14:paraId="3158F9FF">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BEDF7">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23B86">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支     出</w:t>
            </w:r>
          </w:p>
        </w:tc>
      </w:tr>
      <w:tr w14:paraId="645A4A9E">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1E60E">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0ABF3">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AD5983">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7C411">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决算数</w:t>
            </w:r>
          </w:p>
        </w:tc>
      </w:tr>
      <w:tr w14:paraId="3177EDA9">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1C858">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jc w:val="center"/>
              <w:rPr>
                <w:rFonts w:hint="default" w:ascii="Times New Roman" w:hAnsi="Times New Roman" w:cs="Times New Roman"/>
                <w:b/>
                <w:color w:val="000000"/>
                <w:sz w:val="16"/>
                <w:szCs w:val="16"/>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35538">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jc w:val="center"/>
              <w:rPr>
                <w:rFonts w:hint="default" w:ascii="Times New Roman" w:hAnsi="Times New Roman" w:cs="Times New Roman"/>
                <w:b/>
                <w:color w:val="000000"/>
                <w:sz w:val="16"/>
                <w:szCs w:val="16"/>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925A4">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jc w:val="center"/>
              <w:rPr>
                <w:rFonts w:hint="default" w:ascii="Times New Roman" w:hAnsi="Times New Roman" w:cs="Times New Roman"/>
                <w:b/>
                <w:color w:val="000000"/>
                <w:sz w:val="16"/>
                <w:szCs w:val="16"/>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5B113">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5BAE7">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5E43F">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C89F4">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国有资本经营预算财政拨款</w:t>
            </w:r>
          </w:p>
        </w:tc>
      </w:tr>
      <w:tr w14:paraId="5CE198D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29A69">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1BF82">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3,274.24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D7CC4">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4B970">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5683E">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FA5C4">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4A405">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r>
      <w:tr w14:paraId="7473D21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8BBB2">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9F240">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60.00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6C395">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F340A">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3E009">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374F6">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46756">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r>
      <w:tr w14:paraId="7096281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3FEE2">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4C18F">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5AD21">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B66EC">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40F45">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DB94C">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8C021">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r>
      <w:tr w14:paraId="1405DE9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0FD86">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rPr>
                <w:rFonts w:hint="default" w:ascii="Times New Roman" w:hAnsi="Times New Roman" w:cs="Times New Roman"/>
                <w:b/>
                <w:bCs/>
                <w:color w:val="000000"/>
                <w:sz w:val="16"/>
                <w:szCs w:val="16"/>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B403D1">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rPr>
                <w:rFonts w:hint="default" w:ascii="Times New Roman" w:hAnsi="Times New Roman" w:cs="Times New Roman"/>
                <w:color w:val="000000"/>
                <w:sz w:val="16"/>
                <w:szCs w:val="16"/>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F0A93">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632E8">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4E8B2">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AB903">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E8642">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r>
      <w:tr w14:paraId="5C3F011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B05A5">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rPr>
                <w:rFonts w:hint="default" w:ascii="Times New Roman" w:hAnsi="Times New Roman" w:cs="Times New Roman"/>
                <w:b/>
                <w:bCs/>
                <w:color w:val="000000"/>
                <w:sz w:val="16"/>
                <w:szCs w:val="16"/>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915283">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rPr>
                <w:rFonts w:hint="default" w:ascii="Times New Roman" w:hAnsi="Times New Roman" w:cs="Times New Roman"/>
                <w:color w:val="000000"/>
                <w:sz w:val="16"/>
                <w:szCs w:val="16"/>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ED207">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F3E05">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2,649.37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28E24">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2,649.37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7266E">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3BFCE">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r>
      <w:tr w14:paraId="0ACA549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B2777">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rPr>
                <w:rFonts w:hint="default" w:ascii="Times New Roman" w:hAnsi="Times New Roman" w:cs="Times New Roman"/>
                <w:b/>
                <w:bCs/>
                <w:color w:val="000000"/>
                <w:sz w:val="16"/>
                <w:szCs w:val="16"/>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09ACDE">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rPr>
                <w:rFonts w:hint="default" w:ascii="Times New Roman" w:hAnsi="Times New Roman" w:cs="Times New Roman"/>
                <w:color w:val="000000"/>
                <w:sz w:val="16"/>
                <w:szCs w:val="16"/>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3D96F">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75F85">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4B134">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1689C">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7BBE6">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r>
      <w:tr w14:paraId="251D1C0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DE624">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rPr>
                <w:rFonts w:hint="default" w:ascii="Times New Roman" w:hAnsi="Times New Roman" w:cs="Times New Roman"/>
                <w:b/>
                <w:bCs/>
                <w:color w:val="000000"/>
                <w:sz w:val="16"/>
                <w:szCs w:val="16"/>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1430E2">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rPr>
                <w:rFonts w:hint="default" w:ascii="Times New Roman" w:hAnsi="Times New Roman" w:cs="Times New Roman"/>
                <w:color w:val="000000"/>
                <w:sz w:val="16"/>
                <w:szCs w:val="16"/>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DA53D">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F1F4F">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E09B3">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95921">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F93FB">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r>
      <w:tr w14:paraId="3207A2A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6E1A3">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rPr>
                <w:rFonts w:hint="default" w:ascii="Times New Roman" w:hAnsi="Times New Roman" w:cs="Times New Roman"/>
                <w:b/>
                <w:bCs/>
                <w:color w:val="000000"/>
                <w:sz w:val="16"/>
                <w:szCs w:val="16"/>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C80E01">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rPr>
                <w:rFonts w:hint="default" w:ascii="Times New Roman" w:hAnsi="Times New Roman" w:cs="Times New Roman"/>
                <w:color w:val="000000"/>
                <w:sz w:val="16"/>
                <w:szCs w:val="16"/>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31109">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347FC">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313.21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6EE79">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313.21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75F57">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35E9E">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r>
      <w:tr w14:paraId="74955F9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BFDD5">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rPr>
                <w:rFonts w:hint="default" w:ascii="Times New Roman" w:hAnsi="Times New Roman" w:cs="Times New Roman"/>
                <w:b/>
                <w:bCs/>
                <w:color w:val="000000"/>
                <w:sz w:val="16"/>
                <w:szCs w:val="16"/>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99BC2F">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rPr>
                <w:rFonts w:hint="default" w:ascii="Times New Roman" w:hAnsi="Times New Roman" w:cs="Times New Roman"/>
                <w:color w:val="000000"/>
                <w:sz w:val="16"/>
                <w:szCs w:val="16"/>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A5BB5">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333F0">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111.73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D7017">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111.73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ED356">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C3F9F">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r>
      <w:tr w14:paraId="3266D03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5EB98">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rPr>
                <w:rFonts w:hint="default" w:ascii="Times New Roman" w:hAnsi="Times New Roman" w:cs="Times New Roman"/>
                <w:b/>
                <w:bCs/>
                <w:color w:val="000000"/>
                <w:sz w:val="16"/>
                <w:szCs w:val="16"/>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96251">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rPr>
                <w:rFonts w:hint="default" w:ascii="Times New Roman" w:hAnsi="Times New Roman" w:cs="Times New Roman"/>
                <w:color w:val="000000"/>
                <w:sz w:val="16"/>
                <w:szCs w:val="16"/>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C313B">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1D080">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5330">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746E5">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29C17">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r>
      <w:tr w14:paraId="6ACCFAF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7F8EA">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rPr>
                <w:rFonts w:hint="default" w:ascii="Times New Roman" w:hAnsi="Times New Roman" w:cs="Times New Roman"/>
                <w:b/>
                <w:bCs/>
                <w:color w:val="000000"/>
                <w:sz w:val="16"/>
                <w:szCs w:val="16"/>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7FCC0">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rPr>
                <w:rFonts w:hint="default" w:ascii="Times New Roman" w:hAnsi="Times New Roman" w:cs="Times New Roman"/>
                <w:color w:val="000000"/>
                <w:sz w:val="16"/>
                <w:szCs w:val="16"/>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FB2A1">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BFA2E">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60.00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09AB4">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30751">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60.00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8D22D">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r>
      <w:tr w14:paraId="2185FFF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CACC4">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rPr>
                <w:rFonts w:hint="default" w:ascii="Times New Roman" w:hAnsi="Times New Roman" w:cs="Times New Roman"/>
                <w:b/>
                <w:bCs/>
                <w:color w:val="000000"/>
                <w:sz w:val="16"/>
                <w:szCs w:val="16"/>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FC236">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rPr>
                <w:rFonts w:hint="default" w:ascii="Times New Roman" w:hAnsi="Times New Roman" w:cs="Times New Roman"/>
                <w:color w:val="000000"/>
                <w:sz w:val="16"/>
                <w:szCs w:val="16"/>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0AA7B">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8A0EA">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8B5E4">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6B999">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CC426">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r>
      <w:tr w14:paraId="0A3739D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DAB74">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rPr>
                <w:rFonts w:hint="default" w:ascii="Times New Roman" w:hAnsi="Times New Roman" w:cs="Times New Roman"/>
                <w:b/>
                <w:bCs/>
                <w:color w:val="000000"/>
                <w:sz w:val="16"/>
                <w:szCs w:val="16"/>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61F87">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rPr>
                <w:rFonts w:hint="default" w:ascii="Times New Roman" w:hAnsi="Times New Roman" w:cs="Times New Roman"/>
                <w:color w:val="000000"/>
                <w:sz w:val="16"/>
                <w:szCs w:val="16"/>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7C513">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EABEB">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B044">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B2E0F">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3B4C6">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r>
      <w:tr w14:paraId="3EDE9C9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FD9F9">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rPr>
                <w:rFonts w:hint="default" w:ascii="Times New Roman" w:hAnsi="Times New Roman" w:cs="Times New Roman"/>
                <w:b/>
                <w:bCs/>
                <w:color w:val="000000"/>
                <w:sz w:val="16"/>
                <w:szCs w:val="16"/>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FF650">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rPr>
                <w:rFonts w:hint="default" w:ascii="Times New Roman" w:hAnsi="Times New Roman" w:cs="Times New Roman"/>
                <w:color w:val="000000"/>
                <w:sz w:val="16"/>
                <w:szCs w:val="16"/>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0A521">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DC5D8">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E5A03">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EF9F0">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E09AF">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r>
      <w:tr w14:paraId="7574D77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62322">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rPr>
                <w:rFonts w:hint="default" w:ascii="Times New Roman" w:hAnsi="Times New Roman" w:cs="Times New Roman"/>
                <w:b/>
                <w:bCs/>
                <w:color w:val="000000"/>
                <w:sz w:val="16"/>
                <w:szCs w:val="16"/>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F9F84">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rPr>
                <w:rFonts w:hint="default" w:ascii="Times New Roman" w:hAnsi="Times New Roman" w:cs="Times New Roman"/>
                <w:color w:val="000000"/>
                <w:sz w:val="16"/>
                <w:szCs w:val="16"/>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86CCC">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7E5E3">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7E652">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F448C">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3016B">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r>
      <w:tr w14:paraId="1C3F99A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CE8C2">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rPr>
                <w:rFonts w:hint="default" w:ascii="Times New Roman" w:hAnsi="Times New Roman" w:cs="Times New Roman"/>
                <w:b/>
                <w:bCs/>
                <w:color w:val="000000"/>
                <w:sz w:val="16"/>
                <w:szCs w:val="16"/>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B27CB">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rPr>
                <w:rFonts w:hint="default" w:ascii="Times New Roman" w:hAnsi="Times New Roman" w:cs="Times New Roman"/>
                <w:color w:val="000000"/>
                <w:sz w:val="16"/>
                <w:szCs w:val="16"/>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6EC7F">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11BF3">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0BB65">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998ED">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A19C9">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r>
      <w:tr w14:paraId="28F860B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A23FB">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rPr>
                <w:rFonts w:hint="default" w:ascii="Times New Roman" w:hAnsi="Times New Roman" w:cs="Times New Roman"/>
                <w:b/>
                <w:bCs/>
                <w:color w:val="000000"/>
                <w:sz w:val="16"/>
                <w:szCs w:val="16"/>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E310F">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rPr>
                <w:rFonts w:hint="default" w:ascii="Times New Roman" w:hAnsi="Times New Roman" w:cs="Times New Roman"/>
                <w:color w:val="000000"/>
                <w:sz w:val="16"/>
                <w:szCs w:val="16"/>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EDD3E">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A57C0">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167D1">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599CF">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22ED4">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r>
      <w:tr w14:paraId="6865C11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B7D17">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rPr>
                <w:rFonts w:hint="default" w:ascii="Times New Roman" w:hAnsi="Times New Roman" w:cs="Times New Roman"/>
                <w:b/>
                <w:bCs/>
                <w:color w:val="000000"/>
                <w:sz w:val="16"/>
                <w:szCs w:val="16"/>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2E73F">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rPr>
                <w:rFonts w:hint="default" w:ascii="Times New Roman" w:hAnsi="Times New Roman" w:cs="Times New Roman"/>
                <w:color w:val="000000"/>
                <w:sz w:val="16"/>
                <w:szCs w:val="16"/>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D1E33">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4747C">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24FD8">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6B97">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741FF">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r>
      <w:tr w14:paraId="2CE8B57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7F4D0">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rPr>
                <w:rFonts w:hint="default" w:ascii="Times New Roman" w:hAnsi="Times New Roman" w:cs="Times New Roman"/>
                <w:b/>
                <w:bCs/>
                <w:color w:val="000000"/>
                <w:sz w:val="16"/>
                <w:szCs w:val="16"/>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A25E0">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rPr>
                <w:rFonts w:hint="default" w:ascii="Times New Roman" w:hAnsi="Times New Roman" w:cs="Times New Roman"/>
                <w:color w:val="000000"/>
                <w:sz w:val="16"/>
                <w:szCs w:val="16"/>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02FC5">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2F94E">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199.93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0A801">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199.93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A9D05">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04333">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r>
      <w:tr w14:paraId="436DA5A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627C0">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rPr>
                <w:rFonts w:hint="default" w:ascii="Times New Roman" w:hAnsi="Times New Roman" w:cs="Times New Roman"/>
                <w:b/>
                <w:bCs/>
                <w:color w:val="000000"/>
                <w:sz w:val="16"/>
                <w:szCs w:val="16"/>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6EAE4">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rPr>
                <w:rFonts w:hint="default" w:ascii="Times New Roman" w:hAnsi="Times New Roman" w:cs="Times New Roman"/>
                <w:color w:val="000000"/>
                <w:sz w:val="16"/>
                <w:szCs w:val="16"/>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BB6F5">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C759D">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88971">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3E34E">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085A0">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r>
      <w:tr w14:paraId="5744F70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1F133">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rPr>
                <w:rFonts w:hint="default" w:ascii="Times New Roman" w:hAnsi="Times New Roman" w:cs="Times New Roman"/>
                <w:b/>
                <w:bCs/>
                <w:color w:val="000000"/>
                <w:sz w:val="16"/>
                <w:szCs w:val="16"/>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3233C">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rPr>
                <w:rFonts w:hint="default" w:ascii="Times New Roman" w:hAnsi="Times New Roman" w:cs="Times New Roman"/>
                <w:color w:val="000000"/>
                <w:sz w:val="16"/>
                <w:szCs w:val="16"/>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198B1">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7F14B">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B775F">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096F2">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753AA">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r>
      <w:tr w14:paraId="336C919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24656">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rPr>
                <w:rFonts w:hint="default" w:ascii="Times New Roman" w:hAnsi="Times New Roman" w:cs="Times New Roman"/>
                <w:b/>
                <w:bCs/>
                <w:color w:val="000000"/>
                <w:sz w:val="16"/>
                <w:szCs w:val="16"/>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91049">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rPr>
                <w:rFonts w:hint="default" w:ascii="Times New Roman" w:hAnsi="Times New Roman" w:cs="Times New Roman"/>
                <w:color w:val="000000"/>
                <w:sz w:val="16"/>
                <w:szCs w:val="16"/>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4E926">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42B15">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39465">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01FFC">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AD77F">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r>
      <w:tr w14:paraId="7848C63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7AC8C">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rPr>
                <w:rFonts w:hint="default" w:ascii="Times New Roman" w:hAnsi="Times New Roman" w:cs="Times New Roman"/>
                <w:b/>
                <w:bCs/>
                <w:color w:val="000000"/>
                <w:sz w:val="16"/>
                <w:szCs w:val="16"/>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48651">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rPr>
                <w:rFonts w:hint="default" w:ascii="Times New Roman" w:hAnsi="Times New Roman" w:cs="Times New Roman"/>
                <w:color w:val="000000"/>
                <w:sz w:val="16"/>
                <w:szCs w:val="16"/>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983DE">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1862A">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945C1">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A19A9">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BE89A">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r>
      <w:tr w14:paraId="7C8AD5C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544D4C">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rPr>
                <w:rFonts w:hint="default" w:ascii="Times New Roman" w:hAnsi="Times New Roman" w:cs="Times New Roman"/>
                <w:b/>
                <w:bCs/>
                <w:color w:val="000000"/>
                <w:sz w:val="16"/>
                <w:szCs w:val="16"/>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E6718">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rPr>
                <w:rFonts w:hint="default" w:ascii="Times New Roman" w:hAnsi="Times New Roman" w:cs="Times New Roman"/>
                <w:color w:val="000000"/>
                <w:sz w:val="16"/>
                <w:szCs w:val="16"/>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33D62">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8C08C">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3A7DD">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C2523">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313A6">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r>
      <w:tr w14:paraId="405DC64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02492E">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rPr>
                <w:rFonts w:hint="default" w:ascii="Times New Roman" w:hAnsi="Times New Roman" w:cs="Times New Roman"/>
                <w:b/>
                <w:bCs/>
                <w:color w:val="000000"/>
                <w:sz w:val="16"/>
                <w:szCs w:val="16"/>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9963B">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rPr>
                <w:rFonts w:hint="default" w:ascii="Times New Roman" w:hAnsi="Times New Roman" w:cs="Times New Roman"/>
                <w:color w:val="000000"/>
                <w:sz w:val="16"/>
                <w:szCs w:val="16"/>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AB3B2">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25B6F">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8F8C6">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3A75B">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E40FF">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r>
      <w:tr w14:paraId="479C613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EC20B0">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rPr>
                <w:rFonts w:hint="default" w:ascii="Times New Roman" w:hAnsi="Times New Roman" w:cs="Times New Roman"/>
                <w:b/>
                <w:bCs/>
                <w:color w:val="000000"/>
                <w:sz w:val="16"/>
                <w:szCs w:val="16"/>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CDA95">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rPr>
                <w:rFonts w:hint="default" w:ascii="Times New Roman" w:hAnsi="Times New Roman" w:cs="Times New Roman"/>
                <w:color w:val="000000"/>
                <w:sz w:val="16"/>
                <w:szCs w:val="16"/>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3CFF9">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77849">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AF2FA">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DDF74">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39AAE">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r>
      <w:tr w14:paraId="0BEB784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5286E">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jc w:val="center"/>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0FEDC">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3,334.24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69095">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jc w:val="center"/>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794FB">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3,334.24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57FAE">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3,274.24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77453">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60.00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93843">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r>
      <w:tr w14:paraId="59E9DDD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44709">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15200">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16F31">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AA38E">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C8C17">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2E37B">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B10B3">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r>
      <w:tr w14:paraId="0672F11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A13C6">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5AA96">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EF239D">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rPr>
                <w:rFonts w:hint="default" w:ascii="Times New Roman" w:hAnsi="Times New Roman" w:cs="Times New Roman"/>
                <w:color w:val="000000"/>
                <w:sz w:val="16"/>
                <w:szCs w:val="16"/>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312466">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rPr>
                <w:rFonts w:hint="default" w:ascii="Times New Roman" w:hAnsi="Times New Roman" w:cs="Times New Roman"/>
                <w:color w:val="000000"/>
                <w:sz w:val="16"/>
                <w:szCs w:val="16"/>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B3CC20">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rPr>
                <w:rFonts w:hint="default" w:ascii="Times New Roman" w:hAnsi="Times New Roman" w:cs="Times New Roman"/>
                <w:color w:val="000000"/>
                <w:sz w:val="16"/>
                <w:szCs w:val="16"/>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965B9C">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rPr>
                <w:rFonts w:hint="default" w:ascii="Times New Roman" w:hAnsi="Times New Roman" w:cs="Times New Roman"/>
                <w:color w:val="000000"/>
                <w:sz w:val="16"/>
                <w:szCs w:val="16"/>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5776A2">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rPr>
                <w:rFonts w:hint="default" w:ascii="Times New Roman" w:hAnsi="Times New Roman" w:cs="Times New Roman"/>
                <w:color w:val="000000"/>
                <w:sz w:val="16"/>
                <w:szCs w:val="16"/>
              </w:rPr>
            </w:pPr>
          </w:p>
        </w:tc>
      </w:tr>
      <w:tr w14:paraId="07267A6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15F2E">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14692">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9B673">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jc w:val="center"/>
              <w:rPr>
                <w:rFonts w:hint="default" w:ascii="Times New Roman" w:hAnsi="Times New Roman" w:cs="Times New Roman"/>
                <w:b/>
                <w:color w:val="000000"/>
                <w:sz w:val="16"/>
                <w:szCs w:val="16"/>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67989">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rPr>
                <w:rFonts w:hint="default" w:ascii="Times New Roman" w:hAnsi="Times New Roman" w:cs="Times New Roman"/>
                <w:color w:val="000000"/>
                <w:sz w:val="16"/>
                <w:szCs w:val="16"/>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CE9E2">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rPr>
                <w:rFonts w:hint="default" w:ascii="Times New Roman" w:hAnsi="Times New Roman" w:cs="Times New Roman"/>
                <w:color w:val="000000"/>
                <w:sz w:val="16"/>
                <w:szCs w:val="16"/>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74121">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rPr>
                <w:rFonts w:hint="default" w:ascii="Times New Roman" w:hAnsi="Times New Roman" w:cs="Times New Roman"/>
                <w:color w:val="000000"/>
                <w:sz w:val="16"/>
                <w:szCs w:val="16"/>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8CCDD">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rPr>
                <w:rFonts w:hint="default" w:ascii="Times New Roman" w:hAnsi="Times New Roman" w:cs="Times New Roman"/>
                <w:color w:val="000000"/>
                <w:sz w:val="16"/>
                <w:szCs w:val="16"/>
              </w:rPr>
            </w:pPr>
          </w:p>
        </w:tc>
      </w:tr>
      <w:tr w14:paraId="2323C3D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A0165">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F98EA">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C2FD9">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jc w:val="center"/>
              <w:rPr>
                <w:rFonts w:hint="default" w:ascii="Times New Roman" w:hAnsi="Times New Roman" w:cs="Times New Roman"/>
                <w:b/>
                <w:color w:val="000000"/>
                <w:sz w:val="16"/>
                <w:szCs w:val="16"/>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F04B7">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rPr>
                <w:rFonts w:hint="default" w:ascii="Times New Roman" w:hAnsi="Times New Roman" w:cs="Times New Roman"/>
                <w:color w:val="000000"/>
                <w:sz w:val="16"/>
                <w:szCs w:val="16"/>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7F023">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rPr>
                <w:rFonts w:hint="default" w:ascii="Times New Roman" w:hAnsi="Times New Roman" w:cs="Times New Roman"/>
                <w:color w:val="000000"/>
                <w:sz w:val="16"/>
                <w:szCs w:val="16"/>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3F077">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rPr>
                <w:rFonts w:hint="default" w:ascii="Times New Roman" w:hAnsi="Times New Roman" w:cs="Times New Roman"/>
                <w:color w:val="000000"/>
                <w:sz w:val="16"/>
                <w:szCs w:val="16"/>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CDC5B">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rPr>
                <w:rFonts w:hint="default" w:ascii="Times New Roman" w:hAnsi="Times New Roman" w:cs="Times New Roman"/>
                <w:color w:val="000000"/>
                <w:sz w:val="16"/>
                <w:szCs w:val="16"/>
              </w:rPr>
            </w:pPr>
          </w:p>
        </w:tc>
      </w:tr>
      <w:tr w14:paraId="46C891F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4FA45">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FAE68">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3,334.24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505D4">
            <w:pPr>
              <w:keepNext w:val="0"/>
              <w:keepLines w:val="0"/>
              <w:pageBreakBefore w:val="0"/>
              <w:widowControl w:val="0"/>
              <w:kinsoku/>
              <w:wordWrap/>
              <w:overflowPunct/>
              <w:topLinePunct w:val="0"/>
              <w:autoSpaceDE/>
              <w:autoSpaceDN/>
              <w:bidi w:val="0"/>
              <w:adjustRightInd/>
              <w:snapToGrid w:val="0"/>
              <w:spacing w:line="240" w:lineRule="exact"/>
              <w:ind w:firstLine="321" w:firstLineChars="200"/>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93E4F">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3,334.24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21082">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3,274.24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5BD61">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60.00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2CEAE">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w:t>
            </w:r>
          </w:p>
        </w:tc>
      </w:tr>
    </w:tbl>
    <w:p w14:paraId="05C7EFD1">
      <w:pPr>
        <w:keepNext w:val="0"/>
        <w:keepLines w:val="0"/>
        <w:pageBreakBefore w:val="0"/>
        <w:widowControl w:val="0"/>
        <w:kinsoku/>
        <w:wordWrap/>
        <w:overflowPunct/>
        <w:topLinePunct w:val="0"/>
        <w:autoSpaceDE/>
        <w:autoSpaceDN/>
        <w:bidi w:val="0"/>
        <w:adjustRightInd/>
        <w:snapToGrid w:val="0"/>
        <w:spacing w:line="240" w:lineRule="exact"/>
        <w:ind w:firstLine="320" w:firstLineChars="200"/>
        <w:rPr>
          <w:rFonts w:hint="default" w:ascii="Times New Roman" w:hAnsi="Times New Roman" w:cs="Times New Roman"/>
          <w:sz w:val="20"/>
          <w:szCs w:val="20"/>
        </w:rPr>
      </w:pPr>
      <w:r>
        <w:rPr>
          <w:rFonts w:hint="default" w:ascii="Times New Roman" w:hAnsi="Times New Roman" w:cs="Times New Roman"/>
          <w:sz w:val="16"/>
          <w:szCs w:val="16"/>
        </w:rPr>
        <w:t>备注：1.本表反映单位本年度一般公共预算财政拨款、政府性基金预算财政拨款及国有资本经营预算财政拨款的总收支和年末结转结余情况。2.本套报表金额单位转换时可能存在尾数误差。</w:t>
      </w:r>
    </w:p>
    <w:tbl>
      <w:tblPr>
        <w:tblStyle w:val="9"/>
        <w:tblW w:w="15320" w:type="dxa"/>
        <w:tblInd w:w="0" w:type="dxa"/>
        <w:tblLayout w:type="fixed"/>
        <w:tblCellMar>
          <w:top w:w="0" w:type="dxa"/>
          <w:left w:w="0" w:type="dxa"/>
          <w:bottom w:w="0" w:type="dxa"/>
          <w:right w:w="0" w:type="dxa"/>
        </w:tblCellMar>
      </w:tblPr>
      <w:tblGrid>
        <w:gridCol w:w="1304"/>
        <w:gridCol w:w="4073"/>
        <w:gridCol w:w="3306"/>
        <w:gridCol w:w="3295"/>
        <w:gridCol w:w="3342"/>
      </w:tblGrid>
      <w:tr w14:paraId="02E3DCA6">
        <w:tblPrEx>
          <w:tblCellMar>
            <w:top w:w="0" w:type="dxa"/>
            <w:left w:w="0" w:type="dxa"/>
            <w:bottom w:w="0" w:type="dxa"/>
            <w:right w:w="0" w:type="dxa"/>
          </w:tblCellMar>
        </w:tblPrEx>
        <w:trPr>
          <w:trHeight w:val="410" w:hRule="atLeast"/>
        </w:trPr>
        <w:tc>
          <w:tcPr>
            <w:tcW w:w="15320" w:type="dxa"/>
            <w:gridSpan w:val="5"/>
            <w:tcBorders>
              <w:top w:val="nil"/>
              <w:left w:val="nil"/>
              <w:bottom w:val="nil"/>
              <w:right w:val="nil"/>
            </w:tcBorders>
            <w:shd w:val="clear" w:color="auto" w:fill="auto"/>
            <w:noWrap/>
            <w:tcMar>
              <w:top w:w="15" w:type="dxa"/>
              <w:left w:w="15" w:type="dxa"/>
              <w:right w:w="15" w:type="dxa"/>
            </w:tcMar>
            <w:vAlign w:val="center"/>
          </w:tcPr>
          <w:p w14:paraId="1818BF25">
            <w:pPr>
              <w:widowControl w:val="0"/>
              <w:snapToGrid w:val="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29BB2D14">
        <w:tblPrEx>
          <w:tblCellMar>
            <w:top w:w="0" w:type="dxa"/>
            <w:left w:w="0" w:type="dxa"/>
            <w:bottom w:w="0" w:type="dxa"/>
            <w:right w:w="0" w:type="dxa"/>
          </w:tblCellMar>
        </w:tblPrEx>
        <w:trPr>
          <w:trHeight w:val="214" w:hRule="atLeast"/>
        </w:trPr>
        <w:tc>
          <w:tcPr>
            <w:tcW w:w="8683" w:type="dxa"/>
            <w:gridSpan w:val="3"/>
            <w:vMerge w:val="restart"/>
            <w:tcBorders>
              <w:top w:val="nil"/>
              <w:left w:val="nil"/>
              <w:right w:val="nil"/>
            </w:tcBorders>
            <w:shd w:val="clear" w:color="auto" w:fill="auto"/>
            <w:noWrap/>
            <w:tcMar>
              <w:top w:w="15" w:type="dxa"/>
              <w:left w:w="15" w:type="dxa"/>
              <w:right w:w="15" w:type="dxa"/>
            </w:tcMar>
            <w:vAlign w:val="bottom"/>
          </w:tcPr>
          <w:p w14:paraId="4AC94A70">
            <w:pPr>
              <w:widowControl w:val="0"/>
              <w:snapToGrid w:val="0"/>
              <w:ind w:firstLine="400" w:firstLineChars="20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重庆市九龙坡区第一实验小学</w:t>
            </w:r>
          </w:p>
        </w:tc>
        <w:tc>
          <w:tcPr>
            <w:tcW w:w="3295" w:type="dxa"/>
            <w:tcBorders>
              <w:top w:val="nil"/>
              <w:left w:val="nil"/>
              <w:bottom w:val="nil"/>
              <w:right w:val="nil"/>
            </w:tcBorders>
            <w:shd w:val="clear" w:color="auto" w:fill="auto"/>
            <w:noWrap/>
            <w:tcMar>
              <w:top w:w="15" w:type="dxa"/>
              <w:left w:w="15" w:type="dxa"/>
              <w:right w:w="15" w:type="dxa"/>
            </w:tcMar>
            <w:vAlign w:val="bottom"/>
          </w:tcPr>
          <w:p w14:paraId="3A8CF4EA">
            <w:pPr>
              <w:widowControl w:val="0"/>
              <w:snapToGrid w:val="0"/>
              <w:ind w:firstLine="400" w:firstLineChars="200"/>
              <w:rPr>
                <w:rFonts w:hint="default" w:ascii="Times New Roman" w:hAnsi="Times New Roman" w:cs="Times New Roman"/>
                <w:color w:val="000000"/>
                <w:sz w:val="20"/>
                <w:szCs w:val="20"/>
              </w:rPr>
            </w:pPr>
          </w:p>
        </w:tc>
        <w:tc>
          <w:tcPr>
            <w:tcW w:w="3342" w:type="dxa"/>
            <w:tcBorders>
              <w:top w:val="nil"/>
              <w:left w:val="nil"/>
              <w:bottom w:val="nil"/>
              <w:right w:val="nil"/>
            </w:tcBorders>
            <w:shd w:val="clear" w:color="auto" w:fill="auto"/>
            <w:noWrap/>
            <w:tcMar>
              <w:top w:w="15" w:type="dxa"/>
              <w:left w:w="15" w:type="dxa"/>
              <w:right w:w="15" w:type="dxa"/>
            </w:tcMar>
            <w:vAlign w:val="bottom"/>
          </w:tcPr>
          <w:p w14:paraId="14ABBB02">
            <w:pPr>
              <w:widowControl w:val="0"/>
              <w:snapToGrid w:val="0"/>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05</w:t>
            </w:r>
            <w:r>
              <w:rPr>
                <w:rFonts w:hint="default" w:ascii="Times New Roman" w:hAnsi="Times New Roman" w:cs="Times New Roman"/>
                <w:color w:val="000000"/>
                <w:sz w:val="20"/>
                <w:szCs w:val="20"/>
              </w:rPr>
              <w:t>表</w:t>
            </w:r>
          </w:p>
        </w:tc>
      </w:tr>
      <w:tr w14:paraId="53EE7100">
        <w:tblPrEx>
          <w:tblCellMar>
            <w:top w:w="0" w:type="dxa"/>
            <w:left w:w="0" w:type="dxa"/>
            <w:bottom w:w="0" w:type="dxa"/>
            <w:right w:w="0" w:type="dxa"/>
          </w:tblCellMar>
        </w:tblPrEx>
        <w:trPr>
          <w:trHeight w:val="234" w:hRule="atLeast"/>
        </w:trPr>
        <w:tc>
          <w:tcPr>
            <w:tcW w:w="8683" w:type="dxa"/>
            <w:gridSpan w:val="3"/>
            <w:vMerge w:val="continue"/>
            <w:tcBorders>
              <w:left w:val="nil"/>
              <w:bottom w:val="nil"/>
              <w:right w:val="nil"/>
            </w:tcBorders>
            <w:shd w:val="clear" w:color="auto" w:fill="auto"/>
            <w:noWrap/>
            <w:tcMar>
              <w:top w:w="15" w:type="dxa"/>
              <w:left w:w="15" w:type="dxa"/>
              <w:right w:w="15" w:type="dxa"/>
            </w:tcMar>
            <w:vAlign w:val="bottom"/>
          </w:tcPr>
          <w:p w14:paraId="50BF5F25">
            <w:pPr>
              <w:widowControl w:val="0"/>
              <w:snapToGrid w:val="0"/>
              <w:ind w:firstLine="400" w:firstLineChars="200"/>
              <w:rPr>
                <w:rFonts w:hint="default" w:ascii="Times New Roman" w:hAnsi="Times New Roman" w:cs="Times New Roman"/>
                <w:color w:val="000000"/>
                <w:sz w:val="20"/>
                <w:szCs w:val="20"/>
              </w:rPr>
            </w:pPr>
          </w:p>
        </w:tc>
        <w:tc>
          <w:tcPr>
            <w:tcW w:w="3295" w:type="dxa"/>
            <w:tcBorders>
              <w:top w:val="nil"/>
              <w:left w:val="nil"/>
              <w:bottom w:val="nil"/>
              <w:right w:val="nil"/>
            </w:tcBorders>
            <w:shd w:val="clear" w:color="auto" w:fill="auto"/>
            <w:noWrap/>
            <w:tcMar>
              <w:top w:w="15" w:type="dxa"/>
              <w:left w:w="15" w:type="dxa"/>
              <w:right w:w="15" w:type="dxa"/>
            </w:tcMar>
            <w:vAlign w:val="bottom"/>
          </w:tcPr>
          <w:p w14:paraId="4E3A2CCC">
            <w:pPr>
              <w:widowControl w:val="0"/>
              <w:snapToGrid w:val="0"/>
              <w:ind w:firstLine="400" w:firstLineChars="200"/>
              <w:rPr>
                <w:rFonts w:hint="default" w:ascii="Times New Roman" w:hAnsi="Times New Roman" w:cs="Times New Roman"/>
                <w:color w:val="000000"/>
                <w:sz w:val="20"/>
                <w:szCs w:val="20"/>
              </w:rPr>
            </w:pPr>
          </w:p>
        </w:tc>
        <w:tc>
          <w:tcPr>
            <w:tcW w:w="3342" w:type="dxa"/>
            <w:tcBorders>
              <w:top w:val="nil"/>
              <w:left w:val="nil"/>
              <w:bottom w:val="nil"/>
              <w:right w:val="nil"/>
            </w:tcBorders>
            <w:shd w:val="clear" w:color="auto" w:fill="auto"/>
            <w:noWrap/>
            <w:tcMar>
              <w:top w:w="15" w:type="dxa"/>
              <w:left w:w="15" w:type="dxa"/>
              <w:right w:w="15" w:type="dxa"/>
            </w:tcMar>
            <w:vAlign w:val="bottom"/>
          </w:tcPr>
          <w:p w14:paraId="7CE5DB30">
            <w:pPr>
              <w:widowControl w:val="0"/>
              <w:snapToGrid w:val="0"/>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3358677">
        <w:tblPrEx>
          <w:tblCellMar>
            <w:top w:w="0" w:type="dxa"/>
            <w:left w:w="0" w:type="dxa"/>
            <w:bottom w:w="0" w:type="dxa"/>
            <w:right w:w="0" w:type="dxa"/>
          </w:tblCellMar>
        </w:tblPrEx>
        <w:trPr>
          <w:trHeight w:val="260" w:hRule="atLeast"/>
        </w:trPr>
        <w:tc>
          <w:tcPr>
            <w:tcW w:w="53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22928">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A7115C">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40C3C55E">
        <w:tblPrEx>
          <w:tblCellMar>
            <w:top w:w="0" w:type="dxa"/>
            <w:left w:w="0" w:type="dxa"/>
            <w:bottom w:w="0" w:type="dxa"/>
            <w:right w:w="0" w:type="dxa"/>
          </w:tblCellMar>
        </w:tblPrEx>
        <w:trPr>
          <w:trHeight w:val="480" w:hRule="atLeast"/>
        </w:trPr>
        <w:tc>
          <w:tcPr>
            <w:tcW w:w="130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948B3">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B1D47">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1D3B6">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2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888AA4">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4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66B230">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07E2A345">
        <w:tblPrEx>
          <w:tblCellMar>
            <w:top w:w="0" w:type="dxa"/>
            <w:left w:w="0" w:type="dxa"/>
            <w:bottom w:w="0" w:type="dxa"/>
            <w:right w:w="0" w:type="dxa"/>
          </w:tblCellMar>
        </w:tblPrEx>
        <w:trPr>
          <w:trHeight w:val="480" w:hRule="atLeast"/>
        </w:trPr>
        <w:tc>
          <w:tcPr>
            <w:tcW w:w="13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6FC9A">
            <w:pPr>
              <w:widowControl w:val="0"/>
              <w:snapToGrid w:val="0"/>
              <w:ind w:firstLine="402" w:firstLineChars="200"/>
              <w:jc w:val="center"/>
              <w:rPr>
                <w:rFonts w:hint="default" w:ascii="Times New Roman" w:hAnsi="Times New Roman" w:cs="Times New Roman"/>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E7078">
            <w:pPr>
              <w:widowControl w:val="0"/>
              <w:snapToGrid w:val="0"/>
              <w:ind w:firstLine="402" w:firstLineChars="200"/>
              <w:jc w:val="center"/>
              <w:rPr>
                <w:rFonts w:hint="default" w:ascii="Times New Roman" w:hAnsi="Times New Roman" w:cs="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898D75">
            <w:pPr>
              <w:widowControl w:val="0"/>
              <w:snapToGrid w:val="0"/>
              <w:ind w:firstLine="402" w:firstLineChars="200"/>
              <w:jc w:val="center"/>
              <w:rPr>
                <w:rFonts w:hint="default" w:ascii="Times New Roman" w:hAnsi="Times New Roman" w:cs="Times New Roman"/>
                <w:b/>
                <w:color w:val="000000"/>
                <w:sz w:val="20"/>
                <w:szCs w:val="20"/>
              </w:rPr>
            </w:pPr>
          </w:p>
        </w:tc>
        <w:tc>
          <w:tcPr>
            <w:tcW w:w="32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5654BC">
            <w:pPr>
              <w:widowControl w:val="0"/>
              <w:snapToGrid w:val="0"/>
              <w:ind w:firstLine="402" w:firstLineChars="200"/>
              <w:jc w:val="center"/>
              <w:rPr>
                <w:rFonts w:hint="default" w:ascii="Times New Roman" w:hAnsi="Times New Roman" w:cs="Times New Roman"/>
                <w:b/>
                <w:color w:val="000000"/>
                <w:sz w:val="20"/>
                <w:szCs w:val="20"/>
              </w:rPr>
            </w:pPr>
          </w:p>
        </w:tc>
        <w:tc>
          <w:tcPr>
            <w:tcW w:w="334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BE90C">
            <w:pPr>
              <w:widowControl w:val="0"/>
              <w:snapToGrid w:val="0"/>
              <w:ind w:firstLine="402" w:firstLineChars="200"/>
              <w:jc w:val="center"/>
              <w:rPr>
                <w:rFonts w:hint="default" w:ascii="Times New Roman" w:hAnsi="Times New Roman" w:cs="Times New Roman"/>
                <w:b/>
                <w:color w:val="000000"/>
                <w:sz w:val="20"/>
                <w:szCs w:val="20"/>
              </w:rPr>
            </w:pPr>
          </w:p>
        </w:tc>
      </w:tr>
      <w:tr w14:paraId="6AA2391D">
        <w:tblPrEx>
          <w:tblCellMar>
            <w:top w:w="0" w:type="dxa"/>
            <w:left w:w="0" w:type="dxa"/>
            <w:bottom w:w="0" w:type="dxa"/>
            <w:right w:w="0" w:type="dxa"/>
          </w:tblCellMar>
        </w:tblPrEx>
        <w:trPr>
          <w:trHeight w:val="492" w:hRule="atLeast"/>
        </w:trPr>
        <w:tc>
          <w:tcPr>
            <w:tcW w:w="13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C9D39">
            <w:pPr>
              <w:widowControl w:val="0"/>
              <w:snapToGrid w:val="0"/>
              <w:ind w:firstLine="402" w:firstLineChars="200"/>
              <w:jc w:val="center"/>
              <w:rPr>
                <w:rFonts w:hint="default" w:ascii="Times New Roman" w:hAnsi="Times New Roman" w:cs="Times New Roman"/>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C691B">
            <w:pPr>
              <w:widowControl w:val="0"/>
              <w:snapToGrid w:val="0"/>
              <w:ind w:firstLine="402" w:firstLineChars="200"/>
              <w:jc w:val="center"/>
              <w:rPr>
                <w:rFonts w:hint="default" w:ascii="Times New Roman" w:hAnsi="Times New Roman" w:cs="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337B97">
            <w:pPr>
              <w:widowControl w:val="0"/>
              <w:snapToGrid w:val="0"/>
              <w:ind w:firstLine="402" w:firstLineChars="200"/>
              <w:jc w:val="center"/>
              <w:rPr>
                <w:rFonts w:hint="default" w:ascii="Times New Roman" w:hAnsi="Times New Roman" w:cs="Times New Roman"/>
                <w:b/>
                <w:color w:val="000000"/>
                <w:sz w:val="20"/>
                <w:szCs w:val="20"/>
              </w:rPr>
            </w:pPr>
          </w:p>
        </w:tc>
        <w:tc>
          <w:tcPr>
            <w:tcW w:w="32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7B00B7">
            <w:pPr>
              <w:widowControl w:val="0"/>
              <w:snapToGrid w:val="0"/>
              <w:ind w:firstLine="402" w:firstLineChars="200"/>
              <w:jc w:val="center"/>
              <w:rPr>
                <w:rFonts w:hint="default" w:ascii="Times New Roman" w:hAnsi="Times New Roman" w:cs="Times New Roman"/>
                <w:b/>
                <w:color w:val="000000"/>
                <w:sz w:val="20"/>
                <w:szCs w:val="20"/>
              </w:rPr>
            </w:pPr>
          </w:p>
        </w:tc>
        <w:tc>
          <w:tcPr>
            <w:tcW w:w="334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9E37E1">
            <w:pPr>
              <w:widowControl w:val="0"/>
              <w:snapToGrid w:val="0"/>
              <w:ind w:firstLine="402" w:firstLineChars="200"/>
              <w:jc w:val="center"/>
              <w:rPr>
                <w:rFonts w:hint="default" w:ascii="Times New Roman" w:hAnsi="Times New Roman" w:cs="Times New Roman"/>
                <w:b/>
                <w:color w:val="000000"/>
                <w:sz w:val="20"/>
                <w:szCs w:val="20"/>
              </w:rPr>
            </w:pPr>
          </w:p>
        </w:tc>
      </w:tr>
      <w:tr w14:paraId="26A5C261">
        <w:tblPrEx>
          <w:tblCellMar>
            <w:top w:w="0" w:type="dxa"/>
            <w:left w:w="0" w:type="dxa"/>
            <w:bottom w:w="0" w:type="dxa"/>
            <w:right w:w="0" w:type="dxa"/>
          </w:tblCellMar>
        </w:tblPrEx>
        <w:trPr>
          <w:trHeight w:val="252" w:hRule="atLeast"/>
        </w:trPr>
        <w:tc>
          <w:tcPr>
            <w:tcW w:w="537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492FA">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B0C14">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3,274.24</w:t>
            </w:r>
            <w:r>
              <w:rPr>
                <w:rFonts w:hint="default" w:ascii="Times New Roman" w:hAnsi="Times New Roman" w:cs="Times New Roman"/>
                <w:b/>
                <w:color w:val="000000"/>
                <w:sz w:val="20"/>
              </w:rPr>
              <w:t xml:space="preserve"> </w:t>
            </w:r>
          </w:p>
        </w:tc>
        <w:tc>
          <w:tcPr>
            <w:tcW w:w="32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4C014">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2,545.32</w:t>
            </w:r>
            <w:r>
              <w:rPr>
                <w:rFonts w:hint="default" w:ascii="Times New Roman" w:hAnsi="Times New Roman" w:cs="Times New Roman"/>
                <w:b/>
                <w:color w:val="000000"/>
                <w:sz w:val="20"/>
              </w:rPr>
              <w:t xml:space="preserve"> </w:t>
            </w:r>
          </w:p>
        </w:tc>
        <w:tc>
          <w:tcPr>
            <w:tcW w:w="33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32ABA">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728.93</w:t>
            </w:r>
            <w:r>
              <w:rPr>
                <w:rFonts w:hint="default" w:ascii="Times New Roman" w:hAnsi="Times New Roman" w:cs="Times New Roman"/>
                <w:b/>
                <w:color w:val="000000"/>
                <w:sz w:val="20"/>
              </w:rPr>
              <w:t xml:space="preserve"> </w:t>
            </w:r>
          </w:p>
        </w:tc>
      </w:tr>
      <w:tr w14:paraId="40A16AD1">
        <w:tblPrEx>
          <w:tblCellMar>
            <w:top w:w="0" w:type="dxa"/>
            <w:left w:w="0" w:type="dxa"/>
            <w:bottom w:w="0" w:type="dxa"/>
            <w:right w:w="0" w:type="dxa"/>
          </w:tblCellMar>
        </w:tblPrEx>
        <w:trPr>
          <w:trHeight w:val="252" w:hRule="atLeast"/>
        </w:trPr>
        <w:tc>
          <w:tcPr>
            <w:tcW w:w="13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3307D">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0678F">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13D39">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2,649.37</w:t>
            </w:r>
            <w:r>
              <w:rPr>
                <w:rFonts w:hint="default" w:ascii="Times New Roman" w:hAnsi="Times New Roman" w:cs="Times New Roman"/>
                <w:b/>
                <w:color w:val="000000"/>
                <w:sz w:val="20"/>
              </w:rPr>
              <w:t xml:space="preserve"> </w:t>
            </w:r>
          </w:p>
        </w:tc>
        <w:tc>
          <w:tcPr>
            <w:tcW w:w="32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831C9">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1,920.45</w:t>
            </w:r>
            <w:r>
              <w:rPr>
                <w:rFonts w:hint="default" w:ascii="Times New Roman" w:hAnsi="Times New Roman" w:cs="Times New Roman"/>
                <w:b/>
                <w:color w:val="000000"/>
                <w:sz w:val="20"/>
              </w:rPr>
              <w:t xml:space="preserve"> </w:t>
            </w:r>
          </w:p>
        </w:tc>
        <w:tc>
          <w:tcPr>
            <w:tcW w:w="33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B4A99">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728.93</w:t>
            </w:r>
            <w:r>
              <w:rPr>
                <w:rFonts w:hint="default" w:ascii="Times New Roman" w:hAnsi="Times New Roman" w:cs="Times New Roman"/>
                <w:b/>
                <w:color w:val="000000"/>
                <w:sz w:val="20"/>
              </w:rPr>
              <w:t xml:space="preserve"> </w:t>
            </w:r>
          </w:p>
        </w:tc>
      </w:tr>
      <w:tr w14:paraId="45721FAA">
        <w:tblPrEx>
          <w:tblCellMar>
            <w:top w:w="0" w:type="dxa"/>
            <w:left w:w="0" w:type="dxa"/>
            <w:bottom w:w="0" w:type="dxa"/>
            <w:right w:w="0" w:type="dxa"/>
          </w:tblCellMar>
        </w:tblPrEx>
        <w:trPr>
          <w:trHeight w:val="252" w:hRule="atLeast"/>
        </w:trPr>
        <w:tc>
          <w:tcPr>
            <w:tcW w:w="13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D6DB9">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734DD">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82263">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2,606.88</w:t>
            </w:r>
            <w:r>
              <w:rPr>
                <w:rFonts w:hint="default" w:ascii="Times New Roman" w:hAnsi="Times New Roman" w:cs="Times New Roman"/>
                <w:b/>
                <w:color w:val="000000"/>
                <w:sz w:val="20"/>
              </w:rPr>
              <w:t xml:space="preserve"> </w:t>
            </w:r>
          </w:p>
        </w:tc>
        <w:tc>
          <w:tcPr>
            <w:tcW w:w="32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E05F2">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1,920.45</w:t>
            </w:r>
            <w:r>
              <w:rPr>
                <w:rFonts w:hint="default" w:ascii="Times New Roman" w:hAnsi="Times New Roman" w:cs="Times New Roman"/>
                <w:b/>
                <w:color w:val="000000"/>
                <w:sz w:val="20"/>
              </w:rPr>
              <w:t xml:space="preserve"> </w:t>
            </w:r>
          </w:p>
        </w:tc>
        <w:tc>
          <w:tcPr>
            <w:tcW w:w="33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7FD24">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686.44</w:t>
            </w:r>
            <w:r>
              <w:rPr>
                <w:rFonts w:hint="default" w:ascii="Times New Roman" w:hAnsi="Times New Roman" w:cs="Times New Roman"/>
                <w:b/>
                <w:color w:val="000000"/>
                <w:sz w:val="20"/>
              </w:rPr>
              <w:t xml:space="preserve"> </w:t>
            </w:r>
          </w:p>
        </w:tc>
      </w:tr>
      <w:tr w14:paraId="69CECE56">
        <w:tblPrEx>
          <w:tblCellMar>
            <w:top w:w="0" w:type="dxa"/>
            <w:left w:w="0" w:type="dxa"/>
            <w:bottom w:w="0" w:type="dxa"/>
            <w:right w:w="0" w:type="dxa"/>
          </w:tblCellMar>
        </w:tblPrEx>
        <w:trPr>
          <w:trHeight w:val="252" w:hRule="atLeast"/>
        </w:trPr>
        <w:tc>
          <w:tcPr>
            <w:tcW w:w="13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4BF1C">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6B1A9">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01AF7">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14.71</w:t>
            </w:r>
            <w:r>
              <w:rPr>
                <w:rFonts w:hint="default" w:ascii="Times New Roman" w:hAnsi="Times New Roman" w:cs="Times New Roman"/>
                <w:color w:val="000000"/>
                <w:sz w:val="20"/>
              </w:rPr>
              <w:t xml:space="preserve"> </w:t>
            </w:r>
          </w:p>
        </w:tc>
        <w:tc>
          <w:tcPr>
            <w:tcW w:w="32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CD57B">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2.98</w:t>
            </w:r>
            <w:r>
              <w:rPr>
                <w:rFonts w:hint="default" w:ascii="Times New Roman" w:hAnsi="Times New Roman" w:cs="Times New Roman"/>
                <w:color w:val="000000"/>
                <w:sz w:val="20"/>
              </w:rPr>
              <w:t xml:space="preserve"> </w:t>
            </w:r>
          </w:p>
        </w:tc>
        <w:tc>
          <w:tcPr>
            <w:tcW w:w="33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900B3">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11.73</w:t>
            </w:r>
            <w:r>
              <w:rPr>
                <w:rFonts w:hint="default" w:ascii="Times New Roman" w:hAnsi="Times New Roman" w:cs="Times New Roman"/>
                <w:color w:val="000000"/>
                <w:sz w:val="20"/>
              </w:rPr>
              <w:t xml:space="preserve"> </w:t>
            </w:r>
          </w:p>
        </w:tc>
      </w:tr>
      <w:tr w14:paraId="039C9EE5">
        <w:tblPrEx>
          <w:tblCellMar>
            <w:top w:w="0" w:type="dxa"/>
            <w:left w:w="0" w:type="dxa"/>
            <w:bottom w:w="0" w:type="dxa"/>
            <w:right w:w="0" w:type="dxa"/>
          </w:tblCellMar>
        </w:tblPrEx>
        <w:trPr>
          <w:trHeight w:val="252" w:hRule="atLeast"/>
        </w:trPr>
        <w:tc>
          <w:tcPr>
            <w:tcW w:w="13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0082B">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84EE9">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33ABE">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2,592.18</w:t>
            </w:r>
            <w:r>
              <w:rPr>
                <w:rFonts w:hint="default" w:ascii="Times New Roman" w:hAnsi="Times New Roman" w:cs="Times New Roman"/>
                <w:color w:val="000000"/>
                <w:sz w:val="20"/>
              </w:rPr>
              <w:t xml:space="preserve"> </w:t>
            </w:r>
          </w:p>
        </w:tc>
        <w:tc>
          <w:tcPr>
            <w:tcW w:w="32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20527">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1,917.47</w:t>
            </w:r>
            <w:r>
              <w:rPr>
                <w:rFonts w:hint="default" w:ascii="Times New Roman" w:hAnsi="Times New Roman" w:cs="Times New Roman"/>
                <w:color w:val="000000"/>
                <w:sz w:val="20"/>
              </w:rPr>
              <w:t xml:space="preserve"> </w:t>
            </w:r>
          </w:p>
        </w:tc>
        <w:tc>
          <w:tcPr>
            <w:tcW w:w="33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4B578">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674.71</w:t>
            </w:r>
            <w:r>
              <w:rPr>
                <w:rFonts w:hint="default" w:ascii="Times New Roman" w:hAnsi="Times New Roman" w:cs="Times New Roman"/>
                <w:color w:val="000000"/>
                <w:sz w:val="20"/>
              </w:rPr>
              <w:t xml:space="preserve"> </w:t>
            </w:r>
          </w:p>
        </w:tc>
      </w:tr>
      <w:tr w14:paraId="6340C832">
        <w:tblPrEx>
          <w:tblCellMar>
            <w:top w:w="0" w:type="dxa"/>
            <w:left w:w="0" w:type="dxa"/>
            <w:bottom w:w="0" w:type="dxa"/>
            <w:right w:w="0" w:type="dxa"/>
          </w:tblCellMar>
        </w:tblPrEx>
        <w:trPr>
          <w:trHeight w:val="252" w:hRule="atLeast"/>
        </w:trPr>
        <w:tc>
          <w:tcPr>
            <w:tcW w:w="13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8204B">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6BE53">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A6968">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42.49</w:t>
            </w:r>
            <w:r>
              <w:rPr>
                <w:rFonts w:hint="default" w:ascii="Times New Roman" w:hAnsi="Times New Roman" w:cs="Times New Roman"/>
                <w:b/>
                <w:color w:val="000000"/>
                <w:sz w:val="20"/>
              </w:rPr>
              <w:t xml:space="preserve"> </w:t>
            </w:r>
          </w:p>
        </w:tc>
        <w:tc>
          <w:tcPr>
            <w:tcW w:w="32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DC00B">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3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38B66">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42.49</w:t>
            </w:r>
            <w:r>
              <w:rPr>
                <w:rFonts w:hint="default" w:ascii="Times New Roman" w:hAnsi="Times New Roman" w:cs="Times New Roman"/>
                <w:b/>
                <w:color w:val="000000"/>
                <w:sz w:val="20"/>
              </w:rPr>
              <w:t xml:space="preserve"> </w:t>
            </w:r>
          </w:p>
        </w:tc>
      </w:tr>
      <w:tr w14:paraId="481D4290">
        <w:tblPrEx>
          <w:tblCellMar>
            <w:top w:w="0" w:type="dxa"/>
            <w:left w:w="0" w:type="dxa"/>
            <w:bottom w:w="0" w:type="dxa"/>
            <w:right w:w="0" w:type="dxa"/>
          </w:tblCellMar>
        </w:tblPrEx>
        <w:trPr>
          <w:trHeight w:val="252" w:hRule="atLeast"/>
        </w:trPr>
        <w:tc>
          <w:tcPr>
            <w:tcW w:w="13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40E7C">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248B7">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FD926">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42.49</w:t>
            </w:r>
            <w:r>
              <w:rPr>
                <w:rFonts w:hint="default" w:ascii="Times New Roman" w:hAnsi="Times New Roman" w:cs="Times New Roman"/>
                <w:color w:val="000000"/>
                <w:sz w:val="20"/>
              </w:rPr>
              <w:t xml:space="preserve"> </w:t>
            </w:r>
          </w:p>
        </w:tc>
        <w:tc>
          <w:tcPr>
            <w:tcW w:w="32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274A4">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3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D611B">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42.49</w:t>
            </w:r>
            <w:r>
              <w:rPr>
                <w:rFonts w:hint="default" w:ascii="Times New Roman" w:hAnsi="Times New Roman" w:cs="Times New Roman"/>
                <w:color w:val="000000"/>
                <w:sz w:val="20"/>
              </w:rPr>
              <w:t xml:space="preserve"> </w:t>
            </w:r>
          </w:p>
        </w:tc>
      </w:tr>
      <w:tr w14:paraId="6E6BA54E">
        <w:tblPrEx>
          <w:tblCellMar>
            <w:top w:w="0" w:type="dxa"/>
            <w:left w:w="0" w:type="dxa"/>
            <w:bottom w:w="0" w:type="dxa"/>
            <w:right w:w="0" w:type="dxa"/>
          </w:tblCellMar>
        </w:tblPrEx>
        <w:trPr>
          <w:trHeight w:val="252" w:hRule="atLeast"/>
        </w:trPr>
        <w:tc>
          <w:tcPr>
            <w:tcW w:w="13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92022">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56420">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EEB34">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313.21</w:t>
            </w:r>
            <w:r>
              <w:rPr>
                <w:rFonts w:hint="default" w:ascii="Times New Roman" w:hAnsi="Times New Roman" w:cs="Times New Roman"/>
                <w:b/>
                <w:color w:val="000000"/>
                <w:sz w:val="20"/>
              </w:rPr>
              <w:t xml:space="preserve"> </w:t>
            </w:r>
          </w:p>
        </w:tc>
        <w:tc>
          <w:tcPr>
            <w:tcW w:w="32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9A943">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313.21</w:t>
            </w:r>
            <w:r>
              <w:rPr>
                <w:rFonts w:hint="default" w:ascii="Times New Roman" w:hAnsi="Times New Roman" w:cs="Times New Roman"/>
                <w:b/>
                <w:color w:val="000000"/>
                <w:sz w:val="20"/>
              </w:rPr>
              <w:t xml:space="preserve"> </w:t>
            </w:r>
          </w:p>
        </w:tc>
        <w:tc>
          <w:tcPr>
            <w:tcW w:w="33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64A51">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9EFED2D">
        <w:tblPrEx>
          <w:tblCellMar>
            <w:top w:w="0" w:type="dxa"/>
            <w:left w:w="0" w:type="dxa"/>
            <w:bottom w:w="0" w:type="dxa"/>
            <w:right w:w="0" w:type="dxa"/>
          </w:tblCellMar>
        </w:tblPrEx>
        <w:trPr>
          <w:trHeight w:val="252" w:hRule="atLeast"/>
        </w:trPr>
        <w:tc>
          <w:tcPr>
            <w:tcW w:w="13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5E30C">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A08AF">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AFA6A">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305.19</w:t>
            </w:r>
            <w:r>
              <w:rPr>
                <w:rFonts w:hint="default" w:ascii="Times New Roman" w:hAnsi="Times New Roman" w:cs="Times New Roman"/>
                <w:b/>
                <w:color w:val="000000"/>
                <w:sz w:val="20"/>
              </w:rPr>
              <w:t xml:space="preserve"> </w:t>
            </w:r>
          </w:p>
        </w:tc>
        <w:tc>
          <w:tcPr>
            <w:tcW w:w="32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DDDD9">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305.19</w:t>
            </w:r>
            <w:r>
              <w:rPr>
                <w:rFonts w:hint="default" w:ascii="Times New Roman" w:hAnsi="Times New Roman" w:cs="Times New Roman"/>
                <w:b/>
                <w:color w:val="000000"/>
                <w:sz w:val="20"/>
              </w:rPr>
              <w:t xml:space="preserve"> </w:t>
            </w:r>
          </w:p>
        </w:tc>
        <w:tc>
          <w:tcPr>
            <w:tcW w:w="33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88038">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E90E530">
        <w:tblPrEx>
          <w:tblCellMar>
            <w:top w:w="0" w:type="dxa"/>
            <w:left w:w="0" w:type="dxa"/>
            <w:bottom w:w="0" w:type="dxa"/>
            <w:right w:w="0" w:type="dxa"/>
          </w:tblCellMar>
        </w:tblPrEx>
        <w:trPr>
          <w:trHeight w:val="252" w:hRule="atLeast"/>
        </w:trPr>
        <w:tc>
          <w:tcPr>
            <w:tcW w:w="13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651E4">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356FE">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1B76B">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198.40</w:t>
            </w:r>
            <w:r>
              <w:rPr>
                <w:rFonts w:hint="default" w:ascii="Times New Roman" w:hAnsi="Times New Roman" w:cs="Times New Roman"/>
                <w:color w:val="000000"/>
                <w:sz w:val="20"/>
              </w:rPr>
              <w:t xml:space="preserve"> </w:t>
            </w:r>
          </w:p>
        </w:tc>
        <w:tc>
          <w:tcPr>
            <w:tcW w:w="32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C78CE">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198.40</w:t>
            </w:r>
            <w:r>
              <w:rPr>
                <w:rFonts w:hint="default" w:ascii="Times New Roman" w:hAnsi="Times New Roman" w:cs="Times New Roman"/>
                <w:color w:val="000000"/>
                <w:sz w:val="20"/>
              </w:rPr>
              <w:t xml:space="preserve"> </w:t>
            </w:r>
          </w:p>
        </w:tc>
        <w:tc>
          <w:tcPr>
            <w:tcW w:w="33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82B41">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0831128">
        <w:tblPrEx>
          <w:tblCellMar>
            <w:top w:w="0" w:type="dxa"/>
            <w:left w:w="0" w:type="dxa"/>
            <w:bottom w:w="0" w:type="dxa"/>
            <w:right w:w="0" w:type="dxa"/>
          </w:tblCellMar>
        </w:tblPrEx>
        <w:trPr>
          <w:trHeight w:val="252" w:hRule="atLeast"/>
        </w:trPr>
        <w:tc>
          <w:tcPr>
            <w:tcW w:w="13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35B1E">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935EB">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92336">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101.79</w:t>
            </w:r>
            <w:r>
              <w:rPr>
                <w:rFonts w:hint="default" w:ascii="Times New Roman" w:hAnsi="Times New Roman" w:cs="Times New Roman"/>
                <w:color w:val="000000"/>
                <w:sz w:val="20"/>
              </w:rPr>
              <w:t xml:space="preserve"> </w:t>
            </w:r>
          </w:p>
        </w:tc>
        <w:tc>
          <w:tcPr>
            <w:tcW w:w="32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EB609">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101.79</w:t>
            </w:r>
            <w:r>
              <w:rPr>
                <w:rFonts w:hint="default" w:ascii="Times New Roman" w:hAnsi="Times New Roman" w:cs="Times New Roman"/>
                <w:color w:val="000000"/>
                <w:sz w:val="20"/>
              </w:rPr>
              <w:t xml:space="preserve"> </w:t>
            </w:r>
          </w:p>
        </w:tc>
        <w:tc>
          <w:tcPr>
            <w:tcW w:w="33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D2106">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D4CBE73">
        <w:tblPrEx>
          <w:tblCellMar>
            <w:top w:w="0" w:type="dxa"/>
            <w:left w:w="0" w:type="dxa"/>
            <w:bottom w:w="0" w:type="dxa"/>
            <w:right w:w="0" w:type="dxa"/>
          </w:tblCellMar>
        </w:tblPrEx>
        <w:trPr>
          <w:trHeight w:val="252" w:hRule="atLeast"/>
        </w:trPr>
        <w:tc>
          <w:tcPr>
            <w:tcW w:w="13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0180B">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4F42C">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10192">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rPr>
              <w:t xml:space="preserve"> </w:t>
            </w:r>
          </w:p>
        </w:tc>
        <w:tc>
          <w:tcPr>
            <w:tcW w:w="32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B3888">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rPr>
              <w:t xml:space="preserve"> </w:t>
            </w:r>
          </w:p>
        </w:tc>
        <w:tc>
          <w:tcPr>
            <w:tcW w:w="33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4F830">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61D4196">
        <w:tblPrEx>
          <w:tblCellMar>
            <w:top w:w="0" w:type="dxa"/>
            <w:left w:w="0" w:type="dxa"/>
            <w:bottom w:w="0" w:type="dxa"/>
            <w:right w:w="0" w:type="dxa"/>
          </w:tblCellMar>
        </w:tblPrEx>
        <w:trPr>
          <w:trHeight w:val="252" w:hRule="atLeast"/>
        </w:trPr>
        <w:tc>
          <w:tcPr>
            <w:tcW w:w="13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A158F">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518E8">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EB500">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8.02</w:t>
            </w:r>
            <w:r>
              <w:rPr>
                <w:rFonts w:hint="default" w:ascii="Times New Roman" w:hAnsi="Times New Roman" w:cs="Times New Roman"/>
                <w:b/>
                <w:color w:val="000000"/>
                <w:sz w:val="20"/>
              </w:rPr>
              <w:t xml:space="preserve"> </w:t>
            </w:r>
          </w:p>
        </w:tc>
        <w:tc>
          <w:tcPr>
            <w:tcW w:w="32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D9F50">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8.02</w:t>
            </w:r>
            <w:r>
              <w:rPr>
                <w:rFonts w:hint="default" w:ascii="Times New Roman" w:hAnsi="Times New Roman" w:cs="Times New Roman"/>
                <w:b/>
                <w:color w:val="000000"/>
                <w:sz w:val="20"/>
              </w:rPr>
              <w:t xml:space="preserve"> </w:t>
            </w:r>
          </w:p>
        </w:tc>
        <w:tc>
          <w:tcPr>
            <w:tcW w:w="33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053CB">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387DA86">
        <w:tblPrEx>
          <w:tblCellMar>
            <w:top w:w="0" w:type="dxa"/>
            <w:left w:w="0" w:type="dxa"/>
            <w:bottom w:w="0" w:type="dxa"/>
            <w:right w:w="0" w:type="dxa"/>
          </w:tblCellMar>
        </w:tblPrEx>
        <w:trPr>
          <w:trHeight w:val="252" w:hRule="atLeast"/>
        </w:trPr>
        <w:tc>
          <w:tcPr>
            <w:tcW w:w="13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4A0DA">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2C9FE">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9CA7B">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8.02</w:t>
            </w:r>
            <w:r>
              <w:rPr>
                <w:rFonts w:hint="default" w:ascii="Times New Roman" w:hAnsi="Times New Roman" w:cs="Times New Roman"/>
                <w:color w:val="000000"/>
                <w:sz w:val="20"/>
              </w:rPr>
              <w:t xml:space="preserve"> </w:t>
            </w:r>
          </w:p>
        </w:tc>
        <w:tc>
          <w:tcPr>
            <w:tcW w:w="32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4A900">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8.02</w:t>
            </w:r>
            <w:r>
              <w:rPr>
                <w:rFonts w:hint="default" w:ascii="Times New Roman" w:hAnsi="Times New Roman" w:cs="Times New Roman"/>
                <w:color w:val="000000"/>
                <w:sz w:val="20"/>
              </w:rPr>
              <w:t xml:space="preserve"> </w:t>
            </w:r>
          </w:p>
        </w:tc>
        <w:tc>
          <w:tcPr>
            <w:tcW w:w="33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ACDF1">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93F393A">
        <w:tblPrEx>
          <w:tblCellMar>
            <w:top w:w="0" w:type="dxa"/>
            <w:left w:w="0" w:type="dxa"/>
            <w:bottom w:w="0" w:type="dxa"/>
            <w:right w:w="0" w:type="dxa"/>
          </w:tblCellMar>
        </w:tblPrEx>
        <w:trPr>
          <w:trHeight w:val="252" w:hRule="atLeast"/>
        </w:trPr>
        <w:tc>
          <w:tcPr>
            <w:tcW w:w="13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8EA4A">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D9BA4">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6B18B">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111.73</w:t>
            </w:r>
            <w:r>
              <w:rPr>
                <w:rFonts w:hint="default" w:ascii="Times New Roman" w:hAnsi="Times New Roman" w:cs="Times New Roman"/>
                <w:b/>
                <w:color w:val="000000"/>
                <w:sz w:val="20"/>
              </w:rPr>
              <w:t xml:space="preserve"> </w:t>
            </w:r>
          </w:p>
        </w:tc>
        <w:tc>
          <w:tcPr>
            <w:tcW w:w="32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36EE6">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111.73</w:t>
            </w:r>
            <w:r>
              <w:rPr>
                <w:rFonts w:hint="default" w:ascii="Times New Roman" w:hAnsi="Times New Roman" w:cs="Times New Roman"/>
                <w:b/>
                <w:color w:val="000000"/>
                <w:sz w:val="20"/>
              </w:rPr>
              <w:t xml:space="preserve"> </w:t>
            </w:r>
          </w:p>
        </w:tc>
        <w:tc>
          <w:tcPr>
            <w:tcW w:w="33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47321">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8849E1B">
        <w:tblPrEx>
          <w:tblCellMar>
            <w:top w:w="0" w:type="dxa"/>
            <w:left w:w="0" w:type="dxa"/>
            <w:bottom w:w="0" w:type="dxa"/>
            <w:right w:w="0" w:type="dxa"/>
          </w:tblCellMar>
        </w:tblPrEx>
        <w:trPr>
          <w:trHeight w:val="252" w:hRule="atLeast"/>
        </w:trPr>
        <w:tc>
          <w:tcPr>
            <w:tcW w:w="13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3FDA9">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AB454">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8E136">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111.73</w:t>
            </w:r>
            <w:r>
              <w:rPr>
                <w:rFonts w:hint="default" w:ascii="Times New Roman" w:hAnsi="Times New Roman" w:cs="Times New Roman"/>
                <w:b/>
                <w:color w:val="000000"/>
                <w:sz w:val="20"/>
              </w:rPr>
              <w:t xml:space="preserve"> </w:t>
            </w:r>
          </w:p>
        </w:tc>
        <w:tc>
          <w:tcPr>
            <w:tcW w:w="32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B1BDB">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111.73</w:t>
            </w:r>
            <w:r>
              <w:rPr>
                <w:rFonts w:hint="default" w:ascii="Times New Roman" w:hAnsi="Times New Roman" w:cs="Times New Roman"/>
                <w:b/>
                <w:color w:val="000000"/>
                <w:sz w:val="20"/>
              </w:rPr>
              <w:t xml:space="preserve"> </w:t>
            </w:r>
          </w:p>
        </w:tc>
        <w:tc>
          <w:tcPr>
            <w:tcW w:w="33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0C0DF">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4C5D1E1">
        <w:tblPrEx>
          <w:tblCellMar>
            <w:top w:w="0" w:type="dxa"/>
            <w:left w:w="0" w:type="dxa"/>
            <w:bottom w:w="0" w:type="dxa"/>
            <w:right w:w="0" w:type="dxa"/>
          </w:tblCellMar>
        </w:tblPrEx>
        <w:trPr>
          <w:trHeight w:val="252" w:hRule="atLeast"/>
        </w:trPr>
        <w:tc>
          <w:tcPr>
            <w:tcW w:w="13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13E7C">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70196">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4C21E">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88.75</w:t>
            </w:r>
            <w:r>
              <w:rPr>
                <w:rFonts w:hint="default" w:ascii="Times New Roman" w:hAnsi="Times New Roman" w:cs="Times New Roman"/>
                <w:color w:val="000000"/>
                <w:sz w:val="20"/>
              </w:rPr>
              <w:t xml:space="preserve"> </w:t>
            </w:r>
          </w:p>
        </w:tc>
        <w:tc>
          <w:tcPr>
            <w:tcW w:w="32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20FA8">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88.75</w:t>
            </w:r>
            <w:r>
              <w:rPr>
                <w:rFonts w:hint="default" w:ascii="Times New Roman" w:hAnsi="Times New Roman" w:cs="Times New Roman"/>
                <w:color w:val="000000"/>
                <w:sz w:val="20"/>
              </w:rPr>
              <w:t xml:space="preserve"> </w:t>
            </w:r>
          </w:p>
        </w:tc>
        <w:tc>
          <w:tcPr>
            <w:tcW w:w="33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2186B">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A981579">
        <w:tblPrEx>
          <w:tblCellMar>
            <w:top w:w="0" w:type="dxa"/>
            <w:left w:w="0" w:type="dxa"/>
            <w:bottom w:w="0" w:type="dxa"/>
            <w:right w:w="0" w:type="dxa"/>
          </w:tblCellMar>
        </w:tblPrEx>
        <w:trPr>
          <w:trHeight w:val="252" w:hRule="atLeast"/>
        </w:trPr>
        <w:tc>
          <w:tcPr>
            <w:tcW w:w="13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97AE7">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C748F">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A9F7A">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22.98</w:t>
            </w:r>
            <w:r>
              <w:rPr>
                <w:rFonts w:hint="default" w:ascii="Times New Roman" w:hAnsi="Times New Roman" w:cs="Times New Roman"/>
                <w:color w:val="000000"/>
                <w:sz w:val="20"/>
              </w:rPr>
              <w:t xml:space="preserve"> </w:t>
            </w:r>
          </w:p>
        </w:tc>
        <w:tc>
          <w:tcPr>
            <w:tcW w:w="32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963FE">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22.98</w:t>
            </w:r>
            <w:r>
              <w:rPr>
                <w:rFonts w:hint="default" w:ascii="Times New Roman" w:hAnsi="Times New Roman" w:cs="Times New Roman"/>
                <w:color w:val="000000"/>
                <w:sz w:val="20"/>
              </w:rPr>
              <w:t xml:space="preserve"> </w:t>
            </w:r>
          </w:p>
        </w:tc>
        <w:tc>
          <w:tcPr>
            <w:tcW w:w="33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FD8C5">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CD351D2">
        <w:tblPrEx>
          <w:tblCellMar>
            <w:top w:w="0" w:type="dxa"/>
            <w:left w:w="0" w:type="dxa"/>
            <w:bottom w:w="0" w:type="dxa"/>
            <w:right w:w="0" w:type="dxa"/>
          </w:tblCellMar>
        </w:tblPrEx>
        <w:trPr>
          <w:trHeight w:val="252" w:hRule="atLeast"/>
        </w:trPr>
        <w:tc>
          <w:tcPr>
            <w:tcW w:w="13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78558">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6565A">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E629D">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199.93</w:t>
            </w:r>
            <w:r>
              <w:rPr>
                <w:rFonts w:hint="default" w:ascii="Times New Roman" w:hAnsi="Times New Roman" w:cs="Times New Roman"/>
                <w:b/>
                <w:color w:val="000000"/>
                <w:sz w:val="20"/>
              </w:rPr>
              <w:t xml:space="preserve"> </w:t>
            </w:r>
          </w:p>
        </w:tc>
        <w:tc>
          <w:tcPr>
            <w:tcW w:w="32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585F8">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199.93</w:t>
            </w:r>
            <w:r>
              <w:rPr>
                <w:rFonts w:hint="default" w:ascii="Times New Roman" w:hAnsi="Times New Roman" w:cs="Times New Roman"/>
                <w:b/>
                <w:color w:val="000000"/>
                <w:sz w:val="20"/>
              </w:rPr>
              <w:t xml:space="preserve"> </w:t>
            </w:r>
          </w:p>
        </w:tc>
        <w:tc>
          <w:tcPr>
            <w:tcW w:w="33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44983">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BA30C3F">
        <w:tblPrEx>
          <w:tblCellMar>
            <w:top w:w="0" w:type="dxa"/>
            <w:left w:w="0" w:type="dxa"/>
            <w:bottom w:w="0" w:type="dxa"/>
            <w:right w:w="0" w:type="dxa"/>
          </w:tblCellMar>
        </w:tblPrEx>
        <w:trPr>
          <w:trHeight w:val="252" w:hRule="atLeast"/>
        </w:trPr>
        <w:tc>
          <w:tcPr>
            <w:tcW w:w="13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A9901">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55243">
            <w:pPr>
              <w:widowControl w:val="0"/>
              <w:snapToGrid w:val="0"/>
              <w:ind w:firstLine="402"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D3695">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199.93</w:t>
            </w:r>
            <w:r>
              <w:rPr>
                <w:rFonts w:hint="default" w:ascii="Times New Roman" w:hAnsi="Times New Roman" w:cs="Times New Roman"/>
                <w:b/>
                <w:color w:val="000000"/>
                <w:sz w:val="20"/>
              </w:rPr>
              <w:t xml:space="preserve"> </w:t>
            </w:r>
          </w:p>
        </w:tc>
        <w:tc>
          <w:tcPr>
            <w:tcW w:w="32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5F373">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199.93</w:t>
            </w:r>
            <w:r>
              <w:rPr>
                <w:rFonts w:hint="default" w:ascii="Times New Roman" w:hAnsi="Times New Roman" w:cs="Times New Roman"/>
                <w:b/>
                <w:color w:val="000000"/>
                <w:sz w:val="20"/>
              </w:rPr>
              <w:t xml:space="preserve"> </w:t>
            </w:r>
          </w:p>
        </w:tc>
        <w:tc>
          <w:tcPr>
            <w:tcW w:w="33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183AE">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15A7CA3">
        <w:tblPrEx>
          <w:tblCellMar>
            <w:top w:w="0" w:type="dxa"/>
            <w:left w:w="0" w:type="dxa"/>
            <w:bottom w:w="0" w:type="dxa"/>
            <w:right w:w="0" w:type="dxa"/>
          </w:tblCellMar>
        </w:tblPrEx>
        <w:trPr>
          <w:trHeight w:val="252" w:hRule="atLeast"/>
        </w:trPr>
        <w:tc>
          <w:tcPr>
            <w:tcW w:w="13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A69D3">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0E3C6">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1C1F8">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171.87</w:t>
            </w:r>
            <w:r>
              <w:rPr>
                <w:rFonts w:hint="default" w:ascii="Times New Roman" w:hAnsi="Times New Roman" w:cs="Times New Roman"/>
                <w:color w:val="000000"/>
                <w:sz w:val="20"/>
              </w:rPr>
              <w:t xml:space="preserve"> </w:t>
            </w:r>
          </w:p>
        </w:tc>
        <w:tc>
          <w:tcPr>
            <w:tcW w:w="32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D1716">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171.87</w:t>
            </w:r>
            <w:r>
              <w:rPr>
                <w:rFonts w:hint="default" w:ascii="Times New Roman" w:hAnsi="Times New Roman" w:cs="Times New Roman"/>
                <w:color w:val="000000"/>
                <w:sz w:val="20"/>
              </w:rPr>
              <w:t xml:space="preserve"> </w:t>
            </w:r>
          </w:p>
        </w:tc>
        <w:tc>
          <w:tcPr>
            <w:tcW w:w="33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B724F">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FBDEBCF">
        <w:tblPrEx>
          <w:tblCellMar>
            <w:top w:w="0" w:type="dxa"/>
            <w:left w:w="0" w:type="dxa"/>
            <w:bottom w:w="0" w:type="dxa"/>
            <w:right w:w="0" w:type="dxa"/>
          </w:tblCellMar>
        </w:tblPrEx>
        <w:trPr>
          <w:trHeight w:val="260" w:hRule="atLeast"/>
        </w:trPr>
        <w:tc>
          <w:tcPr>
            <w:tcW w:w="130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4E5C0">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7FC5B">
            <w:pPr>
              <w:widowControl w:val="0"/>
              <w:snapToGrid w:val="0"/>
              <w:ind w:firstLine="400" w:firstLineChars="20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707EE">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28.06</w:t>
            </w:r>
            <w:r>
              <w:rPr>
                <w:rFonts w:hint="default" w:ascii="Times New Roman" w:hAnsi="Times New Roman" w:cs="Times New Roman"/>
                <w:color w:val="000000"/>
                <w:sz w:val="20"/>
              </w:rPr>
              <w:t xml:space="preserve"> </w:t>
            </w:r>
          </w:p>
        </w:tc>
        <w:tc>
          <w:tcPr>
            <w:tcW w:w="32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F4875">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28.06</w:t>
            </w:r>
            <w:r>
              <w:rPr>
                <w:rFonts w:hint="default" w:ascii="Times New Roman" w:hAnsi="Times New Roman" w:cs="Times New Roman"/>
                <w:color w:val="000000"/>
                <w:sz w:val="20"/>
              </w:rPr>
              <w:t xml:space="preserve"> </w:t>
            </w:r>
          </w:p>
        </w:tc>
        <w:tc>
          <w:tcPr>
            <w:tcW w:w="33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72F6E">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1ABD525B">
      <w:pPr>
        <w:widowControl w:val="0"/>
        <w:snapToGrid w:val="0"/>
        <w:ind w:firstLine="400" w:firstLineChars="200"/>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9E1E0B3">
      <w:pPr>
        <w:widowControl w:val="0"/>
        <w:snapToGrid w:val="0"/>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15303" w:type="dxa"/>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155736B3">
        <w:tblPrEx>
          <w:tblCellMar>
            <w:top w:w="0" w:type="dxa"/>
            <w:left w:w="0" w:type="dxa"/>
            <w:bottom w:w="0" w:type="dxa"/>
            <w:right w:w="0" w:type="dxa"/>
          </w:tblCellMar>
        </w:tblPrEx>
        <w:trPr>
          <w:trHeight w:val="90" w:hRule="atLeast"/>
        </w:trPr>
        <w:tc>
          <w:tcPr>
            <w:tcW w:w="15303" w:type="dxa"/>
            <w:gridSpan w:val="9"/>
            <w:tcBorders>
              <w:top w:val="nil"/>
              <w:left w:val="nil"/>
              <w:bottom w:val="nil"/>
              <w:right w:val="nil"/>
            </w:tcBorders>
            <w:shd w:val="clear" w:color="auto" w:fill="auto"/>
            <w:noWrap/>
            <w:tcMar>
              <w:top w:w="15" w:type="dxa"/>
              <w:left w:w="15" w:type="dxa"/>
              <w:right w:w="15" w:type="dxa"/>
            </w:tcMar>
            <w:vAlign w:val="bottom"/>
          </w:tcPr>
          <w:p w14:paraId="1C6802FD">
            <w:pPr>
              <w:widowControl w:val="0"/>
              <w:snapToGrid w:val="0"/>
              <w:ind w:firstLine="643" w:firstLineChars="20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2B7A0704">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14:paraId="5BF1C8EA">
            <w:pPr>
              <w:widowControl w:val="0"/>
              <w:snapToGrid w:val="0"/>
              <w:ind w:firstLine="400" w:firstLineChars="200"/>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重庆市九龙坡区第一实验小学</w:t>
            </w:r>
          </w:p>
        </w:tc>
        <w:tc>
          <w:tcPr>
            <w:tcW w:w="1417" w:type="dxa"/>
            <w:tcBorders>
              <w:top w:val="nil"/>
              <w:left w:val="nil"/>
              <w:bottom w:val="nil"/>
              <w:right w:val="nil"/>
            </w:tcBorders>
            <w:shd w:val="clear" w:color="auto" w:fill="auto"/>
            <w:noWrap/>
            <w:tcMar>
              <w:top w:w="15" w:type="dxa"/>
              <w:left w:w="15" w:type="dxa"/>
              <w:right w:w="15" w:type="dxa"/>
            </w:tcMar>
            <w:vAlign w:val="bottom"/>
          </w:tcPr>
          <w:p w14:paraId="24387DAD">
            <w:pPr>
              <w:widowControl w:val="0"/>
              <w:snapToGrid w:val="0"/>
              <w:ind w:firstLine="360" w:firstLineChars="200"/>
              <w:rPr>
                <w:rFonts w:hint="default" w:ascii="Times New Roman" w:hAnsi="Times New Roman" w:cs="Times New Roman"/>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75BD689D">
            <w:pPr>
              <w:widowControl w:val="0"/>
              <w:snapToGrid w:val="0"/>
              <w:ind w:firstLine="360" w:firstLineChars="200"/>
              <w:rPr>
                <w:rFonts w:hint="default" w:ascii="Times New Roman" w:hAnsi="Times New Roman" w:cs="Times New Roman"/>
                <w:color w:val="000000"/>
                <w:sz w:val="18"/>
                <w:szCs w:val="18"/>
              </w:rPr>
            </w:pPr>
          </w:p>
        </w:tc>
        <w:tc>
          <w:tcPr>
            <w:tcW w:w="3465" w:type="dxa"/>
            <w:tcBorders>
              <w:top w:val="nil"/>
              <w:left w:val="nil"/>
              <w:bottom w:val="nil"/>
              <w:right w:val="nil"/>
            </w:tcBorders>
            <w:shd w:val="clear" w:color="auto" w:fill="auto"/>
            <w:noWrap/>
            <w:tcMar>
              <w:top w:w="15" w:type="dxa"/>
              <w:left w:w="15" w:type="dxa"/>
              <w:right w:w="15" w:type="dxa"/>
            </w:tcMar>
            <w:vAlign w:val="bottom"/>
          </w:tcPr>
          <w:p w14:paraId="39135308">
            <w:pPr>
              <w:widowControl w:val="0"/>
              <w:snapToGrid w:val="0"/>
              <w:ind w:firstLine="360" w:firstLineChars="200"/>
              <w:rPr>
                <w:rFonts w:hint="default" w:ascii="Times New Roman" w:hAnsi="Times New Roman" w:cs="Times New Roman"/>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59013F5E">
            <w:pPr>
              <w:widowControl w:val="0"/>
              <w:snapToGrid w:val="0"/>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06</w:t>
            </w:r>
            <w:r>
              <w:rPr>
                <w:rFonts w:hint="default" w:ascii="Times New Roman" w:hAnsi="Times New Roman" w:cs="Times New Roman"/>
                <w:color w:val="000000"/>
                <w:sz w:val="20"/>
                <w:szCs w:val="20"/>
              </w:rPr>
              <w:t>表</w:t>
            </w:r>
          </w:p>
        </w:tc>
      </w:tr>
      <w:tr w14:paraId="33AC7959">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14:paraId="1187D4D8">
            <w:pPr>
              <w:widowControl w:val="0"/>
              <w:snapToGrid w:val="0"/>
              <w:ind w:firstLine="360" w:firstLineChars="200"/>
              <w:rPr>
                <w:rFonts w:hint="default" w:ascii="Times New Roman" w:hAnsi="Times New Roman" w:cs="Times New Roman"/>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14:paraId="0615B0E7">
            <w:pPr>
              <w:widowControl w:val="0"/>
              <w:snapToGrid w:val="0"/>
              <w:ind w:firstLine="360" w:firstLineChars="200"/>
              <w:rPr>
                <w:rFonts w:hint="default" w:ascii="Times New Roman" w:hAnsi="Times New Roman" w:cs="Times New Roman"/>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152A27BF">
            <w:pPr>
              <w:widowControl w:val="0"/>
              <w:snapToGrid w:val="0"/>
              <w:ind w:firstLine="360" w:firstLineChars="200"/>
              <w:rPr>
                <w:rFonts w:hint="default" w:ascii="Times New Roman" w:hAnsi="Times New Roman" w:cs="Times New Roman"/>
                <w:color w:val="000000"/>
                <w:sz w:val="18"/>
                <w:szCs w:val="18"/>
              </w:rPr>
            </w:pPr>
          </w:p>
        </w:tc>
        <w:tc>
          <w:tcPr>
            <w:tcW w:w="3465" w:type="dxa"/>
            <w:tcBorders>
              <w:top w:val="nil"/>
              <w:left w:val="nil"/>
              <w:bottom w:val="nil"/>
              <w:right w:val="nil"/>
            </w:tcBorders>
            <w:shd w:val="clear" w:color="auto" w:fill="auto"/>
            <w:noWrap/>
            <w:tcMar>
              <w:top w:w="15" w:type="dxa"/>
              <w:left w:w="15" w:type="dxa"/>
              <w:right w:w="15" w:type="dxa"/>
            </w:tcMar>
            <w:vAlign w:val="bottom"/>
          </w:tcPr>
          <w:p w14:paraId="066F71C0">
            <w:pPr>
              <w:widowControl w:val="0"/>
              <w:snapToGrid w:val="0"/>
              <w:ind w:firstLine="360" w:firstLineChars="200"/>
              <w:rPr>
                <w:rFonts w:hint="default" w:ascii="Times New Roman" w:hAnsi="Times New Roman" w:cs="Times New Roman"/>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5CC04DBF">
            <w:pPr>
              <w:widowControl w:val="0"/>
              <w:snapToGrid w:val="0"/>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C8D6677">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1BAC3">
            <w:pPr>
              <w:widowControl w:val="0"/>
              <w:snapToGrid w:val="0"/>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27BFFAD">
            <w:pPr>
              <w:widowControl w:val="0"/>
              <w:snapToGrid w:val="0"/>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5752682F">
        <w:tblPrEx>
          <w:tblCellMar>
            <w:top w:w="0" w:type="dxa"/>
            <w:left w:w="0" w:type="dxa"/>
            <w:bottom w:w="0" w:type="dxa"/>
            <w:right w:w="0" w:type="dxa"/>
          </w:tblCellMar>
        </w:tblPrEx>
        <w:trPr>
          <w:trHeight w:val="600"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B20FE">
            <w:pPr>
              <w:widowControl w:val="0"/>
              <w:snapToGrid w:val="0"/>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FFEA7">
            <w:pPr>
              <w:widowControl w:val="0"/>
              <w:snapToGrid w:val="0"/>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84650B">
            <w:pPr>
              <w:widowControl w:val="0"/>
              <w:snapToGrid w:val="0"/>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62759">
            <w:pPr>
              <w:widowControl w:val="0"/>
              <w:snapToGrid w:val="0"/>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0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DCB031">
            <w:pPr>
              <w:widowControl w:val="0"/>
              <w:snapToGrid w:val="0"/>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592E2">
            <w:pPr>
              <w:widowControl w:val="0"/>
              <w:snapToGrid w:val="0"/>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00B18">
            <w:pPr>
              <w:widowControl w:val="0"/>
              <w:snapToGrid w:val="0"/>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4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01F94">
            <w:pPr>
              <w:widowControl w:val="0"/>
              <w:snapToGrid w:val="0"/>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246527">
            <w:pPr>
              <w:widowControl w:val="0"/>
              <w:snapToGrid w:val="0"/>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6F5AEB01">
        <w:tblPrEx>
          <w:tblCellMar>
            <w:top w:w="0" w:type="dxa"/>
            <w:left w:w="0" w:type="dxa"/>
            <w:bottom w:w="0" w:type="dxa"/>
            <w:right w:w="0" w:type="dxa"/>
          </w:tblCellMar>
        </w:tblPrEx>
        <w:trPr>
          <w:trHeight w:val="600"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D72BA">
            <w:pPr>
              <w:widowControl w:val="0"/>
              <w:snapToGrid w:val="0"/>
              <w:ind w:firstLine="361" w:firstLineChars="200"/>
              <w:jc w:val="center"/>
              <w:rPr>
                <w:rFonts w:hint="default" w:ascii="Times New Roman" w:hAnsi="Times New Roman" w:cs="Times New Roman"/>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CD3516">
            <w:pPr>
              <w:widowControl w:val="0"/>
              <w:snapToGrid w:val="0"/>
              <w:ind w:firstLine="361" w:firstLineChars="200"/>
              <w:jc w:val="center"/>
              <w:rPr>
                <w:rFonts w:hint="default" w:ascii="Times New Roman" w:hAnsi="Times New Roman" w:cs="Times New Roman"/>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78E0B">
            <w:pPr>
              <w:widowControl w:val="0"/>
              <w:snapToGrid w:val="0"/>
              <w:ind w:firstLine="361" w:firstLineChars="200"/>
              <w:jc w:val="center"/>
              <w:rPr>
                <w:rFonts w:hint="default" w:ascii="Times New Roman" w:hAnsi="Times New Roman" w:cs="Times New Roman"/>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80C95">
            <w:pPr>
              <w:widowControl w:val="0"/>
              <w:snapToGrid w:val="0"/>
              <w:ind w:firstLine="361" w:firstLineChars="200"/>
              <w:jc w:val="center"/>
              <w:rPr>
                <w:rFonts w:hint="default" w:ascii="Times New Roman" w:hAnsi="Times New Roman" w:cs="Times New Roman"/>
                <w:b/>
                <w:color w:val="000000"/>
                <w:sz w:val="18"/>
                <w:szCs w:val="18"/>
              </w:rPr>
            </w:pPr>
          </w:p>
        </w:tc>
        <w:tc>
          <w:tcPr>
            <w:tcW w:w="20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AE44B6">
            <w:pPr>
              <w:widowControl w:val="0"/>
              <w:snapToGrid w:val="0"/>
              <w:ind w:firstLine="361" w:firstLineChars="200"/>
              <w:jc w:val="center"/>
              <w:rPr>
                <w:rFonts w:hint="default" w:ascii="Times New Roman" w:hAnsi="Times New Roman" w:cs="Times New Roman"/>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C2A7B">
            <w:pPr>
              <w:widowControl w:val="0"/>
              <w:snapToGrid w:val="0"/>
              <w:ind w:firstLine="361" w:firstLineChars="200"/>
              <w:jc w:val="center"/>
              <w:rPr>
                <w:rFonts w:hint="default" w:ascii="Times New Roman" w:hAnsi="Times New Roman" w:cs="Times New Roman"/>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2301A">
            <w:pPr>
              <w:widowControl w:val="0"/>
              <w:snapToGrid w:val="0"/>
              <w:ind w:firstLine="361" w:firstLineChars="200"/>
              <w:jc w:val="center"/>
              <w:rPr>
                <w:rFonts w:hint="default" w:ascii="Times New Roman" w:hAnsi="Times New Roman" w:cs="Times New Roman"/>
                <w:b/>
                <w:color w:val="000000"/>
                <w:sz w:val="18"/>
                <w:szCs w:val="18"/>
              </w:rPr>
            </w:pPr>
          </w:p>
        </w:tc>
        <w:tc>
          <w:tcPr>
            <w:tcW w:w="34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96D46">
            <w:pPr>
              <w:widowControl w:val="0"/>
              <w:snapToGrid w:val="0"/>
              <w:ind w:firstLine="361" w:firstLineChars="200"/>
              <w:jc w:val="center"/>
              <w:rPr>
                <w:rFonts w:hint="default" w:ascii="Times New Roman" w:hAnsi="Times New Roman" w:cs="Times New Roman"/>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4B46A0">
            <w:pPr>
              <w:widowControl w:val="0"/>
              <w:snapToGrid w:val="0"/>
              <w:ind w:firstLine="361" w:firstLineChars="200"/>
              <w:jc w:val="center"/>
              <w:rPr>
                <w:rFonts w:hint="default" w:ascii="Times New Roman" w:hAnsi="Times New Roman" w:cs="Times New Roman"/>
                <w:b/>
                <w:color w:val="000000"/>
                <w:sz w:val="18"/>
                <w:szCs w:val="18"/>
              </w:rPr>
            </w:pPr>
          </w:p>
        </w:tc>
      </w:tr>
      <w:tr w14:paraId="05E77EA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017CB">
            <w:pPr>
              <w:widowControl w:val="0"/>
              <w:snapToGrid w:val="0"/>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102B0">
            <w:pPr>
              <w:widowControl w:val="0"/>
              <w:snapToGrid w:val="0"/>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D1747">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2,069.98</w:t>
            </w: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D369B">
            <w:pPr>
              <w:widowControl w:val="0"/>
              <w:snapToGrid w:val="0"/>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6DC99">
            <w:pPr>
              <w:widowControl w:val="0"/>
              <w:snapToGrid w:val="0"/>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FCAAE">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276.89</w:t>
            </w: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3555C">
            <w:pPr>
              <w:widowControl w:val="0"/>
              <w:snapToGrid w:val="0"/>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07326">
            <w:pPr>
              <w:widowControl w:val="0"/>
              <w:snapToGrid w:val="0"/>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85A79">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16.05</w:t>
            </w:r>
            <w:r>
              <w:rPr>
                <w:rFonts w:hint="default" w:ascii="Times New Roman" w:hAnsi="Times New Roman" w:cs="Times New Roman"/>
                <w:color w:val="000000"/>
                <w:sz w:val="18"/>
              </w:rPr>
              <w:t xml:space="preserve"> </w:t>
            </w:r>
          </w:p>
        </w:tc>
      </w:tr>
      <w:tr w14:paraId="0512F07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2EA58">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52060">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093FE">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538.76</w:t>
            </w: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51434">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89419">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24341">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4.01</w:t>
            </w: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19EA9">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C4A66">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83B0C">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A1615E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1D42F">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97AC5">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2A7F8">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44.63</w:t>
            </w: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8A684">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23AA">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9D3FA">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0.27</w:t>
            </w: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AAFBC">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7A30A">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34301">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16.05</w:t>
            </w:r>
            <w:r>
              <w:rPr>
                <w:rFonts w:hint="default" w:ascii="Times New Roman" w:hAnsi="Times New Roman" w:cs="Times New Roman"/>
                <w:color w:val="000000"/>
                <w:sz w:val="18"/>
              </w:rPr>
              <w:t xml:space="preserve"> </w:t>
            </w:r>
          </w:p>
        </w:tc>
      </w:tr>
      <w:tr w14:paraId="2034CB6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6962D">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CF2FE">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07A1A">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5F5B3">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18889">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D8A8D">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50266">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51712">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65FCD">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2BD680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3F98C">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30929">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EECC1">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C8A5F">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455AE">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3419F">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E0C0B">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B4F36">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E73DE">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C89140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DB9E9">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DC318">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E5329">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899.73</w:t>
            </w: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A9335">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F0A09">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940E6">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4.12</w:t>
            </w: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6DF74">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D956D">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2854C">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18EFEE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D5F21">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F37EC">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55E82">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198.40</w:t>
            </w: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0617F">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ABB96">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77A1A">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14.99</w:t>
            </w: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5D9D6">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6682E">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EE5CB">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1B3008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AB215">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A1EF3">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80DD1">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101.79</w:t>
            </w: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96C09">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34D94">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47B37">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18.66</w:t>
            </w: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C10EE">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2374E">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8D2B4">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026808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7ECEA">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7337C">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BE6B8">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72.43</w:t>
            </w: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DA430">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EBAC7">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8A4B7">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CA063">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29A51">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6299E">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EDAE02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7981E">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C2445">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FF81E">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369DE">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C5430">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387B7">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A486C">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A147C">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859DA">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17FE66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C71D9">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4217B">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8089A">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17.88</w:t>
            </w: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ABDCD">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11965">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79585">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4.93</w:t>
            </w: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14B7D">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EC5EF">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F1121">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6A41DC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010D4">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282BC">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8B028">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171.87</w:t>
            </w: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4E7CE">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A87C0">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6FECB">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D9DFB">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C2261">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1E973">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4FD30D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8C4EF">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05239">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624D0">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24.48</w:t>
            </w: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8E181">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7B8DD">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D37B8">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10.64</w:t>
            </w: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1AF49">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8ECF6">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E02F8">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DB869B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D37BF">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C95E4">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0DDAE">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DDC99">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BD171">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C4159">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0.69</w:t>
            </w: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6D7E3">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6C8EE">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92A72">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4F84D7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F82E2">
            <w:pPr>
              <w:widowControl w:val="0"/>
              <w:snapToGrid w:val="0"/>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FAC3E">
            <w:pPr>
              <w:widowControl w:val="0"/>
              <w:snapToGrid w:val="0"/>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ACC7E">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182.39</w:t>
            </w: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34AF1">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63B79">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08BE0">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4C63E">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CCE5E">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E66D9">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1F96E9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E505E">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7550C">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FBF87">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F463D">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2ABFA">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B1D65">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12.35</w:t>
            </w: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8C8A1">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08940">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BDD0F">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953C56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ECB67">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6DB15">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9541">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6AC03">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ABB50">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DD849">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E9F0A">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246FA">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C7501">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311D48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82699">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57FF">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F68CB">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D3724">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52C8A">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A087E">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13937">
            <w:pPr>
              <w:widowControl w:val="0"/>
              <w:snapToGrid w:val="0"/>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9B4D2">
            <w:pPr>
              <w:widowControl w:val="0"/>
              <w:snapToGrid w:val="0"/>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1F74C">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8E9B48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62B23">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842B1">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B6103">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8.02</w:t>
            </w: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8ED4D">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E4C5F">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24872">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D1F97">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20B16">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54F8C">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9B1606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647A1">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7CE88">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B7B5F">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160.09</w:t>
            </w: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BCAA9">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D0F8B">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C41CD">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A2A20">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2027A">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25A37">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7AC970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F576C">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B4E1E">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4244A">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16988">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555BB">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E2BF9">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106.60</w:t>
            </w: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478A5">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B220A">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53334">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175F2C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FEE87">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29981">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729FA">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14.28</w:t>
            </w: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B8E5E">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29C49">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28EBE">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CEF22">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5C2EF">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0D257">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35653C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AE713">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5BFDE">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31B51">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0AE93">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7F178">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992BB">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37.61</w:t>
            </w: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BD509">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22544">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1E3AD">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AECBD6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96371">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F0720">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38CF6">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D3433">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E718F">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B982C">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30.82</w:t>
            </w: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19551">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FA9C6">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91270">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DE7D36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89564">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D2CF2">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A899E">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49112">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FBD61">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D5AB2">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03947">
            <w:pPr>
              <w:widowControl w:val="0"/>
              <w:snapToGrid w:val="0"/>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4939C">
            <w:pPr>
              <w:widowControl w:val="0"/>
              <w:snapToGrid w:val="0"/>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7A5F0">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393E8D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C2071">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E3F40">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720FB">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3F4B4">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8C8A6">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3C376">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1223A">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EB192">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4606A">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C2A123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824F1">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333F">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7EA25">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BEE3D">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8FF97">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00E92">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AD8F8">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7516D">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044D3">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27FB3D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B2C15">
            <w:pPr>
              <w:widowControl w:val="0"/>
              <w:snapToGrid w:val="0"/>
              <w:ind w:firstLine="360" w:firstLineChars="200"/>
              <w:rPr>
                <w:rFonts w:hint="default" w:ascii="Times New Roman" w:hAnsi="Times New Roman" w:cs="Times New Roman"/>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4C1D9">
            <w:pPr>
              <w:widowControl w:val="0"/>
              <w:snapToGrid w:val="0"/>
              <w:ind w:firstLine="360" w:firstLineChars="200"/>
              <w:rPr>
                <w:rFonts w:hint="default" w:ascii="Times New Roman" w:hAnsi="Times New Roman" w:cs="Times New Roman"/>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DC08A6">
            <w:pPr>
              <w:widowControl w:val="0"/>
              <w:snapToGrid w:val="0"/>
              <w:ind w:firstLine="360" w:firstLineChars="200"/>
              <w:rPr>
                <w:rFonts w:hint="default" w:ascii="Times New Roman" w:hAnsi="Times New Roman" w:cs="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F6D64">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DB1DD">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D1B0A">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w:t>
            </w: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31724">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0E27F">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5F563">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54710C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D4496">
            <w:pPr>
              <w:widowControl w:val="0"/>
              <w:snapToGrid w:val="0"/>
              <w:ind w:firstLine="360" w:firstLineChars="200"/>
              <w:rPr>
                <w:rFonts w:hint="default" w:ascii="Times New Roman" w:hAnsi="Times New Roman" w:cs="Times New Roman"/>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8B32A">
            <w:pPr>
              <w:widowControl w:val="0"/>
              <w:snapToGrid w:val="0"/>
              <w:ind w:firstLine="360" w:firstLineChars="200"/>
              <w:rPr>
                <w:rFonts w:hint="default" w:ascii="Times New Roman" w:hAnsi="Times New Roman" w:cs="Times New Roman"/>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492189">
            <w:pPr>
              <w:widowControl w:val="0"/>
              <w:snapToGrid w:val="0"/>
              <w:ind w:firstLine="360" w:firstLineChars="200"/>
              <w:rPr>
                <w:rFonts w:hint="default" w:ascii="Times New Roman" w:hAnsi="Times New Roman" w:cs="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885AA">
            <w:pPr>
              <w:widowControl w:val="0"/>
              <w:snapToGrid w:val="0"/>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E7CEF">
            <w:pPr>
              <w:widowControl w:val="0"/>
              <w:snapToGrid w:val="0"/>
              <w:ind w:firstLine="361" w:firstLineChars="200"/>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C0D5D">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9B42F">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CF430">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8F970">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CCE58A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84B45">
            <w:pPr>
              <w:widowControl w:val="0"/>
              <w:snapToGrid w:val="0"/>
              <w:ind w:firstLine="360" w:firstLineChars="200"/>
              <w:rPr>
                <w:rFonts w:hint="default" w:ascii="Times New Roman" w:hAnsi="Times New Roman" w:cs="Times New Roman"/>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15D95">
            <w:pPr>
              <w:widowControl w:val="0"/>
              <w:snapToGrid w:val="0"/>
              <w:ind w:firstLine="360" w:firstLineChars="200"/>
              <w:rPr>
                <w:rFonts w:hint="default" w:ascii="Times New Roman" w:hAnsi="Times New Roman" w:cs="Times New Roman"/>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06B67C">
            <w:pPr>
              <w:widowControl w:val="0"/>
              <w:snapToGrid w:val="0"/>
              <w:ind w:firstLine="360" w:firstLineChars="200"/>
              <w:rPr>
                <w:rFonts w:hint="default" w:ascii="Times New Roman" w:hAnsi="Times New Roman" w:cs="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9C3F1">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FCD90">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34B08">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0F9CD">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1E429">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630C1">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857443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65CC3">
            <w:pPr>
              <w:widowControl w:val="0"/>
              <w:snapToGrid w:val="0"/>
              <w:ind w:firstLine="360" w:firstLineChars="200"/>
              <w:rPr>
                <w:rFonts w:hint="default" w:ascii="Times New Roman" w:hAnsi="Times New Roman" w:cs="Times New Roman"/>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9345C">
            <w:pPr>
              <w:widowControl w:val="0"/>
              <w:snapToGrid w:val="0"/>
              <w:ind w:firstLine="360" w:firstLineChars="200"/>
              <w:rPr>
                <w:rFonts w:hint="default" w:ascii="Times New Roman" w:hAnsi="Times New Roman" w:cs="Times New Roman"/>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3F280B">
            <w:pPr>
              <w:widowControl w:val="0"/>
              <w:snapToGrid w:val="0"/>
              <w:ind w:firstLine="360" w:firstLineChars="200"/>
              <w:rPr>
                <w:rFonts w:hint="default" w:ascii="Times New Roman" w:hAnsi="Times New Roman" w:cs="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DF175">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E221C">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43614">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E00FA">
            <w:pPr>
              <w:widowControl w:val="0"/>
              <w:snapToGrid w:val="0"/>
              <w:ind w:firstLine="360" w:firstLineChars="200"/>
              <w:rPr>
                <w:rFonts w:hint="default" w:ascii="Times New Roman" w:hAnsi="Times New Roman" w:cs="Times New Roman"/>
                <w:color w:val="000000"/>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6FBCA">
            <w:pPr>
              <w:widowControl w:val="0"/>
              <w:snapToGrid w:val="0"/>
              <w:ind w:firstLine="360" w:firstLineChars="200"/>
              <w:rPr>
                <w:rFonts w:hint="default" w:ascii="Times New Roman" w:hAnsi="Times New Roman" w:cs="Times New Roman"/>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C505E">
            <w:pPr>
              <w:widowControl w:val="0"/>
              <w:snapToGrid w:val="0"/>
              <w:ind w:firstLine="360" w:firstLineChars="200"/>
              <w:jc w:val="right"/>
              <w:rPr>
                <w:rFonts w:hint="default" w:ascii="Times New Roman" w:hAnsi="Times New Roman" w:cs="Times New Roman"/>
                <w:color w:val="000000"/>
                <w:sz w:val="18"/>
                <w:szCs w:val="18"/>
              </w:rPr>
            </w:pPr>
          </w:p>
        </w:tc>
      </w:tr>
      <w:tr w14:paraId="47E601D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A6799">
            <w:pPr>
              <w:widowControl w:val="0"/>
              <w:snapToGrid w:val="0"/>
              <w:ind w:firstLine="360" w:firstLineChars="200"/>
              <w:rPr>
                <w:rFonts w:hint="default" w:ascii="Times New Roman" w:hAnsi="Times New Roman" w:cs="Times New Roman"/>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4F7F4">
            <w:pPr>
              <w:widowControl w:val="0"/>
              <w:snapToGrid w:val="0"/>
              <w:ind w:firstLine="360" w:firstLineChars="200"/>
              <w:rPr>
                <w:rFonts w:hint="default" w:ascii="Times New Roman" w:hAnsi="Times New Roman" w:cs="Times New Roman"/>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4AA7E1">
            <w:pPr>
              <w:widowControl w:val="0"/>
              <w:snapToGrid w:val="0"/>
              <w:ind w:firstLine="360" w:firstLineChars="200"/>
              <w:rPr>
                <w:rFonts w:hint="default" w:ascii="Times New Roman" w:hAnsi="Times New Roman" w:cs="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137D4">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16E16">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C363B">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99B0C">
            <w:pPr>
              <w:widowControl w:val="0"/>
              <w:snapToGrid w:val="0"/>
              <w:ind w:firstLine="360" w:firstLineChars="200"/>
              <w:rPr>
                <w:rFonts w:hint="default" w:ascii="Times New Roman" w:hAnsi="Times New Roman" w:cs="Times New Roman"/>
                <w:color w:val="000000"/>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E7C0E">
            <w:pPr>
              <w:widowControl w:val="0"/>
              <w:snapToGrid w:val="0"/>
              <w:ind w:firstLine="360" w:firstLineChars="200"/>
              <w:rPr>
                <w:rFonts w:hint="default" w:ascii="Times New Roman" w:hAnsi="Times New Roman" w:cs="Times New Roman"/>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82B24">
            <w:pPr>
              <w:widowControl w:val="0"/>
              <w:snapToGrid w:val="0"/>
              <w:ind w:firstLine="360" w:firstLineChars="200"/>
              <w:jc w:val="right"/>
              <w:rPr>
                <w:rFonts w:hint="default" w:ascii="Times New Roman" w:hAnsi="Times New Roman" w:cs="Times New Roman"/>
                <w:color w:val="000000"/>
                <w:sz w:val="18"/>
                <w:szCs w:val="18"/>
              </w:rPr>
            </w:pPr>
          </w:p>
        </w:tc>
      </w:tr>
      <w:tr w14:paraId="39A587A1">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E67E9">
            <w:pPr>
              <w:widowControl w:val="0"/>
              <w:snapToGrid w:val="0"/>
              <w:ind w:firstLine="360" w:firstLineChars="200"/>
              <w:rPr>
                <w:rFonts w:hint="default" w:ascii="Times New Roman" w:hAnsi="Times New Roman" w:cs="Times New Roman"/>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E7528">
            <w:pPr>
              <w:widowControl w:val="0"/>
              <w:snapToGrid w:val="0"/>
              <w:ind w:firstLine="360" w:firstLineChars="200"/>
              <w:rPr>
                <w:rFonts w:hint="default" w:ascii="Times New Roman" w:hAnsi="Times New Roman" w:cs="Times New Roman"/>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38DBE9">
            <w:pPr>
              <w:widowControl w:val="0"/>
              <w:snapToGrid w:val="0"/>
              <w:ind w:firstLine="360" w:firstLineChars="200"/>
              <w:rPr>
                <w:rFonts w:hint="default" w:ascii="Times New Roman" w:hAnsi="Times New Roman" w:cs="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A165A">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2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175D2">
            <w:pPr>
              <w:widowControl w:val="0"/>
              <w:snapToGrid w:val="0"/>
              <w:ind w:firstLine="360" w:firstLineChars="2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14297">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9EABA">
            <w:pPr>
              <w:widowControl w:val="0"/>
              <w:snapToGrid w:val="0"/>
              <w:ind w:firstLine="360" w:firstLineChars="200"/>
              <w:rPr>
                <w:rFonts w:hint="default" w:ascii="Times New Roman" w:hAnsi="Times New Roman" w:cs="Times New Roman"/>
                <w:color w:val="000000"/>
                <w:sz w:val="18"/>
                <w:szCs w:val="18"/>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C6EEC">
            <w:pPr>
              <w:widowControl w:val="0"/>
              <w:snapToGrid w:val="0"/>
              <w:ind w:firstLine="360" w:firstLineChars="200"/>
              <w:rPr>
                <w:rFonts w:hint="default" w:ascii="Times New Roman" w:hAnsi="Times New Roman" w:cs="Times New Roman"/>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A6999">
            <w:pPr>
              <w:widowControl w:val="0"/>
              <w:snapToGrid w:val="0"/>
              <w:ind w:firstLine="360" w:firstLineChars="200"/>
              <w:jc w:val="right"/>
              <w:rPr>
                <w:rFonts w:hint="default" w:ascii="Times New Roman" w:hAnsi="Times New Roman" w:cs="Times New Roman"/>
                <w:color w:val="000000"/>
                <w:sz w:val="18"/>
                <w:szCs w:val="18"/>
              </w:rPr>
            </w:pPr>
          </w:p>
        </w:tc>
      </w:tr>
      <w:tr w14:paraId="11C06D15">
        <w:tblPrEx>
          <w:tblCellMar>
            <w:top w:w="0" w:type="dxa"/>
            <w:left w:w="0" w:type="dxa"/>
            <w:bottom w:w="0" w:type="dxa"/>
            <w:right w:w="0" w:type="dxa"/>
          </w:tblCellMar>
        </w:tblPrEx>
        <w:trPr>
          <w:trHeight w:val="310" w:hRule="atLeast"/>
        </w:trPr>
        <w:tc>
          <w:tcPr>
            <w:tcW w:w="3611"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3C583">
            <w:pPr>
              <w:widowControl w:val="0"/>
              <w:snapToGrid w:val="0"/>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B1DD86">
            <w:pPr>
              <w:widowControl w:val="0"/>
              <w:snapToGrid w:val="0"/>
              <w:ind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2,252.37</w:t>
            </w:r>
            <w:r>
              <w:rPr>
                <w:rFonts w:hint="default" w:ascii="Times New Roman" w:hAnsi="Times New Roman" w:cs="Times New Roman"/>
                <w:color w:val="000000"/>
                <w:sz w:val="18"/>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7EC0F">
            <w:pPr>
              <w:widowControl w:val="0"/>
              <w:snapToGrid w:val="0"/>
              <w:ind w:firstLine="361" w:firstLineChars="200"/>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2898F">
            <w:pPr>
              <w:widowControl w:val="0"/>
              <w:snapToGrid w:val="0"/>
              <w:ind w:firstLine="360" w:firstLineChars="200"/>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292.94</w:t>
            </w:r>
            <w:r>
              <w:rPr>
                <w:rFonts w:hint="default" w:ascii="Times New Roman" w:hAnsi="Times New Roman" w:cs="Times New Roman"/>
                <w:color w:val="000000"/>
                <w:sz w:val="18"/>
              </w:rPr>
              <w:t xml:space="preserve"> </w:t>
            </w:r>
          </w:p>
        </w:tc>
      </w:tr>
    </w:tbl>
    <w:p w14:paraId="19ECC4D0">
      <w:pPr>
        <w:widowControl w:val="0"/>
        <w:snapToGrid w:val="0"/>
        <w:ind w:firstLine="400" w:firstLineChars="2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15323" w:type="dxa"/>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3382733A">
        <w:tblPrEx>
          <w:tblCellMar>
            <w:top w:w="0" w:type="dxa"/>
            <w:left w:w="0" w:type="dxa"/>
            <w:bottom w:w="0" w:type="dxa"/>
            <w:right w:w="0" w:type="dxa"/>
          </w:tblCellMar>
        </w:tblPrEx>
        <w:trPr>
          <w:trHeight w:val="644" w:hRule="atLeast"/>
        </w:trPr>
        <w:tc>
          <w:tcPr>
            <w:tcW w:w="15323" w:type="dxa"/>
            <w:gridSpan w:val="8"/>
            <w:tcBorders>
              <w:top w:val="nil"/>
              <w:left w:val="nil"/>
              <w:bottom w:val="nil"/>
              <w:right w:val="nil"/>
            </w:tcBorders>
            <w:shd w:val="clear" w:color="auto" w:fill="auto"/>
            <w:noWrap/>
            <w:tcMar>
              <w:top w:w="15" w:type="dxa"/>
              <w:left w:w="15" w:type="dxa"/>
              <w:right w:w="15" w:type="dxa"/>
            </w:tcMar>
            <w:vAlign w:val="bottom"/>
          </w:tcPr>
          <w:p w14:paraId="782A485E">
            <w:pPr>
              <w:widowControl w:val="0"/>
              <w:snapToGrid w:val="0"/>
              <w:ind w:firstLine="643" w:firstLineChars="20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2064BCAE">
        <w:tblPrEx>
          <w:tblCellMar>
            <w:top w:w="0" w:type="dxa"/>
            <w:left w:w="0" w:type="dxa"/>
            <w:bottom w:w="0" w:type="dxa"/>
            <w:right w:w="0" w:type="dxa"/>
          </w:tblCellMar>
        </w:tblPrEx>
        <w:trPr>
          <w:trHeight w:val="329" w:hRule="atLeast"/>
        </w:trPr>
        <w:tc>
          <w:tcPr>
            <w:tcW w:w="6616" w:type="dxa"/>
            <w:gridSpan w:val="3"/>
            <w:vMerge w:val="restart"/>
            <w:tcBorders>
              <w:top w:val="nil"/>
              <w:left w:val="nil"/>
              <w:right w:val="nil"/>
            </w:tcBorders>
            <w:shd w:val="clear" w:color="auto" w:fill="auto"/>
            <w:noWrap/>
            <w:tcMar>
              <w:top w:w="15" w:type="dxa"/>
              <w:left w:w="15" w:type="dxa"/>
              <w:right w:w="15" w:type="dxa"/>
            </w:tcMar>
            <w:vAlign w:val="bottom"/>
          </w:tcPr>
          <w:p w14:paraId="567AC082">
            <w:pPr>
              <w:widowControl w:val="0"/>
              <w:snapToGrid w:val="0"/>
              <w:ind w:firstLine="400" w:firstLineChars="20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重庆市九龙坡区第一实验小学</w:t>
            </w:r>
          </w:p>
        </w:tc>
        <w:tc>
          <w:tcPr>
            <w:tcW w:w="1701" w:type="dxa"/>
            <w:tcBorders>
              <w:top w:val="nil"/>
              <w:left w:val="nil"/>
              <w:bottom w:val="nil"/>
              <w:right w:val="nil"/>
            </w:tcBorders>
            <w:shd w:val="clear" w:color="auto" w:fill="auto"/>
            <w:noWrap/>
            <w:tcMar>
              <w:top w:w="15" w:type="dxa"/>
              <w:left w:w="15" w:type="dxa"/>
              <w:right w:w="15" w:type="dxa"/>
            </w:tcMar>
            <w:vAlign w:val="bottom"/>
          </w:tcPr>
          <w:p w14:paraId="4C7B3DBA">
            <w:pPr>
              <w:widowControl w:val="0"/>
              <w:snapToGrid w:val="0"/>
              <w:ind w:firstLine="400" w:firstLineChars="200"/>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2D6A0E8">
            <w:pPr>
              <w:widowControl w:val="0"/>
              <w:snapToGrid w:val="0"/>
              <w:ind w:firstLine="400" w:firstLineChars="200"/>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140AB24">
            <w:pPr>
              <w:widowControl w:val="0"/>
              <w:snapToGrid w:val="0"/>
              <w:ind w:firstLine="400" w:firstLineChars="200"/>
              <w:rPr>
                <w:rFonts w:hint="default" w:ascii="Times New Roman" w:hAnsi="Times New Roman" w:cs="Times New Roman"/>
                <w:color w:val="000000"/>
                <w:sz w:val="20"/>
                <w:szCs w:val="20"/>
              </w:rPr>
            </w:pPr>
          </w:p>
        </w:tc>
        <w:tc>
          <w:tcPr>
            <w:tcW w:w="1766" w:type="dxa"/>
            <w:tcBorders>
              <w:top w:val="nil"/>
              <w:left w:val="nil"/>
              <w:bottom w:val="nil"/>
              <w:right w:val="nil"/>
            </w:tcBorders>
            <w:shd w:val="clear" w:color="auto" w:fill="auto"/>
            <w:noWrap/>
            <w:tcMar>
              <w:top w:w="15" w:type="dxa"/>
              <w:left w:w="15" w:type="dxa"/>
              <w:right w:w="15" w:type="dxa"/>
            </w:tcMar>
            <w:vAlign w:val="bottom"/>
          </w:tcPr>
          <w:p w14:paraId="27FEF937">
            <w:pPr>
              <w:widowControl w:val="0"/>
              <w:snapToGrid w:val="0"/>
              <w:ind w:firstLine="400" w:firstLineChars="200"/>
              <w:rPr>
                <w:rFonts w:hint="default" w:ascii="Times New Roman" w:hAnsi="Times New Roman" w:cs="Times New Roman"/>
                <w:color w:val="000000"/>
                <w:sz w:val="20"/>
                <w:szCs w:val="20"/>
              </w:rPr>
            </w:pPr>
          </w:p>
        </w:tc>
        <w:tc>
          <w:tcPr>
            <w:tcW w:w="1838" w:type="dxa"/>
            <w:tcBorders>
              <w:top w:val="nil"/>
              <w:left w:val="nil"/>
              <w:bottom w:val="nil"/>
              <w:right w:val="nil"/>
            </w:tcBorders>
            <w:shd w:val="clear" w:color="auto" w:fill="auto"/>
            <w:noWrap/>
            <w:tcMar>
              <w:top w:w="15" w:type="dxa"/>
              <w:left w:w="15" w:type="dxa"/>
              <w:right w:w="15" w:type="dxa"/>
            </w:tcMar>
            <w:vAlign w:val="bottom"/>
          </w:tcPr>
          <w:p w14:paraId="2E79CB44">
            <w:pPr>
              <w:widowControl w:val="0"/>
              <w:snapToGrid w:val="0"/>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07</w:t>
            </w:r>
            <w:r>
              <w:rPr>
                <w:rFonts w:hint="default" w:ascii="Times New Roman" w:hAnsi="Times New Roman" w:cs="Times New Roman"/>
                <w:color w:val="000000"/>
                <w:sz w:val="20"/>
                <w:szCs w:val="20"/>
              </w:rPr>
              <w:t>表</w:t>
            </w:r>
          </w:p>
        </w:tc>
      </w:tr>
      <w:tr w14:paraId="695CAB59">
        <w:tblPrEx>
          <w:tblCellMar>
            <w:top w:w="0" w:type="dxa"/>
            <w:left w:w="0" w:type="dxa"/>
            <w:bottom w:w="0" w:type="dxa"/>
            <w:right w:w="0" w:type="dxa"/>
          </w:tblCellMar>
        </w:tblPrEx>
        <w:trPr>
          <w:trHeight w:val="329" w:hRule="atLeast"/>
        </w:trPr>
        <w:tc>
          <w:tcPr>
            <w:tcW w:w="6616" w:type="dxa"/>
            <w:gridSpan w:val="3"/>
            <w:vMerge w:val="continue"/>
            <w:tcBorders>
              <w:left w:val="nil"/>
              <w:bottom w:val="nil"/>
              <w:right w:val="nil"/>
            </w:tcBorders>
            <w:shd w:val="clear" w:color="auto" w:fill="auto"/>
            <w:noWrap/>
            <w:tcMar>
              <w:top w:w="15" w:type="dxa"/>
              <w:left w:w="15" w:type="dxa"/>
              <w:right w:w="15" w:type="dxa"/>
            </w:tcMar>
            <w:vAlign w:val="bottom"/>
          </w:tcPr>
          <w:p w14:paraId="0A6C05ED">
            <w:pPr>
              <w:widowControl w:val="0"/>
              <w:snapToGrid w:val="0"/>
              <w:ind w:firstLine="400" w:firstLineChars="200"/>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3A9D406">
            <w:pPr>
              <w:widowControl w:val="0"/>
              <w:snapToGrid w:val="0"/>
              <w:ind w:firstLine="400" w:firstLineChars="200"/>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06E5D6F">
            <w:pPr>
              <w:widowControl w:val="0"/>
              <w:snapToGrid w:val="0"/>
              <w:ind w:firstLine="400" w:firstLineChars="200"/>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5656490">
            <w:pPr>
              <w:widowControl w:val="0"/>
              <w:snapToGrid w:val="0"/>
              <w:ind w:firstLine="400" w:firstLineChars="200"/>
              <w:rPr>
                <w:rFonts w:hint="default" w:ascii="Times New Roman" w:hAnsi="Times New Roman" w:cs="Times New Roman"/>
                <w:color w:val="000000"/>
                <w:sz w:val="20"/>
                <w:szCs w:val="20"/>
              </w:rPr>
            </w:pPr>
          </w:p>
        </w:tc>
        <w:tc>
          <w:tcPr>
            <w:tcW w:w="1766" w:type="dxa"/>
            <w:tcBorders>
              <w:top w:val="nil"/>
              <w:left w:val="nil"/>
              <w:bottom w:val="nil"/>
              <w:right w:val="nil"/>
            </w:tcBorders>
            <w:shd w:val="clear" w:color="auto" w:fill="auto"/>
            <w:noWrap/>
            <w:tcMar>
              <w:top w:w="15" w:type="dxa"/>
              <w:left w:w="15" w:type="dxa"/>
              <w:right w:w="15" w:type="dxa"/>
            </w:tcMar>
            <w:vAlign w:val="bottom"/>
          </w:tcPr>
          <w:p w14:paraId="43A41FD9">
            <w:pPr>
              <w:widowControl w:val="0"/>
              <w:snapToGrid w:val="0"/>
              <w:ind w:firstLine="400" w:firstLineChars="200"/>
              <w:rPr>
                <w:rFonts w:hint="default" w:ascii="Times New Roman" w:hAnsi="Times New Roman" w:cs="Times New Roman"/>
                <w:color w:val="000000"/>
                <w:sz w:val="20"/>
                <w:szCs w:val="20"/>
              </w:rPr>
            </w:pPr>
          </w:p>
        </w:tc>
        <w:tc>
          <w:tcPr>
            <w:tcW w:w="1838" w:type="dxa"/>
            <w:tcBorders>
              <w:top w:val="nil"/>
              <w:left w:val="nil"/>
              <w:bottom w:val="nil"/>
              <w:right w:val="nil"/>
            </w:tcBorders>
            <w:shd w:val="clear" w:color="auto" w:fill="auto"/>
            <w:noWrap/>
            <w:tcMar>
              <w:top w:w="15" w:type="dxa"/>
              <w:left w:w="15" w:type="dxa"/>
              <w:right w:w="15" w:type="dxa"/>
            </w:tcMar>
            <w:vAlign w:val="bottom"/>
          </w:tcPr>
          <w:p w14:paraId="01E51137">
            <w:pPr>
              <w:widowControl w:val="0"/>
              <w:snapToGrid w:val="0"/>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3FD4105">
        <w:tblPrEx>
          <w:tblCellMar>
            <w:top w:w="0" w:type="dxa"/>
            <w:left w:w="0" w:type="dxa"/>
            <w:bottom w:w="0" w:type="dxa"/>
            <w:right w:w="0" w:type="dxa"/>
          </w:tblCellMar>
        </w:tblPrEx>
        <w:trPr>
          <w:trHeight w:val="339" w:hRule="atLeast"/>
        </w:trPr>
        <w:tc>
          <w:tcPr>
            <w:tcW w:w="4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77D6F">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B32E21">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A7AC6">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6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668666">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02172">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0C9D0A31">
        <w:tblPrEx>
          <w:tblCellMar>
            <w:top w:w="0" w:type="dxa"/>
            <w:left w:w="0" w:type="dxa"/>
            <w:bottom w:w="0" w:type="dxa"/>
            <w:right w:w="0" w:type="dxa"/>
          </w:tblCellMar>
        </w:tblPrEx>
        <w:trPr>
          <w:trHeight w:val="600"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7A6F3">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BD44B">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B22C59">
            <w:pPr>
              <w:widowControl w:val="0"/>
              <w:snapToGrid w:val="0"/>
              <w:ind w:firstLine="402" w:firstLineChars="200"/>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70EAF">
            <w:pPr>
              <w:widowControl w:val="0"/>
              <w:snapToGrid w:val="0"/>
              <w:ind w:firstLine="402" w:firstLineChars="200"/>
              <w:jc w:val="center"/>
              <w:rPr>
                <w:rFonts w:hint="default" w:ascii="Times New Roman" w:hAnsi="Times New Roman" w:cs="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5444C">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4DDB3">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8356A">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0F699">
            <w:pPr>
              <w:widowControl w:val="0"/>
              <w:snapToGrid w:val="0"/>
              <w:ind w:firstLine="402" w:firstLineChars="200"/>
              <w:jc w:val="center"/>
              <w:rPr>
                <w:rFonts w:hint="default" w:ascii="Times New Roman" w:hAnsi="Times New Roman" w:cs="Times New Roman"/>
                <w:b/>
                <w:color w:val="000000"/>
                <w:sz w:val="20"/>
                <w:szCs w:val="20"/>
              </w:rPr>
            </w:pPr>
          </w:p>
        </w:tc>
      </w:tr>
      <w:tr w14:paraId="5C2B49C7">
        <w:tblPrEx>
          <w:tblCellMar>
            <w:top w:w="0" w:type="dxa"/>
            <w:left w:w="0" w:type="dxa"/>
            <w:bottom w:w="0" w:type="dxa"/>
            <w:right w:w="0" w:type="dxa"/>
          </w:tblCellMar>
        </w:tblPrEx>
        <w:trPr>
          <w:trHeight w:val="60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0B67C">
            <w:pPr>
              <w:widowControl w:val="0"/>
              <w:snapToGrid w:val="0"/>
              <w:ind w:firstLine="402" w:firstLineChars="200"/>
              <w:jc w:val="center"/>
              <w:rPr>
                <w:rFonts w:hint="default" w:ascii="Times New Roman" w:hAnsi="Times New Roman" w:cs="Times New Roman"/>
                <w:b/>
                <w:color w:val="000000"/>
                <w:sz w:val="20"/>
                <w:szCs w:val="20"/>
              </w:rPr>
            </w:pPr>
          </w:p>
        </w:tc>
        <w:tc>
          <w:tcPr>
            <w:tcW w:w="3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29BBB">
            <w:pPr>
              <w:widowControl w:val="0"/>
              <w:snapToGrid w:val="0"/>
              <w:ind w:firstLine="402" w:firstLineChars="200"/>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A03631">
            <w:pPr>
              <w:widowControl w:val="0"/>
              <w:snapToGrid w:val="0"/>
              <w:ind w:firstLine="402" w:firstLineChars="200"/>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09296">
            <w:pPr>
              <w:widowControl w:val="0"/>
              <w:snapToGrid w:val="0"/>
              <w:ind w:firstLine="402" w:firstLineChars="200"/>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C28763">
            <w:pPr>
              <w:widowControl w:val="0"/>
              <w:snapToGrid w:val="0"/>
              <w:ind w:firstLine="402" w:firstLineChars="200"/>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C75B7">
            <w:pPr>
              <w:widowControl w:val="0"/>
              <w:snapToGrid w:val="0"/>
              <w:ind w:firstLine="402" w:firstLineChars="200"/>
              <w:jc w:val="center"/>
              <w:rPr>
                <w:rFonts w:hint="default" w:ascii="Times New Roman" w:hAnsi="Times New Roman" w:cs="Times New Roman"/>
                <w:b/>
                <w:color w:val="000000"/>
                <w:sz w:val="20"/>
                <w:szCs w:val="20"/>
              </w:rPr>
            </w:pPr>
          </w:p>
        </w:tc>
        <w:tc>
          <w:tcPr>
            <w:tcW w:w="1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FB3877">
            <w:pPr>
              <w:widowControl w:val="0"/>
              <w:snapToGrid w:val="0"/>
              <w:ind w:firstLine="402" w:firstLineChars="200"/>
              <w:jc w:val="center"/>
              <w:rPr>
                <w:rFonts w:hint="default" w:ascii="Times New Roman" w:hAnsi="Times New Roman" w:cs="Times New Roman"/>
                <w:b/>
                <w:color w:val="000000"/>
                <w:sz w:val="20"/>
                <w:szCs w:val="20"/>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47AF8">
            <w:pPr>
              <w:widowControl w:val="0"/>
              <w:snapToGrid w:val="0"/>
              <w:ind w:firstLine="402" w:firstLineChars="200"/>
              <w:jc w:val="center"/>
              <w:rPr>
                <w:rFonts w:hint="default" w:ascii="Times New Roman" w:hAnsi="Times New Roman" w:cs="Times New Roman"/>
                <w:b/>
                <w:color w:val="000000"/>
                <w:sz w:val="20"/>
                <w:szCs w:val="20"/>
              </w:rPr>
            </w:pPr>
          </w:p>
        </w:tc>
      </w:tr>
      <w:tr w14:paraId="4B243CC2">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B446B">
            <w:pPr>
              <w:widowControl w:val="0"/>
              <w:snapToGrid w:val="0"/>
              <w:ind w:firstLine="402" w:firstLineChars="200"/>
              <w:jc w:val="center"/>
              <w:rPr>
                <w:rFonts w:hint="default" w:ascii="Times New Roman" w:hAnsi="Times New Roman" w:cs="Times New Roman"/>
                <w:b/>
                <w:color w:val="000000"/>
                <w:sz w:val="20"/>
                <w:szCs w:val="20"/>
              </w:rPr>
            </w:pPr>
          </w:p>
        </w:tc>
        <w:tc>
          <w:tcPr>
            <w:tcW w:w="35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43B47">
            <w:pPr>
              <w:widowControl w:val="0"/>
              <w:snapToGrid w:val="0"/>
              <w:ind w:firstLine="402" w:firstLineChars="200"/>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F9121A">
            <w:pPr>
              <w:widowControl w:val="0"/>
              <w:snapToGrid w:val="0"/>
              <w:ind w:firstLine="402" w:firstLineChars="200"/>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E95B4">
            <w:pPr>
              <w:widowControl w:val="0"/>
              <w:snapToGrid w:val="0"/>
              <w:ind w:firstLine="402" w:firstLineChars="200"/>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B1A1E">
            <w:pPr>
              <w:widowControl w:val="0"/>
              <w:snapToGrid w:val="0"/>
              <w:ind w:firstLine="402" w:firstLineChars="200"/>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C9AD41">
            <w:pPr>
              <w:widowControl w:val="0"/>
              <w:snapToGrid w:val="0"/>
              <w:ind w:firstLine="402" w:firstLineChars="200"/>
              <w:jc w:val="center"/>
              <w:rPr>
                <w:rFonts w:hint="default" w:ascii="Times New Roman" w:hAnsi="Times New Roman" w:cs="Times New Roman"/>
                <w:b/>
                <w:color w:val="000000"/>
                <w:sz w:val="20"/>
                <w:szCs w:val="20"/>
              </w:rPr>
            </w:pPr>
          </w:p>
        </w:tc>
        <w:tc>
          <w:tcPr>
            <w:tcW w:w="17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CD5D07">
            <w:pPr>
              <w:widowControl w:val="0"/>
              <w:snapToGrid w:val="0"/>
              <w:ind w:firstLine="402" w:firstLineChars="200"/>
              <w:jc w:val="center"/>
              <w:rPr>
                <w:rFonts w:hint="default" w:ascii="Times New Roman" w:hAnsi="Times New Roman" w:cs="Times New Roman"/>
                <w:b/>
                <w:color w:val="000000"/>
                <w:sz w:val="20"/>
                <w:szCs w:val="20"/>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70F4D">
            <w:pPr>
              <w:widowControl w:val="0"/>
              <w:snapToGrid w:val="0"/>
              <w:ind w:firstLine="402" w:firstLineChars="200"/>
              <w:jc w:val="center"/>
              <w:rPr>
                <w:rFonts w:hint="default" w:ascii="Times New Roman" w:hAnsi="Times New Roman" w:cs="Times New Roman"/>
                <w:b/>
                <w:color w:val="000000"/>
                <w:sz w:val="20"/>
                <w:szCs w:val="20"/>
              </w:rPr>
            </w:pPr>
          </w:p>
        </w:tc>
      </w:tr>
      <w:tr w14:paraId="52515F2D">
        <w:tblPrEx>
          <w:tblCellMar>
            <w:top w:w="0" w:type="dxa"/>
            <w:left w:w="0" w:type="dxa"/>
            <w:bottom w:w="0" w:type="dxa"/>
            <w:right w:w="0" w:type="dxa"/>
          </w:tblCellMar>
        </w:tblPrEx>
        <w:trPr>
          <w:trHeight w:val="339" w:hRule="atLeast"/>
        </w:trPr>
        <w:tc>
          <w:tcPr>
            <w:tcW w:w="491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7D024">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908D3">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0303D">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60.00</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88B75">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60.00</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5A028">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22FEB">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60.00</w:t>
            </w:r>
            <w:r>
              <w:rPr>
                <w:rFonts w:hint="default" w:ascii="Times New Roman" w:hAnsi="Times New Roman" w:cs="Times New Roman"/>
                <w:b/>
                <w:color w:val="000000"/>
                <w:sz w:val="20"/>
              </w:rPr>
              <w:t xml:space="preserve"> </w:t>
            </w:r>
          </w:p>
        </w:tc>
        <w:tc>
          <w:tcPr>
            <w:tcW w:w="18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10BBD">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13D591F6">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B24A7">
            <w:pPr>
              <w:widowControl w:val="0"/>
              <w:snapToGrid w:val="0"/>
              <w:ind w:firstLine="402" w:firstLineChars="20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5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E95CA">
            <w:pPr>
              <w:widowControl w:val="0"/>
              <w:snapToGrid w:val="0"/>
              <w:ind w:firstLine="402" w:firstLineChars="20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EADA8">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7CDDC">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60.00</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DE613">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60.00</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5E706">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FACFF">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60.00</w:t>
            </w:r>
            <w:r>
              <w:rPr>
                <w:rFonts w:hint="default" w:ascii="Times New Roman" w:hAnsi="Times New Roman" w:cs="Times New Roman"/>
                <w:b/>
                <w:color w:val="000000"/>
                <w:sz w:val="20"/>
              </w:rPr>
              <w:t xml:space="preserve"> </w:t>
            </w:r>
          </w:p>
        </w:tc>
        <w:tc>
          <w:tcPr>
            <w:tcW w:w="18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96D62">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014F3B1">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2D342">
            <w:pPr>
              <w:widowControl w:val="0"/>
              <w:snapToGrid w:val="0"/>
              <w:ind w:firstLine="402" w:firstLineChars="20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35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CA705">
            <w:pPr>
              <w:widowControl w:val="0"/>
              <w:snapToGrid w:val="0"/>
              <w:ind w:firstLine="402" w:firstLineChars="200"/>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87BF2">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0BBFF">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60.00</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43653">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60.00</w:t>
            </w:r>
            <w:r>
              <w:rPr>
                <w:rFonts w:hint="default" w:ascii="Times New Roman" w:hAnsi="Times New Roman" w:cs="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B8C1A">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34B18">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60.00</w:t>
            </w:r>
            <w:r>
              <w:rPr>
                <w:rFonts w:hint="default" w:ascii="Times New Roman" w:hAnsi="Times New Roman" w:cs="Times New Roman"/>
                <w:b/>
                <w:color w:val="000000"/>
                <w:sz w:val="20"/>
              </w:rPr>
              <w:t xml:space="preserve"> </w:t>
            </w:r>
          </w:p>
        </w:tc>
        <w:tc>
          <w:tcPr>
            <w:tcW w:w="18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52EA3">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6A4C38F">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16E82">
            <w:pPr>
              <w:widowControl w:val="0"/>
              <w:snapToGrid w:val="0"/>
              <w:ind w:firstLine="400" w:firstLineChars="20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2120803</w:t>
            </w:r>
          </w:p>
        </w:tc>
        <w:tc>
          <w:tcPr>
            <w:tcW w:w="35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FCF57">
            <w:pPr>
              <w:widowControl w:val="0"/>
              <w:snapToGrid w:val="0"/>
              <w:ind w:firstLine="400" w:firstLineChars="200"/>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城市建设支出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70918">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3F5CD">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60.00</w:t>
            </w:r>
            <w:r>
              <w:rPr>
                <w:rFonts w:hint="default" w:ascii="Times New Roman" w:hAnsi="Times New Roman" w:cs="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4DD27">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60.00</w:t>
            </w:r>
            <w:r>
              <w:rPr>
                <w:rFonts w:hint="default" w:ascii="Times New Roman" w:hAnsi="Times New Roman" w:cs="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778C7">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7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25AAD">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60.00</w:t>
            </w:r>
            <w:r>
              <w:rPr>
                <w:rFonts w:hint="default" w:ascii="Times New Roman" w:hAnsi="Times New Roman" w:cs="Times New Roman"/>
                <w:color w:val="000000"/>
                <w:sz w:val="20"/>
              </w:rPr>
              <w:t xml:space="preserve"> </w:t>
            </w:r>
          </w:p>
        </w:tc>
        <w:tc>
          <w:tcPr>
            <w:tcW w:w="18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74301">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505292B8">
      <w:pPr>
        <w:widowControl w:val="0"/>
        <w:snapToGrid w:val="0"/>
        <w:ind w:firstLine="400" w:firstLineChars="200"/>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备注：1.本表反映单位本年度政府性基金预算财政拨款收入支出及结转和结余情况。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BF89D67">
      <w:pPr>
        <w:widowControl w:val="0"/>
        <w:snapToGrid w:val="0"/>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15322" w:type="dxa"/>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7D493429">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7148AEB6">
            <w:pPr>
              <w:widowControl w:val="0"/>
              <w:snapToGrid w:val="0"/>
              <w:ind w:firstLine="643" w:firstLineChars="200"/>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2969D798">
        <w:tblPrEx>
          <w:tblCellMar>
            <w:top w:w="0" w:type="dxa"/>
            <w:left w:w="0" w:type="dxa"/>
            <w:bottom w:w="0" w:type="dxa"/>
            <w:right w:w="0" w:type="dxa"/>
          </w:tblCellMar>
        </w:tblPrEx>
        <w:trPr>
          <w:trHeight w:val="332" w:hRule="atLeast"/>
        </w:trPr>
        <w:tc>
          <w:tcPr>
            <w:tcW w:w="8186" w:type="dxa"/>
            <w:gridSpan w:val="3"/>
            <w:vMerge w:val="restart"/>
            <w:tcBorders>
              <w:top w:val="nil"/>
              <w:left w:val="nil"/>
              <w:right w:val="nil"/>
            </w:tcBorders>
            <w:shd w:val="clear" w:color="auto" w:fill="auto"/>
            <w:noWrap/>
            <w:tcMar>
              <w:top w:w="15" w:type="dxa"/>
              <w:left w:w="15" w:type="dxa"/>
              <w:right w:w="15" w:type="dxa"/>
            </w:tcMar>
            <w:vAlign w:val="bottom"/>
          </w:tcPr>
          <w:p w14:paraId="337146E2">
            <w:pPr>
              <w:widowControl w:val="0"/>
              <w:snapToGrid w:val="0"/>
              <w:ind w:firstLine="400" w:firstLineChars="200"/>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重庆市九龙坡区第一实验小学</w:t>
            </w:r>
          </w:p>
        </w:tc>
        <w:tc>
          <w:tcPr>
            <w:tcW w:w="3736" w:type="dxa"/>
            <w:gridSpan w:val="3"/>
            <w:tcBorders>
              <w:top w:val="nil"/>
              <w:left w:val="nil"/>
              <w:bottom w:val="nil"/>
              <w:right w:val="nil"/>
            </w:tcBorders>
            <w:shd w:val="clear" w:color="auto" w:fill="auto"/>
            <w:noWrap/>
            <w:tcMar>
              <w:top w:w="15" w:type="dxa"/>
              <w:left w:w="15" w:type="dxa"/>
              <w:right w:w="15" w:type="dxa"/>
            </w:tcMar>
            <w:vAlign w:val="bottom"/>
          </w:tcPr>
          <w:p w14:paraId="197EC326">
            <w:pPr>
              <w:widowControl w:val="0"/>
              <w:snapToGrid w:val="0"/>
              <w:ind w:firstLine="400" w:firstLineChars="200"/>
              <w:rPr>
                <w:rFonts w:hint="default" w:ascii="Times New Roman" w:hAnsi="Times New Roman" w:cs="Times New Roman"/>
                <w:color w:val="000000"/>
                <w:sz w:val="20"/>
                <w:szCs w:val="20"/>
              </w:rPr>
            </w:pPr>
          </w:p>
        </w:tc>
        <w:tc>
          <w:tcPr>
            <w:tcW w:w="3400" w:type="dxa"/>
            <w:tcBorders>
              <w:top w:val="nil"/>
              <w:left w:val="nil"/>
              <w:bottom w:val="nil"/>
              <w:right w:val="nil"/>
            </w:tcBorders>
            <w:shd w:val="clear" w:color="auto" w:fill="auto"/>
            <w:noWrap/>
            <w:tcMar>
              <w:top w:w="15" w:type="dxa"/>
              <w:left w:w="15" w:type="dxa"/>
              <w:right w:w="15" w:type="dxa"/>
            </w:tcMar>
            <w:vAlign w:val="bottom"/>
          </w:tcPr>
          <w:p w14:paraId="74D39131">
            <w:pPr>
              <w:widowControl w:val="0"/>
              <w:snapToGrid w:val="0"/>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08</w:t>
            </w:r>
            <w:r>
              <w:rPr>
                <w:rFonts w:hint="default" w:ascii="Times New Roman" w:hAnsi="Times New Roman" w:cs="Times New Roman"/>
                <w:color w:val="000000"/>
                <w:sz w:val="20"/>
                <w:szCs w:val="20"/>
              </w:rPr>
              <w:t>表</w:t>
            </w:r>
          </w:p>
        </w:tc>
      </w:tr>
      <w:tr w14:paraId="325CCA1F">
        <w:tblPrEx>
          <w:tblCellMar>
            <w:top w:w="0" w:type="dxa"/>
            <w:left w:w="0" w:type="dxa"/>
            <w:bottom w:w="0" w:type="dxa"/>
            <w:right w:w="0" w:type="dxa"/>
          </w:tblCellMar>
        </w:tblPrEx>
        <w:trPr>
          <w:trHeight w:val="332" w:hRule="atLeast"/>
        </w:trPr>
        <w:tc>
          <w:tcPr>
            <w:tcW w:w="8186" w:type="dxa"/>
            <w:gridSpan w:val="3"/>
            <w:vMerge w:val="continue"/>
            <w:tcBorders>
              <w:left w:val="nil"/>
              <w:bottom w:val="nil"/>
              <w:right w:val="nil"/>
            </w:tcBorders>
            <w:shd w:val="clear" w:color="auto" w:fill="auto"/>
            <w:noWrap/>
            <w:tcMar>
              <w:top w:w="15" w:type="dxa"/>
              <w:left w:w="15" w:type="dxa"/>
              <w:right w:w="15" w:type="dxa"/>
            </w:tcMar>
            <w:vAlign w:val="bottom"/>
          </w:tcPr>
          <w:p w14:paraId="3F65585A">
            <w:pPr>
              <w:widowControl w:val="0"/>
              <w:snapToGrid w:val="0"/>
              <w:ind w:firstLine="400" w:firstLineChars="200"/>
              <w:rPr>
                <w:rFonts w:hint="default" w:ascii="Times New Roman" w:hAnsi="Times New Roman" w:cs="Times New Roman"/>
                <w:color w:val="000000"/>
                <w:sz w:val="20"/>
                <w:szCs w:val="20"/>
              </w:rPr>
            </w:pPr>
          </w:p>
        </w:tc>
        <w:tc>
          <w:tcPr>
            <w:tcW w:w="3736" w:type="dxa"/>
            <w:gridSpan w:val="3"/>
            <w:tcBorders>
              <w:top w:val="nil"/>
              <w:left w:val="nil"/>
              <w:bottom w:val="nil"/>
              <w:right w:val="nil"/>
            </w:tcBorders>
            <w:shd w:val="clear" w:color="auto" w:fill="auto"/>
            <w:noWrap/>
            <w:tcMar>
              <w:top w:w="15" w:type="dxa"/>
              <w:left w:w="15" w:type="dxa"/>
              <w:right w:w="15" w:type="dxa"/>
            </w:tcMar>
            <w:vAlign w:val="bottom"/>
          </w:tcPr>
          <w:p w14:paraId="78212664">
            <w:pPr>
              <w:widowControl w:val="0"/>
              <w:snapToGrid w:val="0"/>
              <w:ind w:firstLine="400" w:firstLineChars="200"/>
              <w:rPr>
                <w:rFonts w:hint="default" w:ascii="Times New Roman" w:hAnsi="Times New Roman" w:cs="Times New Roman"/>
                <w:color w:val="000000"/>
                <w:sz w:val="20"/>
                <w:szCs w:val="20"/>
              </w:rPr>
            </w:pPr>
          </w:p>
        </w:tc>
        <w:tc>
          <w:tcPr>
            <w:tcW w:w="3400" w:type="dxa"/>
            <w:tcBorders>
              <w:top w:val="nil"/>
              <w:left w:val="nil"/>
              <w:bottom w:val="nil"/>
              <w:right w:val="nil"/>
            </w:tcBorders>
            <w:shd w:val="clear" w:color="auto" w:fill="auto"/>
            <w:noWrap/>
            <w:tcMar>
              <w:top w:w="15" w:type="dxa"/>
              <w:left w:w="15" w:type="dxa"/>
              <w:right w:w="15" w:type="dxa"/>
            </w:tcMar>
            <w:vAlign w:val="bottom"/>
          </w:tcPr>
          <w:p w14:paraId="0E2EB782">
            <w:pPr>
              <w:widowControl w:val="0"/>
              <w:snapToGrid w:val="0"/>
              <w:ind w:firstLine="400" w:firstLineChars="200"/>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0ED4960">
        <w:tblPrEx>
          <w:tblCellMar>
            <w:top w:w="0" w:type="dxa"/>
            <w:left w:w="0" w:type="dxa"/>
            <w:bottom w:w="0" w:type="dxa"/>
            <w:right w:w="0" w:type="dxa"/>
          </w:tblCellMar>
        </w:tblPrEx>
        <w:trPr>
          <w:trHeight w:val="422" w:hRule="atLeast"/>
        </w:trPr>
        <w:tc>
          <w:tcPr>
            <w:tcW w:w="4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BCFC6C">
            <w:pPr>
              <w:widowControl w:val="0"/>
              <w:snapToGrid w:val="0"/>
              <w:ind w:firstLine="402" w:firstLineChars="20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1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1092A8">
            <w:pPr>
              <w:widowControl w:val="0"/>
              <w:snapToGrid w:val="0"/>
              <w:ind w:firstLine="402" w:firstLineChars="20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0FD82718">
        <w:tblPrEx>
          <w:tblCellMar>
            <w:top w:w="0" w:type="dxa"/>
            <w:left w:w="0" w:type="dxa"/>
            <w:bottom w:w="0" w:type="dxa"/>
            <w:right w:w="0" w:type="dxa"/>
          </w:tblCellMar>
        </w:tblPrEx>
        <w:trPr>
          <w:trHeight w:val="600" w:hRule="atLeast"/>
        </w:trPr>
        <w:tc>
          <w:tcPr>
            <w:tcW w:w="129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0A43E">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3C2376">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E6036">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71F576">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85"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76B1AD">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0AA7232C">
        <w:tblPrEx>
          <w:tblCellMar>
            <w:top w:w="0" w:type="dxa"/>
            <w:left w:w="0" w:type="dxa"/>
            <w:bottom w:w="0" w:type="dxa"/>
            <w:right w:w="0" w:type="dxa"/>
          </w:tblCellMar>
        </w:tblPrEx>
        <w:trPr>
          <w:trHeight w:val="600"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FB739">
            <w:pPr>
              <w:widowControl w:val="0"/>
              <w:snapToGrid w:val="0"/>
              <w:ind w:firstLine="402" w:firstLineChars="200"/>
              <w:jc w:val="center"/>
              <w:rPr>
                <w:rFonts w:hint="default" w:ascii="Times New Roman" w:hAnsi="Times New Roman" w:cs="Times New Roman"/>
                <w:b/>
                <w:color w:val="000000"/>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9971C2">
            <w:pPr>
              <w:widowControl w:val="0"/>
              <w:snapToGrid w:val="0"/>
              <w:ind w:firstLine="402" w:firstLineChars="200"/>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AE6FA">
            <w:pPr>
              <w:widowControl w:val="0"/>
              <w:snapToGrid w:val="0"/>
              <w:ind w:firstLine="402" w:firstLineChars="200"/>
              <w:jc w:val="center"/>
              <w:rPr>
                <w:rFonts w:hint="default" w:ascii="Times New Roman" w:hAnsi="Times New Roman" w:cs="Times New Roman"/>
                <w:b/>
                <w:color w:val="000000"/>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BFEE9E">
            <w:pPr>
              <w:widowControl w:val="0"/>
              <w:snapToGrid w:val="0"/>
              <w:ind w:firstLine="402" w:firstLineChars="200"/>
              <w:jc w:val="center"/>
              <w:rPr>
                <w:rFonts w:hint="default" w:ascii="Times New Roman" w:hAnsi="Times New Roman" w:cs="Times New 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186826">
            <w:pPr>
              <w:widowControl w:val="0"/>
              <w:snapToGrid w:val="0"/>
              <w:ind w:firstLine="402" w:firstLineChars="200"/>
              <w:jc w:val="center"/>
              <w:rPr>
                <w:rFonts w:hint="default" w:ascii="Times New Roman" w:hAnsi="Times New Roman" w:cs="Times New Roman"/>
                <w:b/>
                <w:color w:val="000000"/>
                <w:sz w:val="20"/>
                <w:szCs w:val="20"/>
              </w:rPr>
            </w:pPr>
          </w:p>
        </w:tc>
      </w:tr>
      <w:tr w14:paraId="2CAB562E">
        <w:tblPrEx>
          <w:tblCellMar>
            <w:top w:w="0" w:type="dxa"/>
            <w:left w:w="0" w:type="dxa"/>
            <w:bottom w:w="0" w:type="dxa"/>
            <w:right w:w="0" w:type="dxa"/>
          </w:tblCellMar>
        </w:tblPrEx>
        <w:trPr>
          <w:trHeight w:val="600"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481D6">
            <w:pPr>
              <w:widowControl w:val="0"/>
              <w:snapToGrid w:val="0"/>
              <w:ind w:firstLine="402" w:firstLineChars="200"/>
              <w:jc w:val="center"/>
              <w:rPr>
                <w:rFonts w:hint="default" w:ascii="Times New Roman" w:hAnsi="Times New Roman" w:cs="Times New Roman"/>
                <w:b/>
                <w:color w:val="000000"/>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0E1E7A">
            <w:pPr>
              <w:widowControl w:val="0"/>
              <w:snapToGrid w:val="0"/>
              <w:ind w:firstLine="402" w:firstLineChars="200"/>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8E9D6">
            <w:pPr>
              <w:widowControl w:val="0"/>
              <w:snapToGrid w:val="0"/>
              <w:ind w:firstLine="402" w:firstLineChars="200"/>
              <w:jc w:val="center"/>
              <w:rPr>
                <w:rFonts w:hint="default" w:ascii="Times New Roman" w:hAnsi="Times New Roman" w:cs="Times New Roman"/>
                <w:b/>
                <w:color w:val="000000"/>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D143CA">
            <w:pPr>
              <w:widowControl w:val="0"/>
              <w:snapToGrid w:val="0"/>
              <w:ind w:firstLine="402" w:firstLineChars="200"/>
              <w:jc w:val="center"/>
              <w:rPr>
                <w:rFonts w:hint="default" w:ascii="Times New Roman" w:hAnsi="Times New Roman" w:cs="Times New 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AFB5BF">
            <w:pPr>
              <w:widowControl w:val="0"/>
              <w:snapToGrid w:val="0"/>
              <w:ind w:firstLine="402" w:firstLineChars="200"/>
              <w:jc w:val="center"/>
              <w:rPr>
                <w:rFonts w:hint="default" w:ascii="Times New Roman" w:hAnsi="Times New Roman" w:cs="Times New Roman"/>
                <w:b/>
                <w:color w:val="000000"/>
                <w:sz w:val="20"/>
                <w:szCs w:val="20"/>
              </w:rPr>
            </w:pPr>
          </w:p>
        </w:tc>
      </w:tr>
      <w:tr w14:paraId="031D0F33">
        <w:tblPrEx>
          <w:tblCellMar>
            <w:top w:w="0" w:type="dxa"/>
            <w:left w:w="0" w:type="dxa"/>
            <w:bottom w:w="0" w:type="dxa"/>
            <w:right w:w="0" w:type="dxa"/>
          </w:tblCellMar>
        </w:tblPrEx>
        <w:trPr>
          <w:trHeight w:val="600" w:hRule="atLeast"/>
        </w:trPr>
        <w:tc>
          <w:tcPr>
            <w:tcW w:w="12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09C91">
            <w:pPr>
              <w:widowControl w:val="0"/>
              <w:snapToGrid w:val="0"/>
              <w:ind w:firstLine="402" w:firstLineChars="200"/>
              <w:jc w:val="center"/>
              <w:rPr>
                <w:rFonts w:hint="default" w:ascii="Times New Roman" w:hAnsi="Times New Roman" w:cs="Times New Roman"/>
                <w:b/>
                <w:color w:val="000000"/>
                <w:sz w:val="20"/>
                <w:szCs w:val="20"/>
              </w:rPr>
            </w:pPr>
          </w:p>
        </w:tc>
        <w:tc>
          <w:tcPr>
            <w:tcW w:w="36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1852C2">
            <w:pPr>
              <w:widowControl w:val="0"/>
              <w:snapToGrid w:val="0"/>
              <w:ind w:firstLine="402" w:firstLineChars="200"/>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ACB76">
            <w:pPr>
              <w:widowControl w:val="0"/>
              <w:snapToGrid w:val="0"/>
              <w:ind w:firstLine="402" w:firstLineChars="200"/>
              <w:jc w:val="center"/>
              <w:rPr>
                <w:rFonts w:hint="default" w:ascii="Times New Roman" w:hAnsi="Times New Roman" w:cs="Times New Roman"/>
                <w:b/>
                <w:color w:val="000000"/>
                <w:sz w:val="20"/>
                <w:szCs w:val="20"/>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172AB">
            <w:pPr>
              <w:widowControl w:val="0"/>
              <w:snapToGrid w:val="0"/>
              <w:ind w:firstLine="402" w:firstLineChars="200"/>
              <w:jc w:val="center"/>
              <w:rPr>
                <w:rFonts w:hint="default" w:ascii="Times New Roman" w:hAnsi="Times New Roman" w:cs="Times New 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E233C9">
            <w:pPr>
              <w:widowControl w:val="0"/>
              <w:snapToGrid w:val="0"/>
              <w:ind w:firstLine="402" w:firstLineChars="200"/>
              <w:jc w:val="center"/>
              <w:rPr>
                <w:rFonts w:hint="default" w:ascii="Times New Roman" w:hAnsi="Times New Roman" w:cs="Times New Roman"/>
                <w:b/>
                <w:color w:val="000000"/>
                <w:sz w:val="20"/>
                <w:szCs w:val="20"/>
              </w:rPr>
            </w:pPr>
          </w:p>
        </w:tc>
      </w:tr>
      <w:tr w14:paraId="0D17912C">
        <w:tblPrEx>
          <w:tblCellMar>
            <w:top w:w="0" w:type="dxa"/>
            <w:left w:w="0" w:type="dxa"/>
            <w:bottom w:w="0" w:type="dxa"/>
            <w:right w:w="0" w:type="dxa"/>
          </w:tblCellMar>
        </w:tblPrEx>
        <w:trPr>
          <w:trHeight w:val="611" w:hRule="atLeast"/>
        </w:trPr>
        <w:tc>
          <w:tcPr>
            <w:tcW w:w="49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A553A">
            <w:pPr>
              <w:widowControl w:val="0"/>
              <w:snapToGrid w:val="0"/>
              <w:ind w:firstLine="402" w:firstLineChars="20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2A7DD">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3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80E52">
            <w:pPr>
              <w:widowControl w:val="0"/>
              <w:snapToGrid w:val="0"/>
              <w:ind w:firstLine="402" w:firstLineChars="200"/>
              <w:jc w:val="right"/>
              <w:rPr>
                <w:rFonts w:hint="default" w:ascii="Times New Roman" w:hAnsi="Times New Roman" w:cs="Times New Roman"/>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C0798">
            <w:pPr>
              <w:widowControl w:val="0"/>
              <w:snapToGrid w:val="0"/>
              <w:ind w:firstLine="402"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19446D59">
        <w:tblPrEx>
          <w:tblCellMar>
            <w:top w:w="0" w:type="dxa"/>
            <w:left w:w="0" w:type="dxa"/>
            <w:bottom w:w="0" w:type="dxa"/>
            <w:right w:w="0" w:type="dxa"/>
          </w:tblCellMar>
        </w:tblPrEx>
        <w:trPr>
          <w:trHeight w:val="488" w:hRule="atLeast"/>
        </w:trPr>
        <w:tc>
          <w:tcPr>
            <w:tcW w:w="12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ABB9C">
            <w:pPr>
              <w:widowControl w:val="0"/>
              <w:snapToGrid w:val="0"/>
              <w:ind w:firstLine="400" w:firstLineChars="200"/>
              <w:textAlignment w:val="center"/>
              <w:rPr>
                <w:rFonts w:hint="default" w:ascii="Times New Roman" w:hAnsi="Times New Roman" w:cs="Times New Roman"/>
                <w:color w:val="000000"/>
                <w:sz w:val="20"/>
                <w:szCs w:val="20"/>
              </w:rPr>
            </w:pPr>
          </w:p>
        </w:tc>
        <w:tc>
          <w:tcPr>
            <w:tcW w:w="36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BC612">
            <w:pPr>
              <w:widowControl w:val="0"/>
              <w:snapToGrid w:val="0"/>
              <w:ind w:firstLine="400" w:firstLineChars="200"/>
              <w:textAlignment w:val="center"/>
              <w:rPr>
                <w:rFonts w:hint="default" w:ascii="Times New Roman" w:hAnsi="Times New Roman" w:cs="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EB489">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9E971">
            <w:pPr>
              <w:widowControl w:val="0"/>
              <w:snapToGrid w:val="0"/>
              <w:ind w:firstLine="402" w:firstLineChars="200"/>
              <w:jc w:val="right"/>
              <w:rPr>
                <w:rFonts w:hint="default" w:ascii="Times New Roman" w:hAnsi="Times New Roman" w:cs="Times New Roman"/>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3272A">
            <w:pPr>
              <w:widowControl w:val="0"/>
              <w:snapToGrid w:val="0"/>
              <w:ind w:firstLine="400" w:firstLineChars="20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0D8B9E3E">
      <w:pPr>
        <w:widowControl w:val="0"/>
        <w:snapToGrid w:val="0"/>
        <w:ind w:firstLine="400" w:firstLineChars="200"/>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3CBDAEF">
      <w:pPr>
        <w:widowControl w:val="0"/>
        <w:snapToGrid w:val="0"/>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14130" w:type="dxa"/>
        <w:tblInd w:w="0" w:type="dxa"/>
        <w:tblLayout w:type="fixed"/>
        <w:tblCellMar>
          <w:top w:w="0" w:type="dxa"/>
          <w:left w:w="170" w:type="dxa"/>
          <w:bottom w:w="0" w:type="dxa"/>
          <w:right w:w="170" w:type="dxa"/>
        </w:tblCellMar>
      </w:tblPr>
      <w:tblGrid>
        <w:gridCol w:w="3179"/>
        <w:gridCol w:w="2415"/>
        <w:gridCol w:w="2376"/>
        <w:gridCol w:w="3674"/>
        <w:gridCol w:w="2486"/>
      </w:tblGrid>
      <w:tr w14:paraId="10A8DC3B">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23B8A6AE">
            <w:pPr>
              <w:widowControl w:val="0"/>
              <w:snapToGrid w:val="0"/>
              <w:ind w:firstLine="643" w:firstLineChars="200"/>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3022538A">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4431923E">
            <w:pPr>
              <w:widowControl w:val="0"/>
              <w:snapToGrid w:val="0"/>
              <w:ind w:firstLine="400" w:firstLineChars="200"/>
              <w:rPr>
                <w:rFonts w:hint="default" w:ascii="Times New Roman" w:hAnsi="Times New Roman" w:cs="Times New Roman"/>
                <w:color w:val="000000"/>
                <w:kern w:val="2"/>
                <w:sz w:val="20"/>
                <w:szCs w:val="20"/>
              </w:rPr>
            </w:pPr>
          </w:p>
        </w:tc>
        <w:tc>
          <w:tcPr>
            <w:tcW w:w="2415" w:type="dxa"/>
            <w:shd w:val="clear" w:color="auto" w:fill="auto"/>
            <w:noWrap/>
            <w:tcMar>
              <w:top w:w="15" w:type="dxa"/>
              <w:left w:w="15" w:type="dxa"/>
              <w:right w:w="15" w:type="dxa"/>
            </w:tcMar>
            <w:vAlign w:val="bottom"/>
          </w:tcPr>
          <w:p w14:paraId="17DBE7BD">
            <w:pPr>
              <w:widowControl w:val="0"/>
              <w:snapToGrid w:val="0"/>
              <w:ind w:firstLine="400" w:firstLineChars="200"/>
              <w:jc w:val="center"/>
              <w:rPr>
                <w:rFonts w:hint="default" w:ascii="Times New Roman" w:hAnsi="Times New Roman" w:cs="Times New Roman"/>
                <w:color w:val="000000"/>
                <w:kern w:val="2"/>
                <w:sz w:val="20"/>
                <w:szCs w:val="20"/>
              </w:rPr>
            </w:pPr>
          </w:p>
        </w:tc>
        <w:tc>
          <w:tcPr>
            <w:tcW w:w="2376" w:type="dxa"/>
            <w:shd w:val="clear" w:color="auto" w:fill="auto"/>
            <w:noWrap/>
            <w:tcMar>
              <w:top w:w="15" w:type="dxa"/>
              <w:left w:w="15" w:type="dxa"/>
              <w:right w:w="15" w:type="dxa"/>
            </w:tcMar>
            <w:vAlign w:val="bottom"/>
          </w:tcPr>
          <w:p w14:paraId="2EFF1139">
            <w:pPr>
              <w:widowControl w:val="0"/>
              <w:snapToGrid w:val="0"/>
              <w:ind w:firstLine="400" w:firstLineChars="200"/>
              <w:jc w:val="right"/>
              <w:rPr>
                <w:rFonts w:hint="default" w:ascii="Times New Roman" w:hAnsi="Times New Roman" w:cs="Times New Roman"/>
                <w:color w:val="000000"/>
                <w:kern w:val="2"/>
                <w:sz w:val="20"/>
                <w:szCs w:val="20"/>
              </w:rPr>
            </w:pPr>
          </w:p>
        </w:tc>
        <w:tc>
          <w:tcPr>
            <w:tcW w:w="3674" w:type="dxa"/>
            <w:shd w:val="clear" w:color="auto" w:fill="auto"/>
            <w:noWrap/>
            <w:tcMar>
              <w:top w:w="15" w:type="dxa"/>
              <w:left w:w="15" w:type="dxa"/>
              <w:right w:w="15" w:type="dxa"/>
            </w:tcMar>
            <w:vAlign w:val="bottom"/>
          </w:tcPr>
          <w:p w14:paraId="0085927D">
            <w:pPr>
              <w:widowControl w:val="0"/>
              <w:snapToGrid w:val="0"/>
              <w:ind w:firstLine="400" w:firstLineChars="200"/>
              <w:rPr>
                <w:rFonts w:hint="default" w:ascii="Times New Roman" w:hAnsi="Times New Roman" w:cs="Times New Roman"/>
                <w:color w:val="000000"/>
                <w:kern w:val="2"/>
                <w:sz w:val="20"/>
                <w:szCs w:val="20"/>
              </w:rPr>
            </w:pPr>
          </w:p>
        </w:tc>
        <w:tc>
          <w:tcPr>
            <w:tcW w:w="2486" w:type="dxa"/>
            <w:shd w:val="clear" w:color="auto" w:fill="auto"/>
            <w:noWrap/>
            <w:tcMar>
              <w:top w:w="15" w:type="dxa"/>
              <w:left w:w="15" w:type="dxa"/>
              <w:right w:w="15" w:type="dxa"/>
            </w:tcMar>
            <w:vAlign w:val="bottom"/>
          </w:tcPr>
          <w:p w14:paraId="4114517C">
            <w:pPr>
              <w:widowControl w:val="0"/>
              <w:snapToGrid w:val="0"/>
              <w:ind w:firstLine="400" w:firstLineChars="20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w:t>
            </w:r>
            <w:r>
              <w:rPr>
                <w:rFonts w:hint="default" w:ascii="Times New Roman" w:hAnsi="Times New Roman" w:cs="Times New Roman"/>
                <w:color w:val="000000"/>
                <w:kern w:val="2"/>
                <w:sz w:val="20"/>
                <w:szCs w:val="20"/>
              </w:rPr>
              <w:t>09</w:t>
            </w:r>
            <w:r>
              <w:rPr>
                <w:rFonts w:hint="default" w:ascii="Times New Roman" w:hAnsi="Times New Roman" w:cs="Times New Roman"/>
                <w:color w:val="000000"/>
                <w:kern w:val="2"/>
                <w:sz w:val="20"/>
                <w:szCs w:val="20"/>
              </w:rPr>
              <w:t>表</w:t>
            </w:r>
          </w:p>
        </w:tc>
      </w:tr>
      <w:tr w14:paraId="50DE7B65">
        <w:tblPrEx>
          <w:tblCellMar>
            <w:top w:w="0" w:type="dxa"/>
            <w:left w:w="170" w:type="dxa"/>
            <w:bottom w:w="0" w:type="dxa"/>
            <w:right w:w="170" w:type="dxa"/>
          </w:tblCellMar>
        </w:tblPrEx>
        <w:trPr>
          <w:trHeight w:val="244" w:hRule="atLeast"/>
        </w:trPr>
        <w:tc>
          <w:tcPr>
            <w:tcW w:w="559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A7C65E8">
            <w:pPr>
              <w:widowControl w:val="0"/>
              <w:snapToGrid w:val="0"/>
              <w:ind w:firstLine="400" w:firstLineChars="200"/>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重庆市九龙坡区第一实验小学</w:t>
            </w:r>
          </w:p>
        </w:tc>
        <w:tc>
          <w:tcPr>
            <w:tcW w:w="2376" w:type="dxa"/>
            <w:tcBorders>
              <w:top w:val="nil"/>
              <w:left w:val="nil"/>
              <w:bottom w:val="single" w:color="auto" w:sz="4" w:space="0"/>
              <w:right w:val="nil"/>
            </w:tcBorders>
            <w:shd w:val="clear" w:color="auto" w:fill="auto"/>
            <w:noWrap/>
            <w:tcMar>
              <w:top w:w="15" w:type="dxa"/>
              <w:left w:w="15" w:type="dxa"/>
              <w:right w:w="15" w:type="dxa"/>
            </w:tcMar>
            <w:vAlign w:val="bottom"/>
          </w:tcPr>
          <w:p w14:paraId="4227E31D">
            <w:pPr>
              <w:widowControl w:val="0"/>
              <w:snapToGrid w:val="0"/>
              <w:ind w:firstLine="400" w:firstLineChars="200"/>
              <w:jc w:val="right"/>
              <w:rPr>
                <w:rFonts w:hint="default" w:ascii="Times New Roman" w:hAnsi="Times New Roman" w:cs="Times New Roman"/>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2AEC7687">
            <w:pPr>
              <w:widowControl w:val="0"/>
              <w:snapToGrid w:val="0"/>
              <w:ind w:firstLine="400" w:firstLineChars="200"/>
              <w:rPr>
                <w:rFonts w:hint="default" w:ascii="Times New Roman" w:hAnsi="Times New Roman" w:cs="Times New Roman"/>
                <w:color w:val="000000"/>
                <w:kern w:val="2"/>
                <w:sz w:val="20"/>
                <w:szCs w:val="20"/>
              </w:rPr>
            </w:pPr>
          </w:p>
        </w:tc>
        <w:tc>
          <w:tcPr>
            <w:tcW w:w="2486" w:type="dxa"/>
            <w:tcBorders>
              <w:top w:val="nil"/>
              <w:left w:val="nil"/>
              <w:bottom w:val="single" w:color="auto" w:sz="4" w:space="0"/>
              <w:right w:val="nil"/>
            </w:tcBorders>
            <w:shd w:val="clear" w:color="auto" w:fill="auto"/>
            <w:noWrap/>
            <w:tcMar>
              <w:top w:w="15" w:type="dxa"/>
              <w:left w:w="15" w:type="dxa"/>
              <w:right w:w="15" w:type="dxa"/>
            </w:tcMar>
            <w:vAlign w:val="bottom"/>
          </w:tcPr>
          <w:p w14:paraId="7345619D">
            <w:pPr>
              <w:widowControl w:val="0"/>
              <w:snapToGrid w:val="0"/>
              <w:ind w:firstLine="400" w:firstLineChars="200"/>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0A8EAAD3">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38E0F4">
            <w:pPr>
              <w:widowControl w:val="0"/>
              <w:snapToGrid w:val="0"/>
              <w:ind w:firstLine="321" w:firstLineChars="200"/>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76C8E1">
            <w:pPr>
              <w:widowControl w:val="0"/>
              <w:snapToGrid w:val="0"/>
              <w:ind w:firstLine="321" w:firstLineChars="200"/>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FEE629">
            <w:pPr>
              <w:widowControl w:val="0"/>
              <w:snapToGrid w:val="0"/>
              <w:ind w:firstLine="321" w:firstLineChars="200"/>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1A4AD3">
            <w:pPr>
              <w:widowControl w:val="0"/>
              <w:snapToGrid w:val="0"/>
              <w:ind w:firstLine="321" w:firstLineChars="200"/>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12FBE9">
            <w:pPr>
              <w:widowControl w:val="0"/>
              <w:snapToGrid w:val="0"/>
              <w:ind w:firstLine="321" w:firstLineChars="200"/>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3D591459">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8F29B0">
            <w:pPr>
              <w:widowControl w:val="0"/>
              <w:snapToGrid w:val="0"/>
              <w:ind w:firstLine="321" w:firstLineChars="200"/>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A8E91E">
            <w:pPr>
              <w:widowControl w:val="0"/>
              <w:snapToGrid w:val="0"/>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717DE6">
            <w:pPr>
              <w:widowControl w:val="0"/>
              <w:snapToGrid w:val="0"/>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377590">
            <w:pPr>
              <w:widowControl w:val="0"/>
              <w:snapToGrid w:val="0"/>
              <w:ind w:firstLine="321" w:firstLineChars="200"/>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23B5CC">
            <w:pPr>
              <w:widowControl w:val="0"/>
              <w:snapToGrid w:val="0"/>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732159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FF1C52">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748D77">
            <w:pPr>
              <w:widowControl w:val="0"/>
              <w:snapToGrid w:val="0"/>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3D0113">
            <w:pPr>
              <w:widowControl w:val="0"/>
              <w:snapToGrid w:val="0"/>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7857AE">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58B475">
            <w:pPr>
              <w:widowControl w:val="0"/>
              <w:snapToGrid w:val="0"/>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F0BD40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C367FA">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2803A2">
            <w:pPr>
              <w:widowControl w:val="0"/>
              <w:snapToGrid w:val="0"/>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5A63AC">
            <w:pPr>
              <w:widowControl w:val="0"/>
              <w:snapToGrid w:val="0"/>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8EB9AD">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E58B37">
            <w:pPr>
              <w:widowControl w:val="0"/>
              <w:snapToGrid w:val="0"/>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BAF7BC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63E944">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1A7EE6">
            <w:pPr>
              <w:widowControl w:val="0"/>
              <w:snapToGrid w:val="0"/>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4BA6AD">
            <w:pPr>
              <w:widowControl w:val="0"/>
              <w:snapToGrid w:val="0"/>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6592DD">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939555">
            <w:pPr>
              <w:widowControl w:val="0"/>
              <w:snapToGrid w:val="0"/>
              <w:ind w:right="120" w:rightChars="50" w:firstLine="360" w:firstLineChars="2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586FCF7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41ECD9">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B09CC8">
            <w:pPr>
              <w:widowControl w:val="0"/>
              <w:snapToGrid w:val="0"/>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3EAA50">
            <w:pPr>
              <w:widowControl w:val="0"/>
              <w:snapToGrid w:val="0"/>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DA97F7">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505A28">
            <w:pPr>
              <w:widowControl w:val="0"/>
              <w:snapToGrid w:val="0"/>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2CB737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8304C3">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C1BB73">
            <w:pPr>
              <w:widowControl w:val="0"/>
              <w:snapToGrid w:val="0"/>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F0BF3F">
            <w:pPr>
              <w:widowControl w:val="0"/>
              <w:snapToGrid w:val="0"/>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5A239B">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309B19">
            <w:pPr>
              <w:widowControl w:val="0"/>
              <w:snapToGrid w:val="0"/>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3440E2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405888">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B4776C">
            <w:pPr>
              <w:widowControl w:val="0"/>
              <w:snapToGrid w:val="0"/>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E569BA">
            <w:pPr>
              <w:widowControl w:val="0"/>
              <w:snapToGrid w:val="0"/>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49DDFB">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08C676">
            <w:pPr>
              <w:widowControl w:val="0"/>
              <w:snapToGrid w:val="0"/>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EAF95B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52E141">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6A1D5A">
            <w:pPr>
              <w:widowControl w:val="0"/>
              <w:snapToGrid w:val="0"/>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751CB2">
            <w:pPr>
              <w:widowControl w:val="0"/>
              <w:snapToGrid w:val="0"/>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989018">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2856EA">
            <w:pPr>
              <w:widowControl w:val="0"/>
              <w:snapToGrid w:val="0"/>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0B8704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2754FC">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E2BE09">
            <w:pPr>
              <w:widowControl w:val="0"/>
              <w:snapToGrid w:val="0"/>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4B44B9">
            <w:pPr>
              <w:widowControl w:val="0"/>
              <w:snapToGrid w:val="0"/>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0D7372">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7C0D76">
            <w:pPr>
              <w:widowControl w:val="0"/>
              <w:snapToGrid w:val="0"/>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ECD2A7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958058">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72534E">
            <w:pPr>
              <w:widowControl w:val="0"/>
              <w:snapToGrid w:val="0"/>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DD57D5">
            <w:pPr>
              <w:widowControl w:val="0"/>
              <w:snapToGrid w:val="0"/>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C983F4">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490D0E">
            <w:pPr>
              <w:widowControl w:val="0"/>
              <w:snapToGrid w:val="0"/>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B2D36B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714A8B">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34305">
            <w:pPr>
              <w:widowControl w:val="0"/>
              <w:snapToGrid w:val="0"/>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8B916B">
            <w:pPr>
              <w:widowControl w:val="0"/>
              <w:snapToGrid w:val="0"/>
              <w:ind w:right="120" w:rightChars="50"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9D5F92">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289CCA">
            <w:pPr>
              <w:widowControl w:val="0"/>
              <w:snapToGrid w:val="0"/>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071787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7BB6D3">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14A574">
            <w:pPr>
              <w:widowControl w:val="0"/>
              <w:snapToGrid w:val="0"/>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F8851C">
            <w:pPr>
              <w:widowControl w:val="0"/>
              <w:snapToGrid w:val="0"/>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E9EB18">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497C04">
            <w:pPr>
              <w:widowControl w:val="0"/>
              <w:snapToGrid w:val="0"/>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6A48B4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756D81">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E78655">
            <w:pPr>
              <w:widowControl w:val="0"/>
              <w:snapToGrid w:val="0"/>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9AFA08">
            <w:pPr>
              <w:widowControl w:val="0"/>
              <w:snapToGrid w:val="0"/>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89BDF7">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E8DD0B">
            <w:pPr>
              <w:widowControl w:val="0"/>
              <w:snapToGrid w:val="0"/>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EE0E3F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F27F53">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3CFBB6">
            <w:pPr>
              <w:widowControl w:val="0"/>
              <w:snapToGrid w:val="0"/>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1C32A2">
            <w:pPr>
              <w:widowControl w:val="0"/>
              <w:snapToGrid w:val="0"/>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1448D8">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5E7FEC">
            <w:pPr>
              <w:widowControl w:val="0"/>
              <w:snapToGrid w:val="0"/>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FE611B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2E1B99">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6AA55D">
            <w:pPr>
              <w:widowControl w:val="0"/>
              <w:snapToGrid w:val="0"/>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CF92E5">
            <w:pPr>
              <w:widowControl w:val="0"/>
              <w:snapToGrid w:val="0"/>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900F0C">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C5AA9D">
            <w:pPr>
              <w:widowControl w:val="0"/>
              <w:snapToGrid w:val="0"/>
              <w:ind w:right="120" w:rightChars="50" w:firstLine="360" w:firstLineChars="2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2C94C61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89BF32">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7B09A2">
            <w:pPr>
              <w:widowControl w:val="0"/>
              <w:snapToGrid w:val="0"/>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96D160">
            <w:pPr>
              <w:widowControl w:val="0"/>
              <w:snapToGrid w:val="0"/>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309C54">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4C2F2E">
            <w:pPr>
              <w:widowControl w:val="0"/>
              <w:snapToGrid w:val="0"/>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19.05</w:t>
            </w:r>
            <w:r>
              <w:rPr>
                <w:rFonts w:hint="default" w:ascii="Times New Roman" w:hAnsi="Times New Roman" w:cs="Times New Roman"/>
                <w:color w:val="000000"/>
                <w:sz w:val="18"/>
              </w:rPr>
              <w:t xml:space="preserve"> </w:t>
            </w:r>
          </w:p>
        </w:tc>
      </w:tr>
      <w:tr w14:paraId="39C0F9B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C80A21">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A5533A">
            <w:pPr>
              <w:widowControl w:val="0"/>
              <w:snapToGrid w:val="0"/>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AEA6BC">
            <w:pPr>
              <w:widowControl w:val="0"/>
              <w:snapToGrid w:val="0"/>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9393C2">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ED8F17">
            <w:pPr>
              <w:widowControl w:val="0"/>
              <w:snapToGrid w:val="0"/>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19.05</w:t>
            </w:r>
            <w:r>
              <w:rPr>
                <w:rFonts w:hint="default" w:ascii="Times New Roman" w:hAnsi="Times New Roman" w:cs="Times New Roman"/>
                <w:color w:val="000000"/>
                <w:sz w:val="18"/>
              </w:rPr>
              <w:t xml:space="preserve"> </w:t>
            </w:r>
          </w:p>
        </w:tc>
      </w:tr>
      <w:tr w14:paraId="0B4B5EE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C1B19B">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70F107">
            <w:pPr>
              <w:widowControl w:val="0"/>
              <w:snapToGrid w:val="0"/>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F6FD5D">
            <w:pPr>
              <w:widowControl w:val="0"/>
              <w:snapToGrid w:val="0"/>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A97EB2">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AAB28D">
            <w:pPr>
              <w:widowControl w:val="0"/>
              <w:snapToGrid w:val="0"/>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D33630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18F03D">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2F52BE">
            <w:pPr>
              <w:widowControl w:val="0"/>
              <w:snapToGrid w:val="0"/>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0E8881">
            <w:pPr>
              <w:widowControl w:val="0"/>
              <w:snapToGrid w:val="0"/>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114EE9">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7546BA">
            <w:pPr>
              <w:widowControl w:val="0"/>
              <w:snapToGrid w:val="0"/>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44BC45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1C1458">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9E2A62">
            <w:pPr>
              <w:widowControl w:val="0"/>
              <w:snapToGrid w:val="0"/>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D3DB7C">
            <w:pPr>
              <w:widowControl w:val="0"/>
              <w:snapToGrid w:val="0"/>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39464F">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80E7DD">
            <w:pPr>
              <w:widowControl w:val="0"/>
              <w:snapToGrid w:val="0"/>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19.05</w:t>
            </w:r>
            <w:r>
              <w:rPr>
                <w:rFonts w:hint="default" w:ascii="Times New Roman" w:hAnsi="Times New Roman" w:cs="Times New Roman"/>
                <w:color w:val="000000"/>
                <w:sz w:val="18"/>
              </w:rPr>
              <w:t xml:space="preserve"> </w:t>
            </w:r>
          </w:p>
        </w:tc>
      </w:tr>
      <w:tr w14:paraId="7172628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B611FF">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15C088">
            <w:pPr>
              <w:widowControl w:val="0"/>
              <w:snapToGrid w:val="0"/>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00D635">
            <w:pPr>
              <w:widowControl w:val="0"/>
              <w:snapToGrid w:val="0"/>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235143">
            <w:pPr>
              <w:widowControl w:val="0"/>
              <w:snapToGrid w:val="0"/>
              <w:ind w:firstLine="321" w:firstLineChars="200"/>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2765A5">
            <w:pPr>
              <w:widowControl w:val="0"/>
              <w:snapToGrid w:val="0"/>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19.05</w:t>
            </w:r>
            <w:r>
              <w:rPr>
                <w:rFonts w:hint="default" w:ascii="Times New Roman" w:hAnsi="Times New Roman" w:cs="Times New Roman"/>
                <w:color w:val="000000"/>
                <w:sz w:val="18"/>
              </w:rPr>
              <w:t xml:space="preserve"> </w:t>
            </w:r>
          </w:p>
        </w:tc>
      </w:tr>
      <w:tr w14:paraId="0029F772">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7BE8C8">
            <w:pPr>
              <w:widowControl w:val="0"/>
              <w:snapToGrid w:val="0"/>
              <w:ind w:firstLine="321" w:firstLineChars="200"/>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59B972">
            <w:pPr>
              <w:widowControl w:val="0"/>
              <w:snapToGrid w:val="0"/>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03E88E">
            <w:pPr>
              <w:widowControl w:val="0"/>
              <w:snapToGrid w:val="0"/>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93B238">
            <w:pPr>
              <w:widowControl w:val="0"/>
              <w:snapToGrid w:val="0"/>
              <w:ind w:firstLine="320" w:firstLineChars="200"/>
              <w:rPr>
                <w:rFonts w:hint="default" w:ascii="Times New Roman" w:hAnsi="Times New Roman" w:cs="Times New Roman"/>
                <w:color w:val="000000"/>
                <w:kern w:val="2"/>
                <w:sz w:val="16"/>
                <w:szCs w:val="16"/>
              </w:rPr>
            </w:pP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54CFCA">
            <w:pPr>
              <w:widowControl w:val="0"/>
              <w:snapToGrid w:val="0"/>
              <w:ind w:firstLine="320" w:firstLineChars="200"/>
              <w:jc w:val="right"/>
              <w:rPr>
                <w:rFonts w:hint="default" w:ascii="Times New Roman" w:hAnsi="Times New Roman" w:cs="Times New Roman"/>
                <w:color w:val="000000"/>
                <w:kern w:val="2"/>
                <w:sz w:val="16"/>
                <w:szCs w:val="16"/>
              </w:rPr>
            </w:pPr>
          </w:p>
        </w:tc>
      </w:tr>
      <w:tr w14:paraId="2C362414">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117984">
            <w:pPr>
              <w:widowControl w:val="0"/>
              <w:snapToGrid w:val="0"/>
              <w:ind w:firstLine="321" w:firstLineChars="200"/>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3194DC">
            <w:pPr>
              <w:widowControl w:val="0"/>
              <w:snapToGrid w:val="0"/>
              <w:ind w:firstLine="360" w:firstLineChars="20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68254F">
            <w:pPr>
              <w:widowControl w:val="0"/>
              <w:snapToGrid w:val="0"/>
              <w:ind w:right="120" w:rightChars="50" w:firstLine="360" w:firstLineChars="20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41.50</w:t>
            </w: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F7372C">
            <w:pPr>
              <w:widowControl w:val="0"/>
              <w:snapToGrid w:val="0"/>
              <w:ind w:firstLine="320" w:firstLineChars="200"/>
              <w:rPr>
                <w:rFonts w:hint="default" w:ascii="Times New Roman" w:hAnsi="Times New Roman" w:cs="Times New Roman"/>
                <w:color w:val="000000"/>
                <w:kern w:val="2"/>
                <w:sz w:val="16"/>
                <w:szCs w:val="16"/>
              </w:rPr>
            </w:pP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EC92F0">
            <w:pPr>
              <w:widowControl w:val="0"/>
              <w:snapToGrid w:val="0"/>
              <w:ind w:firstLine="320" w:firstLineChars="200"/>
              <w:jc w:val="right"/>
              <w:rPr>
                <w:rFonts w:hint="default" w:ascii="Times New Roman" w:hAnsi="Times New Roman" w:cs="Times New Roman"/>
                <w:color w:val="000000"/>
                <w:kern w:val="2"/>
                <w:sz w:val="16"/>
                <w:szCs w:val="16"/>
              </w:rPr>
            </w:pPr>
          </w:p>
        </w:tc>
      </w:tr>
      <w:tr w14:paraId="083A6528">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EDFEBE">
            <w:pPr>
              <w:widowControl w:val="0"/>
              <w:snapToGrid w:val="0"/>
              <w:ind w:firstLine="321" w:firstLineChars="200"/>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8A3617">
            <w:pPr>
              <w:widowControl w:val="0"/>
              <w:snapToGrid w:val="0"/>
              <w:ind w:firstLine="360" w:firstLineChars="20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5A903E">
            <w:pPr>
              <w:widowControl w:val="0"/>
              <w:snapToGrid w:val="0"/>
              <w:ind w:right="120" w:rightChars="50" w:firstLine="360" w:firstLineChars="20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5.68</w:t>
            </w:r>
            <w:r>
              <w:rPr>
                <w:rFonts w:hint="default" w:ascii="Times New Roman" w:hAnsi="Times New Roman" w:cs="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21A804">
            <w:pPr>
              <w:widowControl w:val="0"/>
              <w:snapToGrid w:val="0"/>
              <w:ind w:firstLine="320" w:firstLineChars="200"/>
              <w:rPr>
                <w:rFonts w:hint="default" w:ascii="Times New Roman" w:hAnsi="Times New Roman" w:cs="Times New Roman"/>
                <w:color w:val="000000"/>
                <w:sz w:val="16"/>
                <w:szCs w:val="16"/>
              </w:rPr>
            </w:pPr>
          </w:p>
        </w:tc>
        <w:tc>
          <w:tcPr>
            <w:tcW w:w="2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229FDB">
            <w:pPr>
              <w:widowControl w:val="0"/>
              <w:snapToGrid w:val="0"/>
              <w:ind w:firstLine="320" w:firstLineChars="200"/>
              <w:jc w:val="right"/>
              <w:rPr>
                <w:rFonts w:hint="default" w:ascii="Times New Roman" w:hAnsi="Times New Roman" w:cs="Times New Roman"/>
                <w:color w:val="000000"/>
                <w:sz w:val="16"/>
                <w:szCs w:val="16"/>
              </w:rPr>
            </w:pPr>
          </w:p>
        </w:tc>
      </w:tr>
    </w:tbl>
    <w:p w14:paraId="291107D1">
      <w:pPr>
        <w:widowControl w:val="0"/>
        <w:snapToGrid w:val="0"/>
        <w:ind w:firstLine="360" w:firstLineChars="200"/>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p w14:paraId="794FF99A">
      <w:pPr>
        <w:pStyle w:val="12"/>
        <w:widowControl w:val="0"/>
        <w:autoSpaceDE w:val="0"/>
        <w:snapToGrid w:val="0"/>
        <w:ind w:firstLine="640"/>
        <w:jc w:val="both"/>
        <w:rPr>
          <w:rFonts w:hint="default" w:ascii="Times New Roman" w:hAnsi="Times New Roman" w:eastAsia="方正仿宋_GBK" w:cs="Times New Roman"/>
          <w:sz w:val="32"/>
          <w:szCs w:val="32"/>
          <w:shd w:val="clear" w:color="auto" w:fill="FFFFFF"/>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9B921F-D307-4AE5-97E2-25BE4841FC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E475F696-F714-4514-A600-137211DEEC9F}"/>
  </w:font>
  <w:font w:name="方正黑体_GBK">
    <w:panose1 w:val="02010600010101010101"/>
    <w:charset w:val="86"/>
    <w:family w:val="script"/>
    <w:pitch w:val="default"/>
    <w:sig w:usb0="00000001" w:usb1="080E0000" w:usb2="00000000" w:usb3="00000000" w:csb0="00040000" w:csb1="00000000"/>
    <w:embedRegular r:id="rId3" w:fontKey="{B17E0101-71F6-484F-BBBC-67177BC67BB7}"/>
  </w:font>
  <w:font w:name="方正楷体_GBK">
    <w:panose1 w:val="02000000000000000000"/>
    <w:charset w:val="86"/>
    <w:family w:val="script"/>
    <w:pitch w:val="default"/>
    <w:sig w:usb0="800002BF" w:usb1="38CF7CFA" w:usb2="00000016" w:usb3="00000000" w:csb0="00040000" w:csb1="00000000"/>
    <w:embedRegular r:id="rId4" w:fontKey="{F996E9E3-54CC-462A-9BEC-2775D3EC32E5}"/>
  </w:font>
  <w:font w:name="方正仿宋_GBK">
    <w:panose1 w:val="03000509000000000000"/>
    <w:charset w:val="86"/>
    <w:family w:val="script"/>
    <w:pitch w:val="default"/>
    <w:sig w:usb0="00000001" w:usb1="080E0000" w:usb2="00000000" w:usb3="00000000" w:csb0="00040000" w:csb1="00000000"/>
    <w:embedRegular r:id="rId5" w:fontKey="{F55CD7BA-DBC9-4A45-A7C8-EF36D238FBFC}"/>
  </w:font>
  <w:font w:name="等线">
    <w:panose1 w:val="02010600030101010101"/>
    <w:charset w:val="86"/>
    <w:family w:val="auto"/>
    <w:pitch w:val="default"/>
    <w:sig w:usb0="A00002BF" w:usb1="38CF7CFA" w:usb2="00000016" w:usb3="00000000" w:csb0="0004000F" w:csb1="00000000"/>
    <w:embedRegular r:id="rId6" w:fontKey="{80E8A14E-8426-4545-99DC-DCCCD1CE79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4AE32">
    <w:pPr>
      <w:pStyle w:val="4"/>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8F4D63">
                          <w:pPr>
                            <w:pStyle w:val="4"/>
                            <w:rPr>
                              <w:rFonts w:hint="default"/>
                            </w:rPr>
                          </w:pPr>
                          <w:r>
                            <w:fldChar w:fldCharType="begin"/>
                          </w:r>
                          <w:r>
                            <w:instrText xml:space="preserve"> PAGE  \* MERGEFORMAT </w:instrText>
                          </w:r>
                          <w:r>
                            <w:fldChar w:fldCharType="separate"/>
                          </w:r>
                          <w:r>
                            <w:rPr>
                              <w:rFonts w:hint="default"/>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B8F4D63">
                    <w:pPr>
                      <w:pStyle w:val="4"/>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720FC">
    <w:pPr>
      <w:pStyle w:val="4"/>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AD30C7">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FAD30C7">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1499745">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1499745">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7B83D">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03249"/>
    <w:rsid w:val="000378CD"/>
    <w:rsid w:val="00071922"/>
    <w:rsid w:val="00081D91"/>
    <w:rsid w:val="000B60AD"/>
    <w:rsid w:val="000C4D80"/>
    <w:rsid w:val="000D7BCC"/>
    <w:rsid w:val="00107E99"/>
    <w:rsid w:val="00154775"/>
    <w:rsid w:val="001B1014"/>
    <w:rsid w:val="0029316A"/>
    <w:rsid w:val="002E2995"/>
    <w:rsid w:val="002F38C0"/>
    <w:rsid w:val="0030401B"/>
    <w:rsid w:val="00331D99"/>
    <w:rsid w:val="003443C8"/>
    <w:rsid w:val="0035220E"/>
    <w:rsid w:val="003F06ED"/>
    <w:rsid w:val="004918F4"/>
    <w:rsid w:val="004B674B"/>
    <w:rsid w:val="00537C07"/>
    <w:rsid w:val="00550ABE"/>
    <w:rsid w:val="005C1AAA"/>
    <w:rsid w:val="005D0396"/>
    <w:rsid w:val="005F002F"/>
    <w:rsid w:val="0068048A"/>
    <w:rsid w:val="006F5396"/>
    <w:rsid w:val="007146A8"/>
    <w:rsid w:val="00797766"/>
    <w:rsid w:val="007B419D"/>
    <w:rsid w:val="00867C31"/>
    <w:rsid w:val="008A0ABE"/>
    <w:rsid w:val="008B0D23"/>
    <w:rsid w:val="008F723C"/>
    <w:rsid w:val="00951E3C"/>
    <w:rsid w:val="00987FAE"/>
    <w:rsid w:val="009A1E00"/>
    <w:rsid w:val="009A23A0"/>
    <w:rsid w:val="009B67B8"/>
    <w:rsid w:val="00A904DB"/>
    <w:rsid w:val="00A931E4"/>
    <w:rsid w:val="00AC3CA7"/>
    <w:rsid w:val="00B03CCD"/>
    <w:rsid w:val="00B36387"/>
    <w:rsid w:val="00C36DE3"/>
    <w:rsid w:val="00C86423"/>
    <w:rsid w:val="00C90DEB"/>
    <w:rsid w:val="00CA6927"/>
    <w:rsid w:val="00DF723A"/>
    <w:rsid w:val="00E85C7A"/>
    <w:rsid w:val="00EC05BF"/>
    <w:rsid w:val="00F1083F"/>
    <w:rsid w:val="00F76116"/>
    <w:rsid w:val="00F84AF0"/>
    <w:rsid w:val="00FE60F3"/>
    <w:rsid w:val="00FF3E8D"/>
    <w:rsid w:val="01474EBF"/>
    <w:rsid w:val="019020B1"/>
    <w:rsid w:val="01D531C9"/>
    <w:rsid w:val="01F3521E"/>
    <w:rsid w:val="02056D00"/>
    <w:rsid w:val="03A52548"/>
    <w:rsid w:val="03E3214F"/>
    <w:rsid w:val="03EB28DB"/>
    <w:rsid w:val="04446191"/>
    <w:rsid w:val="044C50BA"/>
    <w:rsid w:val="0536621F"/>
    <w:rsid w:val="059353E1"/>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9F527A2"/>
    <w:rsid w:val="0A0C7F04"/>
    <w:rsid w:val="0A227275"/>
    <w:rsid w:val="0A5C4B69"/>
    <w:rsid w:val="0B9335CE"/>
    <w:rsid w:val="0BA10C97"/>
    <w:rsid w:val="0C554661"/>
    <w:rsid w:val="0C7927C4"/>
    <w:rsid w:val="0C9B098C"/>
    <w:rsid w:val="0CE80A8F"/>
    <w:rsid w:val="0D472B48"/>
    <w:rsid w:val="0D673E11"/>
    <w:rsid w:val="0DB50EFE"/>
    <w:rsid w:val="0DD25DDB"/>
    <w:rsid w:val="0DDA54E4"/>
    <w:rsid w:val="0E2D33A4"/>
    <w:rsid w:val="0E3A5F83"/>
    <w:rsid w:val="0E9478E1"/>
    <w:rsid w:val="0EB45D35"/>
    <w:rsid w:val="0F836721"/>
    <w:rsid w:val="0FF2602A"/>
    <w:rsid w:val="101E6177"/>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9B7AD4"/>
    <w:rsid w:val="16D80EBF"/>
    <w:rsid w:val="18977BAF"/>
    <w:rsid w:val="189B0D0B"/>
    <w:rsid w:val="18E03A42"/>
    <w:rsid w:val="19313430"/>
    <w:rsid w:val="194A1770"/>
    <w:rsid w:val="19B906A4"/>
    <w:rsid w:val="19BC4734"/>
    <w:rsid w:val="1A1F744B"/>
    <w:rsid w:val="1AB10093"/>
    <w:rsid w:val="1B501DE7"/>
    <w:rsid w:val="1B6F15B6"/>
    <w:rsid w:val="1B7966EB"/>
    <w:rsid w:val="1BAA2EDC"/>
    <w:rsid w:val="1BC027C5"/>
    <w:rsid w:val="1C1A7790"/>
    <w:rsid w:val="1C380284"/>
    <w:rsid w:val="1CC57360"/>
    <w:rsid w:val="1CE157EE"/>
    <w:rsid w:val="1D014A01"/>
    <w:rsid w:val="1D022362"/>
    <w:rsid w:val="1D091B60"/>
    <w:rsid w:val="1D6D1692"/>
    <w:rsid w:val="1D794AE5"/>
    <w:rsid w:val="1DB57A96"/>
    <w:rsid w:val="1DD26311"/>
    <w:rsid w:val="1DE57DAF"/>
    <w:rsid w:val="1DFA6983"/>
    <w:rsid w:val="1E8940F0"/>
    <w:rsid w:val="1EF67CA4"/>
    <w:rsid w:val="1F111E8D"/>
    <w:rsid w:val="1F213FD9"/>
    <w:rsid w:val="1FCD26AF"/>
    <w:rsid w:val="20100543"/>
    <w:rsid w:val="20642787"/>
    <w:rsid w:val="20C83310"/>
    <w:rsid w:val="20EC77A3"/>
    <w:rsid w:val="21195E51"/>
    <w:rsid w:val="21556F04"/>
    <w:rsid w:val="216838F8"/>
    <w:rsid w:val="22403BD3"/>
    <w:rsid w:val="23784612"/>
    <w:rsid w:val="24AF1021"/>
    <w:rsid w:val="24B92327"/>
    <w:rsid w:val="24D3717D"/>
    <w:rsid w:val="2533755C"/>
    <w:rsid w:val="26396DF4"/>
    <w:rsid w:val="266B763B"/>
    <w:rsid w:val="27167136"/>
    <w:rsid w:val="27B23302"/>
    <w:rsid w:val="27D424D7"/>
    <w:rsid w:val="285722C3"/>
    <w:rsid w:val="286F16C2"/>
    <w:rsid w:val="288A5D50"/>
    <w:rsid w:val="28DC1FF8"/>
    <w:rsid w:val="29310A5F"/>
    <w:rsid w:val="296644CA"/>
    <w:rsid w:val="29C37A35"/>
    <w:rsid w:val="2A076083"/>
    <w:rsid w:val="2A306CA5"/>
    <w:rsid w:val="2A73162E"/>
    <w:rsid w:val="2AFA2E94"/>
    <w:rsid w:val="2B167953"/>
    <w:rsid w:val="2B200583"/>
    <w:rsid w:val="2B4104F9"/>
    <w:rsid w:val="2B8209DE"/>
    <w:rsid w:val="2C6762A3"/>
    <w:rsid w:val="2C78439A"/>
    <w:rsid w:val="2D5F4C37"/>
    <w:rsid w:val="2D8D7A26"/>
    <w:rsid w:val="2ED03C18"/>
    <w:rsid w:val="2FE029D7"/>
    <w:rsid w:val="2FF06E00"/>
    <w:rsid w:val="310A2CDE"/>
    <w:rsid w:val="315F0B22"/>
    <w:rsid w:val="31BE24D6"/>
    <w:rsid w:val="31D84415"/>
    <w:rsid w:val="32285F6F"/>
    <w:rsid w:val="32430775"/>
    <w:rsid w:val="324E577D"/>
    <w:rsid w:val="32770556"/>
    <w:rsid w:val="329C0913"/>
    <w:rsid w:val="32D20A6A"/>
    <w:rsid w:val="3337290D"/>
    <w:rsid w:val="334B0167"/>
    <w:rsid w:val="34EA6047"/>
    <w:rsid w:val="35076329"/>
    <w:rsid w:val="352930DB"/>
    <w:rsid w:val="35573069"/>
    <w:rsid w:val="358C217E"/>
    <w:rsid w:val="35935D09"/>
    <w:rsid w:val="359E7284"/>
    <w:rsid w:val="359F188C"/>
    <w:rsid w:val="35AF4C80"/>
    <w:rsid w:val="36994B26"/>
    <w:rsid w:val="36C9128A"/>
    <w:rsid w:val="37841E99"/>
    <w:rsid w:val="379C594F"/>
    <w:rsid w:val="37BF1123"/>
    <w:rsid w:val="37C85E36"/>
    <w:rsid w:val="38BC1135"/>
    <w:rsid w:val="38BE4696"/>
    <w:rsid w:val="38F368F2"/>
    <w:rsid w:val="39B82A39"/>
    <w:rsid w:val="39F33306"/>
    <w:rsid w:val="3A7D1E99"/>
    <w:rsid w:val="3AC62037"/>
    <w:rsid w:val="3ADC3D9A"/>
    <w:rsid w:val="3AFD67A1"/>
    <w:rsid w:val="3B1705E5"/>
    <w:rsid w:val="3B18334B"/>
    <w:rsid w:val="3B1A0950"/>
    <w:rsid w:val="3B36794F"/>
    <w:rsid w:val="3B544954"/>
    <w:rsid w:val="3B793FF0"/>
    <w:rsid w:val="3B97076E"/>
    <w:rsid w:val="3B9F72A2"/>
    <w:rsid w:val="3C4B0775"/>
    <w:rsid w:val="3C5A5928"/>
    <w:rsid w:val="3C6A5B02"/>
    <w:rsid w:val="3D2757A1"/>
    <w:rsid w:val="3D3D4FC4"/>
    <w:rsid w:val="3DDF3AB1"/>
    <w:rsid w:val="3DE60B7E"/>
    <w:rsid w:val="3E1D0952"/>
    <w:rsid w:val="3E42660A"/>
    <w:rsid w:val="3E5F6890"/>
    <w:rsid w:val="3E7555B1"/>
    <w:rsid w:val="3EA72472"/>
    <w:rsid w:val="3EDE1208"/>
    <w:rsid w:val="3F0527E5"/>
    <w:rsid w:val="3F16459E"/>
    <w:rsid w:val="3F2C56DF"/>
    <w:rsid w:val="3F4A6687"/>
    <w:rsid w:val="3FD66C53"/>
    <w:rsid w:val="4004000C"/>
    <w:rsid w:val="411B6CE5"/>
    <w:rsid w:val="412070D7"/>
    <w:rsid w:val="41314E40"/>
    <w:rsid w:val="413C6582"/>
    <w:rsid w:val="415C674B"/>
    <w:rsid w:val="426C1EA8"/>
    <w:rsid w:val="42E86A87"/>
    <w:rsid w:val="43136432"/>
    <w:rsid w:val="43D24A05"/>
    <w:rsid w:val="443A3B12"/>
    <w:rsid w:val="44487B36"/>
    <w:rsid w:val="44EF6BE8"/>
    <w:rsid w:val="45360D3F"/>
    <w:rsid w:val="45A30364"/>
    <w:rsid w:val="465B470D"/>
    <w:rsid w:val="469D6AD4"/>
    <w:rsid w:val="46A70E95"/>
    <w:rsid w:val="46B93283"/>
    <w:rsid w:val="47674801"/>
    <w:rsid w:val="4768793F"/>
    <w:rsid w:val="47BE6D02"/>
    <w:rsid w:val="48225EF7"/>
    <w:rsid w:val="486C3299"/>
    <w:rsid w:val="48A36D47"/>
    <w:rsid w:val="48B179D9"/>
    <w:rsid w:val="49050EF6"/>
    <w:rsid w:val="495C4A24"/>
    <w:rsid w:val="49A21DF3"/>
    <w:rsid w:val="49C811E4"/>
    <w:rsid w:val="4A216E30"/>
    <w:rsid w:val="4AA43469"/>
    <w:rsid w:val="4B287244"/>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4F5D38D7"/>
    <w:rsid w:val="51760217"/>
    <w:rsid w:val="51E36677"/>
    <w:rsid w:val="51F01F7D"/>
    <w:rsid w:val="522F6E0C"/>
    <w:rsid w:val="52463BA1"/>
    <w:rsid w:val="529F078E"/>
    <w:rsid w:val="53990623"/>
    <w:rsid w:val="53B27FDC"/>
    <w:rsid w:val="53C0244D"/>
    <w:rsid w:val="53DD4D4E"/>
    <w:rsid w:val="53E578CE"/>
    <w:rsid w:val="53EA10F5"/>
    <w:rsid w:val="541768A0"/>
    <w:rsid w:val="543B029D"/>
    <w:rsid w:val="545F3DC0"/>
    <w:rsid w:val="54977029"/>
    <w:rsid w:val="54FB1A18"/>
    <w:rsid w:val="554E5773"/>
    <w:rsid w:val="555A3CBC"/>
    <w:rsid w:val="55EF4EA6"/>
    <w:rsid w:val="56530F5D"/>
    <w:rsid w:val="56EE372E"/>
    <w:rsid w:val="570D735E"/>
    <w:rsid w:val="5842572D"/>
    <w:rsid w:val="598A28E2"/>
    <w:rsid w:val="59A63075"/>
    <w:rsid w:val="5A017E63"/>
    <w:rsid w:val="5A6279C1"/>
    <w:rsid w:val="5AD563E4"/>
    <w:rsid w:val="5C1336B7"/>
    <w:rsid w:val="5C263CE4"/>
    <w:rsid w:val="5C327F05"/>
    <w:rsid w:val="5C5D2777"/>
    <w:rsid w:val="5C6E3E38"/>
    <w:rsid w:val="5C722D7F"/>
    <w:rsid w:val="5CF6529C"/>
    <w:rsid w:val="5D290C69"/>
    <w:rsid w:val="5DC17CC6"/>
    <w:rsid w:val="5E78526F"/>
    <w:rsid w:val="5E927DA1"/>
    <w:rsid w:val="5EFA176D"/>
    <w:rsid w:val="5F0247F9"/>
    <w:rsid w:val="5F2D4A41"/>
    <w:rsid w:val="601C34ED"/>
    <w:rsid w:val="60A511FB"/>
    <w:rsid w:val="61025A59"/>
    <w:rsid w:val="613D5BBC"/>
    <w:rsid w:val="61536C39"/>
    <w:rsid w:val="616D60F9"/>
    <w:rsid w:val="61D9504A"/>
    <w:rsid w:val="62944DD7"/>
    <w:rsid w:val="629F08EF"/>
    <w:rsid w:val="634265E1"/>
    <w:rsid w:val="63497036"/>
    <w:rsid w:val="63C1619B"/>
    <w:rsid w:val="63C25DC5"/>
    <w:rsid w:val="63C62057"/>
    <w:rsid w:val="63C73832"/>
    <w:rsid w:val="63F3506D"/>
    <w:rsid w:val="64192A39"/>
    <w:rsid w:val="64754794"/>
    <w:rsid w:val="64FB113D"/>
    <w:rsid w:val="6544377C"/>
    <w:rsid w:val="655F5939"/>
    <w:rsid w:val="656152C6"/>
    <w:rsid w:val="6587477F"/>
    <w:rsid w:val="658C3A08"/>
    <w:rsid w:val="65C031CA"/>
    <w:rsid w:val="65CE6852"/>
    <w:rsid w:val="65F004F9"/>
    <w:rsid w:val="66267C04"/>
    <w:rsid w:val="663F505A"/>
    <w:rsid w:val="66400A18"/>
    <w:rsid w:val="667F2393"/>
    <w:rsid w:val="66EE5541"/>
    <w:rsid w:val="67086152"/>
    <w:rsid w:val="687E45FE"/>
    <w:rsid w:val="692172FD"/>
    <w:rsid w:val="6A3829EE"/>
    <w:rsid w:val="6A924CB7"/>
    <w:rsid w:val="6AC601AA"/>
    <w:rsid w:val="6AE0292E"/>
    <w:rsid w:val="6B474EF5"/>
    <w:rsid w:val="6BC27679"/>
    <w:rsid w:val="6BC54EFE"/>
    <w:rsid w:val="6C0737CC"/>
    <w:rsid w:val="6C110A8A"/>
    <w:rsid w:val="6C560CAE"/>
    <w:rsid w:val="6CD15296"/>
    <w:rsid w:val="6D903FF5"/>
    <w:rsid w:val="6DA955B8"/>
    <w:rsid w:val="6DE346AB"/>
    <w:rsid w:val="6E7720C3"/>
    <w:rsid w:val="6EED5A0D"/>
    <w:rsid w:val="6EF8467D"/>
    <w:rsid w:val="6FFB2E76"/>
    <w:rsid w:val="70AB70D6"/>
    <w:rsid w:val="70DE5507"/>
    <w:rsid w:val="71C34D91"/>
    <w:rsid w:val="71ED38AA"/>
    <w:rsid w:val="721B7A35"/>
    <w:rsid w:val="723F3B65"/>
    <w:rsid w:val="72DB435C"/>
    <w:rsid w:val="736C26FC"/>
    <w:rsid w:val="738549F4"/>
    <w:rsid w:val="74ED1B1B"/>
    <w:rsid w:val="750837F0"/>
    <w:rsid w:val="75EF348B"/>
    <w:rsid w:val="762A73EF"/>
    <w:rsid w:val="7631412E"/>
    <w:rsid w:val="764F62AB"/>
    <w:rsid w:val="765C45EC"/>
    <w:rsid w:val="768A7619"/>
    <w:rsid w:val="7714640F"/>
    <w:rsid w:val="77EA362A"/>
    <w:rsid w:val="77F35CA4"/>
    <w:rsid w:val="780E2ADE"/>
    <w:rsid w:val="7875383E"/>
    <w:rsid w:val="79240A4F"/>
    <w:rsid w:val="796D60A4"/>
    <w:rsid w:val="7999522D"/>
    <w:rsid w:val="79A031D5"/>
    <w:rsid w:val="79A52681"/>
    <w:rsid w:val="7A1525F7"/>
    <w:rsid w:val="7A3E6CB6"/>
    <w:rsid w:val="7A99799F"/>
    <w:rsid w:val="7AAB4252"/>
    <w:rsid w:val="7B420052"/>
    <w:rsid w:val="7B7D43A1"/>
    <w:rsid w:val="7BD06A28"/>
    <w:rsid w:val="7C0C5586"/>
    <w:rsid w:val="7C1E4CD7"/>
    <w:rsid w:val="7C3A7C0B"/>
    <w:rsid w:val="7C5248E4"/>
    <w:rsid w:val="7C566698"/>
    <w:rsid w:val="7CD84C6B"/>
    <w:rsid w:val="7CD95CD6"/>
    <w:rsid w:val="7CE56AF6"/>
    <w:rsid w:val="7CF02E5B"/>
    <w:rsid w:val="7D213FB2"/>
    <w:rsid w:val="7D9615AC"/>
    <w:rsid w:val="7E0E5CE9"/>
    <w:rsid w:val="7E3067BF"/>
    <w:rsid w:val="7EDA13DF"/>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basedOn w:val="1"/>
    <w:qFormat/>
    <w:uiPriority w:val="99"/>
    <w:pPr>
      <w:ind w:firstLine="420" w:firstLineChars="200"/>
    </w:pPr>
  </w:style>
  <w:style w:type="paragraph" w:customStyle="1" w:styleId="16">
    <w:name w:val="正文1"/>
    <w:qFormat/>
    <w:uiPriority w:val="0"/>
    <w:pPr>
      <w:widowControl w:val="0"/>
      <w:jc w:val="both"/>
    </w:pPr>
    <w:rPr>
      <w:rFonts w:ascii="Times New Roman" w:hAnsi="Times New Roman" w:cs="Times New Roman" w:eastAsiaTheme="minorEastAsia"/>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23</Pages>
  <Words>6671</Words>
  <Characters>8858</Characters>
  <Lines>111</Lines>
  <Paragraphs>31</Paragraphs>
  <TotalTime>159</TotalTime>
  <ScaleCrop>false</ScaleCrop>
  <LinksUpToDate>false</LinksUpToDate>
  <CharactersWithSpaces>9380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田瑶</cp:lastModifiedBy>
  <dcterms:modified xsi:type="dcterms:W3CDTF">2025-10-23T03:23:36Z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eyJoZGlkIjoiOTJiY2EyZmZkYjI2Y2Y3NjkzOTlhNjNjZGY5NDRhMjEiLCJ1c2VySWQiOiIzNTYzMjQyNDAifQ==</vt:lpwstr>
  </property>
</Properties>
</file>