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FA032">
      <w:pPr>
        <w:pStyle w:val="8"/>
        <w:ind w:left="0" w:leftChars="0" w:firstLine="0" w:firstLineChars="0"/>
        <w:jc w:val="center"/>
        <w:rPr>
          <w:rFonts w:hint="eastAsia" w:ascii="Times New Roman" w:hAnsi="Times New Roman" w:eastAsia="方正小标宋_GBK" w:cs="Times New Roman"/>
          <w:kern w:val="2"/>
          <w:sz w:val="44"/>
          <w:szCs w:val="54"/>
          <w:shd w:val="clear"/>
          <w:lang w:val="en-US" w:eastAsia="zh-CN" w:bidi="ar-SA"/>
        </w:rPr>
      </w:pPr>
      <w:r>
        <w:rPr>
          <w:rFonts w:hint="eastAsia" w:ascii="Times New Roman" w:hAnsi="Times New Roman" w:eastAsia="方正小标宋_GBK" w:cs="Times New Roman"/>
          <w:kern w:val="2"/>
          <w:sz w:val="44"/>
          <w:szCs w:val="54"/>
          <w:shd w:val="clear"/>
          <w:lang w:val="en-US" w:eastAsia="zh-CN" w:bidi="ar-SA"/>
        </w:rPr>
        <w:t>重庆市九龙坡区人和小学校</w:t>
      </w:r>
    </w:p>
    <w:p w14:paraId="25916606">
      <w:pPr>
        <w:pStyle w:val="8"/>
        <w:ind w:left="0" w:leftChars="0" w:firstLine="0" w:firstLineChars="0"/>
        <w:jc w:val="center"/>
        <w:rPr>
          <w:rFonts w:hint="eastAsia" w:ascii="Times New Roman" w:hAnsi="Times New Roman" w:eastAsia="方正小标宋_GBK" w:cs="Times New Roman"/>
          <w:kern w:val="2"/>
          <w:sz w:val="44"/>
          <w:szCs w:val="54"/>
          <w:shd w:val="clear"/>
          <w:lang w:val="en-US" w:eastAsia="zh-CN" w:bidi="ar-SA"/>
        </w:rPr>
      </w:pPr>
      <w:r>
        <w:rPr>
          <w:rFonts w:hint="eastAsia" w:ascii="Times New Roman" w:hAnsi="Times New Roman" w:eastAsia="方正小标宋_GBK" w:cs="Times New Roman"/>
          <w:kern w:val="2"/>
          <w:sz w:val="44"/>
          <w:szCs w:val="54"/>
          <w:shd w:val="clear"/>
          <w:lang w:val="en-US" w:eastAsia="zh-CN" w:bidi="ar-SA"/>
        </w:rPr>
        <w:t>2024年度单位决算情况说明</w:t>
      </w:r>
    </w:p>
    <w:p w14:paraId="2D9B711C">
      <w:pPr>
        <w:widowControl w:val="0"/>
        <w:spacing w:line="600" w:lineRule="exact"/>
        <w:ind w:firstLine="640" w:firstLineChars="200"/>
        <w:jc w:val="both"/>
        <w:rPr>
          <w:rFonts w:hint="eastAsia" w:ascii="Times New Roman" w:hAnsi="Times New Roman" w:eastAsia="方正黑体_GBK" w:cs="宋体"/>
          <w:bCs/>
          <w:kern w:val="0"/>
          <w:sz w:val="32"/>
          <w:szCs w:val="20"/>
        </w:rPr>
      </w:pPr>
    </w:p>
    <w:p w14:paraId="49996B4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一、单位基本情况</w:t>
      </w:r>
    </w:p>
    <w:p w14:paraId="0B857EB6">
      <w:pPr>
        <w:keepNext w:val="0"/>
        <w:keepLines w:val="0"/>
        <w:pageBreakBefore w:val="0"/>
        <w:widowControl w:val="0"/>
        <w:kinsoku/>
        <w:wordWrap/>
        <w:overflowPunct/>
        <w:topLinePunct w:val="0"/>
        <w:autoSpaceDE/>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（一）职能职责</w:t>
      </w:r>
    </w:p>
    <w:p w14:paraId="1B5AD1CE">
      <w:pPr>
        <w:keepNext w:val="0"/>
        <w:keepLines w:val="0"/>
        <w:pageBreakBefore w:val="0"/>
        <w:widowControl w:val="0"/>
        <w:kinsoku/>
        <w:wordWrap/>
        <w:overflowPunct/>
        <w:topLinePunct w:val="0"/>
        <w:autoSpaceDE/>
        <w:autoSpaceDN/>
        <w:bidi w:val="0"/>
        <w:spacing w:line="600" w:lineRule="exact"/>
        <w:ind w:firstLine="627" w:firstLineChars="196"/>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实施普通小学义务教育，促进学生全面发展。开展教育教学工作；开展学校德育工作；开展学校体育、卫生、艺术工作；负责学校行政管理工作；开展对外交流工作；维护校园安全，提供后勤保障服务；按政策规定开展学前教育。</w:t>
      </w:r>
    </w:p>
    <w:p w14:paraId="062F7C78">
      <w:pPr>
        <w:keepNext w:val="0"/>
        <w:keepLines w:val="0"/>
        <w:pageBreakBefore w:val="0"/>
        <w:widowControl w:val="0"/>
        <w:kinsoku/>
        <w:wordWrap/>
        <w:overflowPunct/>
        <w:topLinePunct w:val="0"/>
        <w:autoSpaceDE/>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（二）机构设置</w:t>
      </w:r>
    </w:p>
    <w:p w14:paraId="66C6B6A6">
      <w:pPr>
        <w:keepNext w:val="0"/>
        <w:keepLines w:val="0"/>
        <w:pageBreakBefore w:val="0"/>
        <w:kinsoku/>
        <w:wordWrap/>
        <w:overflowPunct/>
        <w:topLinePunct w:val="0"/>
        <w:autoSpaceDE/>
        <w:autoSpaceDN/>
        <w:bidi w:val="0"/>
        <w:spacing w:line="600" w:lineRule="exact"/>
        <w:ind w:firstLine="640"/>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宋体"/>
          <w:kern w:val="0"/>
          <w:sz w:val="32"/>
          <w:szCs w:val="32"/>
        </w:rPr>
        <w:t>学校设有党政办公室、行政办公室、教导处、德育处、教科室、安稳办、后勤处、大队部、计装中心等机构。</w:t>
      </w:r>
    </w:p>
    <w:p w14:paraId="2DDE7BF3">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二、单位决算情况说明</w:t>
      </w:r>
    </w:p>
    <w:p w14:paraId="732B4F4A">
      <w:pPr>
        <w:keepNext w:val="0"/>
        <w:keepLines w:val="0"/>
        <w:pageBreakBefore w:val="0"/>
        <w:widowControl w:val="0"/>
        <w:kinsoku/>
        <w:wordWrap/>
        <w:overflowPunct/>
        <w:topLinePunct w:val="0"/>
        <w:autoSpaceDE/>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（一）收入支出决算总体情况说明</w:t>
      </w:r>
    </w:p>
    <w:p w14:paraId="5F8DB122">
      <w:pPr>
        <w:keepNext w:val="0"/>
        <w:keepLines w:val="0"/>
        <w:pageBreakBefore w:val="0"/>
        <w:kinsoku/>
        <w:wordWrap/>
        <w:overflowPunct/>
        <w:topLinePunct w:val="0"/>
        <w:autoSpaceDE/>
        <w:autoSpaceDN/>
        <w:bidi w:val="0"/>
        <w:spacing w:line="600" w:lineRule="exact"/>
        <w:ind w:firstLine="630"/>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1.总体情况。</w:t>
      </w:r>
      <w:r>
        <w:rPr>
          <w:rFonts w:hint="eastAsia" w:ascii="Times New Roman" w:hAnsi="Times New Roman" w:eastAsia="方正仿宋_GBK" w:cs="宋体"/>
          <w:kern w:val="0"/>
          <w:sz w:val="32"/>
          <w:szCs w:val="32"/>
        </w:rPr>
        <w:t>2024年度收入总计3847.46万元，支出总计3847.46万元。收、支与2023年度相比，增加333.27万元，增长9.5%，主要原因是在编教师人数增加及教职工正常调薪。</w:t>
      </w:r>
    </w:p>
    <w:p w14:paraId="59D14AE1">
      <w:pPr>
        <w:keepNext w:val="0"/>
        <w:keepLines w:val="0"/>
        <w:pageBreakBefore w:val="0"/>
        <w:kinsoku/>
        <w:wordWrap/>
        <w:overflowPunct/>
        <w:topLinePunct w:val="0"/>
        <w:autoSpaceDE/>
        <w:autoSpaceDN/>
        <w:bidi w:val="0"/>
        <w:spacing w:line="600" w:lineRule="exact"/>
        <w:ind w:firstLine="630"/>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2.收入情况。</w:t>
      </w:r>
      <w:r>
        <w:rPr>
          <w:rFonts w:hint="eastAsia" w:ascii="Times New Roman" w:hAnsi="Times New Roman" w:eastAsia="方正仿宋_GBK" w:cs="宋体"/>
          <w:kern w:val="0"/>
          <w:sz w:val="32"/>
          <w:szCs w:val="32"/>
        </w:rPr>
        <w:t>2024年度收入合计3847.46万元，与2023年度相比，增加333.27万元，增长9.5%，主要原因是在编教师人数增加及教职工正常调薪。其中：财政拨款收入3847.46万元，占100.00%。</w:t>
      </w:r>
    </w:p>
    <w:p w14:paraId="4D32784C">
      <w:pPr>
        <w:spacing w:line="600" w:lineRule="exact"/>
        <w:ind w:firstLine="643" w:firstLineChars="200"/>
        <w:jc w:val="both"/>
        <w:rPr>
          <w:rFonts w:hint="eastAsia"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3.支出情况。</w:t>
      </w:r>
      <w:r>
        <w:rPr>
          <w:rFonts w:hint="eastAsia" w:ascii="Times New Roman" w:hAnsi="Times New Roman" w:eastAsia="方正仿宋_GBK" w:cs="宋体"/>
          <w:kern w:val="0"/>
          <w:sz w:val="32"/>
          <w:szCs w:val="32"/>
        </w:rPr>
        <w:t>2024年度支出合计3847.46万元，与2023年度相比，增加333.27万元，增长9.5%，主要原因是在编教师人数增加及教职工正常调薪。其中：基本支出2840.19万元，占73.82%；项目支出1007.28万元，占26.18%。</w:t>
      </w:r>
    </w:p>
    <w:p w14:paraId="243DDE4B">
      <w:pPr>
        <w:spacing w:line="600" w:lineRule="exact"/>
        <w:ind w:firstLine="643" w:firstLineChars="200"/>
        <w:jc w:val="both"/>
        <w:rPr>
          <w:rFonts w:hint="eastAsia"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4.结转结余情况。</w:t>
      </w:r>
      <w:r>
        <w:rPr>
          <w:rFonts w:hint="eastAsia" w:ascii="Times New Roman" w:hAnsi="Times New Roman" w:eastAsia="方正仿宋_GBK" w:cs="宋体"/>
          <w:kern w:val="0"/>
          <w:sz w:val="32"/>
          <w:szCs w:val="32"/>
        </w:rPr>
        <w:t>2024年度年末结转和结余0.00万元，与2023年度相比，无增减，主要原因是我单位合理安排收支，保证经费的使用效率和使用进度，2024年度收支平衡，无结转结余。</w:t>
      </w:r>
    </w:p>
    <w:p w14:paraId="74859F30">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（二）财政拨款收入支出决算总体情况说明</w:t>
      </w:r>
    </w:p>
    <w:p w14:paraId="4538DA44">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2024年度财政拨款收、支总计3847.46万元。与2023年相比，财政拨款收、支总计各增加333.27万元，增长9.5%。主要原因是在编教师人数增加及教职工正常调薪。</w:t>
      </w:r>
    </w:p>
    <w:p w14:paraId="311A36D9">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（三）一般公共预算财政拨款收入支出决算情况说明</w:t>
      </w:r>
    </w:p>
    <w:p w14:paraId="55B6FBFF">
      <w:pPr>
        <w:spacing w:line="600" w:lineRule="exact"/>
        <w:ind w:firstLine="643" w:firstLineChars="200"/>
        <w:jc w:val="both"/>
        <w:rPr>
          <w:rFonts w:hint="eastAsia"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1.收入情况。</w:t>
      </w:r>
      <w:r>
        <w:rPr>
          <w:rFonts w:hint="eastAsia" w:ascii="Times New Roman" w:hAnsi="Times New Roman" w:eastAsia="方正仿宋_GBK" w:cs="宋体"/>
          <w:kern w:val="0"/>
          <w:sz w:val="32"/>
          <w:szCs w:val="32"/>
        </w:rPr>
        <w:t>2024年度一般公共预算财政拨款收入3847.46万元，与2023年度相比，增加335.27万元，增长9.6%。主要原因是在编教师人数增加及教职工正常调薪。较年初预算数增加529.21万元，增长16.0%。主要原因是缺编教师人数增加相应的缺编教师经费增加、在编教师人数增、工资上调，住房公积金、社保基数上调等。此外，年初财政拨款结转和结余0.00万元。</w:t>
      </w:r>
    </w:p>
    <w:p w14:paraId="67EE4551">
      <w:pPr>
        <w:spacing w:line="600" w:lineRule="exact"/>
        <w:ind w:firstLine="643" w:firstLineChars="200"/>
        <w:jc w:val="both"/>
        <w:rPr>
          <w:rFonts w:hint="eastAsia"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2.支出情况。</w:t>
      </w:r>
      <w:r>
        <w:rPr>
          <w:rFonts w:hint="eastAsia" w:ascii="Times New Roman" w:hAnsi="Times New Roman" w:eastAsia="方正仿宋_GBK" w:cs="宋体"/>
          <w:kern w:val="0"/>
          <w:sz w:val="32"/>
          <w:szCs w:val="32"/>
        </w:rPr>
        <w:t>2024年度一般公共预算财政拨款支出3847.46万元，与2023年度相比，增加335.27万元，增长9.6%。主要原因是在编教师人数增加及教职工正常调薪。较年初预算数增加529.21万元，增长16.0%。主要原因是缺编教师人数增加相应的缺编教师经费增加、在编教师人数增、工资上调，住房公积金、社保基数上调等。</w:t>
      </w:r>
    </w:p>
    <w:p w14:paraId="3AE632E8">
      <w:pPr>
        <w:spacing w:line="600" w:lineRule="exact"/>
        <w:ind w:firstLine="643" w:firstLineChars="200"/>
        <w:jc w:val="both"/>
        <w:rPr>
          <w:rFonts w:hint="eastAsia"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3.结转结余情况。</w:t>
      </w:r>
      <w:r>
        <w:rPr>
          <w:rFonts w:hint="eastAsia" w:ascii="Times New Roman" w:hAnsi="Times New Roman" w:eastAsia="方正仿宋_GBK" w:cs="宋体"/>
          <w:kern w:val="0"/>
          <w:sz w:val="32"/>
          <w:szCs w:val="32"/>
        </w:rPr>
        <w:t>2024年度年末一般公共预算财政拨款结转和结余0.00万元，与2023年度相比，无增减，主要原因是我单位合理安排收支，保证经费的使用效率和使用进度，2024年度收支平衡，无结转结余。</w:t>
      </w:r>
    </w:p>
    <w:p w14:paraId="2C3BB923">
      <w:pPr>
        <w:widowControl w:val="0"/>
        <w:spacing w:line="600" w:lineRule="exact"/>
        <w:ind w:firstLine="630"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4.比较情况。</w:t>
      </w:r>
      <w:r>
        <w:rPr>
          <w:rFonts w:hint="eastAsia" w:ascii="Times New Roman" w:hAnsi="Times New Roman" w:eastAsia="方正仿宋_GBK" w:cs="宋体"/>
          <w:kern w:val="0"/>
          <w:sz w:val="32"/>
          <w:szCs w:val="32"/>
        </w:rPr>
        <w:t>本单位2024年度一般公共预算财政拨款支出主要用于以下几个方面：</w:t>
      </w:r>
    </w:p>
    <w:p w14:paraId="0A3A38CD">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（1）教育支出3171.98万元，占82.44%，较年初预算数增加535.25万元，增长20.3%，主要原因是缺编教师人数增加相应的缺编教师经费增加、在编教师人数增、工资上调。</w:t>
      </w:r>
    </w:p>
    <w:p w14:paraId="76A1D614">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（2）社会保障与就业支出342.52万元，占8.90%，较年初预算数减少36.08万元，下降9.5%，主要原因是有在职教师退休。</w:t>
      </w:r>
    </w:p>
    <w:p w14:paraId="399EB3A7">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（3）卫生健康支出118.02万元，占3.07%，较年初预算数增加3.01万元，增长2.6%，主要原因是教师进职进级社保基数上调等。</w:t>
      </w:r>
    </w:p>
    <w:p w14:paraId="185EE736">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（4）住房保障支出214.95万元，占5.59%，较年初预算数增加27.04万元，增长14.4%，主要原因是有新增教师住房补贴及公积金申办成功，缴存基数调整等。</w:t>
      </w:r>
    </w:p>
    <w:p w14:paraId="0BD8B86B">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（四）一般公共预算财政拨款基本支出决算情况说明</w:t>
      </w:r>
    </w:p>
    <w:p w14:paraId="1427A462">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 2024年度一般公共财政拨款基本支出2840.19万元。其中：人员经费2371.35万元，与2023年度相比，增加202.05万元，增长9.3%，主要原因是在编教师1人退休，新增6人，人数增加5人。人员经费用途主要包括工资福利支出、退休教师健康休养费、社保、公积金、职业年金等。公用经费468.83万元，与2023年度相比，增加50.58万元，增长12.1%，主要原因是</w:t>
      </w:r>
      <w:r>
        <w:rPr>
          <w:rFonts w:hint="eastAsia" w:ascii="Times New Roman" w:hAnsi="Times New Roman" w:eastAsia="方正仿宋_GBK" w:cs="宋体"/>
          <w:kern w:val="0"/>
          <w:sz w:val="32"/>
          <w:szCs w:val="32"/>
          <w:lang w:val="en-US" w:eastAsia="zh-CN"/>
        </w:rPr>
        <w:t>学生人数增加</w:t>
      </w:r>
      <w:bookmarkStart w:id="0" w:name="_GoBack"/>
      <w:bookmarkEnd w:id="0"/>
      <w:r>
        <w:rPr>
          <w:rFonts w:hint="eastAsia" w:ascii="Times New Roman" w:hAnsi="Times New Roman" w:eastAsia="方正仿宋_GBK" w:cs="宋体"/>
          <w:kern w:val="0"/>
          <w:sz w:val="32"/>
          <w:szCs w:val="32"/>
        </w:rPr>
        <w:t>，公用经费用途主要包括办公费、水电费、劳务费、物业管理费等。</w:t>
      </w:r>
    </w:p>
    <w:p w14:paraId="4FDA1054">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（五）政府性基金预算收支决算情况说明</w:t>
      </w:r>
    </w:p>
    <w:p w14:paraId="7BB1405A">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政府性基金预算财政拨款年初结转结余0.00万元，年末结转结余0.00万元。本年收入0.00万元，与2023年度相比，减少2.00万元，下降100.0%，主要原因是本单位2024年无政府性基金预算财政拨款收支。本年支出0.00万元，与2023年度相比，减少2.00万元，下降100.0%，主要原因是本单位2024年无政府性基金预算财政拨款收支。</w:t>
      </w:r>
    </w:p>
    <w:p w14:paraId="59FEB4BB">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（六）国有资本经营预算财政拨款支出决算情况说明</w:t>
      </w:r>
    </w:p>
    <w:p w14:paraId="1B68437A">
      <w:pPr>
        <w:spacing w:line="600" w:lineRule="exact"/>
        <w:ind w:firstLine="640" w:firstLineChars="200"/>
        <w:jc w:val="both"/>
        <w:rPr>
          <w:rFonts w:ascii="方正仿宋_GBK" w:hAnsi="黑体" w:eastAsia="方正仿宋_GBK" w:cs="黑体"/>
          <w:bCs/>
          <w:sz w:val="32"/>
          <w:szCs w:val="32"/>
          <w:shd w:val="clear" w:color="auto" w:fill="FFFFFF"/>
        </w:rPr>
      </w:pPr>
      <w:r>
        <w:rPr>
          <w:rFonts w:hint="eastAsia" w:ascii="Times New Roman" w:hAnsi="Times New Roman" w:eastAsia="方正仿宋_GBK" w:cs="宋体"/>
          <w:kern w:val="0"/>
          <w:sz w:val="32"/>
          <w:szCs w:val="32"/>
        </w:rPr>
        <w:t>本单位202</w:t>
      </w:r>
      <w:r>
        <w:rPr>
          <w:rFonts w:hint="eastAsia" w:ascii="Times New Roman" w:hAnsi="Times New Roman" w:eastAsia="方正仿宋_GBK" w:cs="宋体"/>
          <w:kern w:val="0"/>
          <w:sz w:val="32"/>
          <w:szCs w:val="32"/>
          <w:lang w:val="en-US" w:eastAsia="zh-CN"/>
        </w:rPr>
        <w:t>4</w:t>
      </w:r>
      <w:r>
        <w:rPr>
          <w:rFonts w:hint="eastAsia" w:ascii="Times New Roman" w:hAnsi="Times New Roman" w:eastAsia="方正仿宋_GBK" w:cs="宋体"/>
          <w:kern w:val="0"/>
          <w:sz w:val="32"/>
          <w:szCs w:val="32"/>
        </w:rPr>
        <w:t>年度无国有资本经营预算财政拨款支出。</w:t>
      </w:r>
    </w:p>
    <w:p w14:paraId="218B5599">
      <w:pPr>
        <w:widowControl w:val="0"/>
        <w:spacing w:line="600" w:lineRule="exact"/>
        <w:ind w:firstLine="640" w:firstLineChars="200"/>
        <w:jc w:val="both"/>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三、“三公”经费情况说明</w:t>
      </w:r>
    </w:p>
    <w:p w14:paraId="1E0E26C7">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（一）“三公”经费支出总体情况说明</w:t>
      </w:r>
    </w:p>
    <w:p w14:paraId="1FF27497">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三公”经费支出共计0.13万元，较年初预算数减少0.47万元，下降78.3%，主要原因是加强公务用车管理，公务用车量减少。较上年支出数减少0.37万元，下降74.0%，主要原因是加强公务用车管理，公务用车量减少。</w:t>
      </w:r>
    </w:p>
    <w:p w14:paraId="336F8598">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（二）“三公”经费分项支出情况</w:t>
      </w:r>
    </w:p>
    <w:p w14:paraId="5864EFA9">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2024年度本单位因公出国（境）费用0.00万元，费用支出较年初预算数无增减，主要原因是本单位2024年度未发生因公出国（境）支出。较上年支出数无增减，主要原因是本单位2024年度未发生因公出国（境）支出</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lang w:val="en-US" w:eastAsia="zh-CN"/>
        </w:rPr>
        <w:t>与上年决算数持平</w:t>
      </w:r>
      <w:r>
        <w:rPr>
          <w:rFonts w:hint="eastAsia" w:ascii="Times New Roman" w:hAnsi="Times New Roman" w:eastAsia="方正仿宋_GBK" w:cs="宋体"/>
          <w:kern w:val="0"/>
          <w:sz w:val="32"/>
          <w:szCs w:val="32"/>
        </w:rPr>
        <w:t>。</w:t>
      </w:r>
    </w:p>
    <w:p w14:paraId="334AFF43">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 公务车购置费0.00万元，费用支出较年初预算数无增减，主要原因是本单位2024年度未发生公务车购置支出。较上年支出数无增减，主要原因是本单位2024年度未发生公务车购置支出</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lang w:val="en-US" w:eastAsia="zh-CN"/>
        </w:rPr>
        <w:t>与上年决算数持平</w:t>
      </w:r>
      <w:r>
        <w:rPr>
          <w:rFonts w:hint="eastAsia" w:ascii="Times New Roman" w:hAnsi="Times New Roman" w:eastAsia="方正仿宋_GBK" w:cs="宋体"/>
          <w:kern w:val="0"/>
          <w:sz w:val="32"/>
          <w:szCs w:val="32"/>
        </w:rPr>
        <w:t>。</w:t>
      </w:r>
    </w:p>
    <w:p w14:paraId="5F2F7126">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 公务车运行维护费0.13万元，主要用于教师外出教研、学生在校生病送医等。费用支出较年初预算数减少0.47万元，下降78.3%，主要原因是加强公务用车管理，用车量减少。较上年支出数减少0.37万元，下降74.0%，主要原因是加强公务用车管理，用车量减少。</w:t>
      </w:r>
    </w:p>
    <w:p w14:paraId="3A14A768">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 公务接待费0.00万元，费用支出较年初预算数无增减，主要原因是本单位2024年度未发生公务接待费支出。较上年支出数无增减，主要原因是本单位2024年度未发生公务接待费支出，与上年决算数持平。</w:t>
      </w:r>
    </w:p>
    <w:p w14:paraId="45670A23">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（三）“三公”经费实物量情况</w:t>
      </w:r>
    </w:p>
    <w:p w14:paraId="1CFCB3E3">
      <w:pPr>
        <w:spacing w:line="600" w:lineRule="exact"/>
        <w:ind w:firstLine="640" w:firstLineChars="200"/>
        <w:jc w:val="both"/>
        <w:rPr>
          <w:rFonts w:hint="eastAsia" w:ascii="Times New Roman" w:hAnsi="Times New Roman" w:eastAsia="方正仿宋_GBK" w:cs="宋体"/>
          <w:kern w:val="0"/>
          <w:sz w:val="32"/>
          <w:szCs w:val="32"/>
        </w:rPr>
      </w:pPr>
      <w:r>
        <w:rPr>
          <w:rFonts w:ascii="Cambria" w:hAnsi="Cambria" w:eastAsia="方正仿宋_GBK" w:cs="Cambria"/>
          <w:bCs/>
          <w:sz w:val="32"/>
          <w:szCs w:val="32"/>
          <w:shd w:val="clear" w:color="auto" w:fill="FFFFFF"/>
        </w:rPr>
        <w:t> </w:t>
      </w:r>
      <w:r>
        <w:rPr>
          <w:rFonts w:hint="eastAsia" w:ascii="Times New Roman" w:hAnsi="Times New Roman" w:eastAsia="方正仿宋_GBK" w:cs="宋体"/>
          <w:kern w:val="0"/>
          <w:sz w:val="32"/>
          <w:szCs w:val="32"/>
        </w:rPr>
        <w:t xml:space="preserve"> 2024年度本单位因公出国（境）共计0个团组，0人；公务用车购置0辆，公务车保有量为1辆；国内公务接待0批次0人，其中：国内外事接待0批次，0人；国（境）外公务接待0批次，0人。2024年本单位人均接待费0元，车均购置费0万元，车均维护费0.13万元。</w:t>
      </w:r>
    </w:p>
    <w:p w14:paraId="5F45321F">
      <w:pPr>
        <w:widowControl w:val="0"/>
        <w:spacing w:line="600" w:lineRule="exact"/>
        <w:ind w:firstLine="640" w:firstLineChars="200"/>
        <w:jc w:val="both"/>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四、其他需要说明的事项</w:t>
      </w:r>
    </w:p>
    <w:p w14:paraId="00118E41">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  （一）财政拨款会议费和培训费情况说明</w:t>
      </w:r>
    </w:p>
    <w:p w14:paraId="3C8AFB40">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年度会议费支出0.00万元，与2023年度相比，无增减，主要原因是本单位2024年度未发生会议费支出。本年度培训费支出24.98万元，与2023年度相比，减少15.43万元，下降38.2%，主要原因是根据上级要求，减少了教师外出培训学习力度。</w:t>
      </w:r>
    </w:p>
    <w:p w14:paraId="3AD5A376">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（二）机关运行经费情况说明</w:t>
      </w:r>
    </w:p>
    <w:p w14:paraId="30ECCBD9">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按照部门决算列报口径，我单位不在机关运行经费统计范围之内。</w:t>
      </w:r>
    </w:p>
    <w:p w14:paraId="0754FF7B">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（三）国有资产占用情况说明</w:t>
      </w:r>
    </w:p>
    <w:p w14:paraId="62D9B546">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截至2024年12月31日，本单位共有车辆1辆，其中，副部（省）级及以上领导用车0辆、主要负责人用车0辆、机要通信用车0辆、应急保障用车1辆、执法执勤用车0辆，特种专业技术用车0辆，离退休干部用车0辆。单价100万元（含）以上专用设备0台（套）。</w:t>
      </w:r>
    </w:p>
    <w:p w14:paraId="550C22FC">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（四）政府采购支出情况说明</w:t>
      </w:r>
    </w:p>
    <w:p w14:paraId="4DA6EE3E">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本单位政府采购支出总额84.46万元，其中：政府采购货物支出84.46万元、政府采购工程支出0.00万元、政府采购服务支出0.00万元。授予中小企业合同金额83.03万元，占政府采购支出总额的98.30%，其中：授予小微企业合同金额83.03万元，占政府采购支出总额的98.30 %。主要用于采购办公及学生机房电脑、办公用复印纸等。</w:t>
      </w:r>
    </w:p>
    <w:p w14:paraId="7FC7618D">
      <w:pPr>
        <w:widowControl w:val="0"/>
        <w:spacing w:line="600" w:lineRule="exact"/>
        <w:ind w:firstLine="640" w:firstLineChars="200"/>
        <w:jc w:val="both"/>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五、2024年度预算绩效管理情况说明</w:t>
      </w:r>
    </w:p>
    <w:p w14:paraId="1EF64EC4">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（一）单位自评情况情况</w:t>
      </w:r>
    </w:p>
    <w:p w14:paraId="60C17CF3">
      <w:pPr>
        <w:widowControl w:val="0"/>
        <w:spacing w:line="600" w:lineRule="exact"/>
        <w:ind w:firstLine="627" w:firstLineChars="196"/>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根据预算绩效管理要求，我单位对12个项目开展了绩效自评，涉及财政拨款项目支出1007.28万元。</w:t>
      </w:r>
    </w:p>
    <w:p w14:paraId="05D89523">
      <w:pPr>
        <w:widowControl w:val="0"/>
        <w:adjustRightInd w:val="0"/>
        <w:snapToGrid w:val="0"/>
        <w:spacing w:line="600" w:lineRule="exact"/>
        <w:jc w:val="center"/>
        <w:rPr>
          <w:rFonts w:hint="eastAsia" w:ascii="方正黑体_GBK" w:hAnsi="方正黑体_GBK" w:eastAsia="方正黑体_GBK" w:cs="方正黑体_GBK"/>
          <w:kern w:val="0"/>
          <w:sz w:val="28"/>
          <w:szCs w:val="28"/>
          <w:lang w:bidi="ar"/>
        </w:rPr>
      </w:pPr>
      <w:r>
        <w:rPr>
          <w:rFonts w:hint="eastAsia" w:ascii="方正黑体_GBK" w:hAnsi="方正黑体_GBK" w:eastAsia="方正黑体_GBK" w:cs="方正黑体_GBK"/>
          <w:kern w:val="0"/>
          <w:sz w:val="28"/>
          <w:szCs w:val="28"/>
          <w:lang w:val="en-US" w:eastAsia="zh-CN" w:bidi="ar"/>
        </w:rPr>
        <w:t>重庆市九龙坡区</w:t>
      </w:r>
      <w:r>
        <w:rPr>
          <w:rFonts w:hint="eastAsia" w:ascii="方正黑体_GBK" w:hAnsi="方正黑体_GBK" w:eastAsia="方正黑体_GBK" w:cs="方正黑体_GBK"/>
          <w:kern w:val="0"/>
          <w:sz w:val="28"/>
          <w:szCs w:val="28"/>
          <w:lang w:bidi="ar"/>
        </w:rPr>
        <w:t>人和小学</w:t>
      </w:r>
      <w:r>
        <w:rPr>
          <w:rFonts w:hint="eastAsia" w:ascii="方正黑体_GBK" w:hAnsi="方正黑体_GBK" w:eastAsia="方正黑体_GBK" w:cs="方正黑体_GBK"/>
          <w:kern w:val="0"/>
          <w:sz w:val="28"/>
          <w:szCs w:val="28"/>
          <w:lang w:val="en-US" w:eastAsia="zh-CN" w:bidi="ar"/>
        </w:rPr>
        <w:t>校</w:t>
      </w:r>
      <w:r>
        <w:rPr>
          <w:rFonts w:hint="eastAsia" w:ascii="方正黑体_GBK" w:hAnsi="方正黑体_GBK" w:eastAsia="方正黑体_GBK" w:cs="方正黑体_GBK"/>
          <w:kern w:val="0"/>
          <w:sz w:val="28"/>
          <w:szCs w:val="28"/>
          <w:lang w:bidi="ar"/>
        </w:rPr>
        <w:t>2024年度项目支出绩效自评表</w:t>
      </w:r>
    </w:p>
    <w:tbl>
      <w:tblPr>
        <w:tblStyle w:val="9"/>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156"/>
        <w:gridCol w:w="1279"/>
        <w:gridCol w:w="655"/>
        <w:gridCol w:w="832"/>
        <w:gridCol w:w="627"/>
        <w:gridCol w:w="654"/>
        <w:gridCol w:w="900"/>
        <w:gridCol w:w="737"/>
        <w:gridCol w:w="668"/>
        <w:gridCol w:w="653"/>
      </w:tblGrid>
      <w:tr w14:paraId="12B5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510" w:type="dxa"/>
            <w:tcBorders>
              <w:top w:val="single" w:color="auto" w:sz="4" w:space="0"/>
            </w:tcBorders>
            <w:vAlign w:val="center"/>
          </w:tcPr>
          <w:p w14:paraId="0D432953">
            <w:pPr>
              <w:jc w:val="center"/>
              <w:textAlignment w:val="center"/>
              <w:rPr>
                <w:rFonts w:eastAsia="方正黑体_GBK" w:cs="方正黑体_GBK"/>
                <w:color w:val="000000"/>
                <w:sz w:val="20"/>
                <w:szCs w:val="20"/>
                <w:lang w:bidi="ar"/>
              </w:rPr>
            </w:pPr>
            <w:r>
              <w:rPr>
                <w:rFonts w:eastAsia="方正黑体_GBK" w:cs="方正黑体_GBK"/>
                <w:color w:val="000000"/>
                <w:sz w:val="20"/>
                <w:szCs w:val="20"/>
                <w:lang w:bidi="ar"/>
              </w:rPr>
              <w:t>序号</w:t>
            </w:r>
          </w:p>
        </w:tc>
        <w:tc>
          <w:tcPr>
            <w:tcW w:w="1156" w:type="dxa"/>
            <w:tcBorders>
              <w:top w:val="single" w:color="auto" w:sz="4" w:space="0"/>
            </w:tcBorders>
            <w:vAlign w:val="center"/>
          </w:tcPr>
          <w:p w14:paraId="41A47B35">
            <w:pPr>
              <w:jc w:val="center"/>
              <w:textAlignment w:val="center"/>
              <w:rPr>
                <w:rFonts w:eastAsia="方正黑体_GBK" w:cs="方正黑体_GBK"/>
                <w:color w:val="000000"/>
                <w:sz w:val="20"/>
                <w:szCs w:val="20"/>
              </w:rPr>
            </w:pPr>
            <w:r>
              <w:rPr>
                <w:rFonts w:eastAsia="方正黑体_GBK" w:cs="方正黑体_GBK"/>
                <w:color w:val="000000"/>
                <w:sz w:val="20"/>
                <w:szCs w:val="20"/>
                <w:lang w:bidi="ar"/>
              </w:rPr>
              <w:t>项目名称</w:t>
            </w:r>
          </w:p>
        </w:tc>
        <w:tc>
          <w:tcPr>
            <w:tcW w:w="1279" w:type="dxa"/>
            <w:tcBorders>
              <w:top w:val="single" w:color="auto" w:sz="4" w:space="0"/>
            </w:tcBorders>
            <w:vAlign w:val="center"/>
          </w:tcPr>
          <w:p w14:paraId="5E17766C">
            <w:pPr>
              <w:jc w:val="center"/>
              <w:textAlignment w:val="center"/>
              <w:rPr>
                <w:rFonts w:eastAsia="方正黑体_GBK" w:cs="方正黑体_GBK"/>
                <w:color w:val="000000"/>
                <w:sz w:val="20"/>
                <w:szCs w:val="20"/>
              </w:rPr>
            </w:pPr>
            <w:r>
              <w:rPr>
                <w:rFonts w:eastAsia="方正黑体_GBK" w:cs="方正黑体_GBK"/>
                <w:color w:val="000000"/>
                <w:sz w:val="20"/>
                <w:szCs w:val="20"/>
                <w:lang w:bidi="ar"/>
              </w:rPr>
              <w:t>指标名称</w:t>
            </w:r>
          </w:p>
        </w:tc>
        <w:tc>
          <w:tcPr>
            <w:tcW w:w="655" w:type="dxa"/>
            <w:tcBorders>
              <w:top w:val="single" w:color="auto" w:sz="4" w:space="0"/>
            </w:tcBorders>
            <w:vAlign w:val="center"/>
          </w:tcPr>
          <w:p w14:paraId="4526E2BA">
            <w:pPr>
              <w:jc w:val="center"/>
              <w:textAlignment w:val="center"/>
              <w:rPr>
                <w:rFonts w:eastAsia="方正黑体_GBK" w:cs="方正黑体_GBK"/>
                <w:color w:val="000000"/>
                <w:sz w:val="20"/>
                <w:szCs w:val="20"/>
              </w:rPr>
            </w:pPr>
            <w:r>
              <w:rPr>
                <w:rFonts w:eastAsia="方正黑体_GBK" w:cs="方正黑体_GBK"/>
                <w:color w:val="000000"/>
                <w:sz w:val="20"/>
                <w:szCs w:val="20"/>
                <w:lang w:bidi="ar"/>
              </w:rPr>
              <w:t>指标性质</w:t>
            </w:r>
          </w:p>
        </w:tc>
        <w:tc>
          <w:tcPr>
            <w:tcW w:w="832" w:type="dxa"/>
            <w:tcBorders>
              <w:top w:val="single" w:color="auto" w:sz="4" w:space="0"/>
            </w:tcBorders>
            <w:vAlign w:val="center"/>
          </w:tcPr>
          <w:p w14:paraId="7FD4DD12">
            <w:pPr>
              <w:jc w:val="center"/>
              <w:textAlignment w:val="center"/>
              <w:rPr>
                <w:rFonts w:eastAsia="方正黑体_GBK" w:cs="方正黑体_GBK"/>
                <w:color w:val="000000"/>
                <w:sz w:val="20"/>
                <w:szCs w:val="20"/>
              </w:rPr>
            </w:pPr>
            <w:r>
              <w:rPr>
                <w:rFonts w:eastAsia="方正黑体_GBK" w:cs="方正黑体_GBK"/>
                <w:color w:val="000000"/>
                <w:sz w:val="20"/>
                <w:szCs w:val="20"/>
                <w:lang w:bidi="ar"/>
              </w:rPr>
              <w:t>指标值</w:t>
            </w:r>
          </w:p>
        </w:tc>
        <w:tc>
          <w:tcPr>
            <w:tcW w:w="627" w:type="dxa"/>
            <w:tcBorders>
              <w:top w:val="single" w:color="auto" w:sz="4" w:space="0"/>
            </w:tcBorders>
            <w:vAlign w:val="center"/>
          </w:tcPr>
          <w:p w14:paraId="24320423">
            <w:pPr>
              <w:jc w:val="center"/>
              <w:textAlignment w:val="center"/>
              <w:rPr>
                <w:rFonts w:eastAsia="方正黑体_GBK" w:cs="方正黑体_GBK"/>
                <w:color w:val="000000"/>
                <w:sz w:val="20"/>
                <w:szCs w:val="20"/>
              </w:rPr>
            </w:pPr>
            <w:r>
              <w:rPr>
                <w:rFonts w:eastAsia="方正黑体_GBK" w:cs="方正黑体_GBK"/>
                <w:color w:val="000000"/>
                <w:sz w:val="20"/>
                <w:szCs w:val="20"/>
                <w:lang w:bidi="ar"/>
              </w:rPr>
              <w:t>计量单位</w:t>
            </w:r>
          </w:p>
        </w:tc>
        <w:tc>
          <w:tcPr>
            <w:tcW w:w="654" w:type="dxa"/>
            <w:tcBorders>
              <w:top w:val="single" w:color="auto" w:sz="4" w:space="0"/>
            </w:tcBorders>
            <w:vAlign w:val="center"/>
          </w:tcPr>
          <w:p w14:paraId="2DD56B4A">
            <w:pPr>
              <w:jc w:val="center"/>
              <w:textAlignment w:val="center"/>
              <w:rPr>
                <w:rFonts w:eastAsia="方正黑体_GBK" w:cs="方正黑体_GBK"/>
                <w:color w:val="000000"/>
                <w:sz w:val="20"/>
                <w:szCs w:val="20"/>
              </w:rPr>
            </w:pPr>
            <w:r>
              <w:rPr>
                <w:rFonts w:eastAsia="方正黑体_GBK" w:cs="方正黑体_GBK"/>
                <w:color w:val="000000"/>
                <w:sz w:val="20"/>
                <w:szCs w:val="20"/>
                <w:lang w:bidi="ar"/>
              </w:rPr>
              <w:t>指标权重</w:t>
            </w:r>
          </w:p>
        </w:tc>
        <w:tc>
          <w:tcPr>
            <w:tcW w:w="900" w:type="dxa"/>
            <w:tcBorders>
              <w:top w:val="single" w:color="auto" w:sz="4" w:space="0"/>
            </w:tcBorders>
            <w:vAlign w:val="center"/>
          </w:tcPr>
          <w:p w14:paraId="6F81AEAD">
            <w:pPr>
              <w:jc w:val="center"/>
              <w:textAlignment w:val="center"/>
              <w:rPr>
                <w:rFonts w:eastAsia="方正黑体_GBK" w:cs="方正黑体_GBK"/>
                <w:color w:val="000000"/>
                <w:sz w:val="20"/>
                <w:szCs w:val="20"/>
              </w:rPr>
            </w:pPr>
            <w:r>
              <w:rPr>
                <w:rFonts w:eastAsia="方正黑体_GBK" w:cs="方正黑体_GBK"/>
                <w:color w:val="000000"/>
                <w:sz w:val="20"/>
                <w:szCs w:val="20"/>
                <w:lang w:bidi="ar"/>
              </w:rPr>
              <w:t>全年完成值</w:t>
            </w:r>
          </w:p>
        </w:tc>
        <w:tc>
          <w:tcPr>
            <w:tcW w:w="737" w:type="dxa"/>
            <w:tcBorders>
              <w:top w:val="single" w:color="auto" w:sz="4" w:space="0"/>
            </w:tcBorders>
            <w:vAlign w:val="center"/>
          </w:tcPr>
          <w:p w14:paraId="5D1716E9">
            <w:pPr>
              <w:jc w:val="center"/>
              <w:textAlignment w:val="center"/>
              <w:rPr>
                <w:rFonts w:eastAsia="方正黑体_GBK" w:cs="方正黑体_GBK"/>
                <w:color w:val="000000"/>
                <w:sz w:val="20"/>
                <w:szCs w:val="20"/>
              </w:rPr>
            </w:pPr>
            <w:r>
              <w:rPr>
                <w:rFonts w:eastAsia="方正黑体_GBK" w:cs="方正黑体_GBK"/>
                <w:color w:val="000000"/>
                <w:sz w:val="20"/>
                <w:szCs w:val="20"/>
                <w:lang w:bidi="ar"/>
              </w:rPr>
              <w:t>指标得分</w:t>
            </w:r>
          </w:p>
        </w:tc>
        <w:tc>
          <w:tcPr>
            <w:tcW w:w="668" w:type="dxa"/>
            <w:tcBorders>
              <w:top w:val="single" w:color="auto" w:sz="4" w:space="0"/>
            </w:tcBorders>
            <w:vAlign w:val="center"/>
          </w:tcPr>
          <w:p w14:paraId="59D6D06B">
            <w:pPr>
              <w:jc w:val="center"/>
              <w:textAlignment w:val="center"/>
              <w:rPr>
                <w:rFonts w:eastAsia="方正黑体_GBK" w:cs="方正黑体_GBK"/>
                <w:color w:val="000000"/>
                <w:sz w:val="20"/>
                <w:szCs w:val="20"/>
              </w:rPr>
            </w:pPr>
            <w:r>
              <w:rPr>
                <w:rFonts w:eastAsia="方正黑体_GBK" w:cs="方正黑体_GBK"/>
                <w:color w:val="000000"/>
                <w:sz w:val="20"/>
                <w:szCs w:val="20"/>
                <w:lang w:bidi="ar"/>
              </w:rPr>
              <w:t>说明</w:t>
            </w:r>
          </w:p>
        </w:tc>
        <w:tc>
          <w:tcPr>
            <w:tcW w:w="653" w:type="dxa"/>
            <w:tcBorders>
              <w:top w:val="single" w:color="auto" w:sz="4" w:space="0"/>
            </w:tcBorders>
            <w:vAlign w:val="center"/>
          </w:tcPr>
          <w:p w14:paraId="210688AB">
            <w:pPr>
              <w:jc w:val="center"/>
              <w:textAlignment w:val="center"/>
              <w:rPr>
                <w:rFonts w:eastAsia="方正黑体_GBK" w:cs="方正黑体_GBK"/>
                <w:color w:val="000000"/>
                <w:sz w:val="20"/>
                <w:szCs w:val="20"/>
              </w:rPr>
            </w:pPr>
            <w:r>
              <w:rPr>
                <w:rFonts w:eastAsia="方正黑体_GBK" w:cs="方正黑体_GBK"/>
                <w:color w:val="000000"/>
                <w:sz w:val="20"/>
                <w:szCs w:val="20"/>
                <w:lang w:bidi="ar"/>
              </w:rPr>
              <w:t>自评得分</w:t>
            </w:r>
          </w:p>
        </w:tc>
      </w:tr>
      <w:tr w14:paraId="19D7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10" w:type="dxa"/>
            <w:vMerge w:val="restart"/>
            <w:noWrap/>
            <w:vAlign w:val="center"/>
          </w:tcPr>
          <w:p w14:paraId="37DA0B4F">
            <w:pPr>
              <w:ind w:firstLine="200" w:firstLineChars="100"/>
              <w:jc w:val="both"/>
              <w:textAlignment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w:t>
            </w:r>
          </w:p>
        </w:tc>
        <w:tc>
          <w:tcPr>
            <w:tcW w:w="1156" w:type="dxa"/>
            <w:vMerge w:val="restart"/>
            <w:noWrap/>
            <w:vAlign w:val="center"/>
          </w:tcPr>
          <w:p w14:paraId="5F457490">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义务教育阶段贫困生课后延时服务专项经费</w:t>
            </w:r>
          </w:p>
        </w:tc>
        <w:tc>
          <w:tcPr>
            <w:tcW w:w="1279" w:type="dxa"/>
            <w:noWrap/>
            <w:vAlign w:val="center"/>
          </w:tcPr>
          <w:p w14:paraId="0695AE67">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课后服务开展比例</w:t>
            </w:r>
          </w:p>
        </w:tc>
        <w:tc>
          <w:tcPr>
            <w:tcW w:w="655" w:type="dxa"/>
            <w:noWrap/>
            <w:vAlign w:val="center"/>
          </w:tcPr>
          <w:p w14:paraId="37506316">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2" w:type="dxa"/>
            <w:noWrap/>
            <w:vAlign w:val="center"/>
          </w:tcPr>
          <w:p w14:paraId="21F60947">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627" w:type="dxa"/>
            <w:noWrap/>
            <w:vAlign w:val="center"/>
          </w:tcPr>
          <w:p w14:paraId="76CEAACD">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54" w:type="dxa"/>
            <w:noWrap/>
            <w:vAlign w:val="center"/>
          </w:tcPr>
          <w:p w14:paraId="717B7BA5">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900" w:type="dxa"/>
            <w:noWrap/>
            <w:vAlign w:val="center"/>
          </w:tcPr>
          <w:p w14:paraId="29436ED7">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737" w:type="dxa"/>
            <w:noWrap/>
            <w:vAlign w:val="center"/>
          </w:tcPr>
          <w:p w14:paraId="1AFFF85D">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668" w:type="dxa"/>
            <w:noWrap/>
            <w:vAlign w:val="center"/>
          </w:tcPr>
          <w:p w14:paraId="68E7BB7C">
            <w:pPr>
              <w:jc w:val="center"/>
              <w:rPr>
                <w:rFonts w:hint="eastAsia" w:ascii="方正仿宋_GBK" w:hAnsi="方正仿宋_GBK" w:eastAsia="方正仿宋_GBK" w:cs="方正仿宋_GBK"/>
                <w:color w:val="000000"/>
                <w:sz w:val="20"/>
                <w:szCs w:val="20"/>
              </w:rPr>
            </w:pPr>
          </w:p>
        </w:tc>
        <w:tc>
          <w:tcPr>
            <w:tcW w:w="653" w:type="dxa"/>
            <w:vMerge w:val="restart"/>
            <w:noWrap/>
            <w:vAlign w:val="center"/>
          </w:tcPr>
          <w:p w14:paraId="1D106AA0">
            <w:pPr>
              <w:jc w:val="center"/>
              <w:rPr>
                <w:rFonts w:cs="宋体"/>
                <w:color w:val="000000"/>
                <w:sz w:val="20"/>
                <w:szCs w:val="20"/>
              </w:rPr>
            </w:pPr>
            <w:r>
              <w:rPr>
                <w:rFonts w:hint="eastAsia" w:ascii="方正仿宋_GBK" w:hAnsi="方正仿宋_GBK" w:eastAsia="方正仿宋_GBK" w:cs="方正仿宋_GBK"/>
                <w:color w:val="000000"/>
                <w:sz w:val="20"/>
                <w:szCs w:val="20"/>
              </w:rPr>
              <w:t>100</w:t>
            </w:r>
          </w:p>
        </w:tc>
      </w:tr>
      <w:tr w14:paraId="6A9B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10" w:type="dxa"/>
            <w:vMerge w:val="continue"/>
            <w:noWrap/>
            <w:vAlign w:val="center"/>
          </w:tcPr>
          <w:p w14:paraId="731E2C84">
            <w:pPr>
              <w:ind w:firstLine="440"/>
              <w:jc w:val="center"/>
              <w:textAlignment w:val="center"/>
              <w:rPr>
                <w:rFonts w:hint="eastAsia" w:ascii="方正仿宋_GBK" w:hAnsi="方正仿宋_GBK" w:eastAsia="方正仿宋_GBK" w:cs="方正仿宋_GBK"/>
                <w:color w:val="000000"/>
                <w:sz w:val="20"/>
                <w:szCs w:val="20"/>
              </w:rPr>
            </w:pPr>
          </w:p>
        </w:tc>
        <w:tc>
          <w:tcPr>
            <w:tcW w:w="1156" w:type="dxa"/>
            <w:vMerge w:val="continue"/>
            <w:noWrap/>
            <w:vAlign w:val="center"/>
          </w:tcPr>
          <w:p w14:paraId="679EAB80">
            <w:pPr>
              <w:ind w:firstLine="440"/>
              <w:jc w:val="center"/>
              <w:rPr>
                <w:rFonts w:hint="eastAsia" w:ascii="方正仿宋_GBK" w:hAnsi="方正仿宋_GBK" w:eastAsia="方正仿宋_GBK" w:cs="方正仿宋_GBK"/>
                <w:color w:val="000000"/>
                <w:sz w:val="20"/>
                <w:szCs w:val="20"/>
              </w:rPr>
            </w:pPr>
          </w:p>
        </w:tc>
        <w:tc>
          <w:tcPr>
            <w:tcW w:w="1279" w:type="dxa"/>
            <w:noWrap/>
            <w:vAlign w:val="center"/>
          </w:tcPr>
          <w:p w14:paraId="4D264EE7">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下达时间</w:t>
            </w:r>
          </w:p>
        </w:tc>
        <w:tc>
          <w:tcPr>
            <w:tcW w:w="655" w:type="dxa"/>
            <w:noWrap/>
            <w:vAlign w:val="center"/>
          </w:tcPr>
          <w:p w14:paraId="51ADC1FE">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2" w:type="dxa"/>
            <w:noWrap/>
            <w:vAlign w:val="center"/>
          </w:tcPr>
          <w:p w14:paraId="11F81175">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w:t>
            </w:r>
          </w:p>
        </w:tc>
        <w:tc>
          <w:tcPr>
            <w:tcW w:w="627" w:type="dxa"/>
            <w:noWrap/>
            <w:vAlign w:val="center"/>
          </w:tcPr>
          <w:p w14:paraId="74C2635B">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月</w:t>
            </w:r>
          </w:p>
        </w:tc>
        <w:tc>
          <w:tcPr>
            <w:tcW w:w="654" w:type="dxa"/>
            <w:noWrap/>
            <w:vAlign w:val="center"/>
          </w:tcPr>
          <w:p w14:paraId="606AA08E">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900" w:type="dxa"/>
            <w:noWrap/>
            <w:vAlign w:val="center"/>
          </w:tcPr>
          <w:p w14:paraId="759E4338">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w:t>
            </w:r>
          </w:p>
        </w:tc>
        <w:tc>
          <w:tcPr>
            <w:tcW w:w="737" w:type="dxa"/>
            <w:noWrap/>
            <w:vAlign w:val="center"/>
          </w:tcPr>
          <w:p w14:paraId="5385C12A">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668" w:type="dxa"/>
            <w:noWrap/>
            <w:vAlign w:val="center"/>
          </w:tcPr>
          <w:p w14:paraId="4D5051FB">
            <w:pPr>
              <w:jc w:val="center"/>
              <w:rPr>
                <w:rFonts w:hint="eastAsia" w:ascii="方正仿宋_GBK" w:hAnsi="方正仿宋_GBK" w:eastAsia="方正仿宋_GBK" w:cs="方正仿宋_GBK"/>
                <w:color w:val="000000"/>
                <w:sz w:val="20"/>
                <w:szCs w:val="20"/>
              </w:rPr>
            </w:pPr>
          </w:p>
        </w:tc>
        <w:tc>
          <w:tcPr>
            <w:tcW w:w="653" w:type="dxa"/>
            <w:vMerge w:val="continue"/>
            <w:noWrap/>
            <w:vAlign w:val="center"/>
          </w:tcPr>
          <w:p w14:paraId="1D65EF57">
            <w:pPr>
              <w:ind w:firstLine="440"/>
              <w:jc w:val="center"/>
              <w:rPr>
                <w:rFonts w:cs="宋体"/>
                <w:color w:val="000000"/>
                <w:sz w:val="20"/>
                <w:szCs w:val="20"/>
              </w:rPr>
            </w:pPr>
          </w:p>
        </w:tc>
      </w:tr>
      <w:tr w14:paraId="10FB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10" w:type="dxa"/>
            <w:vMerge w:val="continue"/>
            <w:noWrap/>
            <w:vAlign w:val="center"/>
          </w:tcPr>
          <w:p w14:paraId="6E2F7913">
            <w:pPr>
              <w:ind w:firstLine="440"/>
              <w:jc w:val="center"/>
              <w:textAlignment w:val="center"/>
              <w:rPr>
                <w:rFonts w:hint="eastAsia" w:ascii="方正仿宋_GBK" w:hAnsi="方正仿宋_GBK" w:eastAsia="方正仿宋_GBK" w:cs="方正仿宋_GBK"/>
                <w:color w:val="000000"/>
                <w:sz w:val="20"/>
                <w:szCs w:val="20"/>
              </w:rPr>
            </w:pPr>
          </w:p>
        </w:tc>
        <w:tc>
          <w:tcPr>
            <w:tcW w:w="1156" w:type="dxa"/>
            <w:vMerge w:val="continue"/>
            <w:noWrap/>
            <w:vAlign w:val="center"/>
          </w:tcPr>
          <w:p w14:paraId="2E44AE56">
            <w:pPr>
              <w:ind w:firstLine="440"/>
              <w:jc w:val="center"/>
              <w:rPr>
                <w:rFonts w:hint="eastAsia" w:ascii="方正仿宋_GBK" w:hAnsi="方正仿宋_GBK" w:eastAsia="方正仿宋_GBK" w:cs="方正仿宋_GBK"/>
                <w:color w:val="000000"/>
                <w:sz w:val="20"/>
                <w:szCs w:val="20"/>
              </w:rPr>
            </w:pPr>
          </w:p>
        </w:tc>
        <w:tc>
          <w:tcPr>
            <w:tcW w:w="1279" w:type="dxa"/>
            <w:noWrap/>
            <w:vAlign w:val="center"/>
          </w:tcPr>
          <w:p w14:paraId="1BE0EA64">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下达金额</w:t>
            </w:r>
          </w:p>
        </w:tc>
        <w:tc>
          <w:tcPr>
            <w:tcW w:w="655" w:type="dxa"/>
            <w:noWrap/>
            <w:vAlign w:val="center"/>
          </w:tcPr>
          <w:p w14:paraId="1E8CCD4E">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2" w:type="dxa"/>
            <w:noWrap/>
            <w:vAlign w:val="center"/>
          </w:tcPr>
          <w:p w14:paraId="1AACEE0C">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28470</w:t>
            </w:r>
          </w:p>
        </w:tc>
        <w:tc>
          <w:tcPr>
            <w:tcW w:w="627" w:type="dxa"/>
            <w:noWrap/>
            <w:vAlign w:val="center"/>
          </w:tcPr>
          <w:p w14:paraId="77350B7D">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元</w:t>
            </w:r>
          </w:p>
        </w:tc>
        <w:tc>
          <w:tcPr>
            <w:tcW w:w="654" w:type="dxa"/>
            <w:noWrap/>
            <w:vAlign w:val="center"/>
          </w:tcPr>
          <w:p w14:paraId="49069F0A">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900" w:type="dxa"/>
            <w:noWrap/>
            <w:vAlign w:val="center"/>
          </w:tcPr>
          <w:p w14:paraId="1E101A60">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28470</w:t>
            </w:r>
          </w:p>
        </w:tc>
        <w:tc>
          <w:tcPr>
            <w:tcW w:w="737" w:type="dxa"/>
            <w:noWrap/>
            <w:vAlign w:val="center"/>
          </w:tcPr>
          <w:p w14:paraId="6AD0A33F">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w:t>
            </w:r>
          </w:p>
        </w:tc>
        <w:tc>
          <w:tcPr>
            <w:tcW w:w="668" w:type="dxa"/>
            <w:noWrap/>
            <w:vAlign w:val="center"/>
          </w:tcPr>
          <w:p w14:paraId="6113A7F0">
            <w:pPr>
              <w:jc w:val="center"/>
              <w:rPr>
                <w:rFonts w:hint="eastAsia" w:ascii="方正仿宋_GBK" w:hAnsi="方正仿宋_GBK" w:eastAsia="方正仿宋_GBK" w:cs="方正仿宋_GBK"/>
                <w:color w:val="000000"/>
                <w:sz w:val="20"/>
                <w:szCs w:val="20"/>
              </w:rPr>
            </w:pPr>
          </w:p>
        </w:tc>
        <w:tc>
          <w:tcPr>
            <w:tcW w:w="653" w:type="dxa"/>
            <w:vMerge w:val="continue"/>
            <w:noWrap/>
            <w:vAlign w:val="center"/>
          </w:tcPr>
          <w:p w14:paraId="4A1E8C5C">
            <w:pPr>
              <w:ind w:firstLine="440"/>
              <w:jc w:val="center"/>
              <w:rPr>
                <w:rFonts w:cs="宋体"/>
                <w:color w:val="000000"/>
                <w:sz w:val="20"/>
                <w:szCs w:val="20"/>
              </w:rPr>
            </w:pPr>
          </w:p>
        </w:tc>
      </w:tr>
      <w:tr w14:paraId="530B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10" w:type="dxa"/>
            <w:vMerge w:val="continue"/>
            <w:noWrap/>
            <w:vAlign w:val="center"/>
          </w:tcPr>
          <w:p w14:paraId="1D844589">
            <w:pPr>
              <w:ind w:firstLine="440"/>
              <w:jc w:val="center"/>
              <w:textAlignment w:val="center"/>
              <w:rPr>
                <w:rFonts w:hint="eastAsia" w:ascii="方正仿宋_GBK" w:hAnsi="方正仿宋_GBK" w:eastAsia="方正仿宋_GBK" w:cs="方正仿宋_GBK"/>
                <w:color w:val="000000"/>
                <w:sz w:val="20"/>
                <w:szCs w:val="20"/>
              </w:rPr>
            </w:pPr>
          </w:p>
        </w:tc>
        <w:tc>
          <w:tcPr>
            <w:tcW w:w="1156" w:type="dxa"/>
            <w:vMerge w:val="continue"/>
            <w:noWrap/>
            <w:vAlign w:val="center"/>
          </w:tcPr>
          <w:p w14:paraId="766C6BF0">
            <w:pPr>
              <w:ind w:firstLine="440"/>
              <w:jc w:val="center"/>
              <w:rPr>
                <w:rFonts w:hint="eastAsia" w:ascii="方正仿宋_GBK" w:hAnsi="方正仿宋_GBK" w:eastAsia="方正仿宋_GBK" w:cs="方正仿宋_GBK"/>
                <w:color w:val="000000"/>
                <w:sz w:val="20"/>
                <w:szCs w:val="20"/>
              </w:rPr>
            </w:pPr>
          </w:p>
        </w:tc>
        <w:tc>
          <w:tcPr>
            <w:tcW w:w="1279" w:type="dxa"/>
            <w:noWrap/>
            <w:vAlign w:val="center"/>
          </w:tcPr>
          <w:p w14:paraId="3875C7DB">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困难学生覆盖率</w:t>
            </w:r>
          </w:p>
        </w:tc>
        <w:tc>
          <w:tcPr>
            <w:tcW w:w="655" w:type="dxa"/>
            <w:noWrap/>
            <w:vAlign w:val="center"/>
          </w:tcPr>
          <w:p w14:paraId="1980E52B">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2" w:type="dxa"/>
            <w:noWrap/>
            <w:vAlign w:val="center"/>
          </w:tcPr>
          <w:p w14:paraId="00E4567A">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627" w:type="dxa"/>
            <w:noWrap/>
            <w:vAlign w:val="center"/>
          </w:tcPr>
          <w:p w14:paraId="52D62E1B">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54" w:type="dxa"/>
            <w:noWrap/>
            <w:vAlign w:val="center"/>
          </w:tcPr>
          <w:p w14:paraId="7DB3ACF4">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900" w:type="dxa"/>
            <w:noWrap/>
            <w:vAlign w:val="center"/>
          </w:tcPr>
          <w:p w14:paraId="70FF0E90">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737" w:type="dxa"/>
            <w:noWrap/>
            <w:vAlign w:val="center"/>
          </w:tcPr>
          <w:p w14:paraId="03DEA952">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668" w:type="dxa"/>
            <w:noWrap/>
            <w:vAlign w:val="center"/>
          </w:tcPr>
          <w:p w14:paraId="10125DC6">
            <w:pPr>
              <w:jc w:val="center"/>
              <w:rPr>
                <w:rFonts w:hint="eastAsia" w:ascii="方正仿宋_GBK" w:hAnsi="方正仿宋_GBK" w:eastAsia="方正仿宋_GBK" w:cs="方正仿宋_GBK"/>
                <w:color w:val="000000"/>
                <w:sz w:val="20"/>
                <w:szCs w:val="20"/>
              </w:rPr>
            </w:pPr>
          </w:p>
        </w:tc>
        <w:tc>
          <w:tcPr>
            <w:tcW w:w="653" w:type="dxa"/>
            <w:vMerge w:val="continue"/>
            <w:noWrap/>
            <w:vAlign w:val="center"/>
          </w:tcPr>
          <w:p w14:paraId="2BA42423">
            <w:pPr>
              <w:ind w:firstLine="440"/>
              <w:jc w:val="center"/>
              <w:rPr>
                <w:rFonts w:cs="宋体"/>
                <w:color w:val="000000"/>
                <w:sz w:val="20"/>
                <w:szCs w:val="20"/>
              </w:rPr>
            </w:pPr>
          </w:p>
        </w:tc>
      </w:tr>
      <w:tr w14:paraId="4535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10" w:type="dxa"/>
            <w:vMerge w:val="continue"/>
            <w:noWrap/>
            <w:vAlign w:val="center"/>
          </w:tcPr>
          <w:p w14:paraId="6B777AC3">
            <w:pPr>
              <w:ind w:firstLine="440"/>
              <w:jc w:val="center"/>
              <w:textAlignment w:val="center"/>
              <w:rPr>
                <w:rFonts w:hint="eastAsia" w:ascii="方正仿宋_GBK" w:hAnsi="方正仿宋_GBK" w:eastAsia="方正仿宋_GBK" w:cs="方正仿宋_GBK"/>
                <w:color w:val="000000"/>
                <w:sz w:val="20"/>
                <w:szCs w:val="20"/>
              </w:rPr>
            </w:pPr>
          </w:p>
        </w:tc>
        <w:tc>
          <w:tcPr>
            <w:tcW w:w="1156" w:type="dxa"/>
            <w:vMerge w:val="continue"/>
            <w:noWrap/>
            <w:vAlign w:val="center"/>
          </w:tcPr>
          <w:p w14:paraId="61AD6A12">
            <w:pPr>
              <w:ind w:firstLine="440"/>
              <w:jc w:val="center"/>
              <w:rPr>
                <w:rFonts w:hint="eastAsia" w:ascii="方正仿宋_GBK" w:hAnsi="方正仿宋_GBK" w:eastAsia="方正仿宋_GBK" w:cs="方正仿宋_GBK"/>
                <w:color w:val="000000"/>
                <w:sz w:val="20"/>
                <w:szCs w:val="20"/>
              </w:rPr>
            </w:pPr>
          </w:p>
        </w:tc>
        <w:tc>
          <w:tcPr>
            <w:tcW w:w="1279" w:type="dxa"/>
            <w:noWrap/>
            <w:vAlign w:val="center"/>
          </w:tcPr>
          <w:p w14:paraId="54CB2FA5">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学生全面发展</w:t>
            </w:r>
          </w:p>
        </w:tc>
        <w:tc>
          <w:tcPr>
            <w:tcW w:w="655" w:type="dxa"/>
            <w:noWrap/>
            <w:vAlign w:val="center"/>
          </w:tcPr>
          <w:p w14:paraId="11EFB77E">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定性</w:t>
            </w:r>
          </w:p>
        </w:tc>
        <w:tc>
          <w:tcPr>
            <w:tcW w:w="832" w:type="dxa"/>
            <w:noWrap/>
            <w:vAlign w:val="center"/>
          </w:tcPr>
          <w:p w14:paraId="345F1B7D">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长期</w:t>
            </w:r>
          </w:p>
        </w:tc>
        <w:tc>
          <w:tcPr>
            <w:tcW w:w="627" w:type="dxa"/>
            <w:noWrap/>
            <w:vAlign w:val="center"/>
          </w:tcPr>
          <w:p w14:paraId="3FAE6586">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54" w:type="dxa"/>
            <w:noWrap/>
            <w:vAlign w:val="center"/>
          </w:tcPr>
          <w:p w14:paraId="20799ABA">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900" w:type="dxa"/>
            <w:noWrap/>
            <w:vAlign w:val="center"/>
          </w:tcPr>
          <w:p w14:paraId="74318B43">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w:t>
            </w:r>
          </w:p>
        </w:tc>
        <w:tc>
          <w:tcPr>
            <w:tcW w:w="737" w:type="dxa"/>
            <w:noWrap/>
            <w:vAlign w:val="center"/>
          </w:tcPr>
          <w:p w14:paraId="2BB8844C">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w:t>
            </w:r>
          </w:p>
        </w:tc>
        <w:tc>
          <w:tcPr>
            <w:tcW w:w="668" w:type="dxa"/>
            <w:noWrap/>
            <w:vAlign w:val="center"/>
          </w:tcPr>
          <w:p w14:paraId="60B8344B">
            <w:pPr>
              <w:jc w:val="center"/>
              <w:rPr>
                <w:rFonts w:hint="eastAsia" w:ascii="方正仿宋_GBK" w:hAnsi="方正仿宋_GBK" w:eastAsia="方正仿宋_GBK" w:cs="方正仿宋_GBK"/>
                <w:color w:val="000000"/>
                <w:sz w:val="20"/>
                <w:szCs w:val="20"/>
              </w:rPr>
            </w:pPr>
          </w:p>
        </w:tc>
        <w:tc>
          <w:tcPr>
            <w:tcW w:w="653" w:type="dxa"/>
            <w:vMerge w:val="continue"/>
            <w:noWrap/>
            <w:vAlign w:val="center"/>
          </w:tcPr>
          <w:p w14:paraId="15BB158A">
            <w:pPr>
              <w:ind w:firstLine="440"/>
              <w:jc w:val="center"/>
              <w:rPr>
                <w:rFonts w:cs="宋体"/>
                <w:color w:val="000000"/>
                <w:sz w:val="20"/>
                <w:szCs w:val="20"/>
              </w:rPr>
            </w:pPr>
          </w:p>
        </w:tc>
      </w:tr>
      <w:tr w14:paraId="2A48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10" w:type="dxa"/>
            <w:vMerge w:val="continue"/>
            <w:noWrap/>
            <w:vAlign w:val="center"/>
          </w:tcPr>
          <w:p w14:paraId="4384F28D">
            <w:pPr>
              <w:ind w:firstLine="440"/>
              <w:jc w:val="center"/>
              <w:textAlignment w:val="center"/>
              <w:rPr>
                <w:rFonts w:hint="eastAsia" w:ascii="方正仿宋_GBK" w:hAnsi="方正仿宋_GBK" w:eastAsia="方正仿宋_GBK" w:cs="方正仿宋_GBK"/>
                <w:color w:val="000000"/>
                <w:sz w:val="20"/>
                <w:szCs w:val="20"/>
              </w:rPr>
            </w:pPr>
          </w:p>
        </w:tc>
        <w:tc>
          <w:tcPr>
            <w:tcW w:w="1156" w:type="dxa"/>
            <w:vMerge w:val="continue"/>
            <w:noWrap/>
            <w:vAlign w:val="center"/>
          </w:tcPr>
          <w:p w14:paraId="5E59EA9B">
            <w:pPr>
              <w:ind w:firstLine="440"/>
              <w:jc w:val="center"/>
              <w:rPr>
                <w:rFonts w:hint="eastAsia" w:ascii="方正仿宋_GBK" w:hAnsi="方正仿宋_GBK" w:eastAsia="方正仿宋_GBK" w:cs="方正仿宋_GBK"/>
                <w:color w:val="000000"/>
                <w:sz w:val="20"/>
                <w:szCs w:val="20"/>
              </w:rPr>
            </w:pPr>
          </w:p>
        </w:tc>
        <w:tc>
          <w:tcPr>
            <w:tcW w:w="1279" w:type="dxa"/>
            <w:noWrap/>
            <w:vAlign w:val="center"/>
          </w:tcPr>
          <w:p w14:paraId="3A8A1EEA">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义务教育社会认可度</w:t>
            </w:r>
          </w:p>
        </w:tc>
        <w:tc>
          <w:tcPr>
            <w:tcW w:w="655" w:type="dxa"/>
            <w:noWrap/>
            <w:vAlign w:val="center"/>
          </w:tcPr>
          <w:p w14:paraId="5FD0D258">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2" w:type="dxa"/>
            <w:noWrap/>
            <w:vAlign w:val="center"/>
          </w:tcPr>
          <w:p w14:paraId="692263EA">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95</w:t>
            </w:r>
          </w:p>
        </w:tc>
        <w:tc>
          <w:tcPr>
            <w:tcW w:w="627" w:type="dxa"/>
            <w:noWrap/>
            <w:vAlign w:val="center"/>
          </w:tcPr>
          <w:p w14:paraId="67600210">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54" w:type="dxa"/>
            <w:noWrap/>
            <w:vAlign w:val="center"/>
          </w:tcPr>
          <w:p w14:paraId="693C1BE4">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900" w:type="dxa"/>
            <w:noWrap/>
            <w:vAlign w:val="center"/>
          </w:tcPr>
          <w:p w14:paraId="4206F23D">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95</w:t>
            </w:r>
          </w:p>
        </w:tc>
        <w:tc>
          <w:tcPr>
            <w:tcW w:w="737" w:type="dxa"/>
            <w:noWrap/>
            <w:vAlign w:val="center"/>
          </w:tcPr>
          <w:p w14:paraId="1F87E408">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w:t>
            </w:r>
          </w:p>
        </w:tc>
        <w:tc>
          <w:tcPr>
            <w:tcW w:w="668" w:type="dxa"/>
            <w:noWrap/>
            <w:vAlign w:val="center"/>
          </w:tcPr>
          <w:p w14:paraId="3B43C087">
            <w:pPr>
              <w:jc w:val="center"/>
              <w:rPr>
                <w:rFonts w:hint="eastAsia" w:ascii="方正仿宋_GBK" w:hAnsi="方正仿宋_GBK" w:eastAsia="方正仿宋_GBK" w:cs="方正仿宋_GBK"/>
                <w:color w:val="000000"/>
                <w:sz w:val="20"/>
                <w:szCs w:val="20"/>
              </w:rPr>
            </w:pPr>
          </w:p>
        </w:tc>
        <w:tc>
          <w:tcPr>
            <w:tcW w:w="653" w:type="dxa"/>
            <w:vMerge w:val="continue"/>
            <w:noWrap/>
            <w:vAlign w:val="center"/>
          </w:tcPr>
          <w:p w14:paraId="313DC8AB">
            <w:pPr>
              <w:ind w:firstLine="440"/>
              <w:jc w:val="center"/>
              <w:rPr>
                <w:rFonts w:cs="宋体"/>
                <w:color w:val="000000"/>
                <w:sz w:val="20"/>
                <w:szCs w:val="20"/>
              </w:rPr>
            </w:pPr>
          </w:p>
        </w:tc>
      </w:tr>
      <w:tr w14:paraId="7857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10" w:type="dxa"/>
            <w:vMerge w:val="continue"/>
            <w:noWrap/>
            <w:vAlign w:val="center"/>
          </w:tcPr>
          <w:p w14:paraId="435F78FD">
            <w:pPr>
              <w:ind w:firstLine="440"/>
              <w:jc w:val="center"/>
              <w:textAlignment w:val="center"/>
              <w:rPr>
                <w:rFonts w:hint="eastAsia" w:ascii="方正仿宋_GBK" w:hAnsi="方正仿宋_GBK" w:eastAsia="方正仿宋_GBK" w:cs="方正仿宋_GBK"/>
                <w:color w:val="000000"/>
                <w:sz w:val="20"/>
                <w:szCs w:val="20"/>
              </w:rPr>
            </w:pPr>
          </w:p>
        </w:tc>
        <w:tc>
          <w:tcPr>
            <w:tcW w:w="1156" w:type="dxa"/>
            <w:vMerge w:val="continue"/>
            <w:noWrap/>
            <w:vAlign w:val="center"/>
          </w:tcPr>
          <w:p w14:paraId="6788024F">
            <w:pPr>
              <w:ind w:firstLine="440"/>
              <w:jc w:val="center"/>
              <w:rPr>
                <w:rFonts w:hint="eastAsia" w:ascii="方正仿宋_GBK" w:hAnsi="方正仿宋_GBK" w:eastAsia="方正仿宋_GBK" w:cs="方正仿宋_GBK"/>
                <w:color w:val="000000"/>
                <w:sz w:val="20"/>
                <w:szCs w:val="20"/>
              </w:rPr>
            </w:pPr>
          </w:p>
        </w:tc>
        <w:tc>
          <w:tcPr>
            <w:tcW w:w="1279" w:type="dxa"/>
            <w:noWrap/>
            <w:vAlign w:val="center"/>
          </w:tcPr>
          <w:p w14:paraId="694F73DB">
            <w:pPr>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执行率</w:t>
            </w:r>
          </w:p>
        </w:tc>
        <w:tc>
          <w:tcPr>
            <w:tcW w:w="655" w:type="dxa"/>
            <w:noWrap/>
            <w:vAlign w:val="center"/>
          </w:tcPr>
          <w:p w14:paraId="3DC80012">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832" w:type="dxa"/>
            <w:noWrap/>
            <w:vAlign w:val="center"/>
          </w:tcPr>
          <w:p w14:paraId="1BAB94B0">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w:t>
            </w:r>
          </w:p>
        </w:tc>
        <w:tc>
          <w:tcPr>
            <w:tcW w:w="627" w:type="dxa"/>
            <w:noWrap/>
            <w:vAlign w:val="center"/>
          </w:tcPr>
          <w:p w14:paraId="73D8133C">
            <w:pPr>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w:t>
            </w:r>
          </w:p>
        </w:tc>
        <w:tc>
          <w:tcPr>
            <w:tcW w:w="654" w:type="dxa"/>
            <w:noWrap/>
            <w:vAlign w:val="center"/>
          </w:tcPr>
          <w:p w14:paraId="6EF9998E">
            <w:pPr>
              <w:jc w:val="center"/>
              <w:rPr>
                <w:rFonts w:hint="default"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900" w:type="dxa"/>
            <w:noWrap/>
            <w:vAlign w:val="center"/>
          </w:tcPr>
          <w:p w14:paraId="4EF7BFE9">
            <w:pPr>
              <w:jc w:val="center"/>
              <w:rPr>
                <w:rFonts w:hint="default"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737" w:type="dxa"/>
            <w:noWrap/>
            <w:vAlign w:val="center"/>
          </w:tcPr>
          <w:p w14:paraId="4A5571C3">
            <w:pPr>
              <w:jc w:val="center"/>
              <w:rPr>
                <w:rFonts w:hint="default"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668" w:type="dxa"/>
            <w:noWrap/>
            <w:vAlign w:val="center"/>
          </w:tcPr>
          <w:p w14:paraId="761EA5FE">
            <w:pPr>
              <w:jc w:val="center"/>
              <w:rPr>
                <w:rFonts w:hint="eastAsia" w:ascii="方正仿宋_GBK" w:hAnsi="方正仿宋_GBK" w:eastAsia="方正仿宋_GBK" w:cs="方正仿宋_GBK"/>
                <w:color w:val="000000"/>
                <w:sz w:val="20"/>
                <w:szCs w:val="20"/>
              </w:rPr>
            </w:pPr>
          </w:p>
        </w:tc>
        <w:tc>
          <w:tcPr>
            <w:tcW w:w="653" w:type="dxa"/>
            <w:vMerge w:val="continue"/>
            <w:noWrap/>
            <w:vAlign w:val="center"/>
          </w:tcPr>
          <w:p w14:paraId="2C4DF47A">
            <w:pPr>
              <w:ind w:firstLine="440"/>
              <w:jc w:val="center"/>
              <w:rPr>
                <w:rFonts w:cs="宋体"/>
                <w:color w:val="000000"/>
                <w:sz w:val="20"/>
                <w:szCs w:val="20"/>
              </w:rPr>
            </w:pPr>
          </w:p>
        </w:tc>
      </w:tr>
    </w:tbl>
    <w:p w14:paraId="58A35A5F">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（二）单位重点绩效评价情况</w:t>
      </w:r>
    </w:p>
    <w:p w14:paraId="0DCEC847">
      <w:pPr>
        <w:keepNext w:val="0"/>
        <w:keepLines w:val="0"/>
        <w:pageBreakBefore w:val="0"/>
        <w:widowControl w:val="0"/>
        <w:kinsoku/>
        <w:wordWrap/>
        <w:overflowPunct/>
        <w:topLinePunct w:val="0"/>
        <w:autoSpaceDN/>
        <w:bidi w:val="0"/>
        <w:spacing w:line="600" w:lineRule="exact"/>
        <w:ind w:firstLine="627" w:firstLineChars="196"/>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我单位2024年无重点绩效评价。</w:t>
      </w:r>
    </w:p>
    <w:p w14:paraId="50E6167F">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（三）财政绩效评价情况</w:t>
      </w:r>
    </w:p>
    <w:p w14:paraId="25F9E3A6">
      <w:pPr>
        <w:keepNext w:val="0"/>
        <w:keepLines w:val="0"/>
        <w:pageBreakBefore w:val="0"/>
        <w:widowControl w:val="0"/>
        <w:kinsoku/>
        <w:wordWrap/>
        <w:overflowPunct/>
        <w:topLinePunct w:val="0"/>
        <w:autoSpaceDN/>
        <w:bidi w:val="0"/>
        <w:spacing w:line="600" w:lineRule="exact"/>
        <w:ind w:firstLine="627" w:firstLineChars="196"/>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财政重点绩效评价由区财政局统一公开。</w:t>
      </w:r>
    </w:p>
    <w:p w14:paraId="060F8E11">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六、专业名词解释</w:t>
      </w:r>
    </w:p>
    <w:p w14:paraId="234BCD79">
      <w:pPr>
        <w:pStyle w:val="13"/>
        <w:keepNext w:val="0"/>
        <w:keepLines w:val="0"/>
        <w:pageBreakBefore w:val="0"/>
        <w:kinsoku/>
        <w:wordWrap/>
        <w:overflowPunct/>
        <w:topLinePunct w:val="0"/>
        <w:autoSpaceDN/>
        <w:bidi w:val="0"/>
        <w:spacing w:line="600" w:lineRule="exact"/>
        <w:textAlignment w:val="auto"/>
        <w:rPr>
          <w:rFonts w:hint="eastAsia" w:ascii="Times New Roman" w:hAnsi="Times New Roman" w:eastAsia="方正仿宋_GBK" w:cs="宋体"/>
          <w:bCs w:val="0"/>
          <w:kern w:val="0"/>
          <w:sz w:val="32"/>
          <w:szCs w:val="32"/>
          <w:shd w:val="clear"/>
          <w:lang w:val="en-US" w:eastAsia="zh-CN" w:bidi="ar-SA"/>
        </w:rPr>
      </w:pPr>
      <w:r>
        <w:rPr>
          <w:rFonts w:hint="eastAsia" w:ascii="Times New Roman" w:hAnsi="Times New Roman" w:eastAsia="方正楷体_GBK" w:cs="宋体"/>
          <w:bCs/>
          <w:kern w:val="0"/>
          <w:sz w:val="32"/>
          <w:szCs w:val="20"/>
          <w:shd w:val="clear"/>
          <w:lang w:val="en-US" w:eastAsia="zh-CN" w:bidi="ar-SA"/>
        </w:rPr>
        <w:t>（一）财政拨款收入：</w:t>
      </w:r>
      <w:r>
        <w:rPr>
          <w:rFonts w:hint="eastAsia" w:ascii="Times New Roman" w:hAnsi="Times New Roman" w:eastAsia="方正仿宋_GBK" w:cs="宋体"/>
          <w:bCs w:val="0"/>
          <w:kern w:val="0"/>
          <w:sz w:val="32"/>
          <w:szCs w:val="32"/>
          <w:shd w:val="clear"/>
          <w:lang w:val="en-US" w:eastAsia="zh-CN" w:bidi="ar-SA"/>
        </w:rPr>
        <w:t>指本年度从本级财政单位取得的财政拨款，包括一般公共预算财政拨款和政府性基金预算财政拨款。</w:t>
      </w:r>
    </w:p>
    <w:p w14:paraId="2E1669A2">
      <w:pPr>
        <w:pStyle w:val="13"/>
        <w:keepNext w:val="0"/>
        <w:keepLines w:val="0"/>
        <w:pageBreakBefore w:val="0"/>
        <w:kinsoku/>
        <w:wordWrap/>
        <w:overflowPunct/>
        <w:topLinePunct w:val="0"/>
        <w:autoSpaceDN/>
        <w:bidi w:val="0"/>
        <w:spacing w:line="600" w:lineRule="exact"/>
        <w:textAlignment w:val="auto"/>
        <w:rPr>
          <w:rFonts w:hint="eastAsia" w:ascii="Times New Roman" w:hAnsi="Times New Roman" w:eastAsia="方正仿宋_GBK" w:cs="宋体"/>
          <w:bCs w:val="0"/>
          <w:kern w:val="0"/>
          <w:sz w:val="32"/>
          <w:szCs w:val="32"/>
          <w:shd w:val="clear"/>
          <w:lang w:val="en-US" w:eastAsia="zh-CN" w:bidi="ar-SA"/>
        </w:rPr>
      </w:pPr>
      <w:r>
        <w:rPr>
          <w:rFonts w:hint="eastAsia" w:ascii="Times New Roman" w:hAnsi="Times New Roman" w:eastAsia="方正楷体_GBK" w:cs="宋体"/>
          <w:bCs/>
          <w:kern w:val="0"/>
          <w:sz w:val="32"/>
          <w:szCs w:val="20"/>
          <w:shd w:val="clear"/>
          <w:lang w:val="en-US" w:eastAsia="zh-CN" w:bidi="ar-SA"/>
        </w:rPr>
        <w:t>（二）事业收入：</w:t>
      </w:r>
      <w:r>
        <w:rPr>
          <w:rFonts w:hint="eastAsia" w:ascii="Times New Roman" w:hAnsi="Times New Roman" w:eastAsia="方正仿宋_GBK" w:cs="宋体"/>
          <w:bCs w:val="0"/>
          <w:kern w:val="0"/>
          <w:sz w:val="32"/>
          <w:szCs w:val="32"/>
          <w:shd w:val="clear"/>
          <w:lang w:val="en-US" w:eastAsia="zh-CN" w:bidi="ar-SA"/>
        </w:rPr>
        <w:t>指事业单位开展专业业务活动及其辅助活动取得的现金流入；事业单位收到的财政专户实际核拨的教育收费等资金在此反映。</w:t>
      </w:r>
    </w:p>
    <w:p w14:paraId="2CDF3B0D">
      <w:pPr>
        <w:pStyle w:val="13"/>
        <w:keepNext w:val="0"/>
        <w:keepLines w:val="0"/>
        <w:pageBreakBefore w:val="0"/>
        <w:kinsoku/>
        <w:wordWrap/>
        <w:overflowPunct/>
        <w:topLinePunct w:val="0"/>
        <w:autoSpaceDN/>
        <w:bidi w:val="0"/>
        <w:spacing w:line="600" w:lineRule="exact"/>
        <w:textAlignment w:val="auto"/>
        <w:rPr>
          <w:rFonts w:hint="eastAsia" w:ascii="Times New Roman" w:hAnsi="Times New Roman" w:eastAsia="方正仿宋_GBK" w:cs="宋体"/>
          <w:bCs w:val="0"/>
          <w:kern w:val="0"/>
          <w:sz w:val="32"/>
          <w:szCs w:val="32"/>
          <w:shd w:val="clear"/>
          <w:lang w:val="en-US" w:eastAsia="zh-CN" w:bidi="ar-SA"/>
        </w:rPr>
      </w:pPr>
      <w:r>
        <w:rPr>
          <w:rFonts w:hint="eastAsia" w:ascii="Times New Roman" w:hAnsi="Times New Roman" w:eastAsia="方正楷体_GBK" w:cs="宋体"/>
          <w:bCs/>
          <w:kern w:val="0"/>
          <w:sz w:val="32"/>
          <w:szCs w:val="20"/>
          <w:shd w:val="clear"/>
          <w:lang w:val="en-US" w:eastAsia="zh-CN" w:bidi="ar-SA"/>
        </w:rPr>
        <w:t>（三）经营收入：</w:t>
      </w:r>
      <w:r>
        <w:rPr>
          <w:rFonts w:hint="eastAsia" w:ascii="Times New Roman" w:hAnsi="Times New Roman" w:eastAsia="方正仿宋_GBK" w:cs="宋体"/>
          <w:bCs w:val="0"/>
          <w:kern w:val="0"/>
          <w:sz w:val="32"/>
          <w:szCs w:val="32"/>
          <w:shd w:val="clear"/>
          <w:lang w:val="en-US" w:eastAsia="zh-CN" w:bidi="ar-SA"/>
        </w:rPr>
        <w:t>指事业单位在专业业务活动及其辅助活动之外开展非独立核算经营活动取得的现金流入。</w:t>
      </w:r>
    </w:p>
    <w:p w14:paraId="0AE93B57">
      <w:pPr>
        <w:pStyle w:val="13"/>
        <w:keepNext w:val="0"/>
        <w:keepLines w:val="0"/>
        <w:pageBreakBefore w:val="0"/>
        <w:kinsoku/>
        <w:wordWrap/>
        <w:overflowPunct/>
        <w:topLinePunct w:val="0"/>
        <w:autoSpaceDN/>
        <w:bidi w:val="0"/>
        <w:spacing w:line="600" w:lineRule="exact"/>
        <w:textAlignment w:val="auto"/>
        <w:rPr>
          <w:rFonts w:hint="eastAsia" w:ascii="Times New Roman" w:hAnsi="Times New Roman" w:eastAsia="方正仿宋_GBK" w:cs="宋体"/>
          <w:bCs w:val="0"/>
          <w:kern w:val="0"/>
          <w:sz w:val="32"/>
          <w:szCs w:val="32"/>
          <w:shd w:val="clear"/>
          <w:lang w:val="en-US" w:eastAsia="zh-CN" w:bidi="ar-SA"/>
        </w:rPr>
      </w:pPr>
      <w:r>
        <w:rPr>
          <w:rFonts w:hint="eastAsia" w:ascii="Times New Roman" w:hAnsi="Times New Roman" w:eastAsia="方正楷体_GBK" w:cs="宋体"/>
          <w:bCs/>
          <w:kern w:val="0"/>
          <w:sz w:val="32"/>
          <w:szCs w:val="20"/>
          <w:shd w:val="clear"/>
          <w:lang w:val="en-US" w:eastAsia="zh-CN" w:bidi="ar-SA"/>
        </w:rPr>
        <w:t>（四）其他收入：</w:t>
      </w:r>
      <w:r>
        <w:rPr>
          <w:rFonts w:hint="eastAsia" w:ascii="Times New Roman" w:hAnsi="Times New Roman" w:eastAsia="方正仿宋_GBK" w:cs="宋体"/>
          <w:bCs w:val="0"/>
          <w:kern w:val="0"/>
          <w:sz w:val="32"/>
          <w:szCs w:val="32"/>
          <w:shd w:val="clear"/>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30963560">
      <w:pPr>
        <w:pStyle w:val="13"/>
        <w:keepNext w:val="0"/>
        <w:keepLines w:val="0"/>
        <w:pageBreakBefore w:val="0"/>
        <w:kinsoku/>
        <w:wordWrap/>
        <w:overflowPunct/>
        <w:topLinePunct w:val="0"/>
        <w:autoSpaceDN/>
        <w:bidi w:val="0"/>
        <w:spacing w:line="600" w:lineRule="exact"/>
        <w:textAlignment w:val="auto"/>
        <w:rPr>
          <w:rFonts w:hint="eastAsia"/>
        </w:rPr>
      </w:pPr>
      <w:r>
        <w:rPr>
          <w:rFonts w:hint="eastAsia" w:ascii="Times New Roman" w:hAnsi="Times New Roman" w:eastAsia="方正楷体_GBK" w:cs="宋体"/>
          <w:bCs/>
          <w:kern w:val="0"/>
          <w:sz w:val="32"/>
          <w:szCs w:val="20"/>
          <w:shd w:val="clear"/>
          <w:lang w:val="en-US" w:eastAsia="zh-CN" w:bidi="ar-SA"/>
        </w:rPr>
        <w:t>（五）使用非财政拨款结余：</w:t>
      </w:r>
      <w:r>
        <w:rPr>
          <w:rFonts w:hint="eastAsia"/>
        </w:rPr>
        <w:t>指单位在当年的“财政拨款收入”、“事业收入”、“经营收入”、“其他收入”等不足以安排当年支出的情况下，使用以前年度积累的非财政拨款结余弥补本年度收支缺口的资金。</w:t>
      </w:r>
    </w:p>
    <w:p w14:paraId="0D8A6345">
      <w:pPr>
        <w:pStyle w:val="13"/>
        <w:keepNext w:val="0"/>
        <w:keepLines w:val="0"/>
        <w:pageBreakBefore w:val="0"/>
        <w:kinsoku/>
        <w:wordWrap/>
        <w:overflowPunct/>
        <w:topLinePunct w:val="0"/>
        <w:autoSpaceDN/>
        <w:bidi w:val="0"/>
        <w:spacing w:line="600" w:lineRule="exact"/>
        <w:textAlignment w:val="auto"/>
        <w:rPr>
          <w:rFonts w:hint="eastAsia"/>
        </w:rPr>
      </w:pPr>
      <w:r>
        <w:rPr>
          <w:rFonts w:hint="eastAsia" w:ascii="Times New Roman" w:hAnsi="Times New Roman" w:eastAsia="方正楷体_GBK" w:cs="宋体"/>
          <w:bCs/>
          <w:kern w:val="0"/>
          <w:sz w:val="32"/>
          <w:szCs w:val="20"/>
          <w:shd w:val="clear"/>
          <w:lang w:val="en-US" w:eastAsia="zh-CN" w:bidi="ar-SA"/>
        </w:rPr>
        <w:t>（六）年初结转和结余：</w:t>
      </w:r>
      <w:r>
        <w:rPr>
          <w:rFonts w:hint="eastAsia"/>
        </w:rPr>
        <w:t>指单位上年结转本年使用的基本支出结转、项目支出结转和结余、经营结余。</w:t>
      </w:r>
    </w:p>
    <w:p w14:paraId="110EF4CF">
      <w:pPr>
        <w:pStyle w:val="13"/>
        <w:keepNext w:val="0"/>
        <w:keepLines w:val="0"/>
        <w:pageBreakBefore w:val="0"/>
        <w:kinsoku/>
        <w:wordWrap/>
        <w:overflowPunct/>
        <w:topLinePunct w:val="0"/>
        <w:autoSpaceDN/>
        <w:bidi w:val="0"/>
        <w:spacing w:line="600" w:lineRule="exact"/>
        <w:textAlignment w:val="auto"/>
        <w:rPr>
          <w:rFonts w:hint="eastAsia"/>
        </w:rPr>
      </w:pPr>
      <w:r>
        <w:rPr>
          <w:rFonts w:hint="eastAsia" w:ascii="Times New Roman" w:hAnsi="Times New Roman" w:eastAsia="方正楷体_GBK" w:cs="宋体"/>
          <w:bCs/>
          <w:kern w:val="0"/>
          <w:sz w:val="32"/>
          <w:szCs w:val="20"/>
          <w:shd w:val="clear"/>
          <w:lang w:val="en-US" w:eastAsia="zh-CN" w:bidi="ar-SA"/>
        </w:rPr>
        <w:t>（七）结余分配：</w:t>
      </w:r>
      <w:r>
        <w:rPr>
          <w:rFonts w:hint="eastAsia"/>
        </w:rPr>
        <w:t>指单位按照国家有关规定，缴纳所得税、提取专用基金、转入非财政拨款结余等当年结余的分配情况。</w:t>
      </w:r>
    </w:p>
    <w:p w14:paraId="05D25928">
      <w:pPr>
        <w:pStyle w:val="13"/>
        <w:keepNext w:val="0"/>
        <w:keepLines w:val="0"/>
        <w:pageBreakBefore w:val="0"/>
        <w:kinsoku/>
        <w:wordWrap/>
        <w:overflowPunct/>
        <w:topLinePunct w:val="0"/>
        <w:autoSpaceDN/>
        <w:bidi w:val="0"/>
        <w:spacing w:line="600" w:lineRule="exact"/>
        <w:textAlignment w:val="auto"/>
        <w:rPr>
          <w:rFonts w:hint="eastAsia"/>
        </w:rPr>
      </w:pPr>
      <w:r>
        <w:rPr>
          <w:rFonts w:hint="eastAsia" w:ascii="Times New Roman" w:hAnsi="Times New Roman" w:eastAsia="方正楷体_GBK" w:cs="宋体"/>
          <w:bCs/>
          <w:kern w:val="0"/>
          <w:sz w:val="32"/>
          <w:szCs w:val="20"/>
          <w:shd w:val="clear"/>
          <w:lang w:val="en-US" w:eastAsia="zh-CN" w:bidi="ar-SA"/>
        </w:rPr>
        <w:t>（八）年末结转和结余：</w:t>
      </w:r>
      <w:r>
        <w:rPr>
          <w:rFonts w:hint="eastAsia"/>
        </w:rPr>
        <w:t>指单位结转下年的基本支出结转、项目支出结转和结余、经营结余。</w:t>
      </w:r>
    </w:p>
    <w:p w14:paraId="71B31098">
      <w:pPr>
        <w:pStyle w:val="13"/>
        <w:keepNext w:val="0"/>
        <w:keepLines w:val="0"/>
        <w:pageBreakBefore w:val="0"/>
        <w:kinsoku/>
        <w:wordWrap/>
        <w:overflowPunct/>
        <w:topLinePunct w:val="0"/>
        <w:autoSpaceDN/>
        <w:bidi w:val="0"/>
        <w:spacing w:line="600" w:lineRule="exact"/>
        <w:textAlignment w:val="auto"/>
        <w:rPr>
          <w:rFonts w:hint="eastAsia"/>
        </w:rPr>
      </w:pPr>
      <w:r>
        <w:rPr>
          <w:rFonts w:hint="eastAsia" w:ascii="Times New Roman" w:hAnsi="Times New Roman" w:eastAsia="方正楷体_GBK" w:cs="宋体"/>
          <w:bCs/>
          <w:kern w:val="0"/>
          <w:sz w:val="32"/>
          <w:szCs w:val="20"/>
          <w:shd w:val="clear"/>
          <w:lang w:val="en-US" w:eastAsia="zh-CN" w:bidi="ar-SA"/>
        </w:rPr>
        <w:t>（九）基本支出：</w:t>
      </w:r>
      <w:r>
        <w:rPr>
          <w:rFonts w:hint="eastAsi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D9098D7">
      <w:pPr>
        <w:pStyle w:val="13"/>
        <w:keepNext w:val="0"/>
        <w:keepLines w:val="0"/>
        <w:pageBreakBefore w:val="0"/>
        <w:kinsoku/>
        <w:wordWrap/>
        <w:overflowPunct/>
        <w:topLinePunct w:val="0"/>
        <w:autoSpaceDN/>
        <w:bidi w:val="0"/>
        <w:spacing w:line="600" w:lineRule="exact"/>
        <w:textAlignment w:val="auto"/>
        <w:rPr>
          <w:rFonts w:hint="eastAsia"/>
        </w:rPr>
      </w:pPr>
      <w:r>
        <w:rPr>
          <w:rFonts w:hint="eastAsia" w:ascii="Times New Roman" w:hAnsi="Times New Roman" w:eastAsia="方正楷体_GBK" w:cs="宋体"/>
          <w:bCs/>
          <w:kern w:val="0"/>
          <w:sz w:val="32"/>
          <w:szCs w:val="20"/>
          <w:shd w:val="clear"/>
          <w:lang w:val="en-US" w:eastAsia="zh-CN" w:bidi="ar-SA"/>
        </w:rPr>
        <w:t>（十）项目支出：</w:t>
      </w:r>
      <w:r>
        <w:rPr>
          <w:rFonts w:hint="eastAsia"/>
        </w:rPr>
        <w:t>指在基本支出之外为完成特定行政任务和事业发展目标所发生的支出。</w:t>
      </w:r>
    </w:p>
    <w:p w14:paraId="2F44799A">
      <w:pPr>
        <w:pStyle w:val="13"/>
        <w:keepNext w:val="0"/>
        <w:keepLines w:val="0"/>
        <w:pageBreakBefore w:val="0"/>
        <w:kinsoku/>
        <w:wordWrap/>
        <w:overflowPunct/>
        <w:topLinePunct w:val="0"/>
        <w:autoSpaceDN/>
        <w:bidi w:val="0"/>
        <w:spacing w:line="600" w:lineRule="exact"/>
        <w:textAlignment w:val="auto"/>
        <w:rPr>
          <w:rFonts w:hint="eastAsia"/>
        </w:rPr>
      </w:pPr>
      <w:r>
        <w:rPr>
          <w:rFonts w:hint="eastAsia" w:ascii="Times New Roman" w:hAnsi="Times New Roman" w:eastAsia="方正楷体_GBK" w:cs="宋体"/>
          <w:bCs/>
          <w:kern w:val="0"/>
          <w:sz w:val="32"/>
          <w:szCs w:val="20"/>
          <w:shd w:val="clear"/>
          <w:lang w:val="en-US" w:eastAsia="zh-CN" w:bidi="ar-SA"/>
        </w:rPr>
        <w:t>（十一）经营支出：</w:t>
      </w:r>
      <w:r>
        <w:rPr>
          <w:rFonts w:hint="eastAsia"/>
        </w:rPr>
        <w:t>指事业单位在专业业务活动及其辅助活动之外开展非独立核算经营活动发生的支出。</w:t>
      </w:r>
    </w:p>
    <w:p w14:paraId="70F9C868">
      <w:pPr>
        <w:pStyle w:val="13"/>
        <w:keepNext w:val="0"/>
        <w:keepLines w:val="0"/>
        <w:pageBreakBefore w:val="0"/>
        <w:kinsoku/>
        <w:wordWrap/>
        <w:overflowPunct/>
        <w:topLinePunct w:val="0"/>
        <w:autoSpaceDN/>
        <w:bidi w:val="0"/>
        <w:spacing w:line="600" w:lineRule="exact"/>
        <w:textAlignment w:val="auto"/>
        <w:rPr>
          <w:rFonts w:hint="eastAsia"/>
        </w:rPr>
      </w:pPr>
      <w:r>
        <w:rPr>
          <w:rFonts w:hint="eastAsia" w:ascii="Times New Roman" w:hAnsi="Times New Roman" w:eastAsia="方正楷体_GBK" w:cs="宋体"/>
          <w:bCs/>
          <w:kern w:val="0"/>
          <w:sz w:val="32"/>
          <w:szCs w:val="20"/>
          <w:shd w:val="clear"/>
          <w:lang w:val="en-US" w:eastAsia="zh-CN" w:bidi="ar-SA"/>
        </w:rPr>
        <w:t>（十二）“三公”经费：</w:t>
      </w:r>
      <w:r>
        <w:rPr>
          <w:rFonts w:hint="eastAsi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98A3837">
      <w:pPr>
        <w:pStyle w:val="13"/>
        <w:keepNext w:val="0"/>
        <w:keepLines w:val="0"/>
        <w:pageBreakBefore w:val="0"/>
        <w:kinsoku/>
        <w:wordWrap/>
        <w:overflowPunct/>
        <w:topLinePunct w:val="0"/>
        <w:autoSpaceDN/>
        <w:bidi w:val="0"/>
        <w:spacing w:line="600" w:lineRule="exact"/>
        <w:textAlignment w:val="auto"/>
        <w:rPr>
          <w:rFonts w:hint="eastAsia"/>
        </w:rPr>
      </w:pPr>
      <w:r>
        <w:rPr>
          <w:rFonts w:hint="eastAsia" w:ascii="Times New Roman" w:hAnsi="Times New Roman" w:eastAsia="方正楷体_GBK" w:cs="宋体"/>
          <w:bCs/>
          <w:kern w:val="0"/>
          <w:sz w:val="32"/>
          <w:szCs w:val="20"/>
          <w:shd w:val="clear"/>
          <w:lang w:val="en-US" w:eastAsia="zh-CN" w:bidi="ar-SA"/>
        </w:rPr>
        <w:t>（十三）机关运行经费：</w:t>
      </w:r>
      <w:r>
        <w:rPr>
          <w:rFonts w:hint="eastAsi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69B6855">
      <w:pPr>
        <w:pStyle w:val="13"/>
        <w:keepNext w:val="0"/>
        <w:keepLines w:val="0"/>
        <w:pageBreakBefore w:val="0"/>
        <w:kinsoku/>
        <w:wordWrap/>
        <w:overflowPunct/>
        <w:topLinePunct w:val="0"/>
        <w:autoSpaceDN/>
        <w:bidi w:val="0"/>
        <w:spacing w:line="600" w:lineRule="exact"/>
        <w:textAlignment w:val="auto"/>
        <w:rPr>
          <w:rFonts w:hint="eastAsia"/>
        </w:rPr>
      </w:pPr>
      <w:r>
        <w:rPr>
          <w:rFonts w:hint="eastAsia" w:ascii="Times New Roman" w:hAnsi="Times New Roman" w:eastAsia="方正楷体_GBK" w:cs="宋体"/>
          <w:bCs/>
          <w:kern w:val="0"/>
          <w:sz w:val="32"/>
          <w:szCs w:val="20"/>
          <w:shd w:val="clear"/>
          <w:lang w:val="en-US" w:eastAsia="zh-CN" w:bidi="ar-SA"/>
        </w:rPr>
        <w:t>（十四）工资福利支出（支出经济分类科目类级）：</w:t>
      </w:r>
      <w:r>
        <w:rPr>
          <w:rFonts w:hint="eastAsia"/>
        </w:rPr>
        <w:t>反映单位开支的在职职工和编制外长期聘用人员的各类劳动报酬，以及为上述人员缴纳的各项社会保险费等。</w:t>
      </w:r>
    </w:p>
    <w:p w14:paraId="12FE29E6">
      <w:pPr>
        <w:pStyle w:val="13"/>
        <w:keepNext w:val="0"/>
        <w:keepLines w:val="0"/>
        <w:pageBreakBefore w:val="0"/>
        <w:kinsoku/>
        <w:wordWrap/>
        <w:overflowPunct/>
        <w:topLinePunct w:val="0"/>
        <w:autoSpaceDN/>
        <w:bidi w:val="0"/>
        <w:spacing w:line="600" w:lineRule="exact"/>
        <w:textAlignment w:val="auto"/>
        <w:rPr>
          <w:rFonts w:hint="eastAsia"/>
        </w:rPr>
      </w:pPr>
      <w:r>
        <w:rPr>
          <w:rFonts w:hint="eastAsia" w:ascii="Times New Roman" w:hAnsi="Times New Roman" w:eastAsia="方正楷体_GBK" w:cs="宋体"/>
          <w:bCs/>
          <w:kern w:val="0"/>
          <w:sz w:val="32"/>
          <w:szCs w:val="20"/>
          <w:shd w:val="clear"/>
          <w:lang w:val="en-US" w:eastAsia="zh-CN" w:bidi="ar-SA"/>
        </w:rPr>
        <w:t>（十五）商品和服务支出（支出经济分类科目类级）：</w:t>
      </w:r>
      <w:r>
        <w:rPr>
          <w:rFonts w:hint="eastAsia"/>
        </w:rPr>
        <w:t>反映单位购买商品和服务的支出（不包括用于购置固定资产的支出、战略性和应急储备支出）。</w:t>
      </w:r>
    </w:p>
    <w:p w14:paraId="3B9A05B1">
      <w:pPr>
        <w:pStyle w:val="13"/>
        <w:keepNext w:val="0"/>
        <w:keepLines w:val="0"/>
        <w:pageBreakBefore w:val="0"/>
        <w:kinsoku/>
        <w:wordWrap/>
        <w:overflowPunct/>
        <w:topLinePunct w:val="0"/>
        <w:autoSpaceDN/>
        <w:bidi w:val="0"/>
        <w:spacing w:line="600" w:lineRule="exact"/>
        <w:textAlignment w:val="auto"/>
        <w:rPr>
          <w:rFonts w:hint="eastAsia" w:hAnsi="方正仿宋_GBK" w:cs="方正仿宋_GBK"/>
        </w:rPr>
      </w:pPr>
      <w:r>
        <w:rPr>
          <w:rFonts w:hint="eastAsia" w:ascii="Times New Roman" w:hAnsi="Times New Roman" w:eastAsia="方正楷体_GBK" w:cs="宋体"/>
          <w:bCs/>
          <w:kern w:val="0"/>
          <w:sz w:val="32"/>
          <w:szCs w:val="20"/>
          <w:shd w:val="clear"/>
          <w:lang w:val="en-US" w:eastAsia="zh-CN" w:bidi="ar-SA"/>
        </w:rPr>
        <w:t>（十六）对个人和家庭的补助（支出经济分类科目类级）：</w:t>
      </w:r>
      <w:r>
        <w:rPr>
          <w:rFonts w:hint="eastAsia" w:hAnsi="方正仿宋_GBK" w:cs="方正仿宋_GBK"/>
        </w:rPr>
        <w:t>反映用于对个人和家庭的补助支出。</w:t>
      </w:r>
    </w:p>
    <w:p w14:paraId="1ED9266D">
      <w:pPr>
        <w:pStyle w:val="13"/>
        <w:keepNext w:val="0"/>
        <w:keepLines w:val="0"/>
        <w:pageBreakBefore w:val="0"/>
        <w:kinsoku/>
        <w:wordWrap/>
        <w:overflowPunct/>
        <w:topLinePunct w:val="0"/>
        <w:autoSpaceDN/>
        <w:bidi w:val="0"/>
        <w:spacing w:line="600" w:lineRule="exact"/>
        <w:textAlignment w:val="auto"/>
        <w:rPr>
          <w:rFonts w:hint="eastAsia"/>
        </w:rPr>
      </w:pPr>
      <w:r>
        <w:rPr>
          <w:rFonts w:hint="eastAsia" w:ascii="Times New Roman" w:hAnsi="Times New Roman" w:eastAsia="方正楷体_GBK" w:cs="宋体"/>
          <w:bCs/>
          <w:kern w:val="0"/>
          <w:sz w:val="32"/>
          <w:szCs w:val="20"/>
          <w:shd w:val="clear"/>
          <w:lang w:val="en-US" w:eastAsia="zh-CN" w:bidi="ar-SA"/>
        </w:rPr>
        <w:t>（十七）其他资本性支出（支出经济分类科目类级）：</w:t>
      </w:r>
      <w:r>
        <w:rPr>
          <w:rFonts w:hint="eastAsia"/>
        </w:rPr>
        <w:t>反映非各级发展与改革单位集中安排的用于购置固定资产、战略性和应急性储备、土地和无形资产，以及构建基础设施、大型修缮和财政支持企业更新改造所发生的支出。</w:t>
      </w:r>
    </w:p>
    <w:p w14:paraId="0BA3F63F">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七、决算公开联系方式及信息反馈渠道</w:t>
      </w:r>
    </w:p>
    <w:p w14:paraId="05CF7AE3">
      <w:pPr>
        <w:keepNext w:val="0"/>
        <w:keepLines w:val="0"/>
        <w:pageBreakBefore w:val="0"/>
        <w:widowControl w:val="0"/>
        <w:kinsoku/>
        <w:wordWrap/>
        <w:overflowPunct/>
        <w:topLinePunct w:val="0"/>
        <w:autoSpaceDN/>
        <w:bidi w:val="0"/>
        <w:spacing w:line="600" w:lineRule="exact"/>
        <w:ind w:firstLine="627" w:firstLineChars="196"/>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本单位决算公开信息反馈和联系方式：023-61768486。</w:t>
      </w:r>
    </w:p>
    <w:p w14:paraId="44E79DB7">
      <w:pPr>
        <w:keepNext w:val="0"/>
        <w:keepLines w:val="0"/>
        <w:pageBreakBefore w:val="0"/>
        <w:kinsoku/>
        <w:wordWrap/>
        <w:overflowPunct/>
        <w:topLinePunct w:val="0"/>
        <w:autoSpaceDN/>
        <w:bidi w:val="0"/>
        <w:spacing w:line="600" w:lineRule="exact"/>
        <w:ind w:firstLine="640" w:firstLineChars="200"/>
        <w:jc w:val="both"/>
        <w:textAlignment w:val="auto"/>
        <w:rPr>
          <w:rFonts w:ascii="方正仿宋_GBK" w:hAnsi="黑体" w:eastAsia="方正仿宋_GBK" w:cs="黑体"/>
          <w:bCs/>
          <w:sz w:val="32"/>
          <w:szCs w:val="32"/>
          <w:shd w:val="clear" w:color="auto" w:fill="FFFFFF"/>
        </w:rPr>
      </w:pPr>
    </w:p>
    <w:p w14:paraId="05DD83B7">
      <w:pPr>
        <w:keepNext w:val="0"/>
        <w:keepLines w:val="0"/>
        <w:pageBreakBefore w:val="0"/>
        <w:kinsoku/>
        <w:wordWrap/>
        <w:overflowPunct/>
        <w:topLinePunct w:val="0"/>
        <w:autoSpaceDN/>
        <w:bidi w:val="0"/>
        <w:adjustRightInd w:val="0"/>
        <w:snapToGrid w:val="0"/>
        <w:spacing w:line="600"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附件：</w:t>
      </w:r>
      <w:r>
        <w:rPr>
          <w:rFonts w:hint="eastAsia" w:ascii="Times New Roman" w:hAnsi="Times New Roman" w:eastAsia="方正仿宋_GBK" w:cs="宋体"/>
          <w:kern w:val="0"/>
          <w:sz w:val="32"/>
          <w:szCs w:val="32"/>
        </w:rPr>
        <w:t>1.</w:t>
      </w:r>
      <w:r>
        <w:rPr>
          <w:rFonts w:ascii="方正仿宋_GBK" w:hAnsi="方正仿宋_GBK" w:eastAsia="方正仿宋_GBK" w:cs="方正仿宋_GBK"/>
          <w:sz w:val="32"/>
          <w:szCs w:val="32"/>
          <w:shd w:val="clear" w:color="auto" w:fill="FFFFFF"/>
        </w:rPr>
        <w:t>收入支出决算总表</w:t>
      </w:r>
    </w:p>
    <w:p w14:paraId="1E12BEAD">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宋体"/>
          <w:kern w:val="0"/>
          <w:sz w:val="32"/>
          <w:szCs w:val="32"/>
        </w:rPr>
        <w:t>2.</w:t>
      </w:r>
      <w:r>
        <w:rPr>
          <w:rFonts w:ascii="方正仿宋_GBK" w:hAnsi="方正仿宋_GBK" w:eastAsia="方正仿宋_GBK" w:cs="方正仿宋_GBK"/>
          <w:sz w:val="32"/>
          <w:szCs w:val="32"/>
          <w:shd w:val="clear" w:color="auto" w:fill="FFFFFF"/>
        </w:rPr>
        <w:t>收入决算表</w:t>
      </w:r>
    </w:p>
    <w:p w14:paraId="5029B95B">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宋体"/>
          <w:kern w:val="0"/>
          <w:sz w:val="32"/>
          <w:szCs w:val="32"/>
        </w:rPr>
        <w:t>3.</w:t>
      </w:r>
      <w:r>
        <w:rPr>
          <w:rFonts w:ascii="方正仿宋_GBK" w:hAnsi="方正仿宋_GBK" w:eastAsia="方正仿宋_GBK" w:cs="方正仿宋_GBK"/>
          <w:sz w:val="32"/>
          <w:szCs w:val="32"/>
          <w:shd w:val="clear" w:color="auto" w:fill="FFFFFF"/>
        </w:rPr>
        <w:t>支出决算表</w:t>
      </w:r>
    </w:p>
    <w:p w14:paraId="6BB8AEF9">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宋体"/>
          <w:kern w:val="0"/>
          <w:sz w:val="32"/>
          <w:szCs w:val="32"/>
        </w:rPr>
        <w:t>4.</w:t>
      </w:r>
      <w:r>
        <w:rPr>
          <w:rFonts w:ascii="方正仿宋_GBK" w:hAnsi="方正仿宋_GBK" w:eastAsia="方正仿宋_GBK" w:cs="方正仿宋_GBK"/>
          <w:sz w:val="32"/>
          <w:szCs w:val="32"/>
          <w:shd w:val="clear" w:color="auto" w:fill="FFFFFF"/>
        </w:rPr>
        <w:t>财政拨款收入支出决算总表</w:t>
      </w:r>
    </w:p>
    <w:p w14:paraId="271D7B46">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宋体"/>
          <w:kern w:val="0"/>
          <w:sz w:val="32"/>
          <w:szCs w:val="32"/>
        </w:rPr>
        <w:t>5.</w:t>
      </w:r>
      <w:r>
        <w:rPr>
          <w:rFonts w:ascii="方正仿宋_GBK" w:hAnsi="方正仿宋_GBK" w:eastAsia="方正仿宋_GBK" w:cs="方正仿宋_GBK"/>
          <w:sz w:val="32"/>
          <w:szCs w:val="32"/>
          <w:shd w:val="clear" w:color="auto" w:fill="FFFFFF"/>
        </w:rPr>
        <w:t>一般公共预算财政拨款支出决算表</w:t>
      </w:r>
    </w:p>
    <w:p w14:paraId="310EE6CD">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宋体"/>
          <w:kern w:val="0"/>
          <w:sz w:val="32"/>
          <w:szCs w:val="32"/>
        </w:rPr>
        <w:t>6.</w:t>
      </w:r>
      <w:r>
        <w:rPr>
          <w:rFonts w:ascii="方正仿宋_GBK" w:hAnsi="方正仿宋_GBK" w:eastAsia="方正仿宋_GBK" w:cs="方正仿宋_GBK"/>
          <w:sz w:val="32"/>
          <w:szCs w:val="32"/>
          <w:shd w:val="clear" w:color="auto" w:fill="FFFFFF"/>
        </w:rPr>
        <w:t>一般公共预算财政拨款基本支出决算表</w:t>
      </w:r>
    </w:p>
    <w:p w14:paraId="23B90D0F">
      <w:pPr>
        <w:keepNext w:val="0"/>
        <w:keepLines w:val="0"/>
        <w:pageBreakBefore w:val="0"/>
        <w:kinsoku/>
        <w:wordWrap/>
        <w:overflowPunct/>
        <w:topLinePunct w:val="0"/>
        <w:autoSpaceDN/>
        <w:bidi w:val="0"/>
        <w:adjustRightInd w:val="0"/>
        <w:snapToGrid w:val="0"/>
        <w:spacing w:line="600" w:lineRule="exact"/>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hint="eastAsia" w:ascii="Times New Roman" w:hAnsi="Times New Roman" w:eastAsia="方正仿宋_GBK" w:cs="宋体"/>
          <w:kern w:val="0"/>
          <w:sz w:val="32"/>
          <w:szCs w:val="32"/>
        </w:rPr>
        <w:t xml:space="preserve"> 7.</w:t>
      </w:r>
      <w:r>
        <w:rPr>
          <w:rFonts w:ascii="方正仿宋_GBK" w:hAnsi="方正仿宋_GBK" w:eastAsia="方正仿宋_GBK" w:cs="方正仿宋_GBK"/>
          <w:sz w:val="32"/>
          <w:szCs w:val="32"/>
          <w:shd w:val="clear" w:color="auto" w:fill="FFFFFF"/>
        </w:rPr>
        <w:t>政府性基金预算财政拨款收入支出决算表</w:t>
      </w:r>
    </w:p>
    <w:p w14:paraId="0D36AFF9">
      <w:pPr>
        <w:keepNext w:val="0"/>
        <w:keepLines w:val="0"/>
        <w:pageBreakBefore w:val="0"/>
        <w:kinsoku/>
        <w:wordWrap/>
        <w:overflowPunct/>
        <w:topLinePunct w:val="0"/>
        <w:autoSpaceDN/>
        <w:bidi w:val="0"/>
        <w:adjustRightInd w:val="0"/>
        <w:snapToGrid w:val="0"/>
        <w:spacing w:line="600" w:lineRule="exact"/>
        <w:ind w:firstLine="1600" w:firstLineChars="500"/>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宋体"/>
          <w:kern w:val="0"/>
          <w:sz w:val="32"/>
          <w:szCs w:val="32"/>
        </w:rPr>
        <w:t>8.</w:t>
      </w:r>
      <w:r>
        <w:rPr>
          <w:rFonts w:ascii="方正仿宋_GBK" w:hAnsi="方正仿宋_GBK" w:eastAsia="方正仿宋_GBK" w:cs="方正仿宋_GBK"/>
          <w:sz w:val="32"/>
          <w:szCs w:val="32"/>
          <w:shd w:val="clear" w:color="auto" w:fill="FFFFFF"/>
        </w:rPr>
        <w:t>国有资本经营预算财政拨款支出决算表</w:t>
      </w:r>
    </w:p>
    <w:p w14:paraId="50FFAA2D">
      <w:pPr>
        <w:pStyle w:val="12"/>
        <w:keepNext w:val="0"/>
        <w:keepLines w:val="0"/>
        <w:pageBreakBefore w:val="0"/>
        <w:kinsoku/>
        <w:wordWrap/>
        <w:overflowPunct/>
        <w:topLinePunct w:val="0"/>
        <w:autoSpaceDN/>
        <w:bidi w:val="0"/>
        <w:spacing w:line="600" w:lineRule="exact"/>
        <w:ind w:firstLine="1600" w:firstLineChars="500"/>
        <w:textAlignment w:val="auto"/>
        <w:rPr>
          <w:rStyle w:val="11"/>
          <w:rFonts w:hint="eastAsia" w:ascii="方正仿宋_GBK" w:hAnsi="方正仿宋_GBK" w:eastAsia="方正仿宋_GBK" w:cs="方正仿宋_GBK"/>
          <w:shd w:val="clear" w:color="auto" w:fill="FFFF00"/>
        </w:rPr>
        <w:sectPr>
          <w:footerReference r:id="rId3" w:type="default"/>
          <w:pgSz w:w="11915" w:h="16840"/>
          <w:pgMar w:top="2098" w:right="1531" w:bottom="1984" w:left="1531" w:header="851" w:footer="992" w:gutter="0"/>
          <w:pgNumType w:fmt="numberInDash"/>
          <w:cols w:space="0" w:num="1"/>
          <w:rtlGutter w:val="0"/>
          <w:docGrid w:type="lines" w:linePitch="327" w:charSpace="0"/>
        </w:sectPr>
      </w:pPr>
      <w:r>
        <w:rPr>
          <w:rFonts w:hint="eastAsia" w:ascii="Times New Roman" w:hAnsi="Times New Roman" w:eastAsia="方正仿宋_GBK" w:cs="宋体"/>
          <w:bCs w:val="0"/>
          <w:kern w:val="0"/>
          <w:sz w:val="32"/>
          <w:szCs w:val="32"/>
          <w:shd w:val="clear"/>
          <w:lang w:val="en-US" w:eastAsia="zh-CN" w:bidi="ar-SA"/>
        </w:rPr>
        <w:t>9.</w:t>
      </w:r>
      <w:r>
        <w:rPr>
          <w:rFonts w:hint="eastAsia" w:ascii="方正仿宋_GBK" w:hAnsi="方正仿宋_GBK" w:eastAsia="方正仿宋_GBK" w:cs="方正仿宋_GBK"/>
          <w:bCs w:val="0"/>
        </w:rPr>
        <w:t>机构运行信息表</w:t>
      </w:r>
    </w:p>
    <w:p w14:paraId="7B30741C">
      <w:pPr>
        <w:rPr>
          <w:rFonts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65BEABC">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noWrap/>
            <w:tcMar>
              <w:top w:w="15" w:type="dxa"/>
              <w:left w:w="15" w:type="dxa"/>
              <w:right w:w="15" w:type="dxa"/>
            </w:tcMar>
            <w:vAlign w:val="bottom"/>
          </w:tcPr>
          <w:p w14:paraId="0CE3485E">
            <w:pPr>
              <w:spacing w:line="400" w:lineRule="exact"/>
              <w:ind w:firstLine="643"/>
              <w:jc w:val="center"/>
              <w:textAlignment w:val="bottom"/>
              <w:rPr>
                <w:rFonts w:cs="宋体"/>
                <w:b/>
                <w:color w:val="000000"/>
                <w:sz w:val="32"/>
                <w:szCs w:val="32"/>
              </w:rPr>
            </w:pPr>
            <w:r>
              <w:rPr>
                <w:rFonts w:cs="宋体"/>
                <w:b/>
                <w:color w:val="000000"/>
                <w:sz w:val="32"/>
                <w:szCs w:val="32"/>
              </w:rPr>
              <w:t>收入支出决算总表</w:t>
            </w:r>
          </w:p>
        </w:tc>
      </w:tr>
      <w:tr w14:paraId="1BEC1ABD">
        <w:tblPrEx>
          <w:tblCellMar>
            <w:top w:w="0" w:type="dxa"/>
            <w:left w:w="0" w:type="dxa"/>
            <w:bottom w:w="0" w:type="dxa"/>
            <w:right w:w="0" w:type="dxa"/>
          </w:tblCellMar>
        </w:tblPrEx>
        <w:trPr>
          <w:trHeight w:val="232" w:hRule="atLeast"/>
        </w:trPr>
        <w:tc>
          <w:tcPr>
            <w:tcW w:w="1457" w:type="pct"/>
            <w:tcBorders>
              <w:top w:val="nil"/>
              <w:left w:val="nil"/>
              <w:bottom w:val="nil"/>
              <w:right w:val="nil"/>
            </w:tcBorders>
            <w:noWrap/>
            <w:tcMar>
              <w:top w:w="15" w:type="dxa"/>
              <w:left w:w="15" w:type="dxa"/>
              <w:right w:w="15" w:type="dxa"/>
            </w:tcMar>
            <w:vAlign w:val="bottom"/>
          </w:tcPr>
          <w:p w14:paraId="0F48E4B3">
            <w:pPr>
              <w:spacing w:line="200" w:lineRule="exact"/>
              <w:ind w:firstLine="400"/>
              <w:rPr>
                <w:rFonts w:hint="default" w:ascii="Arial" w:hAnsi="Arial" w:cs="Arial"/>
                <w:color w:val="000000"/>
                <w:sz w:val="20"/>
                <w:szCs w:val="20"/>
              </w:rPr>
            </w:pPr>
          </w:p>
        </w:tc>
        <w:tc>
          <w:tcPr>
            <w:tcW w:w="1206" w:type="pct"/>
            <w:tcBorders>
              <w:top w:val="nil"/>
              <w:left w:val="nil"/>
              <w:bottom w:val="nil"/>
              <w:right w:val="nil"/>
            </w:tcBorders>
            <w:noWrap/>
            <w:tcMar>
              <w:top w:w="15" w:type="dxa"/>
              <w:left w:w="15" w:type="dxa"/>
              <w:right w:w="15" w:type="dxa"/>
            </w:tcMar>
            <w:vAlign w:val="bottom"/>
          </w:tcPr>
          <w:p w14:paraId="7A7A558E">
            <w:pPr>
              <w:spacing w:line="200" w:lineRule="exact"/>
              <w:ind w:firstLine="400"/>
              <w:jc w:val="right"/>
              <w:rPr>
                <w:rFonts w:hint="default" w:ascii="Arial" w:hAnsi="Arial" w:cs="Arial"/>
                <w:color w:val="000000"/>
                <w:sz w:val="20"/>
                <w:szCs w:val="20"/>
              </w:rPr>
            </w:pPr>
          </w:p>
        </w:tc>
        <w:tc>
          <w:tcPr>
            <w:tcW w:w="1372" w:type="pct"/>
            <w:tcBorders>
              <w:top w:val="nil"/>
              <w:left w:val="nil"/>
              <w:bottom w:val="nil"/>
              <w:right w:val="nil"/>
            </w:tcBorders>
            <w:noWrap/>
            <w:tcMar>
              <w:top w:w="15" w:type="dxa"/>
              <w:left w:w="15" w:type="dxa"/>
              <w:right w:w="15" w:type="dxa"/>
            </w:tcMar>
            <w:vAlign w:val="bottom"/>
          </w:tcPr>
          <w:p w14:paraId="42312112">
            <w:pPr>
              <w:spacing w:line="200" w:lineRule="exact"/>
              <w:ind w:firstLine="400"/>
              <w:rPr>
                <w:rFonts w:hint="default" w:ascii="Arial" w:hAnsi="Arial" w:cs="Arial"/>
                <w:color w:val="000000"/>
                <w:sz w:val="20"/>
                <w:szCs w:val="20"/>
              </w:rPr>
            </w:pPr>
          </w:p>
        </w:tc>
        <w:tc>
          <w:tcPr>
            <w:tcW w:w="963" w:type="pct"/>
            <w:tcBorders>
              <w:top w:val="nil"/>
              <w:left w:val="nil"/>
              <w:bottom w:val="nil"/>
              <w:right w:val="nil"/>
            </w:tcBorders>
            <w:noWrap/>
            <w:tcMar>
              <w:top w:w="15" w:type="dxa"/>
              <w:left w:w="15" w:type="dxa"/>
              <w:right w:w="15" w:type="dxa"/>
            </w:tcMar>
            <w:vAlign w:val="bottom"/>
          </w:tcPr>
          <w:p w14:paraId="71CE8C5F">
            <w:pPr>
              <w:spacing w:line="28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DF57478">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noWrap/>
            <w:tcMar>
              <w:top w:w="15" w:type="dxa"/>
              <w:left w:w="15" w:type="dxa"/>
              <w:right w:w="15" w:type="dxa"/>
            </w:tcMar>
            <w:vAlign w:val="bottom"/>
          </w:tcPr>
          <w:p w14:paraId="4BCA92CF">
            <w:pPr>
              <w:spacing w:line="280" w:lineRule="exact"/>
              <w:ind w:firstLine="400"/>
              <w:rPr>
                <w:rFonts w:hint="default" w:ascii="Arial" w:hAnsi="Arial" w:cs="Arial"/>
                <w:color w:val="000000"/>
                <w:sz w:val="22"/>
                <w:szCs w:val="22"/>
              </w:rPr>
            </w:pPr>
            <w:r>
              <w:rPr>
                <w:rFonts w:cs="宋体"/>
                <w:sz w:val="20"/>
                <w:szCs w:val="20"/>
              </w:rPr>
              <w:t>单位：</w:t>
            </w:r>
            <w:r>
              <w:rPr>
                <w:sz w:val="20"/>
              </w:rPr>
              <w:t>重庆市九龙坡区人和小学校</w:t>
            </w:r>
          </w:p>
        </w:tc>
        <w:tc>
          <w:tcPr>
            <w:tcW w:w="1372" w:type="pct"/>
            <w:tcBorders>
              <w:top w:val="nil"/>
              <w:left w:val="nil"/>
              <w:bottom w:val="nil"/>
              <w:right w:val="nil"/>
            </w:tcBorders>
            <w:noWrap/>
            <w:tcMar>
              <w:top w:w="15" w:type="dxa"/>
              <w:left w:w="15" w:type="dxa"/>
              <w:right w:w="15" w:type="dxa"/>
            </w:tcMar>
            <w:vAlign w:val="bottom"/>
          </w:tcPr>
          <w:p w14:paraId="356EFA59">
            <w:pPr>
              <w:spacing w:line="200" w:lineRule="exact"/>
              <w:ind w:firstLine="440"/>
              <w:rPr>
                <w:rFonts w:hint="default" w:ascii="Arial" w:hAnsi="Arial" w:cs="Arial"/>
                <w:color w:val="000000"/>
                <w:sz w:val="22"/>
                <w:szCs w:val="22"/>
              </w:rPr>
            </w:pPr>
          </w:p>
        </w:tc>
        <w:tc>
          <w:tcPr>
            <w:tcW w:w="963" w:type="pct"/>
            <w:tcBorders>
              <w:top w:val="nil"/>
              <w:left w:val="nil"/>
              <w:bottom w:val="nil"/>
              <w:right w:val="nil"/>
            </w:tcBorders>
            <w:noWrap/>
            <w:tcMar>
              <w:top w:w="15" w:type="dxa"/>
              <w:left w:w="15" w:type="dxa"/>
              <w:right w:w="15" w:type="dxa"/>
            </w:tcMar>
            <w:vAlign w:val="bottom"/>
          </w:tcPr>
          <w:p w14:paraId="7D86F86D">
            <w:pPr>
              <w:spacing w:line="28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B3F6AA7">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1F7A3">
            <w:pPr>
              <w:spacing w:line="240" w:lineRule="exact"/>
              <w:ind w:firstLine="402"/>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105EC19">
            <w:pPr>
              <w:spacing w:line="240" w:lineRule="exact"/>
              <w:ind w:firstLine="402"/>
              <w:jc w:val="center"/>
              <w:textAlignment w:val="center"/>
              <w:rPr>
                <w:rFonts w:cs="宋体"/>
                <w:b/>
                <w:color w:val="000000"/>
                <w:sz w:val="20"/>
                <w:szCs w:val="20"/>
              </w:rPr>
            </w:pPr>
            <w:r>
              <w:rPr>
                <w:rFonts w:cs="宋体"/>
                <w:b/>
                <w:color w:val="000000"/>
                <w:sz w:val="20"/>
                <w:szCs w:val="20"/>
              </w:rPr>
              <w:t>支出</w:t>
            </w:r>
          </w:p>
        </w:tc>
      </w:tr>
      <w:tr w14:paraId="783B85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AEB4DFB">
            <w:pPr>
              <w:spacing w:line="240" w:lineRule="exact"/>
              <w:ind w:firstLine="402"/>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501B4A55">
            <w:pPr>
              <w:spacing w:line="240" w:lineRule="exact"/>
              <w:ind w:firstLine="402"/>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41FF88E7">
            <w:pPr>
              <w:spacing w:line="240" w:lineRule="exact"/>
              <w:ind w:firstLine="402"/>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333E096">
            <w:pPr>
              <w:spacing w:line="240" w:lineRule="exact"/>
              <w:ind w:firstLine="402"/>
              <w:jc w:val="center"/>
              <w:textAlignment w:val="center"/>
              <w:rPr>
                <w:rFonts w:cs="宋体"/>
                <w:b/>
                <w:color w:val="000000"/>
                <w:sz w:val="20"/>
                <w:szCs w:val="20"/>
              </w:rPr>
            </w:pPr>
            <w:r>
              <w:rPr>
                <w:rFonts w:cs="宋体"/>
                <w:b/>
                <w:color w:val="000000"/>
                <w:sz w:val="20"/>
                <w:szCs w:val="20"/>
              </w:rPr>
              <w:t>决算数</w:t>
            </w:r>
          </w:p>
        </w:tc>
      </w:tr>
      <w:tr w14:paraId="3B3042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E8602FF">
            <w:pPr>
              <w:spacing w:line="240" w:lineRule="exact"/>
              <w:ind w:firstLine="402"/>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162DB3B3">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3,847.46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253A34E">
            <w:pPr>
              <w:spacing w:line="240" w:lineRule="exact"/>
              <w:ind w:firstLine="402"/>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DACD9E8">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82D6B8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570D1FF">
            <w:pPr>
              <w:spacing w:line="240" w:lineRule="exact"/>
              <w:ind w:firstLine="402"/>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1434F649">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4ED90F68">
            <w:pPr>
              <w:spacing w:line="240" w:lineRule="exact"/>
              <w:ind w:firstLine="402"/>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830EE28">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D0F1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18291E0">
            <w:pPr>
              <w:spacing w:line="240" w:lineRule="exact"/>
              <w:ind w:firstLine="402"/>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19231FEF">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38CDA54">
            <w:pPr>
              <w:spacing w:line="240" w:lineRule="exact"/>
              <w:ind w:firstLine="402"/>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DA0C5CB">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AE93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9CFDBAF">
            <w:pPr>
              <w:spacing w:line="240" w:lineRule="exact"/>
              <w:ind w:firstLine="402"/>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762B8F27">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001FCF6C">
            <w:pPr>
              <w:spacing w:line="240" w:lineRule="exact"/>
              <w:ind w:firstLine="402"/>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5F650646">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BD5CDE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15ACFAE">
            <w:pPr>
              <w:spacing w:line="240" w:lineRule="exact"/>
              <w:ind w:firstLine="402"/>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73DE358D">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EB95F48">
            <w:pPr>
              <w:spacing w:line="240" w:lineRule="exact"/>
              <w:ind w:firstLine="402"/>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188906C7">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3,171.98</w:t>
            </w:r>
            <w:r>
              <w:rPr>
                <w:rFonts w:ascii="Times New Roman" w:hAnsi="Times New Roman"/>
                <w:color w:val="000000"/>
                <w:sz w:val="20"/>
              </w:rPr>
              <w:t xml:space="preserve"> </w:t>
            </w:r>
          </w:p>
        </w:tc>
      </w:tr>
      <w:tr w14:paraId="3A8744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449911B">
            <w:pPr>
              <w:spacing w:line="240" w:lineRule="exact"/>
              <w:ind w:firstLine="402"/>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05507F65">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C33FD36">
            <w:pPr>
              <w:spacing w:line="240" w:lineRule="exact"/>
              <w:ind w:firstLine="402"/>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185F14E">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51408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2649C76">
            <w:pPr>
              <w:spacing w:line="240" w:lineRule="exact"/>
              <w:ind w:firstLine="402"/>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18D3559A">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E87BCCC">
            <w:pPr>
              <w:spacing w:line="240" w:lineRule="exact"/>
              <w:ind w:firstLine="402"/>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3862E5BB">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7E93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C86DC9B">
            <w:pPr>
              <w:spacing w:line="240" w:lineRule="exact"/>
              <w:ind w:firstLine="402"/>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noWrap/>
            <w:tcMar>
              <w:top w:w="15" w:type="dxa"/>
              <w:left w:w="15" w:type="dxa"/>
              <w:right w:w="15" w:type="dxa"/>
            </w:tcMar>
            <w:vAlign w:val="center"/>
          </w:tcPr>
          <w:p w14:paraId="4CC9EB04">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949E7F1">
            <w:pPr>
              <w:spacing w:line="240" w:lineRule="exact"/>
              <w:ind w:firstLine="402"/>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354138B">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342.52</w:t>
            </w:r>
            <w:r>
              <w:rPr>
                <w:rFonts w:ascii="Times New Roman" w:hAnsi="Times New Roman"/>
                <w:color w:val="000000"/>
                <w:sz w:val="20"/>
              </w:rPr>
              <w:t xml:space="preserve"> </w:t>
            </w:r>
          </w:p>
        </w:tc>
      </w:tr>
      <w:tr w14:paraId="375B16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1E35988">
            <w:pPr>
              <w:spacing w:line="240" w:lineRule="exact"/>
              <w:ind w:firstLine="402"/>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9EEB69C">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15E0506C">
            <w:pPr>
              <w:spacing w:line="240" w:lineRule="exact"/>
              <w:ind w:firstLine="402"/>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5979F93A">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118.02</w:t>
            </w:r>
            <w:r>
              <w:rPr>
                <w:rFonts w:ascii="Times New Roman" w:hAnsi="Times New Roman"/>
                <w:color w:val="000000"/>
                <w:sz w:val="20"/>
              </w:rPr>
              <w:t xml:space="preserve"> </w:t>
            </w:r>
          </w:p>
        </w:tc>
      </w:tr>
      <w:tr w14:paraId="728AE9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C7C7843">
            <w:pPr>
              <w:spacing w:line="240" w:lineRule="exact"/>
              <w:ind w:firstLine="402"/>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E1E6ACD">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3FF3E063">
            <w:pPr>
              <w:spacing w:line="240" w:lineRule="exact"/>
              <w:ind w:firstLine="402"/>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9F40C5C">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17BC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62B04A5">
            <w:pPr>
              <w:spacing w:line="240" w:lineRule="exact"/>
              <w:ind w:firstLine="402"/>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B5E115F">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2CD44C6">
            <w:pPr>
              <w:spacing w:line="240" w:lineRule="exact"/>
              <w:ind w:firstLine="402"/>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47D442E9">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1F92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AA8B014">
            <w:pPr>
              <w:spacing w:line="240" w:lineRule="exact"/>
              <w:ind w:firstLine="402"/>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477E713">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66E8AEBF">
            <w:pPr>
              <w:spacing w:line="240" w:lineRule="exact"/>
              <w:ind w:firstLine="402"/>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784D658">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2600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C39DE56">
            <w:pPr>
              <w:spacing w:line="240" w:lineRule="exact"/>
              <w:ind w:firstLine="402"/>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38195">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1E5ED9D1">
            <w:pPr>
              <w:spacing w:line="240" w:lineRule="exact"/>
              <w:ind w:firstLine="402"/>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37D6F29B">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95BA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8E725B9">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069F258B">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26FF83A">
            <w:pPr>
              <w:spacing w:line="240" w:lineRule="exact"/>
              <w:ind w:firstLine="402"/>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3C927B6C">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D7AF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D1F7E70">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7C42574A">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181BB276">
            <w:pPr>
              <w:spacing w:line="240" w:lineRule="exact"/>
              <w:ind w:firstLine="402"/>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99A2704">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BD82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2787731">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7281813E">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6D481DAF">
            <w:pPr>
              <w:spacing w:line="240" w:lineRule="exact"/>
              <w:ind w:firstLine="402"/>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2A7ADA7">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0A74B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244A0D4">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1DDAA947">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689CCE7A">
            <w:pPr>
              <w:spacing w:line="240" w:lineRule="exact"/>
              <w:ind w:firstLine="402"/>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62AA0C50">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6287DD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D12EEA8">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7A5A62F1">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892B56D">
            <w:pPr>
              <w:spacing w:line="240" w:lineRule="exact"/>
              <w:ind w:firstLine="402"/>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F471CCC">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AE21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A71C3F4">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29774FB8">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613A04C8">
            <w:pPr>
              <w:spacing w:line="240" w:lineRule="exact"/>
              <w:ind w:firstLine="402"/>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09D65CAD">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214.95</w:t>
            </w:r>
            <w:r>
              <w:rPr>
                <w:rFonts w:ascii="Times New Roman" w:hAnsi="Times New Roman"/>
                <w:color w:val="000000"/>
                <w:sz w:val="20"/>
              </w:rPr>
              <w:t xml:space="preserve"> </w:t>
            </w:r>
          </w:p>
        </w:tc>
      </w:tr>
      <w:tr w14:paraId="624C98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6491939">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4D59902D">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FFCDA79">
            <w:pPr>
              <w:spacing w:line="240" w:lineRule="exact"/>
              <w:ind w:firstLine="402"/>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225642C7">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87AF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F88CF4E">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2E85A340">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57D4A5C4">
            <w:pPr>
              <w:spacing w:line="240" w:lineRule="exact"/>
              <w:ind w:firstLine="402"/>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13E8300A">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1DB1F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95DC5C3">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4D78B609">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AEC5C33">
            <w:pPr>
              <w:spacing w:line="240" w:lineRule="exact"/>
              <w:ind w:firstLine="402"/>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4899DDB4">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6A71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E5B0F28">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66614D2B">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3DDA4A15">
            <w:pPr>
              <w:spacing w:line="240" w:lineRule="exact"/>
              <w:ind w:firstLine="402"/>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A58CAD6">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31CB2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D8A411C">
            <w:pPr>
              <w:spacing w:line="240" w:lineRule="exact"/>
              <w:ind w:firstLine="402"/>
              <w:jc w:val="center"/>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3BF0C5B6">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1EDD9862">
            <w:pPr>
              <w:spacing w:line="240" w:lineRule="exact"/>
              <w:ind w:firstLine="402"/>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362BA318">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25BD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EE955E1">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189068B1">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70CFA81">
            <w:pPr>
              <w:spacing w:line="240" w:lineRule="exact"/>
              <w:ind w:firstLine="402"/>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47F32D82">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8379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DEF38B0">
            <w:pPr>
              <w:spacing w:line="240" w:lineRule="exact"/>
              <w:ind w:firstLine="402"/>
              <w:rPr>
                <w:rFonts w:cs="宋体"/>
                <w:b/>
                <w:bCs/>
                <w:color w:val="000000"/>
                <w:sz w:val="20"/>
                <w:szCs w:val="20"/>
              </w:rPr>
            </w:pP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3D5EA243">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7283B483">
            <w:pPr>
              <w:spacing w:line="240" w:lineRule="exact"/>
              <w:ind w:firstLine="402"/>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41B0ED11">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EF19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DCC5836">
            <w:pPr>
              <w:spacing w:line="240" w:lineRule="exact"/>
              <w:ind w:firstLine="402"/>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6360F78A">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3,847.46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1A0566DD">
            <w:pPr>
              <w:spacing w:line="240" w:lineRule="exact"/>
              <w:ind w:firstLine="402"/>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5C47FE2E">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3,847.46</w:t>
            </w:r>
            <w:r>
              <w:rPr>
                <w:rFonts w:ascii="Times New Roman" w:hAnsi="Times New Roman"/>
                <w:color w:val="000000"/>
                <w:sz w:val="20"/>
              </w:rPr>
              <w:t xml:space="preserve"> </w:t>
            </w:r>
          </w:p>
        </w:tc>
      </w:tr>
      <w:tr w14:paraId="486AE4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F9F2396">
            <w:pPr>
              <w:spacing w:line="240" w:lineRule="exact"/>
              <w:ind w:firstLine="402"/>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172524BC">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06FF01DD">
            <w:pPr>
              <w:spacing w:line="240" w:lineRule="exact"/>
              <w:ind w:firstLine="402"/>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noWrap/>
            <w:tcMar>
              <w:top w:w="15" w:type="dxa"/>
              <w:left w:w="15" w:type="dxa"/>
              <w:right w:w="15" w:type="dxa"/>
            </w:tcMar>
            <w:vAlign w:val="center"/>
          </w:tcPr>
          <w:p w14:paraId="7FF72C49">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9381B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7D794AA">
            <w:pPr>
              <w:spacing w:line="240" w:lineRule="exact"/>
              <w:ind w:firstLine="402"/>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noWrap/>
            <w:tcMar>
              <w:top w:w="15" w:type="dxa"/>
              <w:left w:w="15" w:type="dxa"/>
              <w:right w:w="15" w:type="dxa"/>
            </w:tcMar>
            <w:vAlign w:val="center"/>
          </w:tcPr>
          <w:p w14:paraId="346F0697">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noWrap/>
            <w:tcMar>
              <w:top w:w="15" w:type="dxa"/>
              <w:left w:w="15" w:type="dxa"/>
              <w:right w:w="15" w:type="dxa"/>
            </w:tcMar>
            <w:vAlign w:val="center"/>
          </w:tcPr>
          <w:p w14:paraId="225C979D">
            <w:pPr>
              <w:spacing w:line="240" w:lineRule="exact"/>
              <w:ind w:firstLine="402"/>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noWrap/>
            <w:tcMar>
              <w:top w:w="15" w:type="dxa"/>
              <w:left w:w="15" w:type="dxa"/>
              <w:right w:w="15" w:type="dxa"/>
            </w:tcMar>
            <w:vAlign w:val="center"/>
          </w:tcPr>
          <w:p w14:paraId="553123D2">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A2EF8A">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88628D8">
            <w:pPr>
              <w:spacing w:line="240" w:lineRule="exact"/>
              <w:ind w:firstLine="402"/>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9D5E3">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3,847.46</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noWrap/>
            <w:tcMar>
              <w:top w:w="15" w:type="dxa"/>
              <w:left w:w="15" w:type="dxa"/>
              <w:right w:w="15" w:type="dxa"/>
            </w:tcMar>
            <w:vAlign w:val="center"/>
          </w:tcPr>
          <w:p w14:paraId="18EF4321">
            <w:pPr>
              <w:spacing w:line="240" w:lineRule="exact"/>
              <w:ind w:firstLine="402"/>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EEFE6A">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3,847.46</w:t>
            </w:r>
            <w:r>
              <w:rPr>
                <w:rFonts w:ascii="Times New Roman" w:hAnsi="Times New Roman"/>
                <w:color w:val="000000"/>
                <w:sz w:val="20"/>
              </w:rPr>
              <w:t xml:space="preserve"> </w:t>
            </w:r>
          </w:p>
        </w:tc>
      </w:tr>
    </w:tbl>
    <w:p w14:paraId="39CC6277">
      <w:pPr>
        <w:spacing w:line="240" w:lineRule="exact"/>
        <w:ind w:firstLine="400"/>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5059" w:type="pct"/>
        <w:tblInd w:w="0" w:type="dxa"/>
        <w:tblLayout w:type="fixed"/>
        <w:tblCellMar>
          <w:top w:w="0" w:type="dxa"/>
          <w:left w:w="0" w:type="dxa"/>
          <w:bottom w:w="0" w:type="dxa"/>
          <w:right w:w="0" w:type="dxa"/>
        </w:tblCellMar>
      </w:tblPr>
      <w:tblGrid>
        <w:gridCol w:w="1184"/>
        <w:gridCol w:w="3720"/>
        <w:gridCol w:w="1560"/>
        <w:gridCol w:w="1608"/>
        <w:gridCol w:w="1140"/>
        <w:gridCol w:w="1344"/>
        <w:gridCol w:w="1404"/>
        <w:gridCol w:w="1332"/>
        <w:gridCol w:w="1044"/>
        <w:gridCol w:w="1167"/>
      </w:tblGrid>
      <w:tr w14:paraId="0F47DED1">
        <w:tblPrEx>
          <w:tblCellMar>
            <w:top w:w="0" w:type="dxa"/>
            <w:left w:w="0" w:type="dxa"/>
            <w:bottom w:w="0" w:type="dxa"/>
            <w:right w:w="0" w:type="dxa"/>
          </w:tblCellMar>
        </w:tblPrEx>
        <w:trPr>
          <w:trHeight w:val="615" w:hRule="atLeast"/>
        </w:trPr>
        <w:tc>
          <w:tcPr>
            <w:tcW w:w="5000" w:type="pct"/>
            <w:gridSpan w:val="10"/>
            <w:tcBorders>
              <w:top w:val="nil"/>
              <w:left w:val="nil"/>
              <w:bottom w:val="nil"/>
              <w:right w:val="nil"/>
            </w:tcBorders>
            <w:noWrap/>
            <w:tcMar>
              <w:top w:w="15" w:type="dxa"/>
              <w:left w:w="15" w:type="dxa"/>
              <w:right w:w="15" w:type="dxa"/>
            </w:tcMar>
            <w:vAlign w:val="bottom"/>
          </w:tcPr>
          <w:p w14:paraId="66BA2C71">
            <w:pPr>
              <w:ind w:firstLine="643"/>
              <w:jc w:val="center"/>
              <w:textAlignment w:val="bottom"/>
              <w:rPr>
                <w:rFonts w:cs="宋体"/>
                <w:b/>
                <w:color w:val="000000"/>
                <w:sz w:val="32"/>
                <w:szCs w:val="32"/>
              </w:rPr>
            </w:pPr>
            <w:r>
              <w:rPr>
                <w:rFonts w:cs="宋体"/>
                <w:b/>
                <w:color w:val="000000"/>
                <w:sz w:val="32"/>
                <w:szCs w:val="32"/>
              </w:rPr>
              <w:t>收入决算表</w:t>
            </w:r>
          </w:p>
        </w:tc>
      </w:tr>
      <w:tr w14:paraId="1CEF3480">
        <w:tblPrEx>
          <w:tblCellMar>
            <w:top w:w="0" w:type="dxa"/>
            <w:left w:w="0" w:type="dxa"/>
            <w:bottom w:w="0" w:type="dxa"/>
            <w:right w:w="0" w:type="dxa"/>
          </w:tblCellMar>
        </w:tblPrEx>
        <w:trPr>
          <w:trHeight w:val="328" w:hRule="atLeast"/>
        </w:trPr>
        <w:tc>
          <w:tcPr>
            <w:tcW w:w="2084" w:type="pct"/>
            <w:gridSpan w:val="3"/>
            <w:vMerge w:val="restart"/>
            <w:tcBorders>
              <w:top w:val="nil"/>
              <w:left w:val="nil"/>
              <w:right w:val="nil"/>
            </w:tcBorders>
            <w:noWrap/>
            <w:tcMar>
              <w:top w:w="15" w:type="dxa"/>
              <w:left w:w="15" w:type="dxa"/>
              <w:right w:w="15" w:type="dxa"/>
            </w:tcMar>
            <w:vAlign w:val="bottom"/>
          </w:tcPr>
          <w:p w14:paraId="533BC3C1">
            <w:pPr>
              <w:spacing w:line="280" w:lineRule="exact"/>
              <w:ind w:firstLine="400"/>
              <w:rPr>
                <w:rFonts w:cs="宋体"/>
                <w:color w:val="000000"/>
                <w:sz w:val="20"/>
                <w:szCs w:val="20"/>
              </w:rPr>
            </w:pPr>
            <w:r>
              <w:rPr>
                <w:rFonts w:cs="宋体"/>
                <w:sz w:val="20"/>
                <w:szCs w:val="20"/>
              </w:rPr>
              <w:t>单位：</w:t>
            </w:r>
            <w:r>
              <w:rPr>
                <w:sz w:val="20"/>
              </w:rPr>
              <w:t>重庆市九龙坡区人和小学校</w:t>
            </w:r>
          </w:p>
        </w:tc>
        <w:tc>
          <w:tcPr>
            <w:tcW w:w="518" w:type="pct"/>
            <w:tcBorders>
              <w:top w:val="nil"/>
              <w:left w:val="nil"/>
              <w:bottom w:val="nil"/>
              <w:right w:val="nil"/>
            </w:tcBorders>
            <w:noWrap/>
            <w:tcMar>
              <w:top w:w="15" w:type="dxa"/>
              <w:left w:w="15" w:type="dxa"/>
              <w:right w:w="15" w:type="dxa"/>
            </w:tcMar>
            <w:vAlign w:val="bottom"/>
          </w:tcPr>
          <w:p w14:paraId="36D1960F">
            <w:pPr>
              <w:ind w:firstLine="400"/>
              <w:rPr>
                <w:rFonts w:cs="宋体"/>
                <w:color w:val="000000"/>
                <w:sz w:val="20"/>
                <w:szCs w:val="20"/>
              </w:rPr>
            </w:pPr>
          </w:p>
        </w:tc>
        <w:tc>
          <w:tcPr>
            <w:tcW w:w="367" w:type="pct"/>
            <w:tcBorders>
              <w:top w:val="nil"/>
              <w:left w:val="nil"/>
              <w:bottom w:val="nil"/>
              <w:right w:val="nil"/>
            </w:tcBorders>
            <w:noWrap/>
            <w:tcMar>
              <w:top w:w="15" w:type="dxa"/>
              <w:left w:w="15" w:type="dxa"/>
              <w:right w:w="15" w:type="dxa"/>
            </w:tcMar>
            <w:vAlign w:val="bottom"/>
          </w:tcPr>
          <w:p w14:paraId="21769A36">
            <w:pPr>
              <w:ind w:firstLine="400"/>
              <w:rPr>
                <w:rFonts w:cs="宋体"/>
                <w:color w:val="000000"/>
                <w:sz w:val="20"/>
                <w:szCs w:val="20"/>
              </w:rPr>
            </w:pPr>
          </w:p>
        </w:tc>
        <w:tc>
          <w:tcPr>
            <w:tcW w:w="433" w:type="pct"/>
            <w:tcBorders>
              <w:top w:val="nil"/>
              <w:left w:val="nil"/>
              <w:bottom w:val="nil"/>
              <w:right w:val="nil"/>
            </w:tcBorders>
            <w:noWrap/>
            <w:tcMar>
              <w:top w:w="15" w:type="dxa"/>
              <w:left w:w="15" w:type="dxa"/>
              <w:right w:w="15" w:type="dxa"/>
            </w:tcMar>
            <w:vAlign w:val="bottom"/>
          </w:tcPr>
          <w:p w14:paraId="5E06DE82">
            <w:pPr>
              <w:ind w:firstLine="400"/>
              <w:rPr>
                <w:rFonts w:cs="宋体"/>
                <w:color w:val="000000"/>
                <w:sz w:val="20"/>
                <w:szCs w:val="20"/>
              </w:rPr>
            </w:pPr>
          </w:p>
        </w:tc>
        <w:tc>
          <w:tcPr>
            <w:tcW w:w="452" w:type="pct"/>
            <w:tcBorders>
              <w:top w:val="nil"/>
              <w:left w:val="nil"/>
              <w:bottom w:val="nil"/>
              <w:right w:val="nil"/>
            </w:tcBorders>
            <w:noWrap/>
            <w:tcMar>
              <w:top w:w="15" w:type="dxa"/>
              <w:left w:w="15" w:type="dxa"/>
              <w:right w:w="15" w:type="dxa"/>
            </w:tcMar>
            <w:vAlign w:val="bottom"/>
          </w:tcPr>
          <w:p w14:paraId="489319B6">
            <w:pPr>
              <w:ind w:firstLine="400"/>
              <w:rPr>
                <w:rFonts w:cs="宋体"/>
                <w:color w:val="000000"/>
                <w:sz w:val="20"/>
                <w:szCs w:val="20"/>
              </w:rPr>
            </w:pPr>
          </w:p>
        </w:tc>
        <w:tc>
          <w:tcPr>
            <w:tcW w:w="429" w:type="pct"/>
            <w:tcBorders>
              <w:top w:val="nil"/>
              <w:left w:val="nil"/>
              <w:bottom w:val="nil"/>
              <w:right w:val="nil"/>
            </w:tcBorders>
            <w:noWrap/>
            <w:tcMar>
              <w:top w:w="15" w:type="dxa"/>
              <w:left w:w="15" w:type="dxa"/>
              <w:right w:w="15" w:type="dxa"/>
            </w:tcMar>
            <w:vAlign w:val="bottom"/>
          </w:tcPr>
          <w:p w14:paraId="4E4E37F4">
            <w:pPr>
              <w:ind w:firstLine="400"/>
              <w:rPr>
                <w:rFonts w:cs="宋体"/>
                <w:color w:val="000000"/>
                <w:sz w:val="20"/>
                <w:szCs w:val="20"/>
              </w:rPr>
            </w:pPr>
          </w:p>
        </w:tc>
        <w:tc>
          <w:tcPr>
            <w:tcW w:w="713" w:type="pct"/>
            <w:gridSpan w:val="2"/>
            <w:tcBorders>
              <w:top w:val="nil"/>
              <w:left w:val="nil"/>
              <w:bottom w:val="nil"/>
              <w:right w:val="nil"/>
            </w:tcBorders>
            <w:noWrap/>
            <w:tcMar>
              <w:top w:w="15" w:type="dxa"/>
              <w:left w:w="15" w:type="dxa"/>
              <w:right w:w="15" w:type="dxa"/>
            </w:tcMar>
            <w:vAlign w:val="bottom"/>
          </w:tcPr>
          <w:p w14:paraId="15208DDE">
            <w:pPr>
              <w:spacing w:line="28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61A22A4">
        <w:tblPrEx>
          <w:tblCellMar>
            <w:top w:w="0" w:type="dxa"/>
            <w:left w:w="0" w:type="dxa"/>
            <w:bottom w:w="0" w:type="dxa"/>
            <w:right w:w="0" w:type="dxa"/>
          </w:tblCellMar>
        </w:tblPrEx>
        <w:trPr>
          <w:trHeight w:val="199" w:hRule="atLeast"/>
        </w:trPr>
        <w:tc>
          <w:tcPr>
            <w:tcW w:w="2084" w:type="pct"/>
            <w:gridSpan w:val="3"/>
            <w:vMerge w:val="continue"/>
            <w:tcBorders>
              <w:left w:val="nil"/>
              <w:bottom w:val="nil"/>
              <w:right w:val="nil"/>
            </w:tcBorders>
            <w:noWrap/>
            <w:tcMar>
              <w:top w:w="15" w:type="dxa"/>
              <w:left w:w="15" w:type="dxa"/>
              <w:right w:w="15" w:type="dxa"/>
            </w:tcMar>
            <w:vAlign w:val="bottom"/>
          </w:tcPr>
          <w:p w14:paraId="1FBDC47B">
            <w:pPr>
              <w:ind w:firstLine="400"/>
              <w:rPr>
                <w:rFonts w:cs="宋体"/>
                <w:color w:val="000000"/>
                <w:sz w:val="20"/>
                <w:szCs w:val="20"/>
              </w:rPr>
            </w:pPr>
          </w:p>
        </w:tc>
        <w:tc>
          <w:tcPr>
            <w:tcW w:w="518" w:type="pct"/>
            <w:tcBorders>
              <w:top w:val="nil"/>
              <w:left w:val="nil"/>
              <w:bottom w:val="nil"/>
              <w:right w:val="nil"/>
            </w:tcBorders>
            <w:noWrap/>
            <w:tcMar>
              <w:top w:w="15" w:type="dxa"/>
              <w:left w:w="15" w:type="dxa"/>
              <w:right w:w="15" w:type="dxa"/>
            </w:tcMar>
            <w:vAlign w:val="bottom"/>
          </w:tcPr>
          <w:p w14:paraId="4E275C14">
            <w:pPr>
              <w:ind w:firstLine="400"/>
              <w:rPr>
                <w:rFonts w:cs="宋体"/>
                <w:color w:val="000000"/>
                <w:sz w:val="20"/>
                <w:szCs w:val="20"/>
              </w:rPr>
            </w:pPr>
          </w:p>
        </w:tc>
        <w:tc>
          <w:tcPr>
            <w:tcW w:w="367" w:type="pct"/>
            <w:tcBorders>
              <w:top w:val="nil"/>
              <w:left w:val="nil"/>
              <w:bottom w:val="nil"/>
              <w:right w:val="nil"/>
            </w:tcBorders>
            <w:noWrap/>
            <w:tcMar>
              <w:top w:w="15" w:type="dxa"/>
              <w:left w:w="15" w:type="dxa"/>
              <w:right w:w="15" w:type="dxa"/>
            </w:tcMar>
            <w:vAlign w:val="bottom"/>
          </w:tcPr>
          <w:p w14:paraId="57044A59">
            <w:pPr>
              <w:ind w:firstLine="400"/>
              <w:rPr>
                <w:rFonts w:cs="宋体"/>
                <w:color w:val="000000"/>
                <w:sz w:val="20"/>
                <w:szCs w:val="20"/>
              </w:rPr>
            </w:pPr>
          </w:p>
        </w:tc>
        <w:tc>
          <w:tcPr>
            <w:tcW w:w="433" w:type="pct"/>
            <w:tcBorders>
              <w:top w:val="nil"/>
              <w:left w:val="nil"/>
              <w:bottom w:val="nil"/>
              <w:right w:val="nil"/>
            </w:tcBorders>
            <w:noWrap/>
            <w:tcMar>
              <w:top w:w="15" w:type="dxa"/>
              <w:left w:w="15" w:type="dxa"/>
              <w:right w:w="15" w:type="dxa"/>
            </w:tcMar>
            <w:vAlign w:val="bottom"/>
          </w:tcPr>
          <w:p w14:paraId="5AA5256D">
            <w:pPr>
              <w:ind w:firstLine="400"/>
              <w:rPr>
                <w:rFonts w:cs="宋体"/>
                <w:color w:val="000000"/>
                <w:sz w:val="20"/>
                <w:szCs w:val="20"/>
              </w:rPr>
            </w:pPr>
          </w:p>
        </w:tc>
        <w:tc>
          <w:tcPr>
            <w:tcW w:w="452" w:type="pct"/>
            <w:tcBorders>
              <w:top w:val="nil"/>
              <w:left w:val="nil"/>
              <w:bottom w:val="nil"/>
              <w:right w:val="nil"/>
            </w:tcBorders>
            <w:noWrap/>
            <w:tcMar>
              <w:top w:w="15" w:type="dxa"/>
              <w:left w:w="15" w:type="dxa"/>
              <w:right w:w="15" w:type="dxa"/>
            </w:tcMar>
            <w:vAlign w:val="bottom"/>
          </w:tcPr>
          <w:p w14:paraId="0C99B26C">
            <w:pPr>
              <w:ind w:firstLine="400"/>
              <w:rPr>
                <w:rFonts w:cs="宋体"/>
                <w:color w:val="000000"/>
                <w:sz w:val="20"/>
                <w:szCs w:val="20"/>
              </w:rPr>
            </w:pPr>
          </w:p>
        </w:tc>
        <w:tc>
          <w:tcPr>
            <w:tcW w:w="429" w:type="pct"/>
            <w:tcBorders>
              <w:top w:val="nil"/>
              <w:left w:val="nil"/>
              <w:bottom w:val="nil"/>
              <w:right w:val="nil"/>
            </w:tcBorders>
            <w:noWrap/>
            <w:tcMar>
              <w:top w:w="15" w:type="dxa"/>
              <w:left w:w="15" w:type="dxa"/>
              <w:right w:w="15" w:type="dxa"/>
            </w:tcMar>
            <w:vAlign w:val="bottom"/>
          </w:tcPr>
          <w:p w14:paraId="7F5E9B51">
            <w:pPr>
              <w:ind w:firstLine="400"/>
              <w:rPr>
                <w:rFonts w:cs="宋体"/>
                <w:color w:val="000000"/>
                <w:sz w:val="20"/>
                <w:szCs w:val="20"/>
              </w:rPr>
            </w:pPr>
          </w:p>
        </w:tc>
        <w:tc>
          <w:tcPr>
            <w:tcW w:w="713" w:type="pct"/>
            <w:gridSpan w:val="2"/>
            <w:tcBorders>
              <w:top w:val="nil"/>
              <w:left w:val="nil"/>
              <w:bottom w:val="nil"/>
              <w:right w:val="nil"/>
            </w:tcBorders>
            <w:noWrap/>
            <w:tcMar>
              <w:top w:w="15" w:type="dxa"/>
              <w:left w:w="15" w:type="dxa"/>
              <w:right w:w="15" w:type="dxa"/>
            </w:tcMar>
            <w:vAlign w:val="bottom"/>
          </w:tcPr>
          <w:p w14:paraId="2E600E87">
            <w:pPr>
              <w:spacing w:line="28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D1F98BC">
        <w:tblPrEx>
          <w:tblCellMar>
            <w:top w:w="0" w:type="dxa"/>
            <w:left w:w="0" w:type="dxa"/>
            <w:bottom w:w="0" w:type="dxa"/>
            <w:right w:w="0" w:type="dxa"/>
          </w:tblCellMar>
        </w:tblPrEx>
        <w:trPr>
          <w:trHeight w:val="268" w:hRule="atLeast"/>
        </w:trPr>
        <w:tc>
          <w:tcPr>
            <w:tcW w:w="1581" w:type="pct"/>
            <w:gridSpan w:val="2"/>
            <w:tcBorders>
              <w:top w:val="single" w:color="000000" w:sz="4" w:space="0"/>
              <w:left w:val="single" w:color="000000" w:sz="4" w:space="0"/>
              <w:bottom w:val="single" w:color="000000" w:sz="4" w:space="0"/>
              <w:right w:val="nil"/>
            </w:tcBorders>
            <w:noWrap/>
            <w:tcMar>
              <w:top w:w="15" w:type="dxa"/>
              <w:left w:w="15" w:type="dxa"/>
              <w:right w:w="15" w:type="dxa"/>
            </w:tcMar>
            <w:vAlign w:val="bottom"/>
          </w:tcPr>
          <w:p w14:paraId="23AFC000">
            <w:pPr>
              <w:ind w:firstLine="402"/>
              <w:jc w:val="left"/>
              <w:textAlignment w:val="bottom"/>
              <w:rPr>
                <w:rFonts w:cs="宋体"/>
                <w:b/>
                <w:color w:val="000000"/>
                <w:sz w:val="20"/>
                <w:szCs w:val="20"/>
              </w:rPr>
            </w:pPr>
            <w:r>
              <w:rPr>
                <w:rFonts w:cs="宋体"/>
                <w:b/>
                <w:color w:val="000000"/>
                <w:sz w:val="20"/>
                <w:szCs w:val="20"/>
              </w:rPr>
              <w:t>项目</w:t>
            </w:r>
          </w:p>
        </w:tc>
        <w:tc>
          <w:tcPr>
            <w:tcW w:w="50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59259">
            <w:pPr>
              <w:jc w:val="center"/>
              <w:textAlignment w:val="center"/>
              <w:rPr>
                <w:rFonts w:cs="宋体"/>
                <w:b/>
                <w:color w:val="000000"/>
                <w:sz w:val="20"/>
                <w:szCs w:val="20"/>
              </w:rPr>
            </w:pPr>
            <w:r>
              <w:rPr>
                <w:rFonts w:cs="宋体"/>
                <w:b/>
                <w:color w:val="000000"/>
                <w:sz w:val="20"/>
                <w:szCs w:val="20"/>
              </w:rPr>
              <w:t>本年收入合计</w:t>
            </w:r>
          </w:p>
        </w:tc>
        <w:tc>
          <w:tcPr>
            <w:tcW w:w="5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C2BB5">
            <w:pPr>
              <w:jc w:val="center"/>
              <w:textAlignment w:val="center"/>
              <w:rPr>
                <w:rFonts w:cs="宋体"/>
                <w:b/>
                <w:color w:val="000000"/>
                <w:sz w:val="20"/>
                <w:szCs w:val="20"/>
              </w:rPr>
            </w:pPr>
            <w:r>
              <w:rPr>
                <w:rFonts w:cs="宋体"/>
                <w:b/>
                <w:color w:val="000000"/>
                <w:sz w:val="20"/>
                <w:szCs w:val="20"/>
              </w:rPr>
              <w:t>财政拨款收入</w:t>
            </w:r>
          </w:p>
        </w:tc>
        <w:tc>
          <w:tcPr>
            <w:tcW w:w="36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5B49D">
            <w:pPr>
              <w:jc w:val="center"/>
              <w:textAlignment w:val="center"/>
              <w:rPr>
                <w:rFonts w:cs="宋体"/>
                <w:b/>
                <w:color w:val="000000"/>
                <w:sz w:val="20"/>
                <w:szCs w:val="20"/>
              </w:rPr>
            </w:pPr>
            <w:r>
              <w:rPr>
                <w:rFonts w:cs="宋体"/>
                <w:b/>
                <w:color w:val="000000"/>
                <w:sz w:val="20"/>
                <w:szCs w:val="20"/>
              </w:rPr>
              <w:t>上级补助收入</w:t>
            </w:r>
          </w:p>
        </w:tc>
        <w:tc>
          <w:tcPr>
            <w:tcW w:w="886"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6BEE087">
            <w:pPr>
              <w:ind w:firstLine="402"/>
              <w:jc w:val="left"/>
              <w:textAlignment w:val="bottom"/>
              <w:rPr>
                <w:rFonts w:cs="宋体"/>
                <w:b/>
                <w:color w:val="000000"/>
                <w:sz w:val="20"/>
                <w:szCs w:val="20"/>
              </w:rPr>
            </w:pPr>
            <w:r>
              <w:rPr>
                <w:rFonts w:cs="宋体"/>
                <w:b/>
                <w:color w:val="000000"/>
                <w:sz w:val="20"/>
                <w:szCs w:val="20"/>
              </w:rPr>
              <w:t>事业收入</w:t>
            </w:r>
          </w:p>
        </w:tc>
        <w:tc>
          <w:tcPr>
            <w:tcW w:w="42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84754">
            <w:pPr>
              <w:ind w:firstLine="402"/>
              <w:jc w:val="both"/>
              <w:textAlignment w:val="center"/>
              <w:rPr>
                <w:rFonts w:cs="宋体"/>
                <w:b/>
                <w:color w:val="000000"/>
                <w:sz w:val="20"/>
                <w:szCs w:val="20"/>
              </w:rPr>
            </w:pPr>
            <w:r>
              <w:rPr>
                <w:rFonts w:cs="宋体"/>
                <w:b/>
                <w:color w:val="000000"/>
                <w:sz w:val="20"/>
                <w:szCs w:val="20"/>
              </w:rPr>
              <w:t>经营收入</w:t>
            </w:r>
          </w:p>
        </w:tc>
        <w:tc>
          <w:tcPr>
            <w:tcW w:w="33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52267">
            <w:pPr>
              <w:jc w:val="center"/>
              <w:textAlignment w:val="center"/>
              <w:rPr>
                <w:rFonts w:cs="宋体"/>
                <w:b/>
                <w:color w:val="000000"/>
                <w:sz w:val="20"/>
                <w:szCs w:val="20"/>
              </w:rPr>
            </w:pPr>
            <w:r>
              <w:rPr>
                <w:rFonts w:cs="宋体"/>
                <w:b/>
                <w:color w:val="000000"/>
                <w:sz w:val="20"/>
                <w:szCs w:val="20"/>
              </w:rPr>
              <w:t>附属单位上缴收入</w:t>
            </w:r>
          </w:p>
        </w:tc>
        <w:tc>
          <w:tcPr>
            <w:tcW w:w="37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5AECB">
            <w:pPr>
              <w:jc w:val="center"/>
              <w:textAlignment w:val="center"/>
              <w:rPr>
                <w:rFonts w:cs="宋体"/>
                <w:b/>
                <w:color w:val="000000"/>
                <w:sz w:val="20"/>
                <w:szCs w:val="20"/>
              </w:rPr>
            </w:pPr>
            <w:r>
              <w:rPr>
                <w:rFonts w:cs="宋体"/>
                <w:b/>
                <w:color w:val="000000"/>
                <w:sz w:val="20"/>
                <w:szCs w:val="20"/>
              </w:rPr>
              <w:t>其他收入</w:t>
            </w:r>
          </w:p>
        </w:tc>
      </w:tr>
      <w:tr w14:paraId="12744273">
        <w:tblPrEx>
          <w:tblCellMar>
            <w:top w:w="0" w:type="dxa"/>
            <w:left w:w="0" w:type="dxa"/>
            <w:bottom w:w="0" w:type="dxa"/>
            <w:right w:w="0" w:type="dxa"/>
          </w:tblCellMar>
        </w:tblPrEx>
        <w:trPr>
          <w:trHeight w:val="334" w:hRule="atLeast"/>
        </w:trPr>
        <w:tc>
          <w:tcPr>
            <w:tcW w:w="381"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03328DC">
            <w:pPr>
              <w:jc w:val="center"/>
              <w:textAlignment w:val="center"/>
              <w:rPr>
                <w:rFonts w:cs="宋体"/>
                <w:b/>
                <w:color w:val="000000"/>
                <w:sz w:val="20"/>
                <w:szCs w:val="20"/>
              </w:rPr>
            </w:pPr>
            <w:r>
              <w:rPr>
                <w:rFonts w:cs="宋体"/>
                <w:b/>
                <w:color w:val="000000"/>
                <w:sz w:val="20"/>
                <w:szCs w:val="20"/>
              </w:rPr>
              <w:t>功能分类科目编码</w:t>
            </w:r>
          </w:p>
        </w:tc>
        <w:tc>
          <w:tcPr>
            <w:tcW w:w="1199" w:type="pct"/>
            <w:vMerge w:val="restart"/>
            <w:tcBorders>
              <w:top w:val="nil"/>
              <w:left w:val="nil"/>
              <w:bottom w:val="single" w:color="000000" w:sz="4" w:space="0"/>
              <w:right w:val="nil"/>
            </w:tcBorders>
            <w:noWrap/>
            <w:tcMar>
              <w:top w:w="15" w:type="dxa"/>
              <w:left w:w="15" w:type="dxa"/>
              <w:right w:w="15" w:type="dxa"/>
            </w:tcMar>
            <w:vAlign w:val="center"/>
          </w:tcPr>
          <w:p w14:paraId="15B33B1E">
            <w:pPr>
              <w:ind w:firstLine="402"/>
              <w:jc w:val="left"/>
              <w:textAlignment w:val="center"/>
              <w:rPr>
                <w:rFonts w:cs="宋体"/>
                <w:b/>
                <w:color w:val="000000"/>
                <w:sz w:val="20"/>
                <w:szCs w:val="20"/>
              </w:rPr>
            </w:pPr>
            <w:r>
              <w:rPr>
                <w:rFonts w:cs="宋体"/>
                <w:b/>
                <w:color w:val="000000"/>
                <w:sz w:val="20"/>
                <w:szCs w:val="20"/>
              </w:rPr>
              <w:t>项目（按“项”级功能分类科目）</w:t>
            </w:r>
          </w:p>
        </w:tc>
        <w:tc>
          <w:tcPr>
            <w:tcW w:w="5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FB469">
            <w:pPr>
              <w:ind w:firstLine="402"/>
              <w:jc w:val="left"/>
              <w:rPr>
                <w:rFonts w:cs="宋体"/>
                <w:b/>
                <w:color w:val="000000"/>
                <w:sz w:val="20"/>
                <w:szCs w:val="20"/>
              </w:rPr>
            </w:pPr>
          </w:p>
        </w:tc>
        <w:tc>
          <w:tcPr>
            <w:tcW w:w="5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8D0B2">
            <w:pPr>
              <w:ind w:firstLine="402"/>
              <w:jc w:val="left"/>
              <w:rPr>
                <w:rFonts w:cs="宋体"/>
                <w:b/>
                <w:color w:val="000000"/>
                <w:sz w:val="20"/>
                <w:szCs w:val="20"/>
              </w:rPr>
            </w:pPr>
          </w:p>
        </w:tc>
        <w:tc>
          <w:tcPr>
            <w:tcW w:w="3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B317A">
            <w:pPr>
              <w:ind w:firstLine="402"/>
              <w:jc w:val="left"/>
              <w:rPr>
                <w:rFonts w:cs="宋体"/>
                <w:b/>
                <w:color w:val="000000"/>
                <w:sz w:val="20"/>
                <w:szCs w:val="20"/>
              </w:rPr>
            </w:pPr>
          </w:p>
        </w:tc>
        <w:tc>
          <w:tcPr>
            <w:tcW w:w="43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5F5FA">
            <w:pPr>
              <w:ind w:firstLine="402"/>
              <w:jc w:val="left"/>
              <w:textAlignment w:val="center"/>
              <w:rPr>
                <w:rFonts w:cs="宋体"/>
                <w:b/>
                <w:color w:val="000000"/>
                <w:sz w:val="20"/>
                <w:szCs w:val="20"/>
              </w:rPr>
            </w:pPr>
            <w:r>
              <w:rPr>
                <w:rFonts w:cs="宋体"/>
                <w:b/>
                <w:color w:val="000000"/>
                <w:sz w:val="20"/>
                <w:szCs w:val="20"/>
              </w:rPr>
              <w:t>小计</w:t>
            </w:r>
          </w:p>
        </w:tc>
        <w:tc>
          <w:tcPr>
            <w:tcW w:w="452"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A5DCD">
            <w:pPr>
              <w:ind w:firstLine="402"/>
              <w:jc w:val="left"/>
              <w:textAlignment w:val="center"/>
              <w:rPr>
                <w:rFonts w:cs="宋体"/>
                <w:b/>
                <w:color w:val="000000"/>
                <w:sz w:val="20"/>
                <w:szCs w:val="20"/>
              </w:rPr>
            </w:pPr>
            <w:r>
              <w:rPr>
                <w:rFonts w:cs="宋体"/>
                <w:b/>
                <w:color w:val="000000"/>
                <w:sz w:val="20"/>
                <w:szCs w:val="20"/>
              </w:rPr>
              <w:t>其中：教育收费</w:t>
            </w:r>
          </w:p>
        </w:tc>
        <w:tc>
          <w:tcPr>
            <w:tcW w:w="4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D3D1D">
            <w:pPr>
              <w:ind w:firstLine="402"/>
              <w:jc w:val="left"/>
              <w:rPr>
                <w:rFonts w:cs="宋体"/>
                <w:b/>
                <w:color w:val="000000"/>
                <w:sz w:val="20"/>
                <w:szCs w:val="20"/>
              </w:rPr>
            </w:pPr>
          </w:p>
        </w:tc>
        <w:tc>
          <w:tcPr>
            <w:tcW w:w="3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E71DB">
            <w:pPr>
              <w:ind w:firstLine="402"/>
              <w:jc w:val="left"/>
              <w:rPr>
                <w:rFonts w:cs="宋体"/>
                <w:b/>
                <w:color w:val="00000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29CC0">
            <w:pPr>
              <w:ind w:firstLine="402"/>
              <w:jc w:val="left"/>
              <w:rPr>
                <w:rFonts w:cs="宋体"/>
                <w:b/>
                <w:color w:val="000000"/>
                <w:sz w:val="20"/>
                <w:szCs w:val="20"/>
              </w:rPr>
            </w:pPr>
          </w:p>
        </w:tc>
      </w:tr>
      <w:tr w14:paraId="02F90836">
        <w:tblPrEx>
          <w:tblCellMar>
            <w:top w:w="0" w:type="dxa"/>
            <w:left w:w="0" w:type="dxa"/>
            <w:bottom w:w="0" w:type="dxa"/>
            <w:right w:w="0" w:type="dxa"/>
          </w:tblCellMar>
        </w:tblPrEx>
        <w:trPr>
          <w:trHeight w:val="334" w:hRule="atLeast"/>
        </w:trPr>
        <w:tc>
          <w:tcPr>
            <w:tcW w:w="38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126014F">
            <w:pPr>
              <w:ind w:firstLine="402"/>
              <w:jc w:val="center"/>
              <w:rPr>
                <w:rFonts w:cs="宋体"/>
                <w:b/>
                <w:color w:val="000000"/>
                <w:sz w:val="20"/>
                <w:szCs w:val="20"/>
              </w:rPr>
            </w:pPr>
          </w:p>
        </w:tc>
        <w:tc>
          <w:tcPr>
            <w:tcW w:w="1199" w:type="pct"/>
            <w:vMerge w:val="continue"/>
            <w:tcBorders>
              <w:top w:val="nil"/>
              <w:left w:val="nil"/>
              <w:bottom w:val="single" w:color="000000" w:sz="4" w:space="0"/>
              <w:right w:val="nil"/>
            </w:tcBorders>
            <w:noWrap/>
            <w:tcMar>
              <w:top w:w="15" w:type="dxa"/>
              <w:left w:w="15" w:type="dxa"/>
              <w:right w:w="15" w:type="dxa"/>
            </w:tcMar>
            <w:vAlign w:val="center"/>
          </w:tcPr>
          <w:p w14:paraId="7A0CEAC5">
            <w:pPr>
              <w:ind w:firstLine="402"/>
              <w:jc w:val="center"/>
              <w:rPr>
                <w:rFonts w:cs="宋体"/>
                <w:b/>
                <w:color w:val="000000"/>
                <w:sz w:val="20"/>
                <w:szCs w:val="20"/>
              </w:rPr>
            </w:pPr>
          </w:p>
        </w:tc>
        <w:tc>
          <w:tcPr>
            <w:tcW w:w="5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774CF">
            <w:pPr>
              <w:ind w:firstLine="402"/>
              <w:jc w:val="center"/>
              <w:rPr>
                <w:rFonts w:cs="宋体"/>
                <w:b/>
                <w:color w:val="000000"/>
                <w:sz w:val="20"/>
                <w:szCs w:val="20"/>
              </w:rPr>
            </w:pPr>
          </w:p>
        </w:tc>
        <w:tc>
          <w:tcPr>
            <w:tcW w:w="5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9231C">
            <w:pPr>
              <w:ind w:firstLine="402"/>
              <w:jc w:val="center"/>
              <w:rPr>
                <w:rFonts w:cs="宋体"/>
                <w:b/>
                <w:color w:val="000000"/>
                <w:sz w:val="20"/>
                <w:szCs w:val="20"/>
              </w:rPr>
            </w:pPr>
          </w:p>
        </w:tc>
        <w:tc>
          <w:tcPr>
            <w:tcW w:w="3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4B0F5">
            <w:pPr>
              <w:ind w:firstLine="402"/>
              <w:jc w:val="center"/>
              <w:rPr>
                <w:rFonts w:cs="宋体"/>
                <w:b/>
                <w:color w:val="000000"/>
                <w:sz w:val="20"/>
                <w:szCs w:val="20"/>
              </w:rPr>
            </w:pPr>
          </w:p>
        </w:tc>
        <w:tc>
          <w:tcPr>
            <w:tcW w:w="43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55AEE">
            <w:pPr>
              <w:ind w:firstLine="402"/>
              <w:jc w:val="center"/>
              <w:rPr>
                <w:rFonts w:cs="宋体"/>
                <w:b/>
                <w:color w:val="000000"/>
                <w:sz w:val="20"/>
                <w:szCs w:val="20"/>
              </w:rPr>
            </w:pPr>
          </w:p>
        </w:tc>
        <w:tc>
          <w:tcPr>
            <w:tcW w:w="4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E3193">
            <w:pPr>
              <w:ind w:firstLine="402"/>
              <w:jc w:val="center"/>
              <w:rPr>
                <w:rFonts w:cs="宋体"/>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0E1CB">
            <w:pPr>
              <w:ind w:firstLine="402"/>
              <w:jc w:val="center"/>
              <w:rPr>
                <w:rFonts w:cs="宋体"/>
                <w:b/>
                <w:color w:val="000000"/>
                <w:sz w:val="20"/>
                <w:szCs w:val="20"/>
              </w:rPr>
            </w:pPr>
          </w:p>
        </w:tc>
        <w:tc>
          <w:tcPr>
            <w:tcW w:w="3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2F94B">
            <w:pPr>
              <w:ind w:firstLine="402"/>
              <w:jc w:val="center"/>
              <w:rPr>
                <w:rFonts w:cs="宋体"/>
                <w:b/>
                <w:color w:val="00000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29633">
            <w:pPr>
              <w:ind w:firstLine="402"/>
              <w:jc w:val="center"/>
              <w:rPr>
                <w:rFonts w:cs="宋体"/>
                <w:b/>
                <w:color w:val="000000"/>
                <w:sz w:val="20"/>
                <w:szCs w:val="20"/>
              </w:rPr>
            </w:pPr>
          </w:p>
        </w:tc>
      </w:tr>
      <w:tr w14:paraId="6A020E4C">
        <w:tblPrEx>
          <w:tblCellMar>
            <w:top w:w="0" w:type="dxa"/>
            <w:left w:w="0" w:type="dxa"/>
            <w:bottom w:w="0" w:type="dxa"/>
            <w:right w:w="0" w:type="dxa"/>
          </w:tblCellMar>
        </w:tblPrEx>
        <w:trPr>
          <w:trHeight w:val="334" w:hRule="atLeast"/>
        </w:trPr>
        <w:tc>
          <w:tcPr>
            <w:tcW w:w="38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6BC9F77">
            <w:pPr>
              <w:ind w:firstLine="402"/>
              <w:jc w:val="center"/>
              <w:rPr>
                <w:rFonts w:cs="宋体"/>
                <w:b/>
                <w:color w:val="000000"/>
                <w:sz w:val="20"/>
                <w:szCs w:val="20"/>
              </w:rPr>
            </w:pPr>
          </w:p>
        </w:tc>
        <w:tc>
          <w:tcPr>
            <w:tcW w:w="1199" w:type="pct"/>
            <w:vMerge w:val="continue"/>
            <w:tcBorders>
              <w:top w:val="nil"/>
              <w:left w:val="nil"/>
              <w:bottom w:val="single" w:color="000000" w:sz="4" w:space="0"/>
              <w:right w:val="nil"/>
            </w:tcBorders>
            <w:noWrap/>
            <w:tcMar>
              <w:top w:w="15" w:type="dxa"/>
              <w:left w:w="15" w:type="dxa"/>
              <w:right w:w="15" w:type="dxa"/>
            </w:tcMar>
            <w:vAlign w:val="center"/>
          </w:tcPr>
          <w:p w14:paraId="2D3E5347">
            <w:pPr>
              <w:ind w:firstLine="402"/>
              <w:jc w:val="center"/>
              <w:rPr>
                <w:rFonts w:cs="宋体"/>
                <w:b/>
                <w:color w:val="000000"/>
                <w:sz w:val="20"/>
                <w:szCs w:val="20"/>
              </w:rPr>
            </w:pPr>
          </w:p>
        </w:tc>
        <w:tc>
          <w:tcPr>
            <w:tcW w:w="5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D9A5E">
            <w:pPr>
              <w:ind w:firstLine="402"/>
              <w:jc w:val="center"/>
              <w:rPr>
                <w:rFonts w:cs="宋体"/>
                <w:b/>
                <w:color w:val="000000"/>
                <w:sz w:val="20"/>
                <w:szCs w:val="20"/>
              </w:rPr>
            </w:pPr>
          </w:p>
        </w:tc>
        <w:tc>
          <w:tcPr>
            <w:tcW w:w="5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7DE3D">
            <w:pPr>
              <w:ind w:firstLine="402"/>
              <w:jc w:val="center"/>
              <w:rPr>
                <w:rFonts w:cs="宋体"/>
                <w:b/>
                <w:color w:val="000000"/>
                <w:sz w:val="20"/>
                <w:szCs w:val="20"/>
              </w:rPr>
            </w:pPr>
          </w:p>
        </w:tc>
        <w:tc>
          <w:tcPr>
            <w:tcW w:w="3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5BF0C">
            <w:pPr>
              <w:ind w:firstLine="402"/>
              <w:jc w:val="center"/>
              <w:rPr>
                <w:rFonts w:cs="宋体"/>
                <w:b/>
                <w:color w:val="000000"/>
                <w:sz w:val="20"/>
                <w:szCs w:val="20"/>
              </w:rPr>
            </w:pPr>
          </w:p>
        </w:tc>
        <w:tc>
          <w:tcPr>
            <w:tcW w:w="43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F16FB">
            <w:pPr>
              <w:ind w:firstLine="402"/>
              <w:jc w:val="center"/>
              <w:rPr>
                <w:rFonts w:cs="宋体"/>
                <w:b/>
                <w:color w:val="000000"/>
                <w:sz w:val="20"/>
                <w:szCs w:val="20"/>
              </w:rPr>
            </w:pPr>
          </w:p>
        </w:tc>
        <w:tc>
          <w:tcPr>
            <w:tcW w:w="4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1A367">
            <w:pPr>
              <w:ind w:firstLine="402"/>
              <w:jc w:val="center"/>
              <w:rPr>
                <w:rFonts w:cs="宋体"/>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688F3">
            <w:pPr>
              <w:ind w:firstLine="402"/>
              <w:jc w:val="center"/>
              <w:rPr>
                <w:rFonts w:cs="宋体"/>
                <w:b/>
                <w:color w:val="000000"/>
                <w:sz w:val="20"/>
                <w:szCs w:val="20"/>
              </w:rPr>
            </w:pPr>
          </w:p>
        </w:tc>
        <w:tc>
          <w:tcPr>
            <w:tcW w:w="3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0A6B8">
            <w:pPr>
              <w:ind w:firstLine="402"/>
              <w:jc w:val="center"/>
              <w:rPr>
                <w:rFonts w:cs="宋体"/>
                <w:b/>
                <w:color w:val="00000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8D5E2">
            <w:pPr>
              <w:ind w:firstLine="402"/>
              <w:jc w:val="center"/>
              <w:rPr>
                <w:rFonts w:cs="宋体"/>
                <w:b/>
                <w:color w:val="000000"/>
                <w:sz w:val="20"/>
                <w:szCs w:val="20"/>
              </w:rPr>
            </w:pPr>
          </w:p>
        </w:tc>
      </w:tr>
      <w:tr w14:paraId="4E6D9BDF">
        <w:tblPrEx>
          <w:tblCellMar>
            <w:top w:w="0" w:type="dxa"/>
            <w:left w:w="0" w:type="dxa"/>
            <w:bottom w:w="0" w:type="dxa"/>
            <w:right w:w="0" w:type="dxa"/>
          </w:tblCellMar>
        </w:tblPrEx>
        <w:trPr>
          <w:trHeight w:val="312" w:hRule="atLeast"/>
        </w:trPr>
        <w:tc>
          <w:tcPr>
            <w:tcW w:w="381"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BEB7996">
            <w:pPr>
              <w:ind w:firstLine="402"/>
              <w:jc w:val="center"/>
              <w:rPr>
                <w:rFonts w:cs="宋体"/>
                <w:b/>
                <w:color w:val="000000"/>
                <w:sz w:val="20"/>
                <w:szCs w:val="20"/>
              </w:rPr>
            </w:pPr>
          </w:p>
        </w:tc>
        <w:tc>
          <w:tcPr>
            <w:tcW w:w="1199" w:type="pct"/>
            <w:vMerge w:val="continue"/>
            <w:tcBorders>
              <w:top w:val="nil"/>
              <w:left w:val="nil"/>
              <w:bottom w:val="single" w:color="000000" w:sz="4" w:space="0"/>
              <w:right w:val="nil"/>
            </w:tcBorders>
            <w:noWrap/>
            <w:tcMar>
              <w:top w:w="15" w:type="dxa"/>
              <w:left w:w="15" w:type="dxa"/>
              <w:right w:w="15" w:type="dxa"/>
            </w:tcMar>
            <w:vAlign w:val="center"/>
          </w:tcPr>
          <w:p w14:paraId="43A4529F">
            <w:pPr>
              <w:ind w:firstLine="402"/>
              <w:jc w:val="center"/>
              <w:rPr>
                <w:rFonts w:cs="宋体"/>
                <w:b/>
                <w:color w:val="000000"/>
                <w:sz w:val="20"/>
                <w:szCs w:val="20"/>
              </w:rPr>
            </w:pPr>
          </w:p>
        </w:tc>
        <w:tc>
          <w:tcPr>
            <w:tcW w:w="50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28398">
            <w:pPr>
              <w:ind w:firstLine="402"/>
              <w:jc w:val="center"/>
              <w:rPr>
                <w:rFonts w:cs="宋体"/>
                <w:b/>
                <w:color w:val="000000"/>
                <w:sz w:val="20"/>
                <w:szCs w:val="20"/>
              </w:rPr>
            </w:pPr>
          </w:p>
        </w:tc>
        <w:tc>
          <w:tcPr>
            <w:tcW w:w="5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F0BEE">
            <w:pPr>
              <w:ind w:firstLine="402"/>
              <w:jc w:val="center"/>
              <w:rPr>
                <w:rFonts w:cs="宋体"/>
                <w:b/>
                <w:color w:val="000000"/>
                <w:sz w:val="20"/>
                <w:szCs w:val="20"/>
              </w:rPr>
            </w:pPr>
          </w:p>
        </w:tc>
        <w:tc>
          <w:tcPr>
            <w:tcW w:w="36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9554B">
            <w:pPr>
              <w:ind w:firstLine="402"/>
              <w:jc w:val="center"/>
              <w:rPr>
                <w:rFonts w:cs="宋体"/>
                <w:b/>
                <w:color w:val="000000"/>
                <w:sz w:val="20"/>
                <w:szCs w:val="20"/>
              </w:rPr>
            </w:pPr>
          </w:p>
        </w:tc>
        <w:tc>
          <w:tcPr>
            <w:tcW w:w="43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A020C">
            <w:pPr>
              <w:ind w:firstLine="402"/>
              <w:jc w:val="center"/>
              <w:rPr>
                <w:rFonts w:cs="宋体"/>
                <w:b/>
                <w:color w:val="000000"/>
                <w:sz w:val="20"/>
                <w:szCs w:val="20"/>
              </w:rPr>
            </w:pPr>
          </w:p>
        </w:tc>
        <w:tc>
          <w:tcPr>
            <w:tcW w:w="45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D8477">
            <w:pPr>
              <w:ind w:firstLine="402"/>
              <w:jc w:val="center"/>
              <w:rPr>
                <w:rFonts w:cs="宋体"/>
                <w:b/>
                <w:color w:val="000000"/>
                <w:sz w:val="20"/>
                <w:szCs w:val="20"/>
              </w:rPr>
            </w:pPr>
          </w:p>
        </w:tc>
        <w:tc>
          <w:tcPr>
            <w:tcW w:w="42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0F97AD">
            <w:pPr>
              <w:ind w:firstLine="402"/>
              <w:jc w:val="center"/>
              <w:rPr>
                <w:rFonts w:cs="宋体"/>
                <w:b/>
                <w:color w:val="000000"/>
                <w:sz w:val="20"/>
                <w:szCs w:val="20"/>
              </w:rPr>
            </w:pPr>
          </w:p>
        </w:tc>
        <w:tc>
          <w:tcPr>
            <w:tcW w:w="3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ACEDF">
            <w:pPr>
              <w:ind w:firstLine="402"/>
              <w:jc w:val="center"/>
              <w:rPr>
                <w:rFonts w:cs="宋体"/>
                <w:b/>
                <w:color w:val="000000"/>
                <w:sz w:val="20"/>
                <w:szCs w:val="20"/>
              </w:rPr>
            </w:pPr>
          </w:p>
        </w:tc>
        <w:tc>
          <w:tcPr>
            <w:tcW w:w="37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F00C6">
            <w:pPr>
              <w:ind w:firstLine="402"/>
              <w:jc w:val="center"/>
              <w:rPr>
                <w:rFonts w:cs="宋体"/>
                <w:b/>
                <w:color w:val="000000"/>
                <w:sz w:val="20"/>
                <w:szCs w:val="20"/>
              </w:rPr>
            </w:pPr>
          </w:p>
        </w:tc>
      </w:tr>
      <w:tr w14:paraId="72032757">
        <w:tblPrEx>
          <w:tblCellMar>
            <w:top w:w="0" w:type="dxa"/>
            <w:left w:w="0" w:type="dxa"/>
            <w:bottom w:w="0" w:type="dxa"/>
            <w:right w:w="0" w:type="dxa"/>
          </w:tblCellMar>
        </w:tblPrEx>
        <w:trPr>
          <w:trHeight w:val="338" w:hRule="atLeast"/>
        </w:trPr>
        <w:tc>
          <w:tcPr>
            <w:tcW w:w="158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01A216">
            <w:pPr>
              <w:ind w:firstLine="402"/>
              <w:jc w:val="center"/>
              <w:textAlignment w:val="center"/>
              <w:rPr>
                <w:rFonts w:cs="宋体"/>
                <w:b/>
                <w:color w:val="000000"/>
                <w:sz w:val="20"/>
                <w:szCs w:val="20"/>
              </w:rPr>
            </w:pPr>
            <w:r>
              <w:rPr>
                <w:rFonts w:cs="宋体"/>
                <w:b/>
                <w:color w:val="000000"/>
                <w:sz w:val="20"/>
                <w:szCs w:val="20"/>
              </w:rPr>
              <w:t>合计</w:t>
            </w:r>
          </w:p>
        </w:tc>
        <w:tc>
          <w:tcPr>
            <w:tcW w:w="503" w:type="pct"/>
            <w:tcBorders>
              <w:top w:val="nil"/>
              <w:left w:val="nil"/>
              <w:bottom w:val="single" w:color="000000" w:sz="4" w:space="0"/>
              <w:right w:val="single" w:color="000000" w:sz="4" w:space="0"/>
            </w:tcBorders>
            <w:noWrap/>
            <w:tcMar>
              <w:top w:w="15" w:type="dxa"/>
              <w:left w:w="15" w:type="dxa"/>
              <w:right w:w="15" w:type="dxa"/>
            </w:tcMar>
            <w:vAlign w:val="center"/>
          </w:tcPr>
          <w:p w14:paraId="7FB40B4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3,847.46</w:t>
            </w:r>
            <w:r>
              <w:rPr>
                <w:rFonts w:ascii="Times New Roman" w:hAnsi="Times New Roman"/>
                <w:b/>
                <w:color w:val="000000"/>
                <w:sz w:val="20"/>
              </w:rPr>
              <w:t xml:space="preserve"> </w:t>
            </w:r>
          </w:p>
        </w:tc>
        <w:tc>
          <w:tcPr>
            <w:tcW w:w="518" w:type="pct"/>
            <w:tcBorders>
              <w:top w:val="nil"/>
              <w:left w:val="nil"/>
              <w:bottom w:val="single" w:color="000000" w:sz="4" w:space="0"/>
              <w:right w:val="single" w:color="000000" w:sz="4" w:space="0"/>
            </w:tcBorders>
            <w:noWrap/>
            <w:tcMar>
              <w:top w:w="15" w:type="dxa"/>
              <w:left w:w="15" w:type="dxa"/>
              <w:right w:w="15" w:type="dxa"/>
            </w:tcMar>
            <w:vAlign w:val="center"/>
          </w:tcPr>
          <w:p w14:paraId="39222C4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3,847.46</w:t>
            </w:r>
            <w:r>
              <w:rPr>
                <w:rFonts w:ascii="Times New Roman" w:hAnsi="Times New Roman"/>
                <w:b/>
                <w:color w:val="000000"/>
                <w:sz w:val="20"/>
              </w:rPr>
              <w:t xml:space="preserve"> </w:t>
            </w:r>
          </w:p>
        </w:tc>
        <w:tc>
          <w:tcPr>
            <w:tcW w:w="367" w:type="pct"/>
            <w:tcBorders>
              <w:top w:val="nil"/>
              <w:left w:val="nil"/>
              <w:bottom w:val="single" w:color="000000" w:sz="4" w:space="0"/>
              <w:right w:val="single" w:color="000000" w:sz="4" w:space="0"/>
            </w:tcBorders>
            <w:noWrap/>
            <w:tcMar>
              <w:top w:w="15" w:type="dxa"/>
              <w:left w:w="15" w:type="dxa"/>
              <w:right w:w="15" w:type="dxa"/>
            </w:tcMar>
            <w:vAlign w:val="center"/>
          </w:tcPr>
          <w:p w14:paraId="6F08F57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3" w:type="pct"/>
            <w:tcBorders>
              <w:top w:val="nil"/>
              <w:left w:val="nil"/>
              <w:bottom w:val="single" w:color="000000" w:sz="4" w:space="0"/>
              <w:right w:val="single" w:color="000000" w:sz="4" w:space="0"/>
            </w:tcBorders>
            <w:noWrap/>
            <w:tcMar>
              <w:top w:w="15" w:type="dxa"/>
              <w:left w:w="15" w:type="dxa"/>
              <w:right w:w="15" w:type="dxa"/>
            </w:tcMar>
            <w:vAlign w:val="center"/>
          </w:tcPr>
          <w:p w14:paraId="45BD71A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52" w:type="pct"/>
            <w:tcBorders>
              <w:top w:val="nil"/>
              <w:left w:val="nil"/>
              <w:bottom w:val="single" w:color="000000" w:sz="4" w:space="0"/>
              <w:right w:val="single" w:color="000000" w:sz="4" w:space="0"/>
            </w:tcBorders>
            <w:noWrap/>
            <w:tcMar>
              <w:top w:w="15" w:type="dxa"/>
              <w:left w:w="15" w:type="dxa"/>
              <w:right w:w="15" w:type="dxa"/>
            </w:tcMar>
            <w:vAlign w:val="center"/>
          </w:tcPr>
          <w:p w14:paraId="0FBE001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9" w:type="pct"/>
            <w:tcBorders>
              <w:top w:val="nil"/>
              <w:left w:val="nil"/>
              <w:bottom w:val="single" w:color="000000" w:sz="4" w:space="0"/>
              <w:right w:val="single" w:color="000000" w:sz="4" w:space="0"/>
            </w:tcBorders>
            <w:noWrap/>
            <w:tcMar>
              <w:top w:w="15" w:type="dxa"/>
              <w:left w:w="15" w:type="dxa"/>
              <w:right w:w="15" w:type="dxa"/>
            </w:tcMar>
            <w:vAlign w:val="center"/>
          </w:tcPr>
          <w:p w14:paraId="071645D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36" w:type="pct"/>
            <w:tcBorders>
              <w:top w:val="nil"/>
              <w:left w:val="nil"/>
              <w:bottom w:val="single" w:color="000000" w:sz="4" w:space="0"/>
              <w:right w:val="single" w:color="000000" w:sz="4" w:space="0"/>
            </w:tcBorders>
            <w:noWrap/>
            <w:tcMar>
              <w:top w:w="15" w:type="dxa"/>
              <w:left w:w="15" w:type="dxa"/>
              <w:right w:w="15" w:type="dxa"/>
            </w:tcMar>
            <w:vAlign w:val="center"/>
          </w:tcPr>
          <w:p w14:paraId="7C8196D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76" w:type="pct"/>
            <w:tcBorders>
              <w:top w:val="nil"/>
              <w:left w:val="nil"/>
              <w:bottom w:val="single" w:color="000000" w:sz="4" w:space="0"/>
              <w:right w:val="single" w:color="000000" w:sz="4" w:space="0"/>
            </w:tcBorders>
            <w:noWrap/>
            <w:tcMar>
              <w:top w:w="15" w:type="dxa"/>
              <w:left w:w="15" w:type="dxa"/>
              <w:right w:w="15" w:type="dxa"/>
            </w:tcMar>
            <w:vAlign w:val="center"/>
          </w:tcPr>
          <w:p w14:paraId="1284216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B1C48A5">
        <w:tblPrEx>
          <w:tblCellMar>
            <w:top w:w="0" w:type="dxa"/>
            <w:left w:w="0" w:type="dxa"/>
            <w:bottom w:w="0" w:type="dxa"/>
            <w:right w:w="0" w:type="dxa"/>
          </w:tblCellMar>
        </w:tblPrEx>
        <w:trPr>
          <w:trHeight w:val="315" w:hRule="atLeast"/>
        </w:trPr>
        <w:tc>
          <w:tcPr>
            <w:tcW w:w="38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E091F26">
            <w:pPr>
              <w:ind w:firstLine="402"/>
              <w:textAlignment w:val="center"/>
              <w:rPr>
                <w:rFonts w:cs="宋体"/>
                <w:color w:val="000000"/>
                <w:sz w:val="20"/>
                <w:szCs w:val="20"/>
              </w:rPr>
            </w:pPr>
            <w:r>
              <w:rPr>
                <w:rFonts w:cs="宋体"/>
                <w:b/>
                <w:color w:val="000000"/>
                <w:sz w:val="20"/>
                <w:szCs w:val="20"/>
              </w:rPr>
              <w:t>205</w:t>
            </w:r>
          </w:p>
        </w:tc>
        <w:tc>
          <w:tcPr>
            <w:tcW w:w="1199" w:type="pct"/>
            <w:tcBorders>
              <w:top w:val="nil"/>
              <w:left w:val="nil"/>
              <w:bottom w:val="single" w:color="000000" w:sz="4" w:space="0"/>
              <w:right w:val="single" w:color="000000" w:sz="4" w:space="0"/>
            </w:tcBorders>
            <w:noWrap/>
            <w:tcMar>
              <w:top w:w="15" w:type="dxa"/>
              <w:left w:w="15" w:type="dxa"/>
              <w:right w:w="15" w:type="dxa"/>
            </w:tcMar>
            <w:vAlign w:val="center"/>
          </w:tcPr>
          <w:p w14:paraId="3EFD0066">
            <w:pPr>
              <w:ind w:firstLine="402"/>
              <w:textAlignment w:val="center"/>
              <w:rPr>
                <w:rFonts w:cs="宋体"/>
                <w:color w:val="000000"/>
                <w:sz w:val="20"/>
                <w:szCs w:val="20"/>
              </w:rPr>
            </w:pPr>
            <w:r>
              <w:rPr>
                <w:rFonts w:cs="宋体"/>
                <w:b/>
                <w:color w:val="000000"/>
                <w:sz w:val="20"/>
                <w:szCs w:val="20"/>
              </w:rPr>
              <w:t>教育支出</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050BD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3,171.98</w:t>
            </w:r>
            <w:r>
              <w:rPr>
                <w:rFonts w:ascii="Times New Roman" w:hAnsi="Times New Roman"/>
                <w:b/>
                <w:color w:val="000000"/>
                <w:sz w:val="20"/>
              </w:rPr>
              <w:t xml:space="preserve"> </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324B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3,171.98</w:t>
            </w:r>
            <w:r>
              <w:rPr>
                <w:rFonts w:ascii="Times New Roman" w:hAnsi="Times New Roman"/>
                <w:b/>
                <w:color w:val="000000"/>
                <w:sz w:val="20"/>
              </w:rPr>
              <w:t xml:space="preserve"> </w:t>
            </w:r>
          </w:p>
        </w:tc>
        <w:tc>
          <w:tcPr>
            <w:tcW w:w="3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C39D5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7853A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2CD10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AEFD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AF512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CA689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C5C9FD">
        <w:tblPrEx>
          <w:tblCellMar>
            <w:top w:w="0" w:type="dxa"/>
            <w:left w:w="0" w:type="dxa"/>
            <w:bottom w:w="0" w:type="dxa"/>
            <w:right w:w="0" w:type="dxa"/>
          </w:tblCellMar>
        </w:tblPrEx>
        <w:trPr>
          <w:trHeight w:val="255" w:hRule="atLeast"/>
        </w:trPr>
        <w:tc>
          <w:tcPr>
            <w:tcW w:w="38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71BB437">
            <w:pPr>
              <w:ind w:firstLine="402"/>
              <w:textAlignment w:val="center"/>
              <w:rPr>
                <w:rFonts w:cs="宋体"/>
                <w:color w:val="000000"/>
                <w:sz w:val="20"/>
                <w:szCs w:val="20"/>
              </w:rPr>
            </w:pPr>
            <w:r>
              <w:rPr>
                <w:rFonts w:cs="宋体"/>
                <w:b/>
                <w:color w:val="000000"/>
                <w:sz w:val="20"/>
                <w:szCs w:val="20"/>
              </w:rPr>
              <w:t>20502</w:t>
            </w:r>
          </w:p>
        </w:tc>
        <w:tc>
          <w:tcPr>
            <w:tcW w:w="1199" w:type="pct"/>
            <w:tcBorders>
              <w:top w:val="nil"/>
              <w:left w:val="nil"/>
              <w:bottom w:val="single" w:color="000000" w:sz="4" w:space="0"/>
              <w:right w:val="single" w:color="000000" w:sz="4" w:space="0"/>
            </w:tcBorders>
            <w:noWrap/>
            <w:tcMar>
              <w:top w:w="15" w:type="dxa"/>
              <w:left w:w="15" w:type="dxa"/>
              <w:right w:w="15" w:type="dxa"/>
            </w:tcMar>
            <w:vAlign w:val="center"/>
          </w:tcPr>
          <w:p w14:paraId="6CDD6663">
            <w:pPr>
              <w:ind w:firstLine="402"/>
              <w:textAlignment w:val="center"/>
              <w:rPr>
                <w:rFonts w:cs="宋体"/>
                <w:color w:val="000000"/>
                <w:sz w:val="20"/>
                <w:szCs w:val="20"/>
              </w:rPr>
            </w:pPr>
            <w:r>
              <w:rPr>
                <w:rFonts w:cs="宋体"/>
                <w:b/>
                <w:color w:val="000000"/>
                <w:sz w:val="20"/>
                <w:szCs w:val="20"/>
              </w:rPr>
              <w:t>普通教育</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ADDDF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3,171.98</w:t>
            </w:r>
            <w:r>
              <w:rPr>
                <w:rFonts w:ascii="Times New Roman" w:hAnsi="Times New Roman"/>
                <w:b/>
                <w:color w:val="000000"/>
                <w:sz w:val="20"/>
              </w:rPr>
              <w:t xml:space="preserve"> </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28820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3,171.98</w:t>
            </w:r>
            <w:r>
              <w:rPr>
                <w:rFonts w:ascii="Times New Roman" w:hAnsi="Times New Roman"/>
                <w:b/>
                <w:color w:val="000000"/>
                <w:sz w:val="20"/>
              </w:rPr>
              <w:t xml:space="preserve"> </w:t>
            </w:r>
          </w:p>
        </w:tc>
        <w:tc>
          <w:tcPr>
            <w:tcW w:w="3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111CB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87479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D30F2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FA139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DF3A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08197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69B853">
        <w:tblPrEx>
          <w:tblCellMar>
            <w:top w:w="0" w:type="dxa"/>
            <w:left w:w="0" w:type="dxa"/>
            <w:bottom w:w="0" w:type="dxa"/>
            <w:right w:w="0" w:type="dxa"/>
          </w:tblCellMar>
        </w:tblPrEx>
        <w:trPr>
          <w:trHeight w:val="219" w:hRule="atLeast"/>
        </w:trPr>
        <w:tc>
          <w:tcPr>
            <w:tcW w:w="38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3E2CDFE">
            <w:pPr>
              <w:ind w:firstLine="400"/>
              <w:textAlignment w:val="center"/>
              <w:rPr>
                <w:rFonts w:cs="宋体"/>
                <w:color w:val="000000"/>
                <w:sz w:val="20"/>
                <w:szCs w:val="20"/>
              </w:rPr>
            </w:pPr>
            <w:r>
              <w:rPr>
                <w:rFonts w:cs="宋体"/>
                <w:color w:val="000000"/>
                <w:sz w:val="20"/>
                <w:szCs w:val="20"/>
              </w:rPr>
              <w:t>2050202</w:t>
            </w:r>
          </w:p>
        </w:tc>
        <w:tc>
          <w:tcPr>
            <w:tcW w:w="1199" w:type="pct"/>
            <w:tcBorders>
              <w:top w:val="nil"/>
              <w:left w:val="nil"/>
              <w:bottom w:val="single" w:color="000000" w:sz="4" w:space="0"/>
              <w:right w:val="single" w:color="000000" w:sz="4" w:space="0"/>
            </w:tcBorders>
            <w:noWrap/>
            <w:tcMar>
              <w:top w:w="15" w:type="dxa"/>
              <w:left w:w="15" w:type="dxa"/>
              <w:right w:w="15" w:type="dxa"/>
            </w:tcMar>
            <w:vAlign w:val="center"/>
          </w:tcPr>
          <w:p w14:paraId="5F05765E">
            <w:pPr>
              <w:ind w:firstLine="400"/>
              <w:textAlignment w:val="center"/>
              <w:rPr>
                <w:rFonts w:cs="宋体"/>
                <w:color w:val="000000"/>
                <w:sz w:val="20"/>
                <w:szCs w:val="20"/>
              </w:rPr>
            </w:pPr>
            <w:r>
              <w:rPr>
                <w:rFonts w:cs="宋体"/>
                <w:color w:val="000000"/>
                <w:sz w:val="20"/>
                <w:szCs w:val="20"/>
              </w:rPr>
              <w:t>小学教育</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9ADFF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3,171.98</w:t>
            </w:r>
            <w:r>
              <w:rPr>
                <w:rFonts w:ascii="Times New Roman" w:hAnsi="Times New Roman"/>
                <w:color w:val="000000"/>
                <w:sz w:val="20"/>
              </w:rPr>
              <w:t xml:space="preserve"> </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8F158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3,171.98</w:t>
            </w:r>
            <w:r>
              <w:rPr>
                <w:rFonts w:ascii="Times New Roman" w:hAnsi="Times New Roman"/>
                <w:color w:val="000000"/>
                <w:sz w:val="20"/>
              </w:rPr>
              <w:t xml:space="preserve"> </w:t>
            </w:r>
          </w:p>
        </w:tc>
        <w:tc>
          <w:tcPr>
            <w:tcW w:w="3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3A576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8D9F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E019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5FCE2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589C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32C98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BE09BB">
        <w:tblPrEx>
          <w:tblCellMar>
            <w:top w:w="0" w:type="dxa"/>
            <w:left w:w="0" w:type="dxa"/>
            <w:bottom w:w="0" w:type="dxa"/>
            <w:right w:w="0" w:type="dxa"/>
          </w:tblCellMar>
        </w:tblPrEx>
        <w:trPr>
          <w:trHeight w:val="267" w:hRule="atLeast"/>
        </w:trPr>
        <w:tc>
          <w:tcPr>
            <w:tcW w:w="38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7D12D27">
            <w:pPr>
              <w:ind w:firstLine="402"/>
              <w:textAlignment w:val="center"/>
              <w:rPr>
                <w:rFonts w:cs="宋体"/>
                <w:color w:val="000000"/>
                <w:sz w:val="20"/>
                <w:szCs w:val="20"/>
              </w:rPr>
            </w:pPr>
            <w:r>
              <w:rPr>
                <w:rFonts w:cs="宋体"/>
                <w:b/>
                <w:color w:val="000000"/>
                <w:sz w:val="20"/>
                <w:szCs w:val="20"/>
              </w:rPr>
              <w:t>208</w:t>
            </w:r>
          </w:p>
        </w:tc>
        <w:tc>
          <w:tcPr>
            <w:tcW w:w="1199" w:type="pct"/>
            <w:tcBorders>
              <w:top w:val="nil"/>
              <w:left w:val="nil"/>
              <w:bottom w:val="single" w:color="000000" w:sz="4" w:space="0"/>
              <w:right w:val="single" w:color="000000" w:sz="4" w:space="0"/>
            </w:tcBorders>
            <w:noWrap/>
            <w:tcMar>
              <w:top w:w="15" w:type="dxa"/>
              <w:left w:w="15" w:type="dxa"/>
              <w:right w:w="15" w:type="dxa"/>
            </w:tcMar>
            <w:vAlign w:val="center"/>
          </w:tcPr>
          <w:p w14:paraId="2EBE2BAD">
            <w:pPr>
              <w:ind w:firstLine="402"/>
              <w:textAlignment w:val="center"/>
              <w:rPr>
                <w:rFonts w:cs="宋体"/>
                <w:color w:val="000000"/>
                <w:sz w:val="20"/>
                <w:szCs w:val="20"/>
              </w:rPr>
            </w:pPr>
            <w:r>
              <w:rPr>
                <w:rFonts w:cs="宋体"/>
                <w:b/>
                <w:color w:val="000000"/>
                <w:sz w:val="20"/>
                <w:szCs w:val="20"/>
              </w:rPr>
              <w:t>社会保障和就业支出</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9E651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342.52</w:t>
            </w:r>
            <w:r>
              <w:rPr>
                <w:rFonts w:ascii="Times New Roman" w:hAnsi="Times New Roman"/>
                <w:b/>
                <w:color w:val="000000"/>
                <w:sz w:val="20"/>
              </w:rPr>
              <w:t xml:space="preserve"> </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98E3A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342.52</w:t>
            </w:r>
            <w:r>
              <w:rPr>
                <w:rFonts w:ascii="Times New Roman" w:hAnsi="Times New Roman"/>
                <w:b/>
                <w:color w:val="000000"/>
                <w:sz w:val="20"/>
              </w:rPr>
              <w:t xml:space="preserve"> </w:t>
            </w:r>
          </w:p>
        </w:tc>
        <w:tc>
          <w:tcPr>
            <w:tcW w:w="3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204E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64366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88687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1B41B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3F53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D26D7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56CC02">
        <w:tblPrEx>
          <w:tblCellMar>
            <w:top w:w="0" w:type="dxa"/>
            <w:left w:w="0" w:type="dxa"/>
            <w:bottom w:w="0" w:type="dxa"/>
            <w:right w:w="0" w:type="dxa"/>
          </w:tblCellMar>
        </w:tblPrEx>
        <w:trPr>
          <w:trHeight w:val="255" w:hRule="atLeast"/>
        </w:trPr>
        <w:tc>
          <w:tcPr>
            <w:tcW w:w="38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B8817CF">
            <w:pPr>
              <w:ind w:firstLine="402"/>
              <w:textAlignment w:val="center"/>
              <w:rPr>
                <w:rFonts w:cs="宋体"/>
                <w:color w:val="000000"/>
                <w:sz w:val="20"/>
                <w:szCs w:val="20"/>
              </w:rPr>
            </w:pPr>
            <w:r>
              <w:rPr>
                <w:rFonts w:cs="宋体"/>
                <w:b/>
                <w:color w:val="000000"/>
                <w:sz w:val="20"/>
                <w:szCs w:val="20"/>
              </w:rPr>
              <w:t>20805</w:t>
            </w:r>
          </w:p>
        </w:tc>
        <w:tc>
          <w:tcPr>
            <w:tcW w:w="1199" w:type="pct"/>
            <w:tcBorders>
              <w:top w:val="nil"/>
              <w:left w:val="nil"/>
              <w:bottom w:val="single" w:color="000000" w:sz="4" w:space="0"/>
              <w:right w:val="single" w:color="000000" w:sz="4" w:space="0"/>
            </w:tcBorders>
            <w:noWrap/>
            <w:tcMar>
              <w:top w:w="15" w:type="dxa"/>
              <w:left w:w="15" w:type="dxa"/>
              <w:right w:w="15" w:type="dxa"/>
            </w:tcMar>
            <w:vAlign w:val="center"/>
          </w:tcPr>
          <w:p w14:paraId="3F0647FA">
            <w:pPr>
              <w:ind w:firstLine="402"/>
              <w:textAlignment w:val="center"/>
              <w:rPr>
                <w:rFonts w:cs="宋体"/>
                <w:color w:val="000000"/>
                <w:sz w:val="20"/>
                <w:szCs w:val="20"/>
              </w:rPr>
            </w:pPr>
            <w:r>
              <w:rPr>
                <w:rFonts w:cs="宋体"/>
                <w:b/>
                <w:color w:val="000000"/>
                <w:sz w:val="20"/>
                <w:szCs w:val="20"/>
              </w:rPr>
              <w:t>行政事业单位养老支出</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40B3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325.44</w:t>
            </w:r>
            <w:r>
              <w:rPr>
                <w:rFonts w:ascii="Times New Roman" w:hAnsi="Times New Roman"/>
                <w:b/>
                <w:color w:val="000000"/>
                <w:sz w:val="20"/>
              </w:rPr>
              <w:t xml:space="preserve"> </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0706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325.44</w:t>
            </w:r>
            <w:r>
              <w:rPr>
                <w:rFonts w:ascii="Times New Roman" w:hAnsi="Times New Roman"/>
                <w:b/>
                <w:color w:val="000000"/>
                <w:sz w:val="20"/>
              </w:rPr>
              <w:t xml:space="preserve"> </w:t>
            </w:r>
          </w:p>
        </w:tc>
        <w:tc>
          <w:tcPr>
            <w:tcW w:w="3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4739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E3115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1E0EC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8C02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60814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4CEE1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AC6948">
        <w:tblPrEx>
          <w:tblCellMar>
            <w:top w:w="0" w:type="dxa"/>
            <w:left w:w="0" w:type="dxa"/>
            <w:bottom w:w="0" w:type="dxa"/>
            <w:right w:w="0" w:type="dxa"/>
          </w:tblCellMar>
        </w:tblPrEx>
        <w:trPr>
          <w:trHeight w:val="219" w:hRule="atLeast"/>
        </w:trPr>
        <w:tc>
          <w:tcPr>
            <w:tcW w:w="38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FDD58E4">
            <w:pPr>
              <w:ind w:firstLine="400"/>
              <w:textAlignment w:val="center"/>
              <w:rPr>
                <w:rFonts w:cs="宋体"/>
                <w:color w:val="000000"/>
                <w:sz w:val="20"/>
                <w:szCs w:val="20"/>
              </w:rPr>
            </w:pPr>
            <w:r>
              <w:rPr>
                <w:rFonts w:cs="宋体"/>
                <w:color w:val="000000"/>
                <w:sz w:val="20"/>
                <w:szCs w:val="20"/>
              </w:rPr>
              <w:t>2080505</w:t>
            </w:r>
          </w:p>
        </w:tc>
        <w:tc>
          <w:tcPr>
            <w:tcW w:w="1199" w:type="pct"/>
            <w:tcBorders>
              <w:top w:val="nil"/>
              <w:left w:val="nil"/>
              <w:bottom w:val="single" w:color="000000" w:sz="4" w:space="0"/>
              <w:right w:val="single" w:color="000000" w:sz="4" w:space="0"/>
            </w:tcBorders>
            <w:noWrap/>
            <w:tcMar>
              <w:top w:w="15" w:type="dxa"/>
              <w:left w:w="15" w:type="dxa"/>
              <w:right w:w="15" w:type="dxa"/>
            </w:tcMar>
            <w:vAlign w:val="center"/>
          </w:tcPr>
          <w:p w14:paraId="19A81FE3">
            <w:pPr>
              <w:ind w:firstLine="400"/>
              <w:textAlignment w:val="center"/>
              <w:rPr>
                <w:rFonts w:cs="宋体"/>
                <w:color w:val="000000"/>
                <w:sz w:val="20"/>
                <w:szCs w:val="20"/>
              </w:rPr>
            </w:pPr>
            <w:r>
              <w:rPr>
                <w:rFonts w:cs="宋体"/>
                <w:color w:val="000000"/>
                <w:sz w:val="20"/>
                <w:szCs w:val="20"/>
              </w:rPr>
              <w:t>机关事业单位基本养老保险缴费支出</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DC011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210.91</w:t>
            </w:r>
            <w:r>
              <w:rPr>
                <w:rFonts w:ascii="Times New Roman" w:hAnsi="Times New Roman"/>
                <w:color w:val="000000"/>
                <w:sz w:val="20"/>
              </w:rPr>
              <w:t xml:space="preserve"> </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22769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210.91</w:t>
            </w:r>
            <w:r>
              <w:rPr>
                <w:rFonts w:ascii="Times New Roman" w:hAnsi="Times New Roman"/>
                <w:color w:val="000000"/>
                <w:sz w:val="20"/>
              </w:rPr>
              <w:t xml:space="preserve"> </w:t>
            </w:r>
          </w:p>
        </w:tc>
        <w:tc>
          <w:tcPr>
            <w:tcW w:w="3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D6C2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9A1AE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820B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DBB07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0CE67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F185F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466B4D">
        <w:tblPrEx>
          <w:tblCellMar>
            <w:top w:w="0" w:type="dxa"/>
            <w:left w:w="0" w:type="dxa"/>
            <w:bottom w:w="0" w:type="dxa"/>
            <w:right w:w="0" w:type="dxa"/>
          </w:tblCellMar>
        </w:tblPrEx>
        <w:trPr>
          <w:trHeight w:val="303" w:hRule="atLeast"/>
        </w:trPr>
        <w:tc>
          <w:tcPr>
            <w:tcW w:w="38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44FDD3A">
            <w:pPr>
              <w:ind w:firstLine="400"/>
              <w:textAlignment w:val="center"/>
              <w:rPr>
                <w:rFonts w:cs="宋体"/>
                <w:color w:val="000000"/>
                <w:sz w:val="20"/>
                <w:szCs w:val="20"/>
              </w:rPr>
            </w:pPr>
            <w:r>
              <w:rPr>
                <w:rFonts w:cs="宋体"/>
                <w:color w:val="000000"/>
                <w:sz w:val="20"/>
                <w:szCs w:val="20"/>
              </w:rPr>
              <w:t>2080506</w:t>
            </w:r>
          </w:p>
        </w:tc>
        <w:tc>
          <w:tcPr>
            <w:tcW w:w="1199" w:type="pct"/>
            <w:tcBorders>
              <w:top w:val="nil"/>
              <w:left w:val="nil"/>
              <w:bottom w:val="single" w:color="000000" w:sz="4" w:space="0"/>
              <w:right w:val="single" w:color="000000" w:sz="4" w:space="0"/>
            </w:tcBorders>
            <w:noWrap/>
            <w:tcMar>
              <w:top w:w="15" w:type="dxa"/>
              <w:left w:w="15" w:type="dxa"/>
              <w:right w:w="15" w:type="dxa"/>
            </w:tcMar>
            <w:vAlign w:val="center"/>
          </w:tcPr>
          <w:p w14:paraId="26E6CD64">
            <w:pPr>
              <w:ind w:firstLine="400"/>
              <w:textAlignment w:val="center"/>
              <w:rPr>
                <w:rFonts w:cs="宋体"/>
                <w:color w:val="000000"/>
                <w:sz w:val="20"/>
                <w:szCs w:val="20"/>
              </w:rPr>
            </w:pPr>
            <w:r>
              <w:rPr>
                <w:rFonts w:cs="宋体"/>
                <w:color w:val="000000"/>
                <w:sz w:val="20"/>
                <w:szCs w:val="20"/>
              </w:rPr>
              <w:t>机关事业单位职业年金缴费支出</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624E9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108.53</w:t>
            </w:r>
            <w:r>
              <w:rPr>
                <w:rFonts w:ascii="Times New Roman" w:hAnsi="Times New Roman"/>
                <w:color w:val="000000"/>
                <w:sz w:val="20"/>
              </w:rPr>
              <w:t xml:space="preserve"> </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6CF75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108.53</w:t>
            </w:r>
            <w:r>
              <w:rPr>
                <w:rFonts w:ascii="Times New Roman" w:hAnsi="Times New Roman"/>
                <w:color w:val="000000"/>
                <w:sz w:val="20"/>
              </w:rPr>
              <w:t xml:space="preserve"> </w:t>
            </w:r>
          </w:p>
        </w:tc>
        <w:tc>
          <w:tcPr>
            <w:tcW w:w="3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925A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69DA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DA368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69C6D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FEB12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DEE6B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EA7A3B">
        <w:tblPrEx>
          <w:tblCellMar>
            <w:top w:w="0" w:type="dxa"/>
            <w:left w:w="0" w:type="dxa"/>
            <w:bottom w:w="0" w:type="dxa"/>
            <w:right w:w="0" w:type="dxa"/>
          </w:tblCellMar>
        </w:tblPrEx>
        <w:trPr>
          <w:trHeight w:val="303" w:hRule="atLeast"/>
        </w:trPr>
        <w:tc>
          <w:tcPr>
            <w:tcW w:w="38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C8F3ADF">
            <w:pPr>
              <w:ind w:firstLine="400"/>
              <w:textAlignment w:val="center"/>
              <w:rPr>
                <w:rFonts w:cs="宋体"/>
                <w:color w:val="000000"/>
                <w:sz w:val="20"/>
                <w:szCs w:val="20"/>
              </w:rPr>
            </w:pPr>
            <w:r>
              <w:rPr>
                <w:rFonts w:cs="宋体"/>
                <w:color w:val="000000"/>
                <w:sz w:val="20"/>
                <w:szCs w:val="20"/>
              </w:rPr>
              <w:t>2080599</w:t>
            </w:r>
          </w:p>
        </w:tc>
        <w:tc>
          <w:tcPr>
            <w:tcW w:w="1199" w:type="pct"/>
            <w:tcBorders>
              <w:top w:val="nil"/>
              <w:left w:val="nil"/>
              <w:bottom w:val="single" w:color="000000" w:sz="4" w:space="0"/>
              <w:right w:val="single" w:color="000000" w:sz="4" w:space="0"/>
            </w:tcBorders>
            <w:noWrap/>
            <w:tcMar>
              <w:top w:w="15" w:type="dxa"/>
              <w:left w:w="15" w:type="dxa"/>
              <w:right w:w="15" w:type="dxa"/>
            </w:tcMar>
            <w:vAlign w:val="center"/>
          </w:tcPr>
          <w:p w14:paraId="6DD244F1">
            <w:pPr>
              <w:ind w:firstLine="400"/>
              <w:textAlignment w:val="center"/>
              <w:rPr>
                <w:rFonts w:cs="宋体"/>
                <w:color w:val="000000"/>
                <w:sz w:val="20"/>
                <w:szCs w:val="20"/>
              </w:rPr>
            </w:pPr>
            <w:r>
              <w:rPr>
                <w:rFonts w:cs="宋体"/>
                <w:color w:val="000000"/>
                <w:sz w:val="20"/>
                <w:szCs w:val="20"/>
              </w:rPr>
              <w:t>其他行政事业单位养老支出</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BB9C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02D43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3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953D4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5C458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E40E2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FEE9C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5B05F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138B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9367A8">
        <w:tblPrEx>
          <w:tblCellMar>
            <w:top w:w="0" w:type="dxa"/>
            <w:left w:w="0" w:type="dxa"/>
            <w:bottom w:w="0" w:type="dxa"/>
            <w:right w:w="0" w:type="dxa"/>
          </w:tblCellMar>
        </w:tblPrEx>
        <w:trPr>
          <w:trHeight w:val="267" w:hRule="atLeast"/>
        </w:trPr>
        <w:tc>
          <w:tcPr>
            <w:tcW w:w="38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D6025E3">
            <w:pPr>
              <w:ind w:firstLine="402"/>
              <w:textAlignment w:val="center"/>
              <w:rPr>
                <w:rFonts w:cs="宋体"/>
                <w:color w:val="000000"/>
                <w:sz w:val="20"/>
                <w:szCs w:val="20"/>
              </w:rPr>
            </w:pPr>
            <w:r>
              <w:rPr>
                <w:rFonts w:cs="宋体"/>
                <w:b/>
                <w:color w:val="000000"/>
                <w:sz w:val="20"/>
                <w:szCs w:val="20"/>
              </w:rPr>
              <w:t>20808</w:t>
            </w:r>
          </w:p>
        </w:tc>
        <w:tc>
          <w:tcPr>
            <w:tcW w:w="1199" w:type="pct"/>
            <w:tcBorders>
              <w:top w:val="nil"/>
              <w:left w:val="nil"/>
              <w:bottom w:val="single" w:color="000000" w:sz="4" w:space="0"/>
              <w:right w:val="single" w:color="000000" w:sz="4" w:space="0"/>
            </w:tcBorders>
            <w:noWrap/>
            <w:tcMar>
              <w:top w:w="15" w:type="dxa"/>
              <w:left w:w="15" w:type="dxa"/>
              <w:right w:w="15" w:type="dxa"/>
            </w:tcMar>
            <w:vAlign w:val="center"/>
          </w:tcPr>
          <w:p w14:paraId="1C9A6A6E">
            <w:pPr>
              <w:ind w:firstLine="402"/>
              <w:textAlignment w:val="center"/>
              <w:rPr>
                <w:rFonts w:cs="宋体"/>
                <w:color w:val="000000"/>
                <w:sz w:val="20"/>
                <w:szCs w:val="20"/>
              </w:rPr>
            </w:pPr>
            <w:r>
              <w:rPr>
                <w:rFonts w:cs="宋体"/>
                <w:b/>
                <w:color w:val="000000"/>
                <w:sz w:val="20"/>
                <w:szCs w:val="20"/>
              </w:rPr>
              <w:t>抚恤</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F1C64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w:t>
            </w:r>
            <w:r>
              <w:rPr>
                <w:rFonts w:ascii="Times New Roman" w:hAnsi="Times New Roman"/>
                <w:b/>
                <w:color w:val="000000"/>
                <w:sz w:val="20"/>
              </w:rPr>
              <w:t xml:space="preserve"> </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50036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w:t>
            </w:r>
            <w:r>
              <w:rPr>
                <w:rFonts w:ascii="Times New Roman" w:hAnsi="Times New Roman"/>
                <w:b/>
                <w:color w:val="000000"/>
                <w:sz w:val="20"/>
              </w:rPr>
              <w:t xml:space="preserve"> </w:t>
            </w:r>
          </w:p>
        </w:tc>
        <w:tc>
          <w:tcPr>
            <w:tcW w:w="3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F8B6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B44B2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B41BB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9821B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51072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8B143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A7D16D">
        <w:tblPrEx>
          <w:tblCellMar>
            <w:top w:w="0" w:type="dxa"/>
            <w:left w:w="0" w:type="dxa"/>
            <w:bottom w:w="0" w:type="dxa"/>
            <w:right w:w="0" w:type="dxa"/>
          </w:tblCellMar>
        </w:tblPrEx>
        <w:trPr>
          <w:trHeight w:val="291" w:hRule="atLeast"/>
        </w:trPr>
        <w:tc>
          <w:tcPr>
            <w:tcW w:w="38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BFC8486">
            <w:pPr>
              <w:ind w:firstLine="400"/>
              <w:textAlignment w:val="center"/>
              <w:rPr>
                <w:rFonts w:cs="宋体"/>
                <w:color w:val="000000"/>
                <w:sz w:val="20"/>
                <w:szCs w:val="20"/>
              </w:rPr>
            </w:pPr>
            <w:r>
              <w:rPr>
                <w:rFonts w:cs="宋体"/>
                <w:color w:val="000000"/>
                <w:sz w:val="20"/>
                <w:szCs w:val="20"/>
              </w:rPr>
              <w:t>2080801</w:t>
            </w:r>
          </w:p>
        </w:tc>
        <w:tc>
          <w:tcPr>
            <w:tcW w:w="1199" w:type="pct"/>
            <w:tcBorders>
              <w:top w:val="nil"/>
              <w:left w:val="nil"/>
              <w:bottom w:val="single" w:color="000000" w:sz="4" w:space="0"/>
              <w:right w:val="single" w:color="000000" w:sz="4" w:space="0"/>
            </w:tcBorders>
            <w:noWrap/>
            <w:tcMar>
              <w:top w:w="15" w:type="dxa"/>
              <w:left w:w="15" w:type="dxa"/>
              <w:right w:w="15" w:type="dxa"/>
            </w:tcMar>
            <w:vAlign w:val="center"/>
          </w:tcPr>
          <w:p w14:paraId="2175097C">
            <w:pPr>
              <w:ind w:firstLine="400"/>
              <w:textAlignment w:val="center"/>
              <w:rPr>
                <w:rFonts w:cs="宋体"/>
                <w:color w:val="000000"/>
                <w:sz w:val="20"/>
                <w:szCs w:val="20"/>
              </w:rPr>
            </w:pPr>
            <w:r>
              <w:rPr>
                <w:rFonts w:cs="宋体"/>
                <w:color w:val="000000"/>
                <w:sz w:val="20"/>
                <w:szCs w:val="20"/>
              </w:rPr>
              <w:t>死亡抚恤</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F996D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17.08</w:t>
            </w:r>
            <w:r>
              <w:rPr>
                <w:rFonts w:ascii="Times New Roman" w:hAnsi="Times New Roman"/>
                <w:color w:val="000000"/>
                <w:sz w:val="20"/>
              </w:rPr>
              <w:t xml:space="preserve"> </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1B8F5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17.08</w:t>
            </w:r>
            <w:r>
              <w:rPr>
                <w:rFonts w:ascii="Times New Roman" w:hAnsi="Times New Roman"/>
                <w:color w:val="000000"/>
                <w:sz w:val="20"/>
              </w:rPr>
              <w:t xml:space="preserve"> </w:t>
            </w:r>
          </w:p>
        </w:tc>
        <w:tc>
          <w:tcPr>
            <w:tcW w:w="3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5E38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06886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ACF4B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35345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261DC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09D1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0E75B1">
        <w:tblPrEx>
          <w:tblCellMar>
            <w:top w:w="0" w:type="dxa"/>
            <w:left w:w="0" w:type="dxa"/>
            <w:bottom w:w="0" w:type="dxa"/>
            <w:right w:w="0" w:type="dxa"/>
          </w:tblCellMar>
        </w:tblPrEx>
        <w:trPr>
          <w:trHeight w:val="255" w:hRule="atLeast"/>
        </w:trPr>
        <w:tc>
          <w:tcPr>
            <w:tcW w:w="38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D1A1A6A">
            <w:pPr>
              <w:ind w:firstLine="402"/>
              <w:textAlignment w:val="center"/>
              <w:rPr>
                <w:rFonts w:cs="宋体"/>
                <w:color w:val="000000"/>
                <w:sz w:val="20"/>
                <w:szCs w:val="20"/>
              </w:rPr>
            </w:pPr>
            <w:r>
              <w:rPr>
                <w:rFonts w:cs="宋体"/>
                <w:b/>
                <w:color w:val="000000"/>
                <w:sz w:val="20"/>
                <w:szCs w:val="20"/>
              </w:rPr>
              <w:t>210</w:t>
            </w:r>
          </w:p>
        </w:tc>
        <w:tc>
          <w:tcPr>
            <w:tcW w:w="1199" w:type="pct"/>
            <w:tcBorders>
              <w:top w:val="nil"/>
              <w:left w:val="nil"/>
              <w:bottom w:val="single" w:color="000000" w:sz="4" w:space="0"/>
              <w:right w:val="single" w:color="000000" w:sz="4" w:space="0"/>
            </w:tcBorders>
            <w:noWrap/>
            <w:tcMar>
              <w:top w:w="15" w:type="dxa"/>
              <w:left w:w="15" w:type="dxa"/>
              <w:right w:w="15" w:type="dxa"/>
            </w:tcMar>
            <w:vAlign w:val="center"/>
          </w:tcPr>
          <w:p w14:paraId="4D7429DA">
            <w:pPr>
              <w:ind w:firstLine="402"/>
              <w:textAlignment w:val="center"/>
              <w:rPr>
                <w:rFonts w:cs="宋体"/>
                <w:color w:val="000000"/>
                <w:sz w:val="20"/>
                <w:szCs w:val="20"/>
              </w:rPr>
            </w:pPr>
            <w:r>
              <w:rPr>
                <w:rFonts w:cs="宋体"/>
                <w:b/>
                <w:color w:val="000000"/>
                <w:sz w:val="20"/>
                <w:szCs w:val="20"/>
              </w:rPr>
              <w:t>卫生健康支出</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7665C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118.02</w:t>
            </w:r>
            <w:r>
              <w:rPr>
                <w:rFonts w:ascii="Times New Roman" w:hAnsi="Times New Roman"/>
                <w:b/>
                <w:color w:val="000000"/>
                <w:sz w:val="20"/>
              </w:rPr>
              <w:t xml:space="preserve"> </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AD45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118.02</w:t>
            </w:r>
            <w:r>
              <w:rPr>
                <w:rFonts w:ascii="Times New Roman" w:hAnsi="Times New Roman"/>
                <w:b/>
                <w:color w:val="000000"/>
                <w:sz w:val="20"/>
              </w:rPr>
              <w:t xml:space="preserve"> </w:t>
            </w:r>
          </w:p>
        </w:tc>
        <w:tc>
          <w:tcPr>
            <w:tcW w:w="3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1FDF4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C45A1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C0F4E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8025D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9C1D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E292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B4AA70">
        <w:tblPrEx>
          <w:tblCellMar>
            <w:top w:w="0" w:type="dxa"/>
            <w:left w:w="0" w:type="dxa"/>
            <w:bottom w:w="0" w:type="dxa"/>
            <w:right w:w="0" w:type="dxa"/>
          </w:tblCellMar>
        </w:tblPrEx>
        <w:trPr>
          <w:trHeight w:val="279" w:hRule="atLeast"/>
        </w:trPr>
        <w:tc>
          <w:tcPr>
            <w:tcW w:w="38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EC5F90B">
            <w:pPr>
              <w:ind w:firstLine="402"/>
              <w:textAlignment w:val="center"/>
              <w:rPr>
                <w:rFonts w:cs="宋体"/>
                <w:color w:val="000000"/>
                <w:sz w:val="20"/>
                <w:szCs w:val="20"/>
              </w:rPr>
            </w:pPr>
            <w:r>
              <w:rPr>
                <w:rFonts w:cs="宋体"/>
                <w:b/>
                <w:color w:val="000000"/>
                <w:sz w:val="20"/>
                <w:szCs w:val="20"/>
              </w:rPr>
              <w:t>21011</w:t>
            </w:r>
          </w:p>
        </w:tc>
        <w:tc>
          <w:tcPr>
            <w:tcW w:w="1199" w:type="pct"/>
            <w:tcBorders>
              <w:top w:val="nil"/>
              <w:left w:val="nil"/>
              <w:bottom w:val="single" w:color="000000" w:sz="4" w:space="0"/>
              <w:right w:val="single" w:color="000000" w:sz="4" w:space="0"/>
            </w:tcBorders>
            <w:noWrap/>
            <w:tcMar>
              <w:top w:w="15" w:type="dxa"/>
              <w:left w:w="15" w:type="dxa"/>
              <w:right w:w="15" w:type="dxa"/>
            </w:tcMar>
            <w:vAlign w:val="center"/>
          </w:tcPr>
          <w:p w14:paraId="7BEFEAA4">
            <w:pPr>
              <w:ind w:firstLine="402"/>
              <w:textAlignment w:val="center"/>
              <w:rPr>
                <w:rFonts w:cs="宋体"/>
                <w:color w:val="000000"/>
                <w:sz w:val="20"/>
                <w:szCs w:val="20"/>
              </w:rPr>
            </w:pPr>
            <w:r>
              <w:rPr>
                <w:rFonts w:cs="宋体"/>
                <w:b/>
                <w:color w:val="000000"/>
                <w:sz w:val="20"/>
                <w:szCs w:val="20"/>
              </w:rPr>
              <w:t>行政事业单位医疗</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09990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118.02</w:t>
            </w:r>
            <w:r>
              <w:rPr>
                <w:rFonts w:ascii="Times New Roman" w:hAnsi="Times New Roman"/>
                <w:b/>
                <w:color w:val="000000"/>
                <w:sz w:val="20"/>
              </w:rPr>
              <w:t xml:space="preserve"> </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3F85E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118.02</w:t>
            </w:r>
            <w:r>
              <w:rPr>
                <w:rFonts w:ascii="Times New Roman" w:hAnsi="Times New Roman"/>
                <w:b/>
                <w:color w:val="000000"/>
                <w:sz w:val="20"/>
              </w:rPr>
              <w:t xml:space="preserve"> </w:t>
            </w:r>
          </w:p>
        </w:tc>
        <w:tc>
          <w:tcPr>
            <w:tcW w:w="3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0157F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97B50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07DC4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96AE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5F53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DBAD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352A0A">
        <w:tblPrEx>
          <w:tblCellMar>
            <w:top w:w="0" w:type="dxa"/>
            <w:left w:w="0" w:type="dxa"/>
            <w:bottom w:w="0" w:type="dxa"/>
            <w:right w:w="0" w:type="dxa"/>
          </w:tblCellMar>
        </w:tblPrEx>
        <w:trPr>
          <w:trHeight w:val="255" w:hRule="atLeast"/>
        </w:trPr>
        <w:tc>
          <w:tcPr>
            <w:tcW w:w="38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DFB3B3E">
            <w:pPr>
              <w:ind w:firstLine="400"/>
              <w:textAlignment w:val="center"/>
              <w:rPr>
                <w:rFonts w:cs="宋体"/>
                <w:color w:val="000000"/>
                <w:sz w:val="20"/>
                <w:szCs w:val="20"/>
              </w:rPr>
            </w:pPr>
            <w:r>
              <w:rPr>
                <w:rFonts w:cs="宋体"/>
                <w:color w:val="000000"/>
                <w:sz w:val="20"/>
                <w:szCs w:val="20"/>
              </w:rPr>
              <w:t>2101102</w:t>
            </w:r>
          </w:p>
        </w:tc>
        <w:tc>
          <w:tcPr>
            <w:tcW w:w="1199" w:type="pct"/>
            <w:tcBorders>
              <w:top w:val="nil"/>
              <w:left w:val="nil"/>
              <w:bottom w:val="single" w:color="000000" w:sz="4" w:space="0"/>
              <w:right w:val="single" w:color="000000" w:sz="4" w:space="0"/>
            </w:tcBorders>
            <w:noWrap/>
            <w:tcMar>
              <w:top w:w="15" w:type="dxa"/>
              <w:left w:w="15" w:type="dxa"/>
              <w:right w:w="15" w:type="dxa"/>
            </w:tcMar>
            <w:vAlign w:val="center"/>
          </w:tcPr>
          <w:p w14:paraId="1A1C87FA">
            <w:pPr>
              <w:ind w:firstLine="400"/>
              <w:textAlignment w:val="center"/>
              <w:rPr>
                <w:rFonts w:cs="宋体"/>
                <w:color w:val="000000"/>
                <w:sz w:val="20"/>
                <w:szCs w:val="20"/>
              </w:rPr>
            </w:pPr>
            <w:r>
              <w:rPr>
                <w:rFonts w:cs="宋体"/>
                <w:color w:val="000000"/>
                <w:sz w:val="20"/>
                <w:szCs w:val="20"/>
              </w:rPr>
              <w:t>事业单位医疗</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99479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94.04</w:t>
            </w:r>
            <w:r>
              <w:rPr>
                <w:rFonts w:ascii="Times New Roman" w:hAnsi="Times New Roman"/>
                <w:color w:val="000000"/>
                <w:sz w:val="20"/>
              </w:rPr>
              <w:t xml:space="preserve"> </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5D46A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94.04</w:t>
            </w:r>
            <w:r>
              <w:rPr>
                <w:rFonts w:ascii="Times New Roman" w:hAnsi="Times New Roman"/>
                <w:color w:val="000000"/>
                <w:sz w:val="20"/>
              </w:rPr>
              <w:t xml:space="preserve"> </w:t>
            </w:r>
          </w:p>
        </w:tc>
        <w:tc>
          <w:tcPr>
            <w:tcW w:w="3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6CA3D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D6AF9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B4C6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4F2B1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34EE1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FD82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931086">
        <w:tblPrEx>
          <w:tblCellMar>
            <w:top w:w="0" w:type="dxa"/>
            <w:left w:w="0" w:type="dxa"/>
            <w:bottom w:w="0" w:type="dxa"/>
            <w:right w:w="0" w:type="dxa"/>
          </w:tblCellMar>
        </w:tblPrEx>
        <w:trPr>
          <w:trHeight w:val="279" w:hRule="atLeast"/>
        </w:trPr>
        <w:tc>
          <w:tcPr>
            <w:tcW w:w="38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09A867E">
            <w:pPr>
              <w:ind w:firstLine="400"/>
              <w:textAlignment w:val="center"/>
              <w:rPr>
                <w:rFonts w:cs="宋体"/>
                <w:color w:val="000000"/>
                <w:sz w:val="20"/>
                <w:szCs w:val="20"/>
              </w:rPr>
            </w:pPr>
            <w:r>
              <w:rPr>
                <w:rFonts w:cs="宋体"/>
                <w:color w:val="000000"/>
                <w:sz w:val="20"/>
                <w:szCs w:val="20"/>
              </w:rPr>
              <w:t>2101199</w:t>
            </w:r>
          </w:p>
        </w:tc>
        <w:tc>
          <w:tcPr>
            <w:tcW w:w="1199" w:type="pct"/>
            <w:tcBorders>
              <w:top w:val="nil"/>
              <w:left w:val="nil"/>
              <w:bottom w:val="single" w:color="000000" w:sz="4" w:space="0"/>
              <w:right w:val="single" w:color="000000" w:sz="4" w:space="0"/>
            </w:tcBorders>
            <w:noWrap/>
            <w:tcMar>
              <w:top w:w="15" w:type="dxa"/>
              <w:left w:w="15" w:type="dxa"/>
              <w:right w:w="15" w:type="dxa"/>
            </w:tcMar>
            <w:vAlign w:val="center"/>
          </w:tcPr>
          <w:p w14:paraId="032666D8">
            <w:pPr>
              <w:ind w:firstLine="400"/>
              <w:textAlignment w:val="center"/>
              <w:rPr>
                <w:rFonts w:cs="宋体"/>
                <w:color w:val="000000"/>
                <w:sz w:val="20"/>
                <w:szCs w:val="20"/>
              </w:rPr>
            </w:pPr>
            <w:r>
              <w:rPr>
                <w:rFonts w:cs="宋体"/>
                <w:color w:val="000000"/>
                <w:sz w:val="20"/>
                <w:szCs w:val="20"/>
              </w:rPr>
              <w:t>其他行政事业单位医疗支出</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44227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23.98</w:t>
            </w:r>
            <w:r>
              <w:rPr>
                <w:rFonts w:ascii="Times New Roman" w:hAnsi="Times New Roman"/>
                <w:color w:val="000000"/>
                <w:sz w:val="20"/>
              </w:rPr>
              <w:t xml:space="preserve"> </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C143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23.98</w:t>
            </w:r>
            <w:r>
              <w:rPr>
                <w:rFonts w:ascii="Times New Roman" w:hAnsi="Times New Roman"/>
                <w:color w:val="000000"/>
                <w:sz w:val="20"/>
              </w:rPr>
              <w:t xml:space="preserve"> </w:t>
            </w:r>
          </w:p>
        </w:tc>
        <w:tc>
          <w:tcPr>
            <w:tcW w:w="3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F733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84EA6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20C22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C4A16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7049A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C65AB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36E68E">
        <w:tblPrEx>
          <w:tblCellMar>
            <w:top w:w="0" w:type="dxa"/>
            <w:left w:w="0" w:type="dxa"/>
            <w:bottom w:w="0" w:type="dxa"/>
            <w:right w:w="0" w:type="dxa"/>
          </w:tblCellMar>
        </w:tblPrEx>
        <w:trPr>
          <w:trHeight w:val="291" w:hRule="atLeast"/>
        </w:trPr>
        <w:tc>
          <w:tcPr>
            <w:tcW w:w="38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8EDA9B0">
            <w:pPr>
              <w:ind w:firstLine="402"/>
              <w:textAlignment w:val="center"/>
              <w:rPr>
                <w:rFonts w:cs="宋体"/>
                <w:color w:val="000000"/>
                <w:sz w:val="20"/>
                <w:szCs w:val="20"/>
              </w:rPr>
            </w:pPr>
            <w:r>
              <w:rPr>
                <w:rFonts w:cs="宋体"/>
                <w:b/>
                <w:color w:val="000000"/>
                <w:sz w:val="20"/>
                <w:szCs w:val="20"/>
              </w:rPr>
              <w:t>221</w:t>
            </w:r>
          </w:p>
        </w:tc>
        <w:tc>
          <w:tcPr>
            <w:tcW w:w="1199" w:type="pct"/>
            <w:tcBorders>
              <w:top w:val="nil"/>
              <w:left w:val="nil"/>
              <w:bottom w:val="single" w:color="000000" w:sz="4" w:space="0"/>
              <w:right w:val="single" w:color="000000" w:sz="4" w:space="0"/>
            </w:tcBorders>
            <w:noWrap/>
            <w:tcMar>
              <w:top w:w="15" w:type="dxa"/>
              <w:left w:w="15" w:type="dxa"/>
              <w:right w:w="15" w:type="dxa"/>
            </w:tcMar>
            <w:vAlign w:val="center"/>
          </w:tcPr>
          <w:p w14:paraId="1093A9F2">
            <w:pPr>
              <w:ind w:firstLine="402"/>
              <w:textAlignment w:val="center"/>
              <w:rPr>
                <w:rFonts w:cs="宋体"/>
                <w:color w:val="000000"/>
                <w:sz w:val="20"/>
                <w:szCs w:val="20"/>
              </w:rPr>
            </w:pPr>
            <w:r>
              <w:rPr>
                <w:rFonts w:cs="宋体"/>
                <w:b/>
                <w:color w:val="000000"/>
                <w:sz w:val="20"/>
                <w:szCs w:val="20"/>
              </w:rPr>
              <w:t>住房保障支出</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EB56B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214.95</w:t>
            </w:r>
            <w:r>
              <w:rPr>
                <w:rFonts w:ascii="Times New Roman" w:hAnsi="Times New Roman"/>
                <w:b/>
                <w:color w:val="000000"/>
                <w:sz w:val="20"/>
              </w:rPr>
              <w:t xml:space="preserve"> </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69C3D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214.95</w:t>
            </w:r>
            <w:r>
              <w:rPr>
                <w:rFonts w:ascii="Times New Roman" w:hAnsi="Times New Roman"/>
                <w:b/>
                <w:color w:val="000000"/>
                <w:sz w:val="20"/>
              </w:rPr>
              <w:t xml:space="preserve"> </w:t>
            </w:r>
          </w:p>
        </w:tc>
        <w:tc>
          <w:tcPr>
            <w:tcW w:w="3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8A7BB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85A2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67084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B610B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B424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1A478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687400">
        <w:tblPrEx>
          <w:tblCellMar>
            <w:top w:w="0" w:type="dxa"/>
            <w:left w:w="0" w:type="dxa"/>
            <w:bottom w:w="0" w:type="dxa"/>
            <w:right w:w="0" w:type="dxa"/>
          </w:tblCellMar>
        </w:tblPrEx>
        <w:trPr>
          <w:trHeight w:val="267" w:hRule="atLeast"/>
        </w:trPr>
        <w:tc>
          <w:tcPr>
            <w:tcW w:w="38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F378744">
            <w:pPr>
              <w:ind w:firstLine="402"/>
              <w:textAlignment w:val="center"/>
              <w:rPr>
                <w:rFonts w:cs="宋体"/>
                <w:color w:val="000000"/>
                <w:sz w:val="20"/>
                <w:szCs w:val="20"/>
              </w:rPr>
            </w:pPr>
            <w:r>
              <w:rPr>
                <w:rFonts w:cs="宋体"/>
                <w:b/>
                <w:color w:val="000000"/>
                <w:sz w:val="20"/>
                <w:szCs w:val="20"/>
              </w:rPr>
              <w:t>22102</w:t>
            </w:r>
          </w:p>
        </w:tc>
        <w:tc>
          <w:tcPr>
            <w:tcW w:w="1199" w:type="pct"/>
            <w:tcBorders>
              <w:top w:val="nil"/>
              <w:left w:val="nil"/>
              <w:bottom w:val="single" w:color="000000" w:sz="4" w:space="0"/>
              <w:right w:val="single" w:color="000000" w:sz="4" w:space="0"/>
            </w:tcBorders>
            <w:noWrap/>
            <w:tcMar>
              <w:top w:w="15" w:type="dxa"/>
              <w:left w:w="15" w:type="dxa"/>
              <w:right w:w="15" w:type="dxa"/>
            </w:tcMar>
            <w:vAlign w:val="center"/>
          </w:tcPr>
          <w:p w14:paraId="604CFF97">
            <w:pPr>
              <w:ind w:firstLine="402"/>
              <w:textAlignment w:val="center"/>
              <w:rPr>
                <w:rFonts w:cs="宋体"/>
                <w:color w:val="000000"/>
                <w:sz w:val="20"/>
                <w:szCs w:val="20"/>
              </w:rPr>
            </w:pPr>
            <w:r>
              <w:rPr>
                <w:rFonts w:cs="宋体"/>
                <w:b/>
                <w:color w:val="000000"/>
                <w:sz w:val="20"/>
                <w:szCs w:val="20"/>
              </w:rPr>
              <w:t>住房改革支出</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F6241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214.95</w:t>
            </w:r>
            <w:r>
              <w:rPr>
                <w:rFonts w:ascii="Times New Roman" w:hAnsi="Times New Roman"/>
                <w:b/>
                <w:color w:val="000000"/>
                <w:sz w:val="20"/>
              </w:rPr>
              <w:t xml:space="preserve"> </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D25C5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214.95</w:t>
            </w:r>
            <w:r>
              <w:rPr>
                <w:rFonts w:ascii="Times New Roman" w:hAnsi="Times New Roman"/>
                <w:b/>
                <w:color w:val="000000"/>
                <w:sz w:val="20"/>
              </w:rPr>
              <w:t xml:space="preserve"> </w:t>
            </w:r>
          </w:p>
        </w:tc>
        <w:tc>
          <w:tcPr>
            <w:tcW w:w="3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D705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3B817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E26D2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81359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F2FC2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C0A43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544372">
        <w:tblPrEx>
          <w:tblCellMar>
            <w:top w:w="0" w:type="dxa"/>
            <w:left w:w="0" w:type="dxa"/>
            <w:bottom w:w="0" w:type="dxa"/>
            <w:right w:w="0" w:type="dxa"/>
          </w:tblCellMar>
        </w:tblPrEx>
        <w:trPr>
          <w:trHeight w:val="291" w:hRule="atLeast"/>
        </w:trPr>
        <w:tc>
          <w:tcPr>
            <w:tcW w:w="38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836E94F">
            <w:pPr>
              <w:ind w:firstLine="400"/>
              <w:textAlignment w:val="center"/>
              <w:rPr>
                <w:rFonts w:cs="宋体"/>
                <w:color w:val="000000"/>
                <w:sz w:val="20"/>
                <w:szCs w:val="20"/>
              </w:rPr>
            </w:pPr>
            <w:r>
              <w:rPr>
                <w:rFonts w:cs="宋体"/>
                <w:color w:val="000000"/>
                <w:sz w:val="20"/>
                <w:szCs w:val="20"/>
              </w:rPr>
              <w:t>2210201</w:t>
            </w:r>
          </w:p>
        </w:tc>
        <w:tc>
          <w:tcPr>
            <w:tcW w:w="1199" w:type="pct"/>
            <w:tcBorders>
              <w:top w:val="nil"/>
              <w:left w:val="nil"/>
              <w:bottom w:val="single" w:color="000000" w:sz="4" w:space="0"/>
              <w:right w:val="single" w:color="000000" w:sz="4" w:space="0"/>
            </w:tcBorders>
            <w:noWrap/>
            <w:tcMar>
              <w:top w:w="15" w:type="dxa"/>
              <w:left w:w="15" w:type="dxa"/>
              <w:right w:w="15" w:type="dxa"/>
            </w:tcMar>
            <w:vAlign w:val="center"/>
          </w:tcPr>
          <w:p w14:paraId="7DA15636">
            <w:pPr>
              <w:ind w:firstLine="400"/>
              <w:textAlignment w:val="center"/>
              <w:rPr>
                <w:rFonts w:cs="宋体"/>
                <w:color w:val="000000"/>
                <w:sz w:val="20"/>
                <w:szCs w:val="20"/>
              </w:rPr>
            </w:pPr>
            <w:r>
              <w:rPr>
                <w:rFonts w:cs="宋体"/>
                <w:color w:val="000000"/>
                <w:sz w:val="20"/>
                <w:szCs w:val="20"/>
              </w:rPr>
              <w:t>住房公积金</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753FA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181.57</w:t>
            </w:r>
            <w:r>
              <w:rPr>
                <w:rFonts w:ascii="Times New Roman" w:hAnsi="Times New Roman"/>
                <w:color w:val="000000"/>
                <w:sz w:val="20"/>
              </w:rPr>
              <w:t xml:space="preserve"> </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17515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181.57</w:t>
            </w:r>
            <w:r>
              <w:rPr>
                <w:rFonts w:ascii="Times New Roman" w:hAnsi="Times New Roman"/>
                <w:color w:val="000000"/>
                <w:sz w:val="20"/>
              </w:rPr>
              <w:t xml:space="preserve"> </w:t>
            </w:r>
          </w:p>
        </w:tc>
        <w:tc>
          <w:tcPr>
            <w:tcW w:w="3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9768F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3A6B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3FE7F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B1CF2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64293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8ED37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F2C70F">
        <w:tblPrEx>
          <w:tblCellMar>
            <w:top w:w="0" w:type="dxa"/>
            <w:left w:w="0" w:type="dxa"/>
            <w:bottom w:w="0" w:type="dxa"/>
            <w:right w:w="0" w:type="dxa"/>
          </w:tblCellMar>
        </w:tblPrEx>
        <w:trPr>
          <w:trHeight w:val="313" w:hRule="atLeast"/>
        </w:trPr>
        <w:tc>
          <w:tcPr>
            <w:tcW w:w="38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FAC2882">
            <w:pPr>
              <w:ind w:firstLine="400"/>
              <w:textAlignment w:val="center"/>
              <w:rPr>
                <w:rFonts w:cs="宋体"/>
                <w:color w:val="000000"/>
                <w:sz w:val="20"/>
                <w:szCs w:val="20"/>
              </w:rPr>
            </w:pPr>
            <w:r>
              <w:rPr>
                <w:rFonts w:cs="宋体"/>
                <w:color w:val="000000"/>
                <w:sz w:val="20"/>
                <w:szCs w:val="20"/>
              </w:rPr>
              <w:t>2210203</w:t>
            </w:r>
          </w:p>
        </w:tc>
        <w:tc>
          <w:tcPr>
            <w:tcW w:w="1199" w:type="pct"/>
            <w:tcBorders>
              <w:top w:val="nil"/>
              <w:left w:val="nil"/>
              <w:bottom w:val="single" w:color="000000" w:sz="4" w:space="0"/>
              <w:right w:val="single" w:color="000000" w:sz="4" w:space="0"/>
            </w:tcBorders>
            <w:noWrap/>
            <w:tcMar>
              <w:top w:w="15" w:type="dxa"/>
              <w:left w:w="15" w:type="dxa"/>
              <w:right w:w="15" w:type="dxa"/>
            </w:tcMar>
            <w:vAlign w:val="center"/>
          </w:tcPr>
          <w:p w14:paraId="7A9AD0A0">
            <w:pPr>
              <w:ind w:firstLine="400"/>
              <w:textAlignment w:val="center"/>
              <w:rPr>
                <w:rFonts w:cs="宋体"/>
                <w:color w:val="000000"/>
                <w:sz w:val="20"/>
                <w:szCs w:val="20"/>
              </w:rPr>
            </w:pPr>
            <w:r>
              <w:rPr>
                <w:rFonts w:cs="宋体"/>
                <w:color w:val="000000"/>
                <w:sz w:val="20"/>
                <w:szCs w:val="20"/>
              </w:rPr>
              <w:t>购房补贴</w:t>
            </w:r>
          </w:p>
        </w:tc>
        <w:tc>
          <w:tcPr>
            <w:tcW w:w="5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427C5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A8025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36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FD34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08F95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51B74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F0D54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326D9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7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A221A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3CB62CB">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hint="eastAsia" w:cs="宋体"/>
          <w:sz w:val="20"/>
          <w:szCs w:val="20"/>
          <w:lang w:eastAsia="zh-CN"/>
        </w:rPr>
        <w:t>。</w:t>
      </w:r>
      <w:r>
        <w:rPr>
          <w:rFonts w:cs="宋体"/>
          <w:sz w:val="20"/>
          <w:szCs w:val="20"/>
        </w:rPr>
        <w:br w:type="textWrapping"/>
      </w:r>
    </w:p>
    <w:p w14:paraId="4C99BF24">
      <w:pPr>
        <w:ind w:firstLine="400"/>
        <w:rPr>
          <w:rFonts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89"/>
        <w:gridCol w:w="3879"/>
        <w:gridCol w:w="1836"/>
        <w:gridCol w:w="1764"/>
        <w:gridCol w:w="1620"/>
        <w:gridCol w:w="1584"/>
        <w:gridCol w:w="1644"/>
        <w:gridCol w:w="1706"/>
      </w:tblGrid>
      <w:tr w14:paraId="4E87BCFD">
        <w:tblPrEx>
          <w:tblCellMar>
            <w:top w:w="0" w:type="dxa"/>
            <w:left w:w="0" w:type="dxa"/>
            <w:bottom w:w="0" w:type="dxa"/>
            <w:right w:w="0" w:type="dxa"/>
          </w:tblCellMar>
        </w:tblPrEx>
        <w:trPr>
          <w:trHeight w:val="573" w:hRule="atLeast"/>
        </w:trPr>
        <w:tc>
          <w:tcPr>
            <w:tcW w:w="5000" w:type="pct"/>
            <w:gridSpan w:val="8"/>
            <w:tcBorders>
              <w:top w:val="nil"/>
              <w:left w:val="nil"/>
              <w:bottom w:val="nil"/>
              <w:right w:val="nil"/>
            </w:tcBorders>
            <w:noWrap/>
            <w:tcMar>
              <w:top w:w="15" w:type="dxa"/>
              <w:left w:w="15" w:type="dxa"/>
              <w:right w:w="15" w:type="dxa"/>
            </w:tcMar>
            <w:vAlign w:val="bottom"/>
          </w:tcPr>
          <w:p w14:paraId="4146A72A">
            <w:pPr>
              <w:ind w:firstLine="643"/>
              <w:jc w:val="center"/>
              <w:textAlignment w:val="bottom"/>
              <w:rPr>
                <w:rFonts w:cs="宋体"/>
                <w:b/>
                <w:color w:val="000000"/>
                <w:sz w:val="32"/>
                <w:szCs w:val="32"/>
              </w:rPr>
            </w:pPr>
            <w:r>
              <w:rPr>
                <w:rFonts w:cs="宋体"/>
                <w:b/>
                <w:color w:val="000000"/>
                <w:sz w:val="32"/>
                <w:szCs w:val="32"/>
              </w:rPr>
              <w:t>支出决算表</w:t>
            </w:r>
          </w:p>
        </w:tc>
      </w:tr>
      <w:tr w14:paraId="7D2EB736">
        <w:tblPrEx>
          <w:tblCellMar>
            <w:top w:w="0" w:type="dxa"/>
            <w:left w:w="0" w:type="dxa"/>
            <w:bottom w:w="0" w:type="dxa"/>
            <w:right w:w="0" w:type="dxa"/>
          </w:tblCellMar>
        </w:tblPrEx>
        <w:trPr>
          <w:trHeight w:val="261" w:hRule="atLeast"/>
        </w:trPr>
        <w:tc>
          <w:tcPr>
            <w:tcW w:w="2285" w:type="pct"/>
            <w:gridSpan w:val="3"/>
            <w:vMerge w:val="restart"/>
            <w:tcBorders>
              <w:top w:val="nil"/>
              <w:left w:val="nil"/>
              <w:right w:val="nil"/>
            </w:tcBorders>
            <w:noWrap/>
            <w:tcMar>
              <w:top w:w="15" w:type="dxa"/>
              <w:left w:w="15" w:type="dxa"/>
              <w:right w:w="15" w:type="dxa"/>
            </w:tcMar>
            <w:vAlign w:val="bottom"/>
          </w:tcPr>
          <w:p w14:paraId="486A21BB">
            <w:pPr>
              <w:ind w:firstLine="400"/>
              <w:rPr>
                <w:rFonts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重庆市九龙坡区人和小学校 </w:t>
            </w:r>
          </w:p>
        </w:tc>
        <w:tc>
          <w:tcPr>
            <w:tcW w:w="575" w:type="pct"/>
            <w:tcBorders>
              <w:top w:val="nil"/>
              <w:left w:val="nil"/>
              <w:bottom w:val="nil"/>
              <w:right w:val="nil"/>
            </w:tcBorders>
            <w:noWrap/>
            <w:tcMar>
              <w:top w:w="15" w:type="dxa"/>
              <w:left w:w="15" w:type="dxa"/>
              <w:right w:w="15" w:type="dxa"/>
            </w:tcMar>
            <w:vAlign w:val="bottom"/>
          </w:tcPr>
          <w:p w14:paraId="2A9CEB63">
            <w:pPr>
              <w:ind w:firstLine="400"/>
              <w:rPr>
                <w:rFonts w:cs="宋体"/>
                <w:color w:val="000000"/>
                <w:sz w:val="20"/>
                <w:szCs w:val="20"/>
              </w:rPr>
            </w:pPr>
          </w:p>
        </w:tc>
        <w:tc>
          <w:tcPr>
            <w:tcW w:w="528" w:type="pct"/>
            <w:tcBorders>
              <w:top w:val="nil"/>
              <w:left w:val="nil"/>
              <w:bottom w:val="nil"/>
              <w:right w:val="nil"/>
            </w:tcBorders>
            <w:noWrap/>
            <w:tcMar>
              <w:top w:w="15" w:type="dxa"/>
              <w:left w:w="15" w:type="dxa"/>
              <w:right w:w="15" w:type="dxa"/>
            </w:tcMar>
            <w:vAlign w:val="bottom"/>
          </w:tcPr>
          <w:p w14:paraId="60FEF062">
            <w:pPr>
              <w:ind w:firstLine="400"/>
              <w:rPr>
                <w:rFonts w:cs="宋体"/>
                <w:color w:val="000000"/>
                <w:sz w:val="20"/>
                <w:szCs w:val="20"/>
              </w:rPr>
            </w:pPr>
          </w:p>
        </w:tc>
        <w:tc>
          <w:tcPr>
            <w:tcW w:w="516" w:type="pct"/>
            <w:tcBorders>
              <w:top w:val="nil"/>
              <w:left w:val="nil"/>
              <w:bottom w:val="nil"/>
              <w:right w:val="nil"/>
            </w:tcBorders>
            <w:noWrap/>
            <w:tcMar>
              <w:top w:w="15" w:type="dxa"/>
              <w:left w:w="15" w:type="dxa"/>
              <w:right w:w="15" w:type="dxa"/>
            </w:tcMar>
            <w:vAlign w:val="bottom"/>
          </w:tcPr>
          <w:p w14:paraId="2F58BB04">
            <w:pPr>
              <w:ind w:firstLine="400"/>
              <w:rPr>
                <w:rFonts w:cs="宋体"/>
                <w:color w:val="000000"/>
                <w:sz w:val="20"/>
                <w:szCs w:val="20"/>
              </w:rPr>
            </w:pPr>
          </w:p>
        </w:tc>
        <w:tc>
          <w:tcPr>
            <w:tcW w:w="536" w:type="pct"/>
            <w:tcBorders>
              <w:top w:val="nil"/>
              <w:left w:val="nil"/>
              <w:bottom w:val="nil"/>
              <w:right w:val="nil"/>
            </w:tcBorders>
            <w:noWrap/>
            <w:tcMar>
              <w:top w:w="15" w:type="dxa"/>
              <w:left w:w="15" w:type="dxa"/>
              <w:right w:w="15" w:type="dxa"/>
            </w:tcMar>
            <w:vAlign w:val="bottom"/>
          </w:tcPr>
          <w:p w14:paraId="7A0B5301">
            <w:pPr>
              <w:ind w:firstLine="400"/>
              <w:rPr>
                <w:rFonts w:cs="宋体"/>
                <w:color w:val="000000"/>
                <w:sz w:val="20"/>
                <w:szCs w:val="20"/>
              </w:rPr>
            </w:pPr>
          </w:p>
        </w:tc>
        <w:tc>
          <w:tcPr>
            <w:tcW w:w="556" w:type="pct"/>
            <w:tcBorders>
              <w:top w:val="nil"/>
              <w:left w:val="nil"/>
              <w:bottom w:val="nil"/>
              <w:right w:val="nil"/>
            </w:tcBorders>
            <w:noWrap/>
            <w:tcMar>
              <w:top w:w="15" w:type="dxa"/>
              <w:left w:w="15" w:type="dxa"/>
              <w:right w:w="15" w:type="dxa"/>
            </w:tcMar>
            <w:vAlign w:val="bottom"/>
          </w:tcPr>
          <w:p w14:paraId="1F7C434E">
            <w:pPr>
              <w:spacing w:line="28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047D570">
        <w:tblPrEx>
          <w:tblCellMar>
            <w:top w:w="0" w:type="dxa"/>
            <w:left w:w="0" w:type="dxa"/>
            <w:bottom w:w="0" w:type="dxa"/>
            <w:right w:w="0" w:type="dxa"/>
          </w:tblCellMar>
        </w:tblPrEx>
        <w:trPr>
          <w:trHeight w:val="195" w:hRule="atLeast"/>
        </w:trPr>
        <w:tc>
          <w:tcPr>
            <w:tcW w:w="2285" w:type="pct"/>
            <w:gridSpan w:val="3"/>
            <w:vMerge w:val="continue"/>
            <w:tcBorders>
              <w:left w:val="nil"/>
              <w:bottom w:val="nil"/>
              <w:right w:val="nil"/>
            </w:tcBorders>
            <w:noWrap/>
            <w:tcMar>
              <w:top w:w="15" w:type="dxa"/>
              <w:left w:w="15" w:type="dxa"/>
              <w:right w:w="15" w:type="dxa"/>
            </w:tcMar>
            <w:vAlign w:val="bottom"/>
          </w:tcPr>
          <w:p w14:paraId="04379572">
            <w:pPr>
              <w:ind w:firstLine="400"/>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14:paraId="636CEF95">
            <w:pPr>
              <w:ind w:firstLine="400"/>
              <w:rPr>
                <w:rFonts w:cs="宋体"/>
                <w:color w:val="000000"/>
                <w:sz w:val="20"/>
                <w:szCs w:val="20"/>
              </w:rPr>
            </w:pPr>
          </w:p>
        </w:tc>
        <w:tc>
          <w:tcPr>
            <w:tcW w:w="528" w:type="pct"/>
            <w:tcBorders>
              <w:top w:val="nil"/>
              <w:left w:val="nil"/>
              <w:bottom w:val="nil"/>
              <w:right w:val="nil"/>
            </w:tcBorders>
            <w:noWrap/>
            <w:tcMar>
              <w:top w:w="15" w:type="dxa"/>
              <w:left w:w="15" w:type="dxa"/>
              <w:right w:w="15" w:type="dxa"/>
            </w:tcMar>
            <w:vAlign w:val="bottom"/>
          </w:tcPr>
          <w:p w14:paraId="653017AB">
            <w:pPr>
              <w:ind w:firstLine="400"/>
              <w:rPr>
                <w:rFonts w:cs="宋体"/>
                <w:color w:val="000000"/>
                <w:sz w:val="20"/>
                <w:szCs w:val="20"/>
              </w:rPr>
            </w:pPr>
          </w:p>
        </w:tc>
        <w:tc>
          <w:tcPr>
            <w:tcW w:w="516" w:type="pct"/>
            <w:tcBorders>
              <w:top w:val="nil"/>
              <w:left w:val="nil"/>
              <w:bottom w:val="nil"/>
              <w:right w:val="nil"/>
            </w:tcBorders>
            <w:noWrap/>
            <w:tcMar>
              <w:top w:w="15" w:type="dxa"/>
              <w:left w:w="15" w:type="dxa"/>
              <w:right w:w="15" w:type="dxa"/>
            </w:tcMar>
            <w:vAlign w:val="bottom"/>
          </w:tcPr>
          <w:p w14:paraId="0108F496">
            <w:pPr>
              <w:ind w:firstLine="400"/>
              <w:rPr>
                <w:rFonts w:cs="宋体"/>
                <w:color w:val="000000"/>
                <w:sz w:val="20"/>
                <w:szCs w:val="20"/>
              </w:rPr>
            </w:pPr>
          </w:p>
        </w:tc>
        <w:tc>
          <w:tcPr>
            <w:tcW w:w="536" w:type="pct"/>
            <w:tcBorders>
              <w:top w:val="nil"/>
              <w:left w:val="nil"/>
              <w:bottom w:val="nil"/>
              <w:right w:val="nil"/>
            </w:tcBorders>
            <w:noWrap/>
            <w:tcMar>
              <w:top w:w="15" w:type="dxa"/>
              <w:left w:w="15" w:type="dxa"/>
              <w:right w:w="15" w:type="dxa"/>
            </w:tcMar>
            <w:vAlign w:val="bottom"/>
          </w:tcPr>
          <w:p w14:paraId="4F9BBC76">
            <w:pPr>
              <w:ind w:firstLine="400"/>
              <w:rPr>
                <w:rFonts w:cs="宋体"/>
                <w:color w:val="000000"/>
                <w:sz w:val="20"/>
                <w:szCs w:val="20"/>
              </w:rPr>
            </w:pPr>
          </w:p>
        </w:tc>
        <w:tc>
          <w:tcPr>
            <w:tcW w:w="556" w:type="pct"/>
            <w:tcBorders>
              <w:top w:val="nil"/>
              <w:left w:val="nil"/>
              <w:bottom w:val="nil"/>
              <w:right w:val="nil"/>
            </w:tcBorders>
            <w:noWrap/>
            <w:tcMar>
              <w:top w:w="15" w:type="dxa"/>
              <w:left w:w="15" w:type="dxa"/>
              <w:right w:w="15" w:type="dxa"/>
            </w:tcMar>
            <w:vAlign w:val="bottom"/>
          </w:tcPr>
          <w:p w14:paraId="2499EDE3">
            <w:pPr>
              <w:spacing w:line="28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F5BB00F">
        <w:tblPrEx>
          <w:tblCellMar>
            <w:top w:w="0" w:type="dxa"/>
            <w:left w:w="0" w:type="dxa"/>
            <w:bottom w:w="0" w:type="dxa"/>
            <w:right w:w="0" w:type="dxa"/>
          </w:tblCellMar>
        </w:tblPrEx>
        <w:trPr>
          <w:trHeight w:val="362" w:hRule="atLeast"/>
        </w:trPr>
        <w:tc>
          <w:tcPr>
            <w:tcW w:w="1686"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ED3F777">
            <w:pPr>
              <w:ind w:firstLine="402"/>
              <w:jc w:val="center"/>
              <w:textAlignment w:val="bottom"/>
              <w:rPr>
                <w:rFonts w:cs="宋体"/>
                <w:b/>
                <w:color w:val="000000"/>
                <w:sz w:val="20"/>
                <w:szCs w:val="20"/>
              </w:rPr>
            </w:pPr>
            <w:r>
              <w:rPr>
                <w:rFonts w:cs="宋体"/>
                <w:b/>
                <w:color w:val="000000"/>
                <w:sz w:val="20"/>
                <w:szCs w:val="20"/>
              </w:rPr>
              <w:t>项目</w:t>
            </w:r>
          </w:p>
        </w:tc>
        <w:tc>
          <w:tcPr>
            <w:tcW w:w="59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95889">
            <w:pPr>
              <w:ind w:firstLine="402"/>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66478">
            <w:pPr>
              <w:ind w:firstLine="402"/>
              <w:jc w:val="center"/>
              <w:textAlignment w:val="center"/>
              <w:rPr>
                <w:rFonts w:cs="宋体"/>
                <w:b/>
                <w:color w:val="000000"/>
                <w:sz w:val="20"/>
                <w:szCs w:val="20"/>
              </w:rPr>
            </w:pPr>
            <w:r>
              <w:rPr>
                <w:rFonts w:cs="宋体"/>
                <w:b/>
                <w:color w:val="000000"/>
                <w:sz w:val="20"/>
                <w:szCs w:val="20"/>
              </w:rPr>
              <w:t>基本支出</w:t>
            </w:r>
          </w:p>
        </w:tc>
        <w:tc>
          <w:tcPr>
            <w:tcW w:w="52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95498">
            <w:pPr>
              <w:ind w:firstLine="402"/>
              <w:jc w:val="center"/>
              <w:textAlignment w:val="center"/>
              <w:rPr>
                <w:rFonts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F0E94">
            <w:pPr>
              <w:ind w:firstLine="201" w:firstLineChars="100"/>
              <w:jc w:val="both"/>
              <w:textAlignment w:val="center"/>
              <w:rPr>
                <w:rFonts w:cs="宋体"/>
                <w:b/>
                <w:color w:val="000000"/>
                <w:sz w:val="20"/>
                <w:szCs w:val="20"/>
              </w:rPr>
            </w:pPr>
            <w:r>
              <w:rPr>
                <w:rFonts w:cs="宋体"/>
                <w:b/>
                <w:color w:val="000000"/>
                <w:sz w:val="20"/>
                <w:szCs w:val="20"/>
              </w:rPr>
              <w:t>上缴上级支出</w:t>
            </w:r>
          </w:p>
        </w:tc>
        <w:tc>
          <w:tcPr>
            <w:tcW w:w="53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F28EB">
            <w:pPr>
              <w:ind w:firstLine="402"/>
              <w:jc w:val="center"/>
              <w:textAlignment w:val="center"/>
              <w:rPr>
                <w:rFonts w:cs="宋体"/>
                <w:b/>
                <w:color w:val="000000"/>
                <w:sz w:val="20"/>
                <w:szCs w:val="20"/>
              </w:rPr>
            </w:pPr>
            <w:r>
              <w:rPr>
                <w:rFonts w:cs="宋体"/>
                <w:b/>
                <w:color w:val="000000"/>
                <w:sz w:val="20"/>
                <w:szCs w:val="20"/>
              </w:rPr>
              <w:t>经营支出</w:t>
            </w:r>
          </w:p>
        </w:tc>
        <w:tc>
          <w:tcPr>
            <w:tcW w:w="55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1A173">
            <w:pPr>
              <w:jc w:val="center"/>
              <w:textAlignment w:val="center"/>
              <w:rPr>
                <w:rFonts w:cs="宋体"/>
                <w:b/>
                <w:color w:val="000000"/>
                <w:sz w:val="20"/>
                <w:szCs w:val="20"/>
              </w:rPr>
            </w:pPr>
            <w:r>
              <w:rPr>
                <w:rFonts w:cs="宋体"/>
                <w:b/>
                <w:color w:val="000000"/>
                <w:sz w:val="20"/>
                <w:szCs w:val="20"/>
              </w:rPr>
              <w:t>对附属单位补助支出</w:t>
            </w:r>
          </w:p>
        </w:tc>
      </w:tr>
      <w:tr w14:paraId="66CD57D6">
        <w:tblPrEx>
          <w:tblCellMar>
            <w:top w:w="0" w:type="dxa"/>
            <w:left w:w="0" w:type="dxa"/>
            <w:bottom w:w="0" w:type="dxa"/>
            <w:right w:w="0" w:type="dxa"/>
          </w:tblCellMar>
        </w:tblPrEx>
        <w:trPr>
          <w:trHeight w:val="338" w:hRule="atLeast"/>
        </w:trPr>
        <w:tc>
          <w:tcPr>
            <w:tcW w:w="420" w:type="pct"/>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B7E363E">
            <w:pPr>
              <w:ind w:firstLine="402"/>
              <w:jc w:val="center"/>
              <w:textAlignment w:val="center"/>
              <w:rPr>
                <w:rFonts w:cs="宋体"/>
                <w:b/>
                <w:color w:val="000000"/>
                <w:sz w:val="20"/>
                <w:szCs w:val="20"/>
              </w:rPr>
            </w:pPr>
            <w:r>
              <w:rPr>
                <w:rFonts w:cs="宋体"/>
                <w:b/>
                <w:color w:val="000000"/>
                <w:sz w:val="20"/>
                <w:szCs w:val="20"/>
              </w:rPr>
              <w:t>功能分类科目编码</w:t>
            </w:r>
          </w:p>
        </w:tc>
        <w:tc>
          <w:tcPr>
            <w:tcW w:w="1265" w:type="pct"/>
            <w:vMerge w:val="restart"/>
            <w:tcBorders>
              <w:top w:val="nil"/>
              <w:left w:val="nil"/>
              <w:bottom w:val="single" w:color="000000" w:sz="4" w:space="0"/>
              <w:right w:val="nil"/>
            </w:tcBorders>
            <w:noWrap/>
            <w:tcMar>
              <w:top w:w="15" w:type="dxa"/>
              <w:left w:w="15" w:type="dxa"/>
              <w:right w:w="15" w:type="dxa"/>
            </w:tcMar>
            <w:vAlign w:val="center"/>
          </w:tcPr>
          <w:p w14:paraId="33F3E009">
            <w:pPr>
              <w:ind w:firstLine="402"/>
              <w:jc w:val="center"/>
              <w:textAlignment w:val="center"/>
              <w:rPr>
                <w:rFonts w:cs="宋体"/>
                <w:b/>
                <w:color w:val="000000"/>
                <w:sz w:val="20"/>
                <w:szCs w:val="20"/>
              </w:rPr>
            </w:pPr>
            <w:r>
              <w:rPr>
                <w:rFonts w:cs="宋体"/>
                <w:b/>
                <w:color w:val="000000"/>
                <w:sz w:val="20"/>
                <w:szCs w:val="20"/>
              </w:rPr>
              <w:t>项目（按“项”级功能分类科目）</w:t>
            </w: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68852">
            <w:pPr>
              <w:ind w:firstLine="402"/>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87D79">
            <w:pPr>
              <w:ind w:firstLine="402"/>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2299A">
            <w:pPr>
              <w:ind w:firstLine="402"/>
              <w:jc w:val="center"/>
              <w:rPr>
                <w:rFonts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2DDF4">
            <w:pPr>
              <w:ind w:firstLine="402"/>
              <w:jc w:val="center"/>
              <w:rPr>
                <w:rFonts w:cs="宋体"/>
                <w:b/>
                <w:color w:val="000000"/>
                <w:sz w:val="20"/>
                <w:szCs w:val="20"/>
              </w:rPr>
            </w:pPr>
          </w:p>
        </w:tc>
        <w:tc>
          <w:tcPr>
            <w:tcW w:w="5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9950F">
            <w:pPr>
              <w:ind w:firstLine="402"/>
              <w:jc w:val="center"/>
              <w:rPr>
                <w:rFonts w:cs="宋体"/>
                <w:b/>
                <w:color w:val="000000"/>
                <w:sz w:val="20"/>
                <w:szCs w:val="20"/>
              </w:rPr>
            </w:pPr>
          </w:p>
        </w:tc>
        <w:tc>
          <w:tcPr>
            <w:tcW w:w="55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83BDD">
            <w:pPr>
              <w:ind w:firstLine="402"/>
              <w:jc w:val="center"/>
              <w:rPr>
                <w:rFonts w:cs="宋体"/>
                <w:b/>
                <w:color w:val="000000"/>
                <w:sz w:val="20"/>
                <w:szCs w:val="20"/>
              </w:rPr>
            </w:pPr>
          </w:p>
        </w:tc>
      </w:tr>
      <w:tr w14:paraId="23F27E79">
        <w:tblPrEx>
          <w:tblCellMar>
            <w:top w:w="0" w:type="dxa"/>
            <w:left w:w="0" w:type="dxa"/>
            <w:bottom w:w="0" w:type="dxa"/>
            <w:right w:w="0" w:type="dxa"/>
          </w:tblCellMar>
        </w:tblPrEx>
        <w:trPr>
          <w:trHeight w:val="338" w:hRule="atLeast"/>
        </w:trPr>
        <w:tc>
          <w:tcPr>
            <w:tcW w:w="420"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EAFA2AD">
            <w:pPr>
              <w:ind w:firstLine="402"/>
              <w:jc w:val="center"/>
              <w:rPr>
                <w:rFonts w:cs="宋体"/>
                <w:b/>
                <w:color w:val="000000"/>
                <w:sz w:val="20"/>
                <w:szCs w:val="20"/>
              </w:rPr>
            </w:pPr>
          </w:p>
        </w:tc>
        <w:tc>
          <w:tcPr>
            <w:tcW w:w="1265" w:type="pct"/>
            <w:vMerge w:val="continue"/>
            <w:tcBorders>
              <w:top w:val="nil"/>
              <w:left w:val="nil"/>
              <w:bottom w:val="single" w:color="000000" w:sz="4" w:space="0"/>
              <w:right w:val="nil"/>
            </w:tcBorders>
            <w:noWrap/>
            <w:tcMar>
              <w:top w:w="15" w:type="dxa"/>
              <w:left w:w="15" w:type="dxa"/>
              <w:right w:w="15" w:type="dxa"/>
            </w:tcMar>
            <w:vAlign w:val="center"/>
          </w:tcPr>
          <w:p w14:paraId="6300C34D">
            <w:pPr>
              <w:ind w:firstLine="402"/>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155F0">
            <w:pPr>
              <w:ind w:firstLine="402"/>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AA06B">
            <w:pPr>
              <w:ind w:firstLine="402"/>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9069B">
            <w:pPr>
              <w:ind w:firstLine="402"/>
              <w:jc w:val="center"/>
              <w:rPr>
                <w:rFonts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F4B11">
            <w:pPr>
              <w:ind w:firstLine="402"/>
              <w:jc w:val="center"/>
              <w:rPr>
                <w:rFonts w:cs="宋体"/>
                <w:b/>
                <w:color w:val="000000"/>
                <w:sz w:val="20"/>
                <w:szCs w:val="20"/>
              </w:rPr>
            </w:pPr>
          </w:p>
        </w:tc>
        <w:tc>
          <w:tcPr>
            <w:tcW w:w="5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F8E17">
            <w:pPr>
              <w:ind w:firstLine="402"/>
              <w:jc w:val="center"/>
              <w:rPr>
                <w:rFonts w:cs="宋体"/>
                <w:b/>
                <w:color w:val="000000"/>
                <w:sz w:val="20"/>
                <w:szCs w:val="20"/>
              </w:rPr>
            </w:pPr>
          </w:p>
        </w:tc>
        <w:tc>
          <w:tcPr>
            <w:tcW w:w="55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AC3B2">
            <w:pPr>
              <w:ind w:firstLine="402"/>
              <w:jc w:val="center"/>
              <w:rPr>
                <w:rFonts w:cs="宋体"/>
                <w:b/>
                <w:color w:val="000000"/>
                <w:sz w:val="20"/>
                <w:szCs w:val="20"/>
              </w:rPr>
            </w:pPr>
          </w:p>
        </w:tc>
      </w:tr>
      <w:tr w14:paraId="3EB63BEC">
        <w:tblPrEx>
          <w:tblCellMar>
            <w:top w:w="0" w:type="dxa"/>
            <w:left w:w="0" w:type="dxa"/>
            <w:bottom w:w="0" w:type="dxa"/>
            <w:right w:w="0" w:type="dxa"/>
          </w:tblCellMar>
        </w:tblPrEx>
        <w:trPr>
          <w:trHeight w:val="338" w:hRule="atLeast"/>
        </w:trPr>
        <w:tc>
          <w:tcPr>
            <w:tcW w:w="420"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8EAB6B5">
            <w:pPr>
              <w:ind w:firstLine="402"/>
              <w:jc w:val="center"/>
              <w:rPr>
                <w:rFonts w:cs="宋体"/>
                <w:b/>
                <w:color w:val="000000"/>
                <w:sz w:val="20"/>
                <w:szCs w:val="20"/>
              </w:rPr>
            </w:pPr>
          </w:p>
        </w:tc>
        <w:tc>
          <w:tcPr>
            <w:tcW w:w="1265" w:type="pct"/>
            <w:vMerge w:val="continue"/>
            <w:tcBorders>
              <w:top w:val="nil"/>
              <w:left w:val="nil"/>
              <w:bottom w:val="single" w:color="000000" w:sz="4" w:space="0"/>
              <w:right w:val="nil"/>
            </w:tcBorders>
            <w:noWrap/>
            <w:tcMar>
              <w:top w:w="15" w:type="dxa"/>
              <w:left w:w="15" w:type="dxa"/>
              <w:right w:w="15" w:type="dxa"/>
            </w:tcMar>
            <w:vAlign w:val="center"/>
          </w:tcPr>
          <w:p w14:paraId="4F7013EC">
            <w:pPr>
              <w:ind w:firstLine="402"/>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91A3B">
            <w:pPr>
              <w:ind w:firstLine="402"/>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00693">
            <w:pPr>
              <w:ind w:firstLine="402"/>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917A2">
            <w:pPr>
              <w:ind w:firstLine="402"/>
              <w:jc w:val="center"/>
              <w:rPr>
                <w:rFonts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C80C9">
            <w:pPr>
              <w:ind w:firstLine="402"/>
              <w:jc w:val="center"/>
              <w:rPr>
                <w:rFonts w:cs="宋体"/>
                <w:b/>
                <w:color w:val="000000"/>
                <w:sz w:val="20"/>
                <w:szCs w:val="20"/>
              </w:rPr>
            </w:pPr>
          </w:p>
        </w:tc>
        <w:tc>
          <w:tcPr>
            <w:tcW w:w="5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57E2D">
            <w:pPr>
              <w:ind w:firstLine="402"/>
              <w:jc w:val="center"/>
              <w:rPr>
                <w:rFonts w:cs="宋体"/>
                <w:b/>
                <w:color w:val="000000"/>
                <w:sz w:val="20"/>
                <w:szCs w:val="20"/>
              </w:rPr>
            </w:pPr>
          </w:p>
        </w:tc>
        <w:tc>
          <w:tcPr>
            <w:tcW w:w="55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67869">
            <w:pPr>
              <w:ind w:firstLine="402"/>
              <w:jc w:val="center"/>
              <w:rPr>
                <w:rFonts w:cs="宋体"/>
                <w:b/>
                <w:color w:val="000000"/>
                <w:sz w:val="20"/>
                <w:szCs w:val="20"/>
              </w:rPr>
            </w:pPr>
          </w:p>
        </w:tc>
      </w:tr>
      <w:tr w14:paraId="3F8FA75C">
        <w:tblPrEx>
          <w:tblCellMar>
            <w:top w:w="0" w:type="dxa"/>
            <w:left w:w="0" w:type="dxa"/>
            <w:bottom w:w="0" w:type="dxa"/>
            <w:right w:w="0" w:type="dxa"/>
          </w:tblCellMar>
        </w:tblPrEx>
        <w:trPr>
          <w:trHeight w:val="312" w:hRule="atLeast"/>
        </w:trPr>
        <w:tc>
          <w:tcPr>
            <w:tcW w:w="420" w:type="pct"/>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0259629">
            <w:pPr>
              <w:ind w:firstLine="402"/>
              <w:jc w:val="center"/>
              <w:rPr>
                <w:rFonts w:cs="宋体"/>
                <w:b/>
                <w:color w:val="000000"/>
                <w:sz w:val="20"/>
                <w:szCs w:val="20"/>
              </w:rPr>
            </w:pPr>
          </w:p>
        </w:tc>
        <w:tc>
          <w:tcPr>
            <w:tcW w:w="1265" w:type="pct"/>
            <w:vMerge w:val="continue"/>
            <w:tcBorders>
              <w:top w:val="nil"/>
              <w:left w:val="nil"/>
              <w:bottom w:val="single" w:color="000000" w:sz="4" w:space="0"/>
              <w:right w:val="nil"/>
            </w:tcBorders>
            <w:noWrap/>
            <w:tcMar>
              <w:top w:w="15" w:type="dxa"/>
              <w:left w:w="15" w:type="dxa"/>
              <w:right w:w="15" w:type="dxa"/>
            </w:tcMar>
            <w:vAlign w:val="center"/>
          </w:tcPr>
          <w:p w14:paraId="6CFEA365">
            <w:pPr>
              <w:ind w:firstLine="402"/>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F474F">
            <w:pPr>
              <w:ind w:firstLine="402"/>
              <w:jc w:val="center"/>
              <w:rPr>
                <w:rFonts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F9803">
            <w:pPr>
              <w:ind w:firstLine="402"/>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77DBC">
            <w:pPr>
              <w:ind w:firstLine="402"/>
              <w:jc w:val="center"/>
              <w:rPr>
                <w:rFonts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F7C8C">
            <w:pPr>
              <w:ind w:firstLine="402"/>
              <w:jc w:val="center"/>
              <w:rPr>
                <w:rFonts w:cs="宋体"/>
                <w:b/>
                <w:color w:val="000000"/>
                <w:sz w:val="20"/>
                <w:szCs w:val="20"/>
              </w:rPr>
            </w:pPr>
          </w:p>
        </w:tc>
        <w:tc>
          <w:tcPr>
            <w:tcW w:w="53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9EC64">
            <w:pPr>
              <w:ind w:firstLine="402"/>
              <w:jc w:val="center"/>
              <w:rPr>
                <w:rFonts w:cs="宋体"/>
                <w:b/>
                <w:color w:val="000000"/>
                <w:sz w:val="20"/>
                <w:szCs w:val="20"/>
              </w:rPr>
            </w:pPr>
          </w:p>
        </w:tc>
        <w:tc>
          <w:tcPr>
            <w:tcW w:w="55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E7087">
            <w:pPr>
              <w:ind w:firstLine="402"/>
              <w:jc w:val="center"/>
              <w:rPr>
                <w:rFonts w:cs="宋体"/>
                <w:b/>
                <w:color w:val="000000"/>
                <w:sz w:val="20"/>
                <w:szCs w:val="20"/>
              </w:rPr>
            </w:pPr>
          </w:p>
        </w:tc>
      </w:tr>
      <w:tr w14:paraId="146E48F4">
        <w:tblPrEx>
          <w:tblCellMar>
            <w:top w:w="0" w:type="dxa"/>
            <w:left w:w="0" w:type="dxa"/>
            <w:bottom w:w="0" w:type="dxa"/>
            <w:right w:w="0" w:type="dxa"/>
          </w:tblCellMar>
        </w:tblPrEx>
        <w:trPr>
          <w:trHeight w:val="362" w:hRule="atLeast"/>
        </w:trPr>
        <w:tc>
          <w:tcPr>
            <w:tcW w:w="1686"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1456BB">
            <w:pPr>
              <w:ind w:firstLine="402"/>
              <w:jc w:val="center"/>
              <w:textAlignment w:val="center"/>
              <w:rPr>
                <w:rFonts w:cs="宋体"/>
                <w:b/>
                <w:color w:val="000000"/>
                <w:sz w:val="20"/>
                <w:szCs w:val="20"/>
              </w:rPr>
            </w:pPr>
            <w:r>
              <w:rPr>
                <w:rFonts w:cs="宋体"/>
                <w:b/>
                <w:color w:val="000000"/>
                <w:sz w:val="20"/>
                <w:szCs w:val="20"/>
              </w:rPr>
              <w:t>合计</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14:paraId="7850036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3,847.46</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309F342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2,840.19</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noWrap/>
            <w:tcMar>
              <w:top w:w="15" w:type="dxa"/>
              <w:left w:w="15" w:type="dxa"/>
              <w:right w:w="15" w:type="dxa"/>
            </w:tcMar>
            <w:vAlign w:val="center"/>
          </w:tcPr>
          <w:p w14:paraId="669F81F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1,007.28</w:t>
            </w:r>
            <w:r>
              <w:rPr>
                <w:rFonts w:ascii="Times New Roman" w:hAnsi="Times New Roman"/>
                <w:b/>
                <w:color w:val="000000"/>
                <w:sz w:val="20"/>
              </w:rPr>
              <w:t xml:space="preserve"> </w:t>
            </w:r>
          </w:p>
        </w:tc>
        <w:tc>
          <w:tcPr>
            <w:tcW w:w="516" w:type="pct"/>
            <w:tcBorders>
              <w:top w:val="nil"/>
              <w:left w:val="nil"/>
              <w:bottom w:val="single" w:color="000000" w:sz="4" w:space="0"/>
              <w:right w:val="single" w:color="000000" w:sz="4" w:space="0"/>
            </w:tcBorders>
            <w:noWrap/>
            <w:tcMar>
              <w:top w:w="15" w:type="dxa"/>
              <w:left w:w="15" w:type="dxa"/>
              <w:right w:w="15" w:type="dxa"/>
            </w:tcMar>
            <w:vAlign w:val="center"/>
          </w:tcPr>
          <w:p w14:paraId="1049F8D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36" w:type="pct"/>
            <w:tcBorders>
              <w:top w:val="nil"/>
              <w:left w:val="nil"/>
              <w:bottom w:val="single" w:color="000000" w:sz="4" w:space="0"/>
              <w:right w:val="single" w:color="000000" w:sz="4" w:space="0"/>
            </w:tcBorders>
            <w:noWrap/>
            <w:tcMar>
              <w:top w:w="15" w:type="dxa"/>
              <w:left w:w="15" w:type="dxa"/>
              <w:right w:w="15" w:type="dxa"/>
            </w:tcMar>
            <w:vAlign w:val="center"/>
          </w:tcPr>
          <w:p w14:paraId="00DBF93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6" w:type="pct"/>
            <w:tcBorders>
              <w:top w:val="nil"/>
              <w:left w:val="nil"/>
              <w:bottom w:val="single" w:color="000000" w:sz="4" w:space="0"/>
              <w:right w:val="single" w:color="000000" w:sz="4" w:space="0"/>
            </w:tcBorders>
            <w:noWrap/>
            <w:tcMar>
              <w:top w:w="15" w:type="dxa"/>
              <w:left w:w="15" w:type="dxa"/>
              <w:right w:w="15" w:type="dxa"/>
            </w:tcMar>
            <w:vAlign w:val="center"/>
          </w:tcPr>
          <w:p w14:paraId="11F58EA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01F115D">
        <w:tblPrEx>
          <w:tblCellMar>
            <w:top w:w="0" w:type="dxa"/>
            <w:left w:w="0" w:type="dxa"/>
            <w:bottom w:w="0" w:type="dxa"/>
            <w:right w:w="0" w:type="dxa"/>
          </w:tblCellMar>
        </w:tblPrEx>
        <w:trPr>
          <w:trHeight w:val="325" w:hRule="atLeast"/>
        </w:trPr>
        <w:tc>
          <w:tcPr>
            <w:tcW w:w="42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5F18507">
            <w:pPr>
              <w:ind w:firstLine="402"/>
              <w:textAlignment w:val="center"/>
              <w:rPr>
                <w:rFonts w:cs="宋体"/>
                <w:color w:val="000000"/>
                <w:sz w:val="20"/>
                <w:szCs w:val="20"/>
              </w:rPr>
            </w:pPr>
            <w:r>
              <w:rPr>
                <w:rFonts w:cs="宋体"/>
                <w:b/>
                <w:color w:val="000000"/>
                <w:sz w:val="20"/>
                <w:szCs w:val="20"/>
              </w:rPr>
              <w:t>205</w:t>
            </w:r>
          </w:p>
        </w:tc>
        <w:tc>
          <w:tcPr>
            <w:tcW w:w="1265" w:type="pct"/>
            <w:tcBorders>
              <w:top w:val="nil"/>
              <w:left w:val="nil"/>
              <w:bottom w:val="single" w:color="000000" w:sz="4" w:space="0"/>
              <w:right w:val="single" w:color="000000" w:sz="4" w:space="0"/>
            </w:tcBorders>
            <w:noWrap/>
            <w:tcMar>
              <w:top w:w="15" w:type="dxa"/>
              <w:left w:w="15" w:type="dxa"/>
              <w:right w:w="15" w:type="dxa"/>
            </w:tcMar>
            <w:vAlign w:val="center"/>
          </w:tcPr>
          <w:p w14:paraId="7D895191">
            <w:pPr>
              <w:ind w:firstLine="402"/>
              <w:textAlignment w:val="center"/>
              <w:rPr>
                <w:rFonts w:cs="宋体"/>
                <w:color w:val="000000"/>
                <w:sz w:val="20"/>
                <w:szCs w:val="20"/>
              </w:rPr>
            </w:pPr>
            <w:r>
              <w:rPr>
                <w:rFonts w:cs="宋体"/>
                <w:b/>
                <w:color w:val="000000"/>
                <w:sz w:val="20"/>
                <w:szCs w:val="20"/>
              </w:rPr>
              <w:t>教育支出</w:t>
            </w:r>
          </w:p>
        </w:tc>
        <w:tc>
          <w:tcPr>
            <w:tcW w:w="5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B1F1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3,171.98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B563B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2,164.70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BE541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1,007.28</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ABF73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37565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F90AC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9552CC">
        <w:tblPrEx>
          <w:tblCellMar>
            <w:top w:w="0" w:type="dxa"/>
            <w:left w:w="0" w:type="dxa"/>
            <w:bottom w:w="0" w:type="dxa"/>
            <w:right w:w="0" w:type="dxa"/>
          </w:tblCellMar>
        </w:tblPrEx>
        <w:trPr>
          <w:trHeight w:val="277" w:hRule="atLeast"/>
        </w:trPr>
        <w:tc>
          <w:tcPr>
            <w:tcW w:w="42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2EA08E7">
            <w:pPr>
              <w:ind w:firstLine="402"/>
              <w:textAlignment w:val="center"/>
              <w:rPr>
                <w:rFonts w:cs="宋体"/>
                <w:color w:val="000000"/>
                <w:sz w:val="20"/>
                <w:szCs w:val="20"/>
              </w:rPr>
            </w:pPr>
            <w:r>
              <w:rPr>
                <w:rFonts w:cs="宋体"/>
                <w:b/>
                <w:color w:val="000000"/>
                <w:sz w:val="20"/>
                <w:szCs w:val="20"/>
              </w:rPr>
              <w:t>20502</w:t>
            </w:r>
          </w:p>
        </w:tc>
        <w:tc>
          <w:tcPr>
            <w:tcW w:w="1265" w:type="pct"/>
            <w:tcBorders>
              <w:top w:val="nil"/>
              <w:left w:val="nil"/>
              <w:bottom w:val="single" w:color="000000" w:sz="4" w:space="0"/>
              <w:right w:val="single" w:color="000000" w:sz="4" w:space="0"/>
            </w:tcBorders>
            <w:noWrap/>
            <w:tcMar>
              <w:top w:w="15" w:type="dxa"/>
              <w:left w:w="15" w:type="dxa"/>
              <w:right w:w="15" w:type="dxa"/>
            </w:tcMar>
            <w:vAlign w:val="center"/>
          </w:tcPr>
          <w:p w14:paraId="17648A52">
            <w:pPr>
              <w:ind w:firstLine="402"/>
              <w:textAlignment w:val="center"/>
              <w:rPr>
                <w:rFonts w:cs="宋体"/>
                <w:color w:val="000000"/>
                <w:sz w:val="20"/>
                <w:szCs w:val="20"/>
              </w:rPr>
            </w:pPr>
            <w:r>
              <w:rPr>
                <w:rFonts w:cs="宋体"/>
                <w:b/>
                <w:color w:val="000000"/>
                <w:sz w:val="20"/>
                <w:szCs w:val="20"/>
              </w:rPr>
              <w:t>普通教育</w:t>
            </w:r>
          </w:p>
        </w:tc>
        <w:tc>
          <w:tcPr>
            <w:tcW w:w="5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B1DC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3,171.98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1C7F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2,164.70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71077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1,007.28</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7B3D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FC5DD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A89CD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9C9711">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6963785">
            <w:pPr>
              <w:ind w:firstLine="400"/>
              <w:textAlignment w:val="center"/>
              <w:rPr>
                <w:rFonts w:cs="宋体"/>
                <w:color w:val="000000"/>
                <w:sz w:val="20"/>
                <w:szCs w:val="20"/>
              </w:rPr>
            </w:pPr>
            <w:r>
              <w:rPr>
                <w:rFonts w:cs="宋体"/>
                <w:color w:val="000000"/>
                <w:sz w:val="20"/>
                <w:szCs w:val="20"/>
              </w:rPr>
              <w:t>2050202</w:t>
            </w:r>
          </w:p>
        </w:tc>
        <w:tc>
          <w:tcPr>
            <w:tcW w:w="1265" w:type="pct"/>
            <w:tcBorders>
              <w:top w:val="nil"/>
              <w:left w:val="nil"/>
              <w:bottom w:val="single" w:color="000000" w:sz="4" w:space="0"/>
              <w:right w:val="single" w:color="000000" w:sz="4" w:space="0"/>
            </w:tcBorders>
            <w:noWrap/>
            <w:tcMar>
              <w:top w:w="15" w:type="dxa"/>
              <w:left w:w="15" w:type="dxa"/>
              <w:right w:w="15" w:type="dxa"/>
            </w:tcMar>
            <w:vAlign w:val="center"/>
          </w:tcPr>
          <w:p w14:paraId="7BDCDA3B">
            <w:pPr>
              <w:ind w:firstLine="400"/>
              <w:textAlignment w:val="center"/>
              <w:rPr>
                <w:rFonts w:cs="宋体"/>
                <w:color w:val="000000"/>
                <w:sz w:val="20"/>
                <w:szCs w:val="20"/>
              </w:rPr>
            </w:pPr>
            <w:r>
              <w:rPr>
                <w:rFonts w:cs="宋体"/>
                <w:color w:val="000000"/>
                <w:sz w:val="20"/>
                <w:szCs w:val="20"/>
              </w:rPr>
              <w:t>小学教育</w:t>
            </w:r>
          </w:p>
        </w:tc>
        <w:tc>
          <w:tcPr>
            <w:tcW w:w="5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ACFF7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3,171.98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0958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2,164.70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6139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1,007.28</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2A921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33A7C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B8E10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9A4C11">
        <w:tblPrEx>
          <w:tblCellMar>
            <w:top w:w="0" w:type="dxa"/>
            <w:left w:w="0" w:type="dxa"/>
            <w:bottom w:w="0" w:type="dxa"/>
            <w:right w:w="0" w:type="dxa"/>
          </w:tblCellMar>
        </w:tblPrEx>
        <w:trPr>
          <w:trHeight w:val="313" w:hRule="atLeast"/>
        </w:trPr>
        <w:tc>
          <w:tcPr>
            <w:tcW w:w="42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F5C2763">
            <w:pPr>
              <w:ind w:firstLine="402"/>
              <w:textAlignment w:val="center"/>
              <w:rPr>
                <w:rFonts w:cs="宋体"/>
                <w:color w:val="000000"/>
                <w:sz w:val="20"/>
                <w:szCs w:val="20"/>
              </w:rPr>
            </w:pPr>
            <w:r>
              <w:rPr>
                <w:rFonts w:cs="宋体"/>
                <w:b/>
                <w:color w:val="000000"/>
                <w:sz w:val="20"/>
                <w:szCs w:val="20"/>
              </w:rPr>
              <w:t>208</w:t>
            </w:r>
          </w:p>
        </w:tc>
        <w:tc>
          <w:tcPr>
            <w:tcW w:w="1265" w:type="pct"/>
            <w:tcBorders>
              <w:top w:val="nil"/>
              <w:left w:val="nil"/>
              <w:bottom w:val="single" w:color="000000" w:sz="4" w:space="0"/>
              <w:right w:val="single" w:color="000000" w:sz="4" w:space="0"/>
            </w:tcBorders>
            <w:noWrap/>
            <w:tcMar>
              <w:top w:w="15" w:type="dxa"/>
              <w:left w:w="15" w:type="dxa"/>
              <w:right w:w="15" w:type="dxa"/>
            </w:tcMar>
            <w:vAlign w:val="center"/>
          </w:tcPr>
          <w:p w14:paraId="6D5FF45A">
            <w:pPr>
              <w:ind w:firstLine="402"/>
              <w:textAlignment w:val="center"/>
              <w:rPr>
                <w:rFonts w:cs="宋体"/>
                <w:color w:val="000000"/>
                <w:sz w:val="20"/>
                <w:szCs w:val="20"/>
              </w:rPr>
            </w:pPr>
            <w:r>
              <w:rPr>
                <w:rFonts w:cs="宋体"/>
                <w:b/>
                <w:color w:val="000000"/>
                <w:sz w:val="20"/>
                <w:szCs w:val="20"/>
              </w:rPr>
              <w:t>社会保障和就业支出</w:t>
            </w:r>
          </w:p>
        </w:tc>
        <w:tc>
          <w:tcPr>
            <w:tcW w:w="5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E166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342.52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1E7B6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342.52</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7126A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E41D9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503D0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1926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427AB2">
        <w:tblPrEx>
          <w:tblCellMar>
            <w:top w:w="0" w:type="dxa"/>
            <w:left w:w="0" w:type="dxa"/>
            <w:bottom w:w="0" w:type="dxa"/>
            <w:right w:w="0" w:type="dxa"/>
          </w:tblCellMar>
        </w:tblPrEx>
        <w:trPr>
          <w:trHeight w:val="301" w:hRule="atLeast"/>
        </w:trPr>
        <w:tc>
          <w:tcPr>
            <w:tcW w:w="42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A64E911">
            <w:pPr>
              <w:ind w:firstLine="402"/>
              <w:textAlignment w:val="center"/>
              <w:rPr>
                <w:rFonts w:cs="宋体"/>
                <w:color w:val="000000"/>
                <w:sz w:val="20"/>
                <w:szCs w:val="20"/>
              </w:rPr>
            </w:pPr>
            <w:r>
              <w:rPr>
                <w:rFonts w:cs="宋体"/>
                <w:b/>
                <w:color w:val="000000"/>
                <w:sz w:val="20"/>
                <w:szCs w:val="20"/>
              </w:rPr>
              <w:t>20805</w:t>
            </w:r>
          </w:p>
        </w:tc>
        <w:tc>
          <w:tcPr>
            <w:tcW w:w="1265" w:type="pct"/>
            <w:tcBorders>
              <w:top w:val="nil"/>
              <w:left w:val="nil"/>
              <w:bottom w:val="single" w:color="000000" w:sz="4" w:space="0"/>
              <w:right w:val="single" w:color="000000" w:sz="4" w:space="0"/>
            </w:tcBorders>
            <w:noWrap/>
            <w:tcMar>
              <w:top w:w="15" w:type="dxa"/>
              <w:left w:w="15" w:type="dxa"/>
              <w:right w:w="15" w:type="dxa"/>
            </w:tcMar>
            <w:vAlign w:val="center"/>
          </w:tcPr>
          <w:p w14:paraId="5C4DF030">
            <w:pPr>
              <w:ind w:firstLine="402"/>
              <w:textAlignment w:val="center"/>
              <w:rPr>
                <w:rFonts w:cs="宋体"/>
                <w:color w:val="000000"/>
                <w:sz w:val="20"/>
                <w:szCs w:val="20"/>
              </w:rPr>
            </w:pPr>
            <w:r>
              <w:rPr>
                <w:rFonts w:cs="宋体"/>
                <w:b/>
                <w:color w:val="000000"/>
                <w:sz w:val="20"/>
                <w:szCs w:val="20"/>
              </w:rPr>
              <w:t>行政事业单位养老支出</w:t>
            </w:r>
          </w:p>
        </w:tc>
        <w:tc>
          <w:tcPr>
            <w:tcW w:w="5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04586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325.44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C1122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325.44</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E26A1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CBAD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699E3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E71CA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8E4B02">
        <w:tblPrEx>
          <w:tblCellMar>
            <w:top w:w="0" w:type="dxa"/>
            <w:left w:w="0" w:type="dxa"/>
            <w:bottom w:w="0" w:type="dxa"/>
            <w:right w:w="0" w:type="dxa"/>
          </w:tblCellMar>
        </w:tblPrEx>
        <w:trPr>
          <w:trHeight w:val="325" w:hRule="atLeast"/>
        </w:trPr>
        <w:tc>
          <w:tcPr>
            <w:tcW w:w="42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769E492">
            <w:pPr>
              <w:ind w:firstLine="400"/>
              <w:textAlignment w:val="center"/>
              <w:rPr>
                <w:rFonts w:cs="宋体"/>
                <w:color w:val="000000"/>
                <w:sz w:val="20"/>
                <w:szCs w:val="20"/>
              </w:rPr>
            </w:pPr>
            <w:r>
              <w:rPr>
                <w:rFonts w:cs="宋体"/>
                <w:color w:val="000000"/>
                <w:sz w:val="20"/>
                <w:szCs w:val="20"/>
              </w:rPr>
              <w:t>2080505</w:t>
            </w:r>
          </w:p>
        </w:tc>
        <w:tc>
          <w:tcPr>
            <w:tcW w:w="1265" w:type="pct"/>
            <w:tcBorders>
              <w:top w:val="nil"/>
              <w:left w:val="nil"/>
              <w:bottom w:val="single" w:color="000000" w:sz="4" w:space="0"/>
              <w:right w:val="single" w:color="000000" w:sz="4" w:space="0"/>
            </w:tcBorders>
            <w:noWrap/>
            <w:tcMar>
              <w:top w:w="15" w:type="dxa"/>
              <w:left w:w="15" w:type="dxa"/>
              <w:right w:w="15" w:type="dxa"/>
            </w:tcMar>
            <w:vAlign w:val="center"/>
          </w:tcPr>
          <w:p w14:paraId="047269B8">
            <w:pPr>
              <w:ind w:firstLine="400"/>
              <w:textAlignment w:val="center"/>
              <w:rPr>
                <w:rFonts w:cs="宋体"/>
                <w:color w:val="000000"/>
                <w:sz w:val="20"/>
                <w:szCs w:val="20"/>
              </w:rPr>
            </w:pPr>
            <w:r>
              <w:rPr>
                <w:rFonts w:cs="宋体"/>
                <w:color w:val="000000"/>
                <w:sz w:val="20"/>
                <w:szCs w:val="20"/>
              </w:rPr>
              <w:t>机关事业单位基本养老保险缴费支出</w:t>
            </w:r>
          </w:p>
        </w:tc>
        <w:tc>
          <w:tcPr>
            <w:tcW w:w="5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E5F8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210.91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4AEC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210.91</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1696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56345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23D5B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A7F9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F67C36">
        <w:tblPrEx>
          <w:tblCellMar>
            <w:top w:w="0" w:type="dxa"/>
            <w:left w:w="0" w:type="dxa"/>
            <w:bottom w:w="0" w:type="dxa"/>
            <w:right w:w="0" w:type="dxa"/>
          </w:tblCellMar>
        </w:tblPrEx>
        <w:trPr>
          <w:trHeight w:val="289" w:hRule="atLeast"/>
        </w:trPr>
        <w:tc>
          <w:tcPr>
            <w:tcW w:w="42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9E03C35">
            <w:pPr>
              <w:ind w:firstLine="400"/>
              <w:textAlignment w:val="center"/>
              <w:rPr>
                <w:rFonts w:cs="宋体"/>
                <w:color w:val="000000"/>
                <w:sz w:val="20"/>
                <w:szCs w:val="20"/>
              </w:rPr>
            </w:pPr>
            <w:r>
              <w:rPr>
                <w:rFonts w:cs="宋体"/>
                <w:color w:val="000000"/>
                <w:sz w:val="20"/>
                <w:szCs w:val="20"/>
              </w:rPr>
              <w:t>2080506</w:t>
            </w:r>
          </w:p>
        </w:tc>
        <w:tc>
          <w:tcPr>
            <w:tcW w:w="1265" w:type="pct"/>
            <w:tcBorders>
              <w:top w:val="nil"/>
              <w:left w:val="nil"/>
              <w:bottom w:val="single" w:color="000000" w:sz="4" w:space="0"/>
              <w:right w:val="single" w:color="000000" w:sz="4" w:space="0"/>
            </w:tcBorders>
            <w:noWrap/>
            <w:tcMar>
              <w:top w:w="15" w:type="dxa"/>
              <w:left w:w="15" w:type="dxa"/>
              <w:right w:w="15" w:type="dxa"/>
            </w:tcMar>
            <w:vAlign w:val="center"/>
          </w:tcPr>
          <w:p w14:paraId="4A7284BC">
            <w:pPr>
              <w:ind w:firstLine="400"/>
              <w:textAlignment w:val="center"/>
              <w:rPr>
                <w:rFonts w:cs="宋体"/>
                <w:color w:val="000000"/>
                <w:sz w:val="20"/>
                <w:szCs w:val="20"/>
              </w:rPr>
            </w:pPr>
            <w:r>
              <w:rPr>
                <w:rFonts w:cs="宋体"/>
                <w:color w:val="000000"/>
                <w:sz w:val="20"/>
                <w:szCs w:val="20"/>
              </w:rPr>
              <w:t>机关事业单位职业年金缴费支出</w:t>
            </w:r>
          </w:p>
        </w:tc>
        <w:tc>
          <w:tcPr>
            <w:tcW w:w="5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5B051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DE8F8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108.53</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342D6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BE33E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D96E2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363B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B9C6F4">
        <w:tblPrEx>
          <w:tblCellMar>
            <w:top w:w="0" w:type="dxa"/>
            <w:left w:w="0" w:type="dxa"/>
            <w:bottom w:w="0" w:type="dxa"/>
            <w:right w:w="0" w:type="dxa"/>
          </w:tblCellMar>
        </w:tblPrEx>
        <w:trPr>
          <w:trHeight w:val="253" w:hRule="atLeast"/>
        </w:trPr>
        <w:tc>
          <w:tcPr>
            <w:tcW w:w="42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E081E0E">
            <w:pPr>
              <w:ind w:firstLine="400"/>
              <w:textAlignment w:val="center"/>
              <w:rPr>
                <w:rFonts w:cs="宋体"/>
                <w:color w:val="000000"/>
                <w:sz w:val="20"/>
                <w:szCs w:val="20"/>
              </w:rPr>
            </w:pPr>
            <w:r>
              <w:rPr>
                <w:rFonts w:cs="宋体"/>
                <w:color w:val="000000"/>
                <w:sz w:val="20"/>
                <w:szCs w:val="20"/>
              </w:rPr>
              <w:t>2080599</w:t>
            </w:r>
          </w:p>
        </w:tc>
        <w:tc>
          <w:tcPr>
            <w:tcW w:w="1265" w:type="pct"/>
            <w:tcBorders>
              <w:top w:val="nil"/>
              <w:left w:val="nil"/>
              <w:bottom w:val="single" w:color="000000" w:sz="4" w:space="0"/>
              <w:right w:val="single" w:color="000000" w:sz="4" w:space="0"/>
            </w:tcBorders>
            <w:noWrap/>
            <w:tcMar>
              <w:top w:w="15" w:type="dxa"/>
              <w:left w:w="15" w:type="dxa"/>
              <w:right w:w="15" w:type="dxa"/>
            </w:tcMar>
            <w:vAlign w:val="center"/>
          </w:tcPr>
          <w:p w14:paraId="6875AAEB">
            <w:pPr>
              <w:ind w:firstLine="400"/>
              <w:textAlignment w:val="center"/>
              <w:rPr>
                <w:rFonts w:cs="宋体"/>
                <w:color w:val="000000"/>
                <w:sz w:val="20"/>
                <w:szCs w:val="20"/>
              </w:rPr>
            </w:pPr>
            <w:r>
              <w:rPr>
                <w:rFonts w:cs="宋体"/>
                <w:color w:val="000000"/>
                <w:sz w:val="20"/>
                <w:szCs w:val="20"/>
              </w:rPr>
              <w:t>其他行政事业单位养老支出</w:t>
            </w:r>
          </w:p>
        </w:tc>
        <w:tc>
          <w:tcPr>
            <w:tcW w:w="5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2ADD2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73DF1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243B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2D36A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955BF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F4C86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639E0C">
        <w:tblPrEx>
          <w:tblCellMar>
            <w:top w:w="0" w:type="dxa"/>
            <w:left w:w="0" w:type="dxa"/>
            <w:bottom w:w="0" w:type="dxa"/>
            <w:right w:w="0" w:type="dxa"/>
          </w:tblCellMar>
        </w:tblPrEx>
        <w:trPr>
          <w:trHeight w:val="265" w:hRule="atLeast"/>
        </w:trPr>
        <w:tc>
          <w:tcPr>
            <w:tcW w:w="42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11251E3">
            <w:pPr>
              <w:ind w:firstLine="402"/>
              <w:textAlignment w:val="center"/>
              <w:rPr>
                <w:rFonts w:cs="宋体"/>
                <w:color w:val="000000"/>
                <w:sz w:val="20"/>
                <w:szCs w:val="20"/>
              </w:rPr>
            </w:pPr>
            <w:r>
              <w:rPr>
                <w:rFonts w:cs="宋体"/>
                <w:b/>
                <w:color w:val="000000"/>
                <w:sz w:val="20"/>
                <w:szCs w:val="20"/>
              </w:rPr>
              <w:t>20808</w:t>
            </w:r>
          </w:p>
        </w:tc>
        <w:tc>
          <w:tcPr>
            <w:tcW w:w="1265" w:type="pct"/>
            <w:tcBorders>
              <w:top w:val="nil"/>
              <w:left w:val="nil"/>
              <w:bottom w:val="single" w:color="000000" w:sz="4" w:space="0"/>
              <w:right w:val="single" w:color="000000" w:sz="4" w:space="0"/>
            </w:tcBorders>
            <w:noWrap/>
            <w:tcMar>
              <w:top w:w="15" w:type="dxa"/>
              <w:left w:w="15" w:type="dxa"/>
              <w:right w:w="15" w:type="dxa"/>
            </w:tcMar>
            <w:vAlign w:val="center"/>
          </w:tcPr>
          <w:p w14:paraId="76DC43BC">
            <w:pPr>
              <w:ind w:firstLine="402"/>
              <w:textAlignment w:val="center"/>
              <w:rPr>
                <w:rFonts w:cs="宋体"/>
                <w:color w:val="000000"/>
                <w:sz w:val="20"/>
                <w:szCs w:val="20"/>
              </w:rPr>
            </w:pPr>
            <w:r>
              <w:rPr>
                <w:rFonts w:cs="宋体"/>
                <w:b/>
                <w:color w:val="000000"/>
                <w:sz w:val="20"/>
                <w:szCs w:val="20"/>
              </w:rPr>
              <w:t>抚恤</w:t>
            </w:r>
          </w:p>
        </w:tc>
        <w:tc>
          <w:tcPr>
            <w:tcW w:w="5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1F6E1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E7C3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17.08</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80DF9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0E7CF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DC28A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0F84B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AC5A49">
        <w:tblPrEx>
          <w:tblCellMar>
            <w:top w:w="0" w:type="dxa"/>
            <w:left w:w="0" w:type="dxa"/>
            <w:bottom w:w="0" w:type="dxa"/>
            <w:right w:w="0" w:type="dxa"/>
          </w:tblCellMar>
        </w:tblPrEx>
        <w:trPr>
          <w:trHeight w:val="265" w:hRule="atLeast"/>
        </w:trPr>
        <w:tc>
          <w:tcPr>
            <w:tcW w:w="42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BB3217A">
            <w:pPr>
              <w:ind w:firstLine="400"/>
              <w:textAlignment w:val="center"/>
              <w:rPr>
                <w:rFonts w:cs="宋体"/>
                <w:color w:val="000000"/>
                <w:sz w:val="20"/>
                <w:szCs w:val="20"/>
              </w:rPr>
            </w:pPr>
            <w:r>
              <w:rPr>
                <w:rFonts w:cs="宋体"/>
                <w:color w:val="000000"/>
                <w:sz w:val="20"/>
                <w:szCs w:val="20"/>
              </w:rPr>
              <w:t>2080801</w:t>
            </w:r>
          </w:p>
        </w:tc>
        <w:tc>
          <w:tcPr>
            <w:tcW w:w="1265" w:type="pct"/>
            <w:tcBorders>
              <w:top w:val="nil"/>
              <w:left w:val="nil"/>
              <w:bottom w:val="single" w:color="000000" w:sz="4" w:space="0"/>
              <w:right w:val="single" w:color="000000" w:sz="4" w:space="0"/>
            </w:tcBorders>
            <w:noWrap/>
            <w:tcMar>
              <w:top w:w="15" w:type="dxa"/>
              <w:left w:w="15" w:type="dxa"/>
              <w:right w:w="15" w:type="dxa"/>
            </w:tcMar>
            <w:vAlign w:val="center"/>
          </w:tcPr>
          <w:p w14:paraId="02182D8D">
            <w:pPr>
              <w:ind w:firstLine="400"/>
              <w:textAlignment w:val="center"/>
              <w:rPr>
                <w:rFonts w:cs="宋体"/>
                <w:color w:val="000000"/>
                <w:sz w:val="20"/>
                <w:szCs w:val="20"/>
              </w:rPr>
            </w:pPr>
            <w:r>
              <w:rPr>
                <w:rFonts w:cs="宋体"/>
                <w:color w:val="000000"/>
                <w:sz w:val="20"/>
                <w:szCs w:val="20"/>
              </w:rPr>
              <w:t>死亡抚恤</w:t>
            </w:r>
          </w:p>
        </w:tc>
        <w:tc>
          <w:tcPr>
            <w:tcW w:w="5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9820B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2CB41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17.08</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051D5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433D5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4146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E0AF2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031E07">
        <w:tblPrEx>
          <w:tblCellMar>
            <w:top w:w="0" w:type="dxa"/>
            <w:left w:w="0" w:type="dxa"/>
            <w:bottom w:w="0" w:type="dxa"/>
            <w:right w:w="0" w:type="dxa"/>
          </w:tblCellMar>
        </w:tblPrEx>
        <w:trPr>
          <w:trHeight w:val="229" w:hRule="atLeast"/>
        </w:trPr>
        <w:tc>
          <w:tcPr>
            <w:tcW w:w="42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E108AAB">
            <w:pPr>
              <w:ind w:firstLine="402"/>
              <w:textAlignment w:val="center"/>
              <w:rPr>
                <w:rFonts w:cs="宋体"/>
                <w:color w:val="000000"/>
                <w:sz w:val="20"/>
                <w:szCs w:val="20"/>
              </w:rPr>
            </w:pPr>
            <w:r>
              <w:rPr>
                <w:rFonts w:cs="宋体"/>
                <w:b/>
                <w:color w:val="000000"/>
                <w:sz w:val="20"/>
                <w:szCs w:val="20"/>
              </w:rPr>
              <w:t>210</w:t>
            </w:r>
          </w:p>
        </w:tc>
        <w:tc>
          <w:tcPr>
            <w:tcW w:w="1265" w:type="pct"/>
            <w:tcBorders>
              <w:top w:val="nil"/>
              <w:left w:val="nil"/>
              <w:bottom w:val="single" w:color="000000" w:sz="4" w:space="0"/>
              <w:right w:val="single" w:color="000000" w:sz="4" w:space="0"/>
            </w:tcBorders>
            <w:noWrap/>
            <w:tcMar>
              <w:top w:w="15" w:type="dxa"/>
              <w:left w:w="15" w:type="dxa"/>
              <w:right w:w="15" w:type="dxa"/>
            </w:tcMar>
            <w:vAlign w:val="center"/>
          </w:tcPr>
          <w:p w14:paraId="5BA4AE64">
            <w:pPr>
              <w:ind w:firstLine="402"/>
              <w:textAlignment w:val="center"/>
              <w:rPr>
                <w:rFonts w:cs="宋体"/>
                <w:color w:val="000000"/>
                <w:sz w:val="20"/>
                <w:szCs w:val="20"/>
              </w:rPr>
            </w:pPr>
            <w:r>
              <w:rPr>
                <w:rFonts w:cs="宋体"/>
                <w:b/>
                <w:color w:val="000000"/>
                <w:sz w:val="20"/>
                <w:szCs w:val="20"/>
              </w:rPr>
              <w:t>卫生健康支出</w:t>
            </w:r>
          </w:p>
        </w:tc>
        <w:tc>
          <w:tcPr>
            <w:tcW w:w="5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C31E4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118.02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6E3FF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118.02</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99F32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12E19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6501F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09760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FE0FDF">
        <w:tblPrEx>
          <w:tblCellMar>
            <w:top w:w="0" w:type="dxa"/>
            <w:left w:w="0" w:type="dxa"/>
            <w:bottom w:w="0" w:type="dxa"/>
            <w:right w:w="0" w:type="dxa"/>
          </w:tblCellMar>
        </w:tblPrEx>
        <w:trPr>
          <w:trHeight w:val="301" w:hRule="atLeast"/>
        </w:trPr>
        <w:tc>
          <w:tcPr>
            <w:tcW w:w="42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1A3C0B2">
            <w:pPr>
              <w:ind w:firstLine="402"/>
              <w:textAlignment w:val="center"/>
              <w:rPr>
                <w:rFonts w:cs="宋体"/>
                <w:color w:val="000000"/>
                <w:sz w:val="20"/>
                <w:szCs w:val="20"/>
              </w:rPr>
            </w:pPr>
            <w:r>
              <w:rPr>
                <w:rFonts w:cs="宋体"/>
                <w:b/>
                <w:color w:val="000000"/>
                <w:sz w:val="20"/>
                <w:szCs w:val="20"/>
              </w:rPr>
              <w:t>21011</w:t>
            </w:r>
          </w:p>
        </w:tc>
        <w:tc>
          <w:tcPr>
            <w:tcW w:w="1265" w:type="pct"/>
            <w:tcBorders>
              <w:top w:val="nil"/>
              <w:left w:val="nil"/>
              <w:bottom w:val="single" w:color="000000" w:sz="4" w:space="0"/>
              <w:right w:val="single" w:color="000000" w:sz="4" w:space="0"/>
            </w:tcBorders>
            <w:noWrap/>
            <w:tcMar>
              <w:top w:w="15" w:type="dxa"/>
              <w:left w:w="15" w:type="dxa"/>
              <w:right w:w="15" w:type="dxa"/>
            </w:tcMar>
            <w:vAlign w:val="center"/>
          </w:tcPr>
          <w:p w14:paraId="72243172">
            <w:pPr>
              <w:ind w:firstLine="402"/>
              <w:textAlignment w:val="center"/>
              <w:rPr>
                <w:rFonts w:cs="宋体"/>
                <w:color w:val="000000"/>
                <w:sz w:val="20"/>
                <w:szCs w:val="20"/>
              </w:rPr>
            </w:pPr>
            <w:r>
              <w:rPr>
                <w:rFonts w:cs="宋体"/>
                <w:b/>
                <w:color w:val="000000"/>
                <w:sz w:val="20"/>
                <w:szCs w:val="20"/>
              </w:rPr>
              <w:t>行政事业单位医疗</w:t>
            </w:r>
          </w:p>
        </w:tc>
        <w:tc>
          <w:tcPr>
            <w:tcW w:w="5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89D8D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118.02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1E9F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118.02</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893B1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ACA81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B93FD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D1F70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15316B">
        <w:tblPrEx>
          <w:tblCellMar>
            <w:top w:w="0" w:type="dxa"/>
            <w:left w:w="0" w:type="dxa"/>
            <w:bottom w:w="0" w:type="dxa"/>
            <w:right w:w="0" w:type="dxa"/>
          </w:tblCellMar>
        </w:tblPrEx>
        <w:trPr>
          <w:trHeight w:val="277" w:hRule="atLeast"/>
        </w:trPr>
        <w:tc>
          <w:tcPr>
            <w:tcW w:w="42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9B3B96C">
            <w:pPr>
              <w:ind w:firstLine="400"/>
              <w:textAlignment w:val="center"/>
              <w:rPr>
                <w:rFonts w:cs="宋体"/>
                <w:color w:val="000000"/>
                <w:sz w:val="20"/>
                <w:szCs w:val="20"/>
              </w:rPr>
            </w:pPr>
            <w:r>
              <w:rPr>
                <w:rFonts w:cs="宋体"/>
                <w:color w:val="000000"/>
                <w:sz w:val="20"/>
                <w:szCs w:val="20"/>
              </w:rPr>
              <w:t>2101102</w:t>
            </w:r>
          </w:p>
        </w:tc>
        <w:tc>
          <w:tcPr>
            <w:tcW w:w="1265" w:type="pct"/>
            <w:tcBorders>
              <w:top w:val="nil"/>
              <w:left w:val="nil"/>
              <w:bottom w:val="single" w:color="000000" w:sz="4" w:space="0"/>
              <w:right w:val="single" w:color="000000" w:sz="4" w:space="0"/>
            </w:tcBorders>
            <w:noWrap/>
            <w:tcMar>
              <w:top w:w="15" w:type="dxa"/>
              <w:left w:w="15" w:type="dxa"/>
              <w:right w:w="15" w:type="dxa"/>
            </w:tcMar>
            <w:vAlign w:val="center"/>
          </w:tcPr>
          <w:p w14:paraId="7EDD5526">
            <w:pPr>
              <w:ind w:firstLine="400"/>
              <w:textAlignment w:val="center"/>
              <w:rPr>
                <w:rFonts w:cs="宋体"/>
                <w:color w:val="000000"/>
                <w:sz w:val="20"/>
                <w:szCs w:val="20"/>
              </w:rPr>
            </w:pPr>
            <w:r>
              <w:rPr>
                <w:rFonts w:cs="宋体"/>
                <w:color w:val="000000"/>
                <w:sz w:val="20"/>
                <w:szCs w:val="20"/>
              </w:rPr>
              <w:t>事业单位医疗</w:t>
            </w:r>
          </w:p>
        </w:tc>
        <w:tc>
          <w:tcPr>
            <w:tcW w:w="5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1888D2">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5971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94.04</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C1123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378F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4075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BAD1F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DA5239">
        <w:tblPrEx>
          <w:tblCellMar>
            <w:top w:w="0" w:type="dxa"/>
            <w:left w:w="0" w:type="dxa"/>
            <w:bottom w:w="0" w:type="dxa"/>
            <w:right w:w="0" w:type="dxa"/>
          </w:tblCellMar>
        </w:tblPrEx>
        <w:trPr>
          <w:trHeight w:val="169" w:hRule="atLeast"/>
        </w:trPr>
        <w:tc>
          <w:tcPr>
            <w:tcW w:w="42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B159D0D">
            <w:pPr>
              <w:ind w:firstLine="400"/>
              <w:textAlignment w:val="center"/>
              <w:rPr>
                <w:rFonts w:cs="宋体"/>
                <w:color w:val="000000"/>
                <w:sz w:val="20"/>
                <w:szCs w:val="20"/>
              </w:rPr>
            </w:pPr>
            <w:r>
              <w:rPr>
                <w:rFonts w:cs="宋体"/>
                <w:color w:val="000000"/>
                <w:sz w:val="20"/>
                <w:szCs w:val="20"/>
              </w:rPr>
              <w:t>2101199</w:t>
            </w:r>
          </w:p>
        </w:tc>
        <w:tc>
          <w:tcPr>
            <w:tcW w:w="1265" w:type="pct"/>
            <w:tcBorders>
              <w:top w:val="nil"/>
              <w:left w:val="nil"/>
              <w:bottom w:val="single" w:color="000000" w:sz="4" w:space="0"/>
              <w:right w:val="single" w:color="000000" w:sz="4" w:space="0"/>
            </w:tcBorders>
            <w:noWrap/>
            <w:tcMar>
              <w:top w:w="15" w:type="dxa"/>
              <w:left w:w="15" w:type="dxa"/>
              <w:right w:w="15" w:type="dxa"/>
            </w:tcMar>
            <w:vAlign w:val="center"/>
          </w:tcPr>
          <w:p w14:paraId="6736EAFD">
            <w:pPr>
              <w:ind w:firstLine="400"/>
              <w:textAlignment w:val="center"/>
              <w:rPr>
                <w:rFonts w:cs="宋体"/>
                <w:color w:val="000000"/>
                <w:sz w:val="20"/>
                <w:szCs w:val="20"/>
              </w:rPr>
            </w:pPr>
            <w:r>
              <w:rPr>
                <w:rFonts w:cs="宋体"/>
                <w:color w:val="000000"/>
                <w:sz w:val="20"/>
                <w:szCs w:val="20"/>
              </w:rPr>
              <w:t>其他行政事业单位医疗支出</w:t>
            </w:r>
          </w:p>
        </w:tc>
        <w:tc>
          <w:tcPr>
            <w:tcW w:w="5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1E1F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A7D7A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23.98</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9816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634C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142A8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B18F7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28E507">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2914E2C">
            <w:pPr>
              <w:ind w:firstLine="402"/>
              <w:textAlignment w:val="center"/>
              <w:rPr>
                <w:rFonts w:cs="宋体"/>
                <w:color w:val="000000"/>
                <w:sz w:val="20"/>
                <w:szCs w:val="20"/>
              </w:rPr>
            </w:pPr>
            <w:r>
              <w:rPr>
                <w:rFonts w:cs="宋体"/>
                <w:b/>
                <w:color w:val="000000"/>
                <w:sz w:val="20"/>
                <w:szCs w:val="20"/>
              </w:rPr>
              <w:t>221</w:t>
            </w:r>
          </w:p>
        </w:tc>
        <w:tc>
          <w:tcPr>
            <w:tcW w:w="1265" w:type="pct"/>
            <w:tcBorders>
              <w:top w:val="nil"/>
              <w:left w:val="nil"/>
              <w:bottom w:val="single" w:color="000000" w:sz="4" w:space="0"/>
              <w:right w:val="single" w:color="000000" w:sz="4" w:space="0"/>
            </w:tcBorders>
            <w:noWrap/>
            <w:tcMar>
              <w:top w:w="15" w:type="dxa"/>
              <w:left w:w="15" w:type="dxa"/>
              <w:right w:w="15" w:type="dxa"/>
            </w:tcMar>
            <w:vAlign w:val="center"/>
          </w:tcPr>
          <w:p w14:paraId="1B70A2F6">
            <w:pPr>
              <w:ind w:firstLine="402"/>
              <w:textAlignment w:val="center"/>
              <w:rPr>
                <w:rFonts w:cs="宋体"/>
                <w:color w:val="000000"/>
                <w:sz w:val="20"/>
                <w:szCs w:val="20"/>
              </w:rPr>
            </w:pPr>
            <w:r>
              <w:rPr>
                <w:rFonts w:cs="宋体"/>
                <w:b/>
                <w:color w:val="000000"/>
                <w:sz w:val="20"/>
                <w:szCs w:val="20"/>
              </w:rPr>
              <w:t>住房保障支出</w:t>
            </w:r>
          </w:p>
        </w:tc>
        <w:tc>
          <w:tcPr>
            <w:tcW w:w="5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287AF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214.95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1CD5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214.95</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2F4F4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069E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EC5F7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18600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CFF326">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BE71A61">
            <w:pPr>
              <w:ind w:firstLine="402"/>
              <w:textAlignment w:val="center"/>
              <w:rPr>
                <w:rFonts w:cs="宋体"/>
                <w:color w:val="000000"/>
                <w:sz w:val="20"/>
                <w:szCs w:val="20"/>
              </w:rPr>
            </w:pPr>
            <w:r>
              <w:rPr>
                <w:rFonts w:cs="宋体"/>
                <w:b/>
                <w:color w:val="000000"/>
                <w:sz w:val="20"/>
                <w:szCs w:val="20"/>
              </w:rPr>
              <w:t>22102</w:t>
            </w:r>
          </w:p>
        </w:tc>
        <w:tc>
          <w:tcPr>
            <w:tcW w:w="1265" w:type="pct"/>
            <w:tcBorders>
              <w:top w:val="nil"/>
              <w:left w:val="nil"/>
              <w:bottom w:val="single" w:color="000000" w:sz="4" w:space="0"/>
              <w:right w:val="single" w:color="000000" w:sz="4" w:space="0"/>
            </w:tcBorders>
            <w:noWrap/>
            <w:tcMar>
              <w:top w:w="15" w:type="dxa"/>
              <w:left w:w="15" w:type="dxa"/>
              <w:right w:w="15" w:type="dxa"/>
            </w:tcMar>
            <w:vAlign w:val="center"/>
          </w:tcPr>
          <w:p w14:paraId="5BEBD719">
            <w:pPr>
              <w:ind w:firstLine="402"/>
              <w:textAlignment w:val="center"/>
              <w:rPr>
                <w:rFonts w:cs="宋体"/>
                <w:color w:val="000000"/>
                <w:sz w:val="20"/>
                <w:szCs w:val="20"/>
              </w:rPr>
            </w:pPr>
            <w:r>
              <w:rPr>
                <w:rFonts w:cs="宋体"/>
                <w:b/>
                <w:color w:val="000000"/>
                <w:sz w:val="20"/>
                <w:szCs w:val="20"/>
              </w:rPr>
              <w:t>住房改革支出</w:t>
            </w:r>
          </w:p>
        </w:tc>
        <w:tc>
          <w:tcPr>
            <w:tcW w:w="5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A7CE7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214.95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7C8A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214.95</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C87A7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0F127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5331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C669A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B21A30">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2AFDD97">
            <w:pPr>
              <w:ind w:firstLine="400"/>
              <w:textAlignment w:val="center"/>
              <w:rPr>
                <w:rFonts w:cs="宋体"/>
                <w:color w:val="000000"/>
                <w:sz w:val="20"/>
                <w:szCs w:val="20"/>
              </w:rPr>
            </w:pPr>
            <w:r>
              <w:rPr>
                <w:rFonts w:cs="宋体"/>
                <w:color w:val="000000"/>
                <w:sz w:val="20"/>
                <w:szCs w:val="20"/>
              </w:rPr>
              <w:t>2210201</w:t>
            </w:r>
          </w:p>
        </w:tc>
        <w:tc>
          <w:tcPr>
            <w:tcW w:w="1265" w:type="pct"/>
            <w:tcBorders>
              <w:top w:val="nil"/>
              <w:left w:val="nil"/>
              <w:bottom w:val="single" w:color="000000" w:sz="4" w:space="0"/>
              <w:right w:val="single" w:color="000000" w:sz="4" w:space="0"/>
            </w:tcBorders>
            <w:noWrap/>
            <w:tcMar>
              <w:top w:w="15" w:type="dxa"/>
              <w:left w:w="15" w:type="dxa"/>
              <w:right w:w="15" w:type="dxa"/>
            </w:tcMar>
            <w:vAlign w:val="center"/>
          </w:tcPr>
          <w:p w14:paraId="2FD48E32">
            <w:pPr>
              <w:ind w:firstLine="400"/>
              <w:textAlignment w:val="center"/>
              <w:rPr>
                <w:rFonts w:cs="宋体"/>
                <w:color w:val="000000"/>
                <w:sz w:val="20"/>
                <w:szCs w:val="20"/>
              </w:rPr>
            </w:pPr>
            <w:r>
              <w:rPr>
                <w:rFonts w:cs="宋体"/>
                <w:color w:val="000000"/>
                <w:sz w:val="20"/>
                <w:szCs w:val="20"/>
              </w:rPr>
              <w:t>住房公积金</w:t>
            </w:r>
          </w:p>
        </w:tc>
        <w:tc>
          <w:tcPr>
            <w:tcW w:w="5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5FF1A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181.57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75EB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181.57</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88E59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DCFFF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556BD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171CA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1952E3">
        <w:tblPrEx>
          <w:tblCellMar>
            <w:top w:w="0" w:type="dxa"/>
            <w:left w:w="0" w:type="dxa"/>
            <w:bottom w:w="0" w:type="dxa"/>
            <w:right w:w="0" w:type="dxa"/>
          </w:tblCellMar>
        </w:tblPrEx>
        <w:trPr>
          <w:trHeight w:val="382" w:hRule="atLeast"/>
        </w:trPr>
        <w:tc>
          <w:tcPr>
            <w:tcW w:w="42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5A38B23">
            <w:pPr>
              <w:ind w:firstLine="400"/>
              <w:textAlignment w:val="center"/>
              <w:rPr>
                <w:rFonts w:cs="宋体"/>
                <w:color w:val="000000"/>
                <w:sz w:val="20"/>
                <w:szCs w:val="20"/>
              </w:rPr>
            </w:pPr>
            <w:r>
              <w:rPr>
                <w:rFonts w:cs="宋体"/>
                <w:color w:val="000000"/>
                <w:sz w:val="20"/>
                <w:szCs w:val="20"/>
              </w:rPr>
              <w:t>2210203</w:t>
            </w:r>
          </w:p>
        </w:tc>
        <w:tc>
          <w:tcPr>
            <w:tcW w:w="1265" w:type="pct"/>
            <w:tcBorders>
              <w:top w:val="nil"/>
              <w:left w:val="nil"/>
              <w:bottom w:val="single" w:color="000000" w:sz="4" w:space="0"/>
              <w:right w:val="single" w:color="000000" w:sz="4" w:space="0"/>
            </w:tcBorders>
            <w:noWrap/>
            <w:tcMar>
              <w:top w:w="15" w:type="dxa"/>
              <w:left w:w="15" w:type="dxa"/>
              <w:right w:w="15" w:type="dxa"/>
            </w:tcMar>
            <w:vAlign w:val="center"/>
          </w:tcPr>
          <w:p w14:paraId="2E1DA68A">
            <w:pPr>
              <w:ind w:firstLine="400"/>
              <w:textAlignment w:val="center"/>
              <w:rPr>
                <w:rFonts w:cs="宋体"/>
                <w:color w:val="000000"/>
                <w:sz w:val="20"/>
                <w:szCs w:val="20"/>
              </w:rPr>
            </w:pPr>
            <w:r>
              <w:rPr>
                <w:rFonts w:cs="宋体"/>
                <w:color w:val="000000"/>
                <w:sz w:val="20"/>
                <w:szCs w:val="20"/>
              </w:rPr>
              <w:t>购房补贴</w:t>
            </w:r>
          </w:p>
        </w:tc>
        <w:tc>
          <w:tcPr>
            <w:tcW w:w="5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8ADA6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91B7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0C9E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F6D6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5D0C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D65F7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98DB591">
      <w:pPr>
        <w:ind w:firstLine="400"/>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w:t>
      </w:r>
      <w:r>
        <w:rPr>
          <w:rFonts w:hint="eastAsia" w:cs="宋体"/>
          <w:sz w:val="20"/>
          <w:szCs w:val="20"/>
          <w:lang w:val="en-US" w:eastAsia="zh-CN"/>
        </w:rPr>
        <w:t xml:space="preserve">    </w:t>
      </w:r>
      <w:r>
        <w:rPr>
          <w:rFonts w:cs="宋体"/>
          <w:sz w:val="20"/>
          <w:szCs w:val="20"/>
        </w:rPr>
        <w:t>2.本套报表金额单位转换时可能存在尾数误差。</w:t>
      </w:r>
    </w:p>
    <w:p w14:paraId="0C7B531F">
      <w:pPr>
        <w:ind w:firstLine="420"/>
        <w:rPr>
          <w:rFonts w:cs="宋体"/>
          <w:sz w:val="21"/>
          <w:szCs w:val="21"/>
        </w:rPr>
      </w:pPr>
      <w:r>
        <w:rPr>
          <w:rFonts w:cs="宋体"/>
          <w:sz w:val="21"/>
          <w:szCs w:val="21"/>
        </w:rPr>
        <w:br w:type="page"/>
      </w:r>
    </w:p>
    <w:p w14:paraId="72307EC3">
      <w:pPr>
        <w:ind w:firstLine="420"/>
        <w:rPr>
          <w:rFonts w:cs="宋体"/>
          <w:sz w:val="21"/>
          <w:szCs w:val="21"/>
        </w:rPr>
      </w:pPr>
    </w:p>
    <w:tbl>
      <w:tblPr>
        <w:tblStyle w:val="9"/>
        <w:tblW w:w="4789" w:type="pct"/>
        <w:tblInd w:w="0" w:type="dxa"/>
        <w:tblLayout w:type="autofit"/>
        <w:tblCellMar>
          <w:top w:w="0" w:type="dxa"/>
          <w:left w:w="0" w:type="dxa"/>
          <w:bottom w:w="0" w:type="dxa"/>
          <w:right w:w="0" w:type="dxa"/>
        </w:tblCellMar>
      </w:tblPr>
      <w:tblGrid>
        <w:gridCol w:w="2964"/>
        <w:gridCol w:w="1520"/>
        <w:gridCol w:w="3179"/>
        <w:gridCol w:w="1693"/>
        <w:gridCol w:w="1693"/>
        <w:gridCol w:w="1694"/>
        <w:gridCol w:w="1932"/>
      </w:tblGrid>
      <w:tr w14:paraId="31A700C4">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noWrap/>
            <w:tcMar>
              <w:top w:w="15" w:type="dxa"/>
              <w:left w:w="15" w:type="dxa"/>
              <w:right w:w="15" w:type="dxa"/>
            </w:tcMar>
            <w:vAlign w:val="bottom"/>
          </w:tcPr>
          <w:p w14:paraId="497BE903">
            <w:pPr>
              <w:spacing w:line="400" w:lineRule="exact"/>
              <w:ind w:firstLine="643"/>
              <w:jc w:val="center"/>
              <w:textAlignment w:val="bottom"/>
              <w:rPr>
                <w:rFonts w:cs="宋体"/>
                <w:b/>
                <w:color w:val="000000"/>
                <w:sz w:val="32"/>
                <w:szCs w:val="32"/>
              </w:rPr>
            </w:pPr>
            <w:r>
              <w:rPr>
                <w:rFonts w:cs="宋体"/>
                <w:b/>
                <w:color w:val="000000"/>
                <w:sz w:val="32"/>
                <w:szCs w:val="32"/>
              </w:rPr>
              <w:t>财政拨款收入支出决算总表</w:t>
            </w:r>
          </w:p>
        </w:tc>
      </w:tr>
      <w:tr w14:paraId="37B0F759">
        <w:tblPrEx>
          <w:tblCellMar>
            <w:top w:w="0" w:type="dxa"/>
            <w:left w:w="0" w:type="dxa"/>
            <w:bottom w:w="0" w:type="dxa"/>
            <w:right w:w="0" w:type="dxa"/>
          </w:tblCellMar>
        </w:tblPrEx>
        <w:trPr>
          <w:trHeight w:val="90" w:hRule="atLeast"/>
        </w:trPr>
        <w:tc>
          <w:tcPr>
            <w:tcW w:w="2611" w:type="pct"/>
            <w:gridSpan w:val="3"/>
            <w:vMerge w:val="restart"/>
            <w:tcBorders>
              <w:top w:val="nil"/>
              <w:left w:val="nil"/>
              <w:right w:val="nil"/>
            </w:tcBorders>
            <w:noWrap/>
            <w:tcMar>
              <w:top w:w="15" w:type="dxa"/>
              <w:left w:w="15" w:type="dxa"/>
              <w:right w:w="15" w:type="dxa"/>
            </w:tcMar>
            <w:vAlign w:val="bottom"/>
          </w:tcPr>
          <w:p w14:paraId="6ED52F86">
            <w:pPr>
              <w:spacing w:line="280" w:lineRule="exact"/>
              <w:ind w:firstLine="400"/>
              <w:rPr>
                <w:rFonts w:cs="宋体"/>
                <w:color w:val="000000"/>
                <w:sz w:val="18"/>
                <w:szCs w:val="18"/>
              </w:rPr>
            </w:pPr>
            <w:r>
              <w:rPr>
                <w:rFonts w:cs="宋体"/>
                <w:sz w:val="20"/>
                <w:szCs w:val="20"/>
              </w:rPr>
              <w:t>单位</w:t>
            </w:r>
            <w:r>
              <w:rPr>
                <w:rFonts w:cs="宋体"/>
                <w:color w:val="000000"/>
                <w:sz w:val="20"/>
                <w:szCs w:val="20"/>
              </w:rPr>
              <w:t>：</w:t>
            </w:r>
            <w:r>
              <w:rPr>
                <w:color w:val="000000"/>
                <w:sz w:val="20"/>
              </w:rPr>
              <w:t>重庆市九龙坡区人和小学校</w:t>
            </w:r>
          </w:p>
        </w:tc>
        <w:tc>
          <w:tcPr>
            <w:tcW w:w="577" w:type="pct"/>
            <w:tcBorders>
              <w:top w:val="nil"/>
              <w:left w:val="nil"/>
              <w:bottom w:val="nil"/>
              <w:right w:val="nil"/>
            </w:tcBorders>
            <w:noWrap/>
            <w:tcMar>
              <w:top w:w="15" w:type="dxa"/>
              <w:left w:w="15" w:type="dxa"/>
              <w:right w:w="15" w:type="dxa"/>
            </w:tcMar>
            <w:vAlign w:val="bottom"/>
          </w:tcPr>
          <w:p w14:paraId="038D1D19">
            <w:pPr>
              <w:spacing w:line="200" w:lineRule="exact"/>
              <w:ind w:firstLine="360"/>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57A1ED78">
            <w:pPr>
              <w:spacing w:line="200" w:lineRule="exact"/>
              <w:ind w:firstLine="360"/>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7A2006EE">
            <w:pPr>
              <w:spacing w:line="200" w:lineRule="exact"/>
              <w:ind w:firstLine="360"/>
              <w:rPr>
                <w:rFonts w:cs="宋体"/>
                <w:color w:val="000000"/>
                <w:sz w:val="18"/>
                <w:szCs w:val="18"/>
              </w:rPr>
            </w:pPr>
          </w:p>
        </w:tc>
        <w:tc>
          <w:tcPr>
            <w:tcW w:w="657" w:type="pct"/>
            <w:tcBorders>
              <w:top w:val="nil"/>
              <w:left w:val="nil"/>
              <w:bottom w:val="nil"/>
              <w:right w:val="nil"/>
            </w:tcBorders>
            <w:noWrap/>
            <w:tcMar>
              <w:top w:w="15" w:type="dxa"/>
              <w:left w:w="15" w:type="dxa"/>
              <w:right w:w="15" w:type="dxa"/>
            </w:tcMar>
            <w:vAlign w:val="bottom"/>
          </w:tcPr>
          <w:p w14:paraId="39B6DFB5">
            <w:pPr>
              <w:spacing w:line="26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E5BE46E">
        <w:tblPrEx>
          <w:tblCellMar>
            <w:top w:w="0" w:type="dxa"/>
            <w:left w:w="0" w:type="dxa"/>
            <w:bottom w:w="0" w:type="dxa"/>
            <w:right w:w="0" w:type="dxa"/>
          </w:tblCellMar>
        </w:tblPrEx>
        <w:trPr>
          <w:trHeight w:val="90" w:hRule="atLeast"/>
        </w:trPr>
        <w:tc>
          <w:tcPr>
            <w:tcW w:w="2611" w:type="pct"/>
            <w:gridSpan w:val="3"/>
            <w:vMerge w:val="continue"/>
            <w:tcBorders>
              <w:left w:val="nil"/>
              <w:bottom w:val="nil"/>
              <w:right w:val="nil"/>
            </w:tcBorders>
            <w:noWrap/>
            <w:tcMar>
              <w:top w:w="15" w:type="dxa"/>
              <w:left w:w="15" w:type="dxa"/>
              <w:right w:w="15" w:type="dxa"/>
            </w:tcMar>
            <w:vAlign w:val="bottom"/>
          </w:tcPr>
          <w:p w14:paraId="1B0DEDF2">
            <w:pPr>
              <w:spacing w:line="200" w:lineRule="exact"/>
              <w:ind w:firstLine="360"/>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006E23E0">
            <w:pPr>
              <w:spacing w:line="200" w:lineRule="exact"/>
              <w:ind w:firstLine="360"/>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1C62FC61">
            <w:pPr>
              <w:spacing w:line="200" w:lineRule="exact"/>
              <w:ind w:firstLine="360"/>
              <w:rPr>
                <w:rFonts w:cs="宋体"/>
                <w:color w:val="000000"/>
                <w:sz w:val="18"/>
                <w:szCs w:val="18"/>
              </w:rPr>
            </w:pPr>
          </w:p>
        </w:tc>
        <w:tc>
          <w:tcPr>
            <w:tcW w:w="577" w:type="pct"/>
            <w:tcBorders>
              <w:top w:val="nil"/>
              <w:left w:val="nil"/>
              <w:bottom w:val="nil"/>
              <w:right w:val="nil"/>
            </w:tcBorders>
            <w:noWrap/>
            <w:tcMar>
              <w:top w:w="15" w:type="dxa"/>
              <w:left w:w="15" w:type="dxa"/>
              <w:right w:w="15" w:type="dxa"/>
            </w:tcMar>
            <w:vAlign w:val="bottom"/>
          </w:tcPr>
          <w:p w14:paraId="1C78CAF7">
            <w:pPr>
              <w:spacing w:line="200" w:lineRule="exact"/>
              <w:ind w:firstLine="360"/>
              <w:rPr>
                <w:rFonts w:cs="宋体"/>
                <w:color w:val="000000"/>
                <w:sz w:val="18"/>
                <w:szCs w:val="18"/>
              </w:rPr>
            </w:pPr>
          </w:p>
        </w:tc>
        <w:tc>
          <w:tcPr>
            <w:tcW w:w="657" w:type="pct"/>
            <w:tcBorders>
              <w:top w:val="nil"/>
              <w:left w:val="nil"/>
              <w:bottom w:val="nil"/>
              <w:right w:val="nil"/>
            </w:tcBorders>
            <w:noWrap/>
            <w:tcMar>
              <w:top w:w="15" w:type="dxa"/>
              <w:left w:w="15" w:type="dxa"/>
              <w:right w:w="15" w:type="dxa"/>
            </w:tcMar>
            <w:vAlign w:val="bottom"/>
          </w:tcPr>
          <w:p w14:paraId="610F2DC6">
            <w:pPr>
              <w:spacing w:line="26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C8659B3">
        <w:tblPrEx>
          <w:tblCellMar>
            <w:top w:w="0" w:type="dxa"/>
            <w:left w:w="0" w:type="dxa"/>
            <w:bottom w:w="0" w:type="dxa"/>
            <w:right w:w="0" w:type="dxa"/>
          </w:tblCellMar>
        </w:tblPrEx>
        <w:trPr>
          <w:trHeight w:val="90" w:hRule="atLeast"/>
        </w:trPr>
        <w:tc>
          <w:tcPr>
            <w:tcW w:w="1528"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570383">
            <w:pPr>
              <w:spacing w:line="200" w:lineRule="exact"/>
              <w:ind w:firstLine="361"/>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2E913C">
            <w:pPr>
              <w:spacing w:line="200" w:lineRule="exact"/>
              <w:ind w:firstLine="361"/>
              <w:jc w:val="center"/>
              <w:textAlignment w:val="center"/>
              <w:rPr>
                <w:rFonts w:cs="宋体"/>
                <w:b/>
                <w:color w:val="000000"/>
                <w:sz w:val="18"/>
                <w:szCs w:val="18"/>
              </w:rPr>
            </w:pPr>
            <w:r>
              <w:rPr>
                <w:rFonts w:cs="宋体"/>
                <w:b/>
                <w:color w:val="000000"/>
                <w:sz w:val="18"/>
                <w:szCs w:val="18"/>
              </w:rPr>
              <w:t>支     出</w:t>
            </w:r>
          </w:p>
        </w:tc>
      </w:tr>
      <w:tr w14:paraId="6F7F02CB">
        <w:tblPrEx>
          <w:tblCellMar>
            <w:top w:w="0" w:type="dxa"/>
            <w:left w:w="0" w:type="dxa"/>
            <w:bottom w:w="0" w:type="dxa"/>
            <w:right w:w="0" w:type="dxa"/>
          </w:tblCellMar>
        </w:tblPrEx>
        <w:trPr>
          <w:trHeight w:val="90" w:hRule="atLeast"/>
        </w:trPr>
        <w:tc>
          <w:tcPr>
            <w:tcW w:w="101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C1CFD">
            <w:pPr>
              <w:spacing w:line="200" w:lineRule="exact"/>
              <w:ind w:firstLine="361"/>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10494">
            <w:pPr>
              <w:spacing w:line="200" w:lineRule="exact"/>
              <w:ind w:firstLine="361"/>
              <w:jc w:val="center"/>
              <w:textAlignment w:val="center"/>
              <w:rPr>
                <w:rFonts w:cs="宋体"/>
                <w:b/>
                <w:color w:val="000000"/>
                <w:sz w:val="18"/>
                <w:szCs w:val="18"/>
              </w:rPr>
            </w:pPr>
            <w:r>
              <w:rPr>
                <w:rFonts w:cs="宋体"/>
                <w:b/>
                <w:color w:val="000000"/>
                <w:sz w:val="18"/>
                <w:szCs w:val="18"/>
              </w:rPr>
              <w:t>决算数</w:t>
            </w:r>
          </w:p>
        </w:tc>
        <w:tc>
          <w:tcPr>
            <w:tcW w:w="1082" w:type="pct"/>
            <w:vMerge w:val="restart"/>
            <w:tcBorders>
              <w:top w:val="nil"/>
              <w:left w:val="nil"/>
              <w:bottom w:val="single" w:color="000000" w:sz="4" w:space="0"/>
              <w:right w:val="single" w:color="000000" w:sz="4" w:space="0"/>
            </w:tcBorders>
            <w:tcMar>
              <w:top w:w="15" w:type="dxa"/>
              <w:left w:w="15" w:type="dxa"/>
              <w:right w:w="15" w:type="dxa"/>
            </w:tcMar>
            <w:vAlign w:val="center"/>
          </w:tcPr>
          <w:p w14:paraId="70F98677">
            <w:pPr>
              <w:spacing w:line="200" w:lineRule="exact"/>
              <w:ind w:firstLine="361"/>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noWrap/>
            <w:tcMar>
              <w:top w:w="15" w:type="dxa"/>
              <w:left w:w="15" w:type="dxa"/>
              <w:right w:w="15" w:type="dxa"/>
            </w:tcMar>
            <w:vAlign w:val="center"/>
          </w:tcPr>
          <w:p w14:paraId="2FA8883B">
            <w:pPr>
              <w:spacing w:line="200" w:lineRule="exact"/>
              <w:ind w:firstLine="361"/>
              <w:jc w:val="center"/>
              <w:textAlignment w:val="center"/>
              <w:rPr>
                <w:rFonts w:cs="宋体"/>
                <w:b/>
                <w:color w:val="000000"/>
                <w:sz w:val="18"/>
                <w:szCs w:val="18"/>
              </w:rPr>
            </w:pPr>
            <w:r>
              <w:rPr>
                <w:rFonts w:cs="宋体"/>
                <w:b/>
                <w:color w:val="000000"/>
                <w:sz w:val="18"/>
                <w:szCs w:val="18"/>
              </w:rPr>
              <w:t>决算数</w:t>
            </w:r>
          </w:p>
        </w:tc>
      </w:tr>
      <w:tr w14:paraId="3F553151">
        <w:tblPrEx>
          <w:tblCellMar>
            <w:top w:w="0" w:type="dxa"/>
            <w:left w:w="0" w:type="dxa"/>
            <w:bottom w:w="0" w:type="dxa"/>
            <w:right w:w="0" w:type="dxa"/>
          </w:tblCellMar>
        </w:tblPrEx>
        <w:trPr>
          <w:trHeight w:val="90" w:hRule="atLeast"/>
        </w:trPr>
        <w:tc>
          <w:tcPr>
            <w:tcW w:w="101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B0AE5">
            <w:pPr>
              <w:spacing w:line="200" w:lineRule="exact"/>
              <w:ind w:firstLine="361"/>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DFBC9">
            <w:pPr>
              <w:spacing w:line="200" w:lineRule="exact"/>
              <w:ind w:firstLine="361"/>
              <w:jc w:val="center"/>
              <w:rPr>
                <w:rFonts w:cs="宋体"/>
                <w:b/>
                <w:color w:val="000000"/>
                <w:sz w:val="18"/>
                <w:szCs w:val="18"/>
              </w:rPr>
            </w:pPr>
          </w:p>
        </w:tc>
        <w:tc>
          <w:tcPr>
            <w:tcW w:w="1082"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0EB12CF5">
            <w:pPr>
              <w:spacing w:line="200" w:lineRule="exact"/>
              <w:ind w:firstLine="361"/>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166BCD">
            <w:pPr>
              <w:spacing w:line="200" w:lineRule="exact"/>
              <w:ind w:firstLine="361"/>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2652B">
            <w:pPr>
              <w:spacing w:line="200" w:lineRule="exact"/>
              <w:ind w:firstLine="361"/>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030B0">
            <w:pPr>
              <w:spacing w:line="200" w:lineRule="exact"/>
              <w:ind w:firstLine="361"/>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89266">
            <w:pPr>
              <w:spacing w:line="200" w:lineRule="exact"/>
              <w:ind w:firstLine="361"/>
              <w:jc w:val="center"/>
              <w:textAlignment w:val="center"/>
              <w:rPr>
                <w:rFonts w:cs="宋体"/>
                <w:b/>
                <w:color w:val="000000"/>
                <w:sz w:val="18"/>
                <w:szCs w:val="18"/>
              </w:rPr>
            </w:pPr>
            <w:r>
              <w:rPr>
                <w:rFonts w:cs="宋体"/>
                <w:b/>
                <w:color w:val="000000"/>
                <w:sz w:val="18"/>
                <w:szCs w:val="18"/>
              </w:rPr>
              <w:t>国有资本经营预算财政拨款</w:t>
            </w:r>
          </w:p>
        </w:tc>
      </w:tr>
      <w:tr w14:paraId="14832E85">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51B73C">
            <w:pPr>
              <w:spacing w:line="200" w:lineRule="exact"/>
              <w:ind w:firstLine="361"/>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EF4539">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3,847.46</w:t>
            </w:r>
            <w:r>
              <w:rPr>
                <w:rFonts w:ascii="Times New Roman" w:hAnsi="Times New Roman"/>
                <w:color w:val="000000"/>
                <w:sz w:val="18"/>
              </w:rPr>
              <w:t xml:space="preserve"> </w:t>
            </w: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3F800A">
            <w:pPr>
              <w:spacing w:line="200" w:lineRule="exact"/>
              <w:ind w:firstLine="361"/>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1FBB6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661C7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5FC3B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461A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68C3B9">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9C588C">
            <w:pPr>
              <w:spacing w:line="200" w:lineRule="exact"/>
              <w:ind w:firstLine="361"/>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D972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9B7D2C">
            <w:pPr>
              <w:spacing w:line="200" w:lineRule="exact"/>
              <w:ind w:firstLine="361"/>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1DAC9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73121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B040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584E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66604A">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96B52">
            <w:pPr>
              <w:spacing w:line="200" w:lineRule="exact"/>
              <w:ind w:firstLine="361"/>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6FDD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44B46F">
            <w:pPr>
              <w:spacing w:line="200" w:lineRule="exact"/>
              <w:ind w:firstLine="361"/>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CB014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FD03D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89436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EB4FF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408743">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88AFE8">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AD11386">
            <w:pPr>
              <w:spacing w:line="200" w:lineRule="exact"/>
              <w:ind w:firstLine="360"/>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E6D705">
            <w:pPr>
              <w:spacing w:line="200" w:lineRule="exact"/>
              <w:ind w:firstLine="361"/>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D39E6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70A91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4934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1F6A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BD61E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1F554">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A7D3EC7">
            <w:pPr>
              <w:spacing w:line="200" w:lineRule="exact"/>
              <w:ind w:firstLine="360"/>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E3907">
            <w:pPr>
              <w:spacing w:line="200" w:lineRule="exact"/>
              <w:ind w:firstLine="361"/>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3E8821">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3,171.98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91183">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3,171.98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2198E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F4506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01F7D7">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609BC8">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F44ED1F">
            <w:pPr>
              <w:spacing w:line="200" w:lineRule="exact"/>
              <w:ind w:firstLine="360"/>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99136">
            <w:pPr>
              <w:spacing w:line="200" w:lineRule="exact"/>
              <w:ind w:firstLine="361"/>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54920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7295A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E3ADE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2BA4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CA18C6">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8D9ABF">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A76483C">
            <w:pPr>
              <w:spacing w:line="200" w:lineRule="exact"/>
              <w:ind w:firstLine="360"/>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BDFE23">
            <w:pPr>
              <w:spacing w:line="200" w:lineRule="exact"/>
              <w:ind w:firstLine="361"/>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B647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DA550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FD4DB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BC46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27951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256C3A">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8B5B021">
            <w:pPr>
              <w:spacing w:line="200" w:lineRule="exact"/>
              <w:ind w:firstLine="360"/>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2D1A1">
            <w:pPr>
              <w:spacing w:line="200" w:lineRule="exact"/>
              <w:ind w:firstLine="361"/>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A10034">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1A854">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342.52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F3656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85CD7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73A553">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8E4A07">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4BA9F65">
            <w:pPr>
              <w:spacing w:line="200" w:lineRule="exact"/>
              <w:ind w:firstLine="360"/>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81D004">
            <w:pPr>
              <w:spacing w:line="200" w:lineRule="exact"/>
              <w:ind w:firstLine="361"/>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5F9A1">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118.02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6569A">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118.02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525D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8A79E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D193DE">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9A5E81">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2876A5">
            <w:pPr>
              <w:spacing w:line="200" w:lineRule="exact"/>
              <w:ind w:firstLine="360"/>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5C747B">
            <w:pPr>
              <w:spacing w:line="200" w:lineRule="exact"/>
              <w:ind w:firstLine="361"/>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D52A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96EF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72FBC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2F44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7EA1FF">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28A35">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1CF615">
            <w:pPr>
              <w:spacing w:line="200" w:lineRule="exact"/>
              <w:ind w:firstLine="360"/>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1973E0">
            <w:pPr>
              <w:spacing w:line="200" w:lineRule="exact"/>
              <w:ind w:firstLine="361"/>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F0F9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86356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BB7B9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80711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25AD53">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198109">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782876">
            <w:pPr>
              <w:spacing w:line="200" w:lineRule="exact"/>
              <w:ind w:firstLine="360"/>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B509CF">
            <w:pPr>
              <w:spacing w:line="200" w:lineRule="exact"/>
              <w:ind w:firstLine="361"/>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464D5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113E3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8BE43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F337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243928">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772E3C">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5688D">
            <w:pPr>
              <w:spacing w:line="200" w:lineRule="exact"/>
              <w:ind w:firstLine="360"/>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F897E7">
            <w:pPr>
              <w:spacing w:line="200" w:lineRule="exact"/>
              <w:ind w:firstLine="361"/>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E858F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AA436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9161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02813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2D941D">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B17804">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560C0C">
            <w:pPr>
              <w:spacing w:line="200" w:lineRule="exact"/>
              <w:ind w:firstLine="360"/>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8CCA1">
            <w:pPr>
              <w:spacing w:line="200" w:lineRule="exact"/>
              <w:ind w:firstLine="361"/>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6EECA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7A2E1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471D9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81A8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F4C777">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9800CB">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632093">
            <w:pPr>
              <w:spacing w:line="200" w:lineRule="exact"/>
              <w:ind w:firstLine="360"/>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E55D0D">
            <w:pPr>
              <w:spacing w:line="200" w:lineRule="exact"/>
              <w:ind w:firstLine="361"/>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F97A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DA035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BFDFE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FC6D2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689EE1">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94E697">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5EF7D6">
            <w:pPr>
              <w:spacing w:line="200" w:lineRule="exact"/>
              <w:ind w:firstLine="360"/>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56A36F">
            <w:pPr>
              <w:spacing w:line="200" w:lineRule="exact"/>
              <w:ind w:firstLine="361"/>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8B93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76F97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4CBBF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D4EBD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E0A895">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A3D650">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6173DC">
            <w:pPr>
              <w:spacing w:line="200" w:lineRule="exact"/>
              <w:ind w:firstLine="360"/>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A68C9F">
            <w:pPr>
              <w:spacing w:line="200" w:lineRule="exact"/>
              <w:ind w:firstLine="361"/>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6D977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872B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34CEA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E810F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933BF9">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B01A78">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F44C3A">
            <w:pPr>
              <w:spacing w:line="200" w:lineRule="exact"/>
              <w:ind w:firstLine="360"/>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D36B8">
            <w:pPr>
              <w:spacing w:line="200" w:lineRule="exact"/>
              <w:ind w:firstLine="361"/>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90F0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5265B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1620F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FA54C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608DDD">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708597">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1CC4C">
            <w:pPr>
              <w:spacing w:line="200" w:lineRule="exact"/>
              <w:ind w:firstLine="360"/>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C73C4E">
            <w:pPr>
              <w:spacing w:line="200" w:lineRule="exact"/>
              <w:ind w:firstLine="361"/>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6134C2">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214.95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1C7B4">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214.95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C6F3F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8A580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F84792">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2F3878">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61DA0">
            <w:pPr>
              <w:spacing w:line="200" w:lineRule="exact"/>
              <w:ind w:firstLine="360"/>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B4849">
            <w:pPr>
              <w:spacing w:line="200" w:lineRule="exact"/>
              <w:ind w:firstLine="361"/>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0E51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31BBF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58C7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EA638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84174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DE819C">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1F01C7">
            <w:pPr>
              <w:spacing w:line="200" w:lineRule="exact"/>
              <w:ind w:firstLine="360"/>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9433C5">
            <w:pPr>
              <w:spacing w:line="200" w:lineRule="exact"/>
              <w:ind w:firstLine="361"/>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92C57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AD2E5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D83CA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B226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535CE5">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7CA487">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0A44F">
            <w:pPr>
              <w:spacing w:line="200" w:lineRule="exact"/>
              <w:ind w:firstLine="360"/>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6C5FA9">
            <w:pPr>
              <w:spacing w:line="200" w:lineRule="exact"/>
              <w:ind w:firstLine="361"/>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9EC4F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F7FBA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7DCBB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C54F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18BFD7">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F9D1A">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AB51B">
            <w:pPr>
              <w:spacing w:line="200" w:lineRule="exact"/>
              <w:ind w:firstLine="360"/>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628B4C">
            <w:pPr>
              <w:spacing w:line="200" w:lineRule="exact"/>
              <w:ind w:firstLine="361"/>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86CF2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6F91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FD2D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58148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51183E">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9844D16">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8DFE63">
            <w:pPr>
              <w:spacing w:line="200" w:lineRule="exact"/>
              <w:ind w:firstLine="360"/>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64FB0C">
            <w:pPr>
              <w:spacing w:line="200" w:lineRule="exact"/>
              <w:ind w:firstLine="361"/>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FFE87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595F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D6E6D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61C1B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78449C">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21BD40D">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29BD1">
            <w:pPr>
              <w:spacing w:line="200" w:lineRule="exact"/>
              <w:ind w:firstLine="360"/>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05107">
            <w:pPr>
              <w:spacing w:line="200" w:lineRule="exact"/>
              <w:ind w:firstLine="361"/>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7181E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17E9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15FF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BC222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ADFE39">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FECDEDB">
            <w:pPr>
              <w:spacing w:line="200" w:lineRule="exact"/>
              <w:ind w:firstLine="361"/>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2E244B">
            <w:pPr>
              <w:spacing w:line="200" w:lineRule="exact"/>
              <w:ind w:firstLine="360"/>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331595">
            <w:pPr>
              <w:spacing w:line="200" w:lineRule="exact"/>
              <w:ind w:firstLine="361"/>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CFC1C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49E88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6A58D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DEE2C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C92333">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EB111">
            <w:pPr>
              <w:spacing w:line="200" w:lineRule="exact"/>
              <w:ind w:firstLine="361"/>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BA348">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3,847.46</w:t>
            </w:r>
            <w:r>
              <w:rPr>
                <w:rFonts w:ascii="Times New Roman" w:hAnsi="Times New Roman"/>
                <w:color w:val="000000"/>
                <w:sz w:val="18"/>
              </w:rPr>
              <w:t xml:space="preserve"> </w:t>
            </w: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3CD49">
            <w:pPr>
              <w:spacing w:line="200" w:lineRule="exact"/>
              <w:ind w:firstLine="361"/>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B731FA">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3,847.46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051019">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3,847.46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7657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0CBD5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A54781">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583EE3">
            <w:pPr>
              <w:spacing w:line="200" w:lineRule="exact"/>
              <w:ind w:firstLine="361"/>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71386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8D61CC">
            <w:pPr>
              <w:spacing w:line="200" w:lineRule="exact"/>
              <w:ind w:firstLine="361"/>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ED803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5B8A4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D5A1A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72E3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895FE8">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B4F102">
            <w:pPr>
              <w:spacing w:line="200" w:lineRule="exact"/>
              <w:ind w:firstLine="361"/>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ECF1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5AA8409">
            <w:pPr>
              <w:spacing w:line="200" w:lineRule="exact"/>
              <w:ind w:firstLine="360"/>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9982456">
            <w:pPr>
              <w:spacing w:line="200" w:lineRule="exact"/>
              <w:ind w:firstLine="36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CB6D3A2">
            <w:pPr>
              <w:spacing w:line="200" w:lineRule="exact"/>
              <w:ind w:firstLine="36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CE19FE7">
            <w:pPr>
              <w:spacing w:line="200" w:lineRule="exact"/>
              <w:ind w:firstLine="360"/>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6C047A5">
            <w:pPr>
              <w:spacing w:line="200" w:lineRule="exact"/>
              <w:ind w:firstLine="360"/>
              <w:rPr>
                <w:rFonts w:hint="default" w:ascii="Times New Roman" w:hAnsi="Times New Roman"/>
                <w:color w:val="000000"/>
                <w:sz w:val="18"/>
                <w:szCs w:val="18"/>
              </w:rPr>
            </w:pPr>
          </w:p>
        </w:tc>
      </w:tr>
      <w:tr w14:paraId="15026E8B">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10E64">
            <w:pPr>
              <w:spacing w:line="200" w:lineRule="exact"/>
              <w:ind w:firstLine="361"/>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01D44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39088D">
            <w:pPr>
              <w:spacing w:line="200" w:lineRule="exact"/>
              <w:ind w:firstLine="361"/>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09C697">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145FA1">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A575FD">
            <w:pPr>
              <w:spacing w:line="200" w:lineRule="exact"/>
              <w:ind w:firstLine="36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AC1DDC">
            <w:pPr>
              <w:spacing w:line="200" w:lineRule="exact"/>
              <w:ind w:firstLine="360"/>
              <w:jc w:val="right"/>
              <w:rPr>
                <w:rFonts w:hint="default" w:ascii="Times New Roman" w:hAnsi="Times New Roman"/>
                <w:color w:val="000000"/>
                <w:sz w:val="18"/>
                <w:szCs w:val="18"/>
              </w:rPr>
            </w:pPr>
          </w:p>
        </w:tc>
      </w:tr>
      <w:tr w14:paraId="36C7C85A">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79A73">
            <w:pPr>
              <w:spacing w:line="200" w:lineRule="exact"/>
              <w:ind w:firstLine="361"/>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CD9F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D378D4">
            <w:pPr>
              <w:spacing w:line="200" w:lineRule="exact"/>
              <w:ind w:firstLine="361"/>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CF4685">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10633">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7C0F8">
            <w:pPr>
              <w:spacing w:line="200" w:lineRule="exact"/>
              <w:ind w:firstLine="36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2E068">
            <w:pPr>
              <w:spacing w:line="200" w:lineRule="exact"/>
              <w:ind w:firstLine="360"/>
              <w:jc w:val="right"/>
              <w:rPr>
                <w:rFonts w:hint="default" w:ascii="Times New Roman" w:hAnsi="Times New Roman"/>
                <w:color w:val="000000"/>
                <w:sz w:val="18"/>
                <w:szCs w:val="18"/>
              </w:rPr>
            </w:pPr>
          </w:p>
        </w:tc>
      </w:tr>
      <w:tr w14:paraId="2CF66D08">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E04FB">
            <w:pPr>
              <w:spacing w:line="200" w:lineRule="exact"/>
              <w:ind w:firstLine="361"/>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F1D452">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3,847.46</w:t>
            </w:r>
            <w:r>
              <w:rPr>
                <w:rFonts w:ascii="Times New Roman" w:hAnsi="Times New Roman"/>
                <w:color w:val="000000"/>
                <w:sz w:val="18"/>
              </w:rPr>
              <w:t xml:space="preserve"> </w:t>
            </w:r>
          </w:p>
        </w:tc>
        <w:tc>
          <w:tcPr>
            <w:tcW w:w="10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6B1E09">
            <w:pPr>
              <w:spacing w:line="200" w:lineRule="exact"/>
              <w:ind w:firstLine="361"/>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6C2DB6">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3,847.46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229547">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3,847.46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5AFC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F5C0E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4C1A334">
      <w:pPr>
        <w:spacing w:line="240" w:lineRule="exact"/>
        <w:ind w:firstLine="400"/>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4864A28E">
        <w:tblPrEx>
          <w:tblCellMar>
            <w:top w:w="0" w:type="dxa"/>
            <w:left w:w="0" w:type="dxa"/>
            <w:bottom w:w="0" w:type="dxa"/>
            <w:right w:w="0" w:type="dxa"/>
          </w:tblCellMar>
        </w:tblPrEx>
        <w:trPr>
          <w:trHeight w:val="303" w:hRule="atLeast"/>
        </w:trPr>
        <w:tc>
          <w:tcPr>
            <w:tcW w:w="5000" w:type="pct"/>
            <w:gridSpan w:val="5"/>
            <w:tcBorders>
              <w:top w:val="nil"/>
              <w:left w:val="nil"/>
              <w:bottom w:val="nil"/>
              <w:right w:val="nil"/>
            </w:tcBorders>
            <w:noWrap/>
            <w:tcMar>
              <w:top w:w="15" w:type="dxa"/>
              <w:left w:w="15" w:type="dxa"/>
              <w:right w:w="15" w:type="dxa"/>
            </w:tcMar>
            <w:vAlign w:val="bottom"/>
          </w:tcPr>
          <w:p w14:paraId="139EA675">
            <w:pPr>
              <w:ind w:firstLine="643"/>
              <w:jc w:val="center"/>
              <w:textAlignment w:val="bottom"/>
              <w:rPr>
                <w:rFonts w:cs="宋体"/>
                <w:b/>
                <w:color w:val="000000"/>
                <w:sz w:val="32"/>
                <w:szCs w:val="32"/>
              </w:rPr>
            </w:pPr>
            <w:r>
              <w:rPr>
                <w:rFonts w:cs="宋体"/>
                <w:b/>
                <w:color w:val="000000"/>
                <w:sz w:val="32"/>
                <w:szCs w:val="32"/>
              </w:rPr>
              <w:t>一般公共预算财政拨款支出决算表</w:t>
            </w:r>
          </w:p>
        </w:tc>
      </w:tr>
      <w:tr w14:paraId="70E0E2A5">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noWrap/>
            <w:tcMar>
              <w:top w:w="15" w:type="dxa"/>
              <w:left w:w="15" w:type="dxa"/>
              <w:right w:w="15" w:type="dxa"/>
            </w:tcMar>
            <w:vAlign w:val="bottom"/>
          </w:tcPr>
          <w:p w14:paraId="57BD096F">
            <w:pPr>
              <w:spacing w:line="280" w:lineRule="exact"/>
              <w:ind w:firstLine="400"/>
              <w:rPr>
                <w:rFonts w:cs="宋体"/>
                <w:color w:val="000000"/>
                <w:sz w:val="20"/>
                <w:szCs w:val="20"/>
              </w:rPr>
            </w:pPr>
            <w:r>
              <w:rPr>
                <w:rFonts w:cs="宋体"/>
                <w:sz w:val="20"/>
                <w:szCs w:val="20"/>
              </w:rPr>
              <w:t>单位</w:t>
            </w:r>
            <w:r>
              <w:rPr>
                <w:rFonts w:cs="宋体"/>
                <w:color w:val="000000"/>
                <w:sz w:val="20"/>
                <w:szCs w:val="20"/>
              </w:rPr>
              <w:t>：</w:t>
            </w:r>
            <w:r>
              <w:rPr>
                <w:color w:val="000000"/>
                <w:sz w:val="20"/>
              </w:rPr>
              <w:t>重庆市九龙坡区人和小学校</w:t>
            </w:r>
          </w:p>
        </w:tc>
        <w:tc>
          <w:tcPr>
            <w:tcW w:w="1076" w:type="pct"/>
            <w:tcBorders>
              <w:top w:val="nil"/>
              <w:left w:val="nil"/>
              <w:bottom w:val="nil"/>
              <w:right w:val="nil"/>
            </w:tcBorders>
            <w:noWrap/>
            <w:tcMar>
              <w:top w:w="15" w:type="dxa"/>
              <w:left w:w="15" w:type="dxa"/>
              <w:right w:w="15" w:type="dxa"/>
            </w:tcMar>
            <w:vAlign w:val="bottom"/>
          </w:tcPr>
          <w:p w14:paraId="0A1FDE17">
            <w:pPr>
              <w:ind w:firstLine="400"/>
              <w:rPr>
                <w:rFonts w:cs="宋体"/>
                <w:color w:val="000000"/>
                <w:sz w:val="20"/>
                <w:szCs w:val="20"/>
              </w:rPr>
            </w:pPr>
          </w:p>
        </w:tc>
        <w:tc>
          <w:tcPr>
            <w:tcW w:w="1088" w:type="pct"/>
            <w:tcBorders>
              <w:top w:val="nil"/>
              <w:left w:val="nil"/>
              <w:bottom w:val="nil"/>
              <w:right w:val="nil"/>
            </w:tcBorders>
            <w:noWrap/>
            <w:tcMar>
              <w:top w:w="15" w:type="dxa"/>
              <w:left w:w="15" w:type="dxa"/>
              <w:right w:w="15" w:type="dxa"/>
            </w:tcMar>
            <w:vAlign w:val="bottom"/>
          </w:tcPr>
          <w:p w14:paraId="0397C804">
            <w:pPr>
              <w:spacing w:line="28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3A8A749F">
        <w:tblPrEx>
          <w:tblCellMar>
            <w:top w:w="0" w:type="dxa"/>
            <w:left w:w="0" w:type="dxa"/>
            <w:bottom w:w="0" w:type="dxa"/>
            <w:right w:w="0" w:type="dxa"/>
          </w:tblCellMar>
        </w:tblPrEx>
        <w:trPr>
          <w:trHeight w:val="183" w:hRule="atLeast"/>
        </w:trPr>
        <w:tc>
          <w:tcPr>
            <w:tcW w:w="2834" w:type="pct"/>
            <w:gridSpan w:val="3"/>
            <w:vMerge w:val="continue"/>
            <w:tcBorders>
              <w:left w:val="nil"/>
              <w:bottom w:val="nil"/>
              <w:right w:val="nil"/>
            </w:tcBorders>
            <w:noWrap/>
            <w:tcMar>
              <w:top w:w="15" w:type="dxa"/>
              <w:left w:w="15" w:type="dxa"/>
              <w:right w:w="15" w:type="dxa"/>
            </w:tcMar>
            <w:vAlign w:val="bottom"/>
          </w:tcPr>
          <w:p w14:paraId="7E63BFAF">
            <w:pPr>
              <w:ind w:firstLine="400"/>
              <w:rPr>
                <w:rFonts w:cs="宋体"/>
                <w:color w:val="000000"/>
                <w:sz w:val="20"/>
                <w:szCs w:val="20"/>
              </w:rPr>
            </w:pPr>
          </w:p>
        </w:tc>
        <w:tc>
          <w:tcPr>
            <w:tcW w:w="1076" w:type="pct"/>
            <w:tcBorders>
              <w:top w:val="nil"/>
              <w:left w:val="nil"/>
              <w:bottom w:val="nil"/>
              <w:right w:val="nil"/>
            </w:tcBorders>
            <w:noWrap/>
            <w:tcMar>
              <w:top w:w="15" w:type="dxa"/>
              <w:left w:w="15" w:type="dxa"/>
              <w:right w:w="15" w:type="dxa"/>
            </w:tcMar>
            <w:vAlign w:val="bottom"/>
          </w:tcPr>
          <w:p w14:paraId="53BDA491">
            <w:pPr>
              <w:ind w:firstLine="400"/>
              <w:rPr>
                <w:rFonts w:cs="宋体"/>
                <w:color w:val="000000"/>
                <w:sz w:val="20"/>
                <w:szCs w:val="20"/>
              </w:rPr>
            </w:pPr>
          </w:p>
        </w:tc>
        <w:tc>
          <w:tcPr>
            <w:tcW w:w="1088" w:type="pct"/>
            <w:tcBorders>
              <w:top w:val="nil"/>
              <w:left w:val="nil"/>
              <w:bottom w:val="nil"/>
              <w:right w:val="nil"/>
            </w:tcBorders>
            <w:noWrap/>
            <w:tcMar>
              <w:top w:w="15" w:type="dxa"/>
              <w:left w:w="15" w:type="dxa"/>
              <w:right w:w="15" w:type="dxa"/>
            </w:tcMar>
            <w:vAlign w:val="bottom"/>
          </w:tcPr>
          <w:p w14:paraId="2D5F4297">
            <w:pPr>
              <w:spacing w:line="28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97642E0">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8C276">
            <w:pPr>
              <w:ind w:firstLine="402"/>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1392CBE">
            <w:pPr>
              <w:ind w:firstLine="402"/>
              <w:jc w:val="center"/>
              <w:textAlignment w:val="center"/>
              <w:rPr>
                <w:rFonts w:cs="宋体"/>
                <w:b/>
                <w:color w:val="000000"/>
                <w:sz w:val="20"/>
                <w:szCs w:val="20"/>
              </w:rPr>
            </w:pPr>
            <w:r>
              <w:rPr>
                <w:rFonts w:cs="宋体"/>
                <w:b/>
                <w:color w:val="000000"/>
                <w:sz w:val="20"/>
                <w:szCs w:val="20"/>
              </w:rPr>
              <w:t>本年支出</w:t>
            </w:r>
          </w:p>
        </w:tc>
      </w:tr>
      <w:tr w14:paraId="004D334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8F05AA6">
            <w:pPr>
              <w:ind w:firstLine="402"/>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tcMar>
              <w:top w:w="15" w:type="dxa"/>
              <w:left w:w="15" w:type="dxa"/>
              <w:right w:w="15" w:type="dxa"/>
            </w:tcMar>
            <w:vAlign w:val="center"/>
          </w:tcPr>
          <w:p w14:paraId="77D272E2">
            <w:pPr>
              <w:ind w:firstLine="402"/>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F8E4D79">
            <w:pPr>
              <w:ind w:firstLine="402"/>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tcMar>
              <w:top w:w="15" w:type="dxa"/>
              <w:left w:w="15" w:type="dxa"/>
              <w:right w:w="15" w:type="dxa"/>
            </w:tcMar>
            <w:vAlign w:val="center"/>
          </w:tcPr>
          <w:p w14:paraId="713F0115">
            <w:pPr>
              <w:ind w:firstLine="402"/>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tcMar>
              <w:top w:w="15" w:type="dxa"/>
              <w:left w:w="15" w:type="dxa"/>
              <w:right w:w="15" w:type="dxa"/>
            </w:tcMar>
            <w:vAlign w:val="center"/>
          </w:tcPr>
          <w:p w14:paraId="19197293">
            <w:pPr>
              <w:ind w:firstLine="402"/>
              <w:jc w:val="center"/>
              <w:textAlignment w:val="center"/>
              <w:rPr>
                <w:rFonts w:cs="宋体"/>
                <w:b/>
                <w:color w:val="000000"/>
                <w:sz w:val="20"/>
                <w:szCs w:val="20"/>
              </w:rPr>
            </w:pPr>
            <w:r>
              <w:rPr>
                <w:rFonts w:cs="宋体"/>
                <w:b/>
                <w:color w:val="000000"/>
                <w:sz w:val="20"/>
                <w:szCs w:val="20"/>
              </w:rPr>
              <w:t>项目支出</w:t>
            </w:r>
          </w:p>
        </w:tc>
      </w:tr>
      <w:tr w14:paraId="1F03B6C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CB48495">
            <w:pPr>
              <w:ind w:firstLine="402"/>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44F098B">
            <w:pPr>
              <w:ind w:firstLine="402"/>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072DF151">
            <w:pPr>
              <w:ind w:firstLine="402"/>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088F5F69">
            <w:pPr>
              <w:ind w:firstLine="402"/>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F4BEE59">
            <w:pPr>
              <w:ind w:firstLine="402"/>
              <w:jc w:val="center"/>
              <w:rPr>
                <w:rFonts w:cs="宋体"/>
                <w:b/>
                <w:color w:val="000000"/>
                <w:sz w:val="20"/>
                <w:szCs w:val="20"/>
              </w:rPr>
            </w:pPr>
          </w:p>
        </w:tc>
      </w:tr>
      <w:tr w14:paraId="1372E7BE">
        <w:tblPrEx>
          <w:tblCellMar>
            <w:top w:w="0" w:type="dxa"/>
            <w:left w:w="0" w:type="dxa"/>
            <w:bottom w:w="0" w:type="dxa"/>
            <w:right w:w="0" w:type="dxa"/>
          </w:tblCellMar>
        </w:tblPrEx>
        <w:trPr>
          <w:trHeight w:val="312" w:hRule="atLeast"/>
        </w:trPr>
        <w:tc>
          <w:tcPr>
            <w:tcW w:w="426"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88DB05">
            <w:pPr>
              <w:ind w:firstLine="402"/>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59473504">
            <w:pPr>
              <w:ind w:firstLine="402"/>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1BC9D15E">
            <w:pPr>
              <w:ind w:firstLine="402"/>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871C0BE">
            <w:pPr>
              <w:ind w:firstLine="402"/>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EFBF857">
            <w:pPr>
              <w:ind w:firstLine="402"/>
              <w:jc w:val="center"/>
              <w:rPr>
                <w:rFonts w:cs="宋体"/>
                <w:b/>
                <w:color w:val="000000"/>
                <w:sz w:val="20"/>
                <w:szCs w:val="20"/>
              </w:rPr>
            </w:pPr>
          </w:p>
        </w:tc>
      </w:tr>
      <w:tr w14:paraId="47E3B926">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A311819">
            <w:pPr>
              <w:ind w:firstLine="402"/>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08765A2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3,847.46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3F6CCF8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2,840.19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4C6132B9">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1,007.28</w:t>
            </w:r>
            <w:r>
              <w:rPr>
                <w:rFonts w:ascii="Times New Roman" w:hAnsi="Times New Roman"/>
                <w:b/>
                <w:color w:val="000000"/>
                <w:sz w:val="20"/>
              </w:rPr>
              <w:t xml:space="preserve"> </w:t>
            </w:r>
          </w:p>
        </w:tc>
      </w:tr>
      <w:tr w14:paraId="01AF36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642CDC3">
            <w:pPr>
              <w:ind w:firstLine="402"/>
              <w:textAlignment w:val="center"/>
              <w:rPr>
                <w:rFonts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4BDC54FB">
            <w:pPr>
              <w:ind w:firstLine="402"/>
              <w:textAlignment w:val="center"/>
              <w:rPr>
                <w:rFonts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5EB5024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3,171.98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6125BA4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2,164.70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7F6931F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1,007.28</w:t>
            </w:r>
            <w:r>
              <w:rPr>
                <w:rFonts w:ascii="Times New Roman" w:hAnsi="Times New Roman"/>
                <w:b/>
                <w:color w:val="000000"/>
                <w:sz w:val="20"/>
              </w:rPr>
              <w:t xml:space="preserve"> </w:t>
            </w:r>
          </w:p>
        </w:tc>
      </w:tr>
      <w:tr w14:paraId="187D61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9C64377">
            <w:pPr>
              <w:ind w:firstLine="402"/>
              <w:textAlignment w:val="center"/>
              <w:rPr>
                <w:rFonts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0616FB5C">
            <w:pPr>
              <w:ind w:firstLine="402"/>
              <w:textAlignment w:val="center"/>
              <w:rPr>
                <w:rFonts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3AB5BBB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3,171.98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68EEECF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2,164.70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3104996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1,007.28</w:t>
            </w:r>
            <w:r>
              <w:rPr>
                <w:rFonts w:ascii="Times New Roman" w:hAnsi="Times New Roman"/>
                <w:b/>
                <w:color w:val="000000"/>
                <w:sz w:val="20"/>
              </w:rPr>
              <w:t xml:space="preserve"> </w:t>
            </w:r>
          </w:p>
        </w:tc>
      </w:tr>
      <w:tr w14:paraId="4A6F5C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D20B255">
            <w:pPr>
              <w:ind w:firstLine="400"/>
              <w:textAlignment w:val="center"/>
              <w:rPr>
                <w:rFonts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0A662632">
            <w:pPr>
              <w:ind w:firstLine="400"/>
              <w:textAlignment w:val="center"/>
              <w:rPr>
                <w:rFonts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0BD4124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3,171.98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61CEC80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2,164.70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54DD576A">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1,007.28</w:t>
            </w:r>
            <w:r>
              <w:rPr>
                <w:rFonts w:ascii="Times New Roman" w:hAnsi="Times New Roman"/>
                <w:color w:val="000000"/>
                <w:sz w:val="20"/>
              </w:rPr>
              <w:t xml:space="preserve"> </w:t>
            </w:r>
          </w:p>
        </w:tc>
      </w:tr>
      <w:tr w14:paraId="70416A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D347A78">
            <w:pPr>
              <w:ind w:firstLine="402"/>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514B2389">
            <w:pPr>
              <w:ind w:firstLine="402"/>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4A9F25B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342.52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5676F3B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342.52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2C706E3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A34E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89163A2">
            <w:pPr>
              <w:ind w:firstLine="402"/>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1CA80A35">
            <w:pPr>
              <w:ind w:firstLine="402"/>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759C4A4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325.44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07D95F8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325.44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393295A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1F1D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80D3E99">
            <w:pPr>
              <w:ind w:firstLine="400"/>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5F275CEE">
            <w:pPr>
              <w:ind w:firstLine="400"/>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0424FF2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210.91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1A5CB20A">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210.91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7126F8A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51E5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7B20BC5">
            <w:pPr>
              <w:ind w:firstLine="400"/>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347A7795">
            <w:pPr>
              <w:ind w:firstLine="400"/>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594A6200">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108.53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159E6FC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108.53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7A3397C2">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FBD0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8E18BEC">
            <w:pPr>
              <w:ind w:firstLine="400"/>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2FC1D42C">
            <w:pPr>
              <w:ind w:firstLine="400"/>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39F563F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1609D01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11816491">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E70B8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6792B23">
            <w:pPr>
              <w:ind w:firstLine="402"/>
              <w:textAlignment w:val="center"/>
              <w:rPr>
                <w:rFonts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2178C99D">
            <w:pPr>
              <w:ind w:firstLine="402"/>
              <w:textAlignment w:val="center"/>
              <w:rPr>
                <w:rFonts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31DB551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465C310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59D1423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A1C8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9B327EA">
            <w:pPr>
              <w:ind w:firstLine="400"/>
              <w:textAlignment w:val="center"/>
              <w:rPr>
                <w:rFonts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690F3A56">
            <w:pPr>
              <w:ind w:firstLine="400"/>
              <w:textAlignment w:val="center"/>
              <w:rPr>
                <w:rFonts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083DD8A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47AE19BF">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7D1E975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66C7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EA78112">
            <w:pPr>
              <w:ind w:firstLine="402"/>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2B0F8B79">
            <w:pPr>
              <w:ind w:firstLine="402"/>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0E66653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118.02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0945DB0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118.02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57F07289">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8F61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7F458FA">
            <w:pPr>
              <w:ind w:firstLine="402"/>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44062ECF">
            <w:pPr>
              <w:ind w:firstLine="402"/>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3C3E99A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118.02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489AAA49">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118.02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708398F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6A5F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E972AE4">
            <w:pPr>
              <w:ind w:firstLine="400"/>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78553B33">
            <w:pPr>
              <w:ind w:firstLine="400"/>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78CD139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94.04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6E74FEF0">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94.04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196525D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0AB8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3E59299">
            <w:pPr>
              <w:ind w:firstLine="400"/>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193598C7">
            <w:pPr>
              <w:ind w:firstLine="400"/>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3832CFA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10560155">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4E7DD96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FCDB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F6490B9">
            <w:pPr>
              <w:ind w:firstLine="402"/>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4010C706">
            <w:pPr>
              <w:ind w:firstLine="402"/>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5EB0056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214.95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21CBFA3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214.95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2949DF0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30C6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C7D381B">
            <w:pPr>
              <w:ind w:firstLine="402"/>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5ADE3AA6">
            <w:pPr>
              <w:ind w:firstLine="402"/>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1A7CE02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214.95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43AFF69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214.95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509397B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258D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F3A7B6D">
            <w:pPr>
              <w:ind w:firstLine="400"/>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319DE748">
            <w:pPr>
              <w:ind w:firstLine="400"/>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11BE712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181.57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520891C8">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181.57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2DCD759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8EA9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1C0D105">
            <w:pPr>
              <w:ind w:firstLine="400"/>
              <w:textAlignment w:val="center"/>
              <w:rPr>
                <w:rFonts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noWrap/>
            <w:tcMar>
              <w:top w:w="15" w:type="dxa"/>
              <w:left w:w="15" w:type="dxa"/>
              <w:right w:w="15" w:type="dxa"/>
            </w:tcMar>
            <w:vAlign w:val="center"/>
          </w:tcPr>
          <w:p w14:paraId="1D1F9651">
            <w:pPr>
              <w:ind w:firstLine="400"/>
              <w:textAlignment w:val="center"/>
              <w:rPr>
                <w:rFonts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noWrap/>
            <w:tcMar>
              <w:top w:w="15" w:type="dxa"/>
              <w:left w:w="15" w:type="dxa"/>
              <w:right w:w="15" w:type="dxa"/>
            </w:tcMar>
            <w:vAlign w:val="center"/>
          </w:tcPr>
          <w:p w14:paraId="5FD671A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noWrap/>
            <w:tcMar>
              <w:top w:w="15" w:type="dxa"/>
              <w:left w:w="15" w:type="dxa"/>
              <w:right w:w="15" w:type="dxa"/>
            </w:tcMar>
            <w:vAlign w:val="center"/>
          </w:tcPr>
          <w:p w14:paraId="40D3C1EE">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noWrap/>
            <w:tcMar>
              <w:top w:w="15" w:type="dxa"/>
              <w:left w:w="15" w:type="dxa"/>
              <w:right w:w="15" w:type="dxa"/>
            </w:tcMar>
            <w:vAlign w:val="center"/>
          </w:tcPr>
          <w:p w14:paraId="16C39743">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41B9DFB">
      <w:pPr>
        <w:ind w:firstLine="400"/>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2888EEE">
      <w:pPr>
        <w:ind w:firstLine="630" w:firstLineChars="300"/>
        <w:rPr>
          <w:rFonts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1040"/>
        <w:gridCol w:w="3024"/>
        <w:gridCol w:w="1088"/>
        <w:gridCol w:w="872"/>
        <w:gridCol w:w="2312"/>
        <w:gridCol w:w="1137"/>
        <w:gridCol w:w="872"/>
        <w:gridCol w:w="3462"/>
        <w:gridCol w:w="1497"/>
      </w:tblGrid>
      <w:tr w14:paraId="64BBCFE6">
        <w:tblPrEx>
          <w:tblCellMar>
            <w:top w:w="0" w:type="dxa"/>
            <w:left w:w="0" w:type="dxa"/>
            <w:bottom w:w="0" w:type="dxa"/>
            <w:right w:w="0" w:type="dxa"/>
          </w:tblCellMar>
        </w:tblPrEx>
        <w:trPr>
          <w:trHeight w:val="443" w:hRule="atLeast"/>
        </w:trPr>
        <w:tc>
          <w:tcPr>
            <w:tcW w:w="5000" w:type="pct"/>
            <w:gridSpan w:val="9"/>
            <w:tcBorders>
              <w:top w:val="nil"/>
              <w:left w:val="nil"/>
              <w:bottom w:val="nil"/>
              <w:right w:val="nil"/>
            </w:tcBorders>
            <w:noWrap/>
            <w:tcMar>
              <w:top w:w="15" w:type="dxa"/>
              <w:left w:w="15" w:type="dxa"/>
              <w:right w:w="15" w:type="dxa"/>
            </w:tcMar>
            <w:vAlign w:val="bottom"/>
          </w:tcPr>
          <w:p w14:paraId="7BE03E1D">
            <w:pPr>
              <w:spacing w:line="440" w:lineRule="exact"/>
              <w:ind w:firstLine="643"/>
              <w:jc w:val="center"/>
              <w:textAlignment w:val="bottom"/>
              <w:rPr>
                <w:rFonts w:cs="宋体"/>
                <w:b/>
                <w:color w:val="000000"/>
                <w:sz w:val="32"/>
                <w:szCs w:val="32"/>
              </w:rPr>
            </w:pPr>
            <w:r>
              <w:rPr>
                <w:rFonts w:cs="宋体"/>
                <w:b/>
                <w:color w:val="000000"/>
                <w:sz w:val="32"/>
                <w:szCs w:val="32"/>
              </w:rPr>
              <w:t>一般公共预算财政拨款基本支出决算表</w:t>
            </w:r>
          </w:p>
        </w:tc>
      </w:tr>
      <w:tr w14:paraId="11AFFD08">
        <w:tblPrEx>
          <w:tblCellMar>
            <w:top w:w="0" w:type="dxa"/>
            <w:left w:w="0" w:type="dxa"/>
            <w:bottom w:w="0" w:type="dxa"/>
            <w:right w:w="0" w:type="dxa"/>
          </w:tblCellMar>
        </w:tblPrEx>
        <w:trPr>
          <w:trHeight w:val="241" w:hRule="atLeast"/>
        </w:trPr>
        <w:tc>
          <w:tcPr>
            <w:tcW w:w="2723" w:type="pct"/>
            <w:gridSpan w:val="5"/>
            <w:vMerge w:val="restart"/>
            <w:tcBorders>
              <w:top w:val="nil"/>
              <w:left w:val="nil"/>
              <w:right w:val="nil"/>
            </w:tcBorders>
            <w:noWrap/>
            <w:tcMar>
              <w:top w:w="15" w:type="dxa"/>
              <w:left w:w="15" w:type="dxa"/>
              <w:right w:w="15" w:type="dxa"/>
            </w:tcMar>
            <w:vAlign w:val="bottom"/>
          </w:tcPr>
          <w:p w14:paraId="1423A404">
            <w:pPr>
              <w:spacing w:line="280" w:lineRule="exact"/>
              <w:ind w:firstLine="400"/>
              <w:rPr>
                <w:rFonts w:cs="宋体"/>
                <w:color w:val="000000"/>
                <w:sz w:val="18"/>
                <w:szCs w:val="18"/>
              </w:rPr>
            </w:pPr>
            <w:r>
              <w:rPr>
                <w:rFonts w:cs="宋体"/>
                <w:sz w:val="20"/>
                <w:szCs w:val="20"/>
              </w:rPr>
              <w:t>单位</w:t>
            </w:r>
            <w:r>
              <w:rPr>
                <w:rFonts w:cs="宋体"/>
                <w:color w:val="000000"/>
                <w:sz w:val="20"/>
                <w:szCs w:val="20"/>
              </w:rPr>
              <w:t>：</w:t>
            </w:r>
            <w:r>
              <w:rPr>
                <w:color w:val="000000"/>
                <w:sz w:val="20"/>
              </w:rPr>
              <w:t>重庆市九龙坡区人和小学校</w:t>
            </w:r>
          </w:p>
        </w:tc>
        <w:tc>
          <w:tcPr>
            <w:tcW w:w="371" w:type="pct"/>
            <w:tcBorders>
              <w:top w:val="nil"/>
              <w:left w:val="nil"/>
              <w:bottom w:val="nil"/>
              <w:right w:val="nil"/>
            </w:tcBorders>
            <w:noWrap/>
            <w:tcMar>
              <w:top w:w="15" w:type="dxa"/>
              <w:left w:w="15" w:type="dxa"/>
              <w:right w:w="15" w:type="dxa"/>
            </w:tcMar>
            <w:vAlign w:val="bottom"/>
          </w:tcPr>
          <w:p w14:paraId="3657F1CA">
            <w:pPr>
              <w:spacing w:line="200" w:lineRule="exact"/>
              <w:ind w:firstLine="360"/>
              <w:rPr>
                <w:rFonts w:cs="宋体"/>
                <w:color w:val="000000"/>
                <w:sz w:val="18"/>
                <w:szCs w:val="18"/>
              </w:rPr>
            </w:pPr>
          </w:p>
        </w:tc>
        <w:tc>
          <w:tcPr>
            <w:tcW w:w="284" w:type="pct"/>
            <w:tcBorders>
              <w:top w:val="nil"/>
              <w:left w:val="nil"/>
              <w:bottom w:val="nil"/>
              <w:right w:val="nil"/>
            </w:tcBorders>
            <w:noWrap/>
            <w:tcMar>
              <w:top w:w="15" w:type="dxa"/>
              <w:left w:w="15" w:type="dxa"/>
              <w:right w:w="15" w:type="dxa"/>
            </w:tcMar>
            <w:vAlign w:val="bottom"/>
          </w:tcPr>
          <w:p w14:paraId="66E39F08">
            <w:pPr>
              <w:spacing w:line="200" w:lineRule="exact"/>
              <w:ind w:firstLine="360"/>
              <w:rPr>
                <w:rFonts w:cs="宋体"/>
                <w:color w:val="000000"/>
                <w:sz w:val="18"/>
                <w:szCs w:val="18"/>
              </w:rPr>
            </w:pPr>
          </w:p>
        </w:tc>
        <w:tc>
          <w:tcPr>
            <w:tcW w:w="1131" w:type="pct"/>
            <w:tcBorders>
              <w:top w:val="nil"/>
              <w:left w:val="nil"/>
              <w:bottom w:val="nil"/>
              <w:right w:val="nil"/>
            </w:tcBorders>
            <w:noWrap/>
            <w:tcMar>
              <w:top w:w="15" w:type="dxa"/>
              <w:left w:w="15" w:type="dxa"/>
              <w:right w:w="15" w:type="dxa"/>
            </w:tcMar>
            <w:vAlign w:val="bottom"/>
          </w:tcPr>
          <w:p w14:paraId="4558EF24">
            <w:pPr>
              <w:spacing w:line="200" w:lineRule="exact"/>
              <w:ind w:firstLine="360"/>
              <w:rPr>
                <w:rFonts w:cs="宋体"/>
                <w:color w:val="000000"/>
                <w:sz w:val="18"/>
                <w:szCs w:val="18"/>
              </w:rPr>
            </w:pPr>
          </w:p>
        </w:tc>
        <w:tc>
          <w:tcPr>
            <w:tcW w:w="489" w:type="pct"/>
            <w:tcBorders>
              <w:top w:val="nil"/>
              <w:left w:val="nil"/>
              <w:bottom w:val="nil"/>
              <w:right w:val="nil"/>
            </w:tcBorders>
            <w:noWrap/>
            <w:tcMar>
              <w:top w:w="15" w:type="dxa"/>
              <w:left w:w="15" w:type="dxa"/>
              <w:right w:w="15" w:type="dxa"/>
            </w:tcMar>
            <w:vAlign w:val="bottom"/>
          </w:tcPr>
          <w:p w14:paraId="7FDB0DDE">
            <w:pPr>
              <w:spacing w:line="28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34A1B0D6">
        <w:tblPrEx>
          <w:tblCellMar>
            <w:top w:w="0" w:type="dxa"/>
            <w:left w:w="0" w:type="dxa"/>
            <w:bottom w:w="0" w:type="dxa"/>
            <w:right w:w="0" w:type="dxa"/>
          </w:tblCellMar>
        </w:tblPrEx>
        <w:trPr>
          <w:trHeight w:val="214" w:hRule="atLeast"/>
        </w:trPr>
        <w:tc>
          <w:tcPr>
            <w:tcW w:w="2723" w:type="pct"/>
            <w:gridSpan w:val="5"/>
            <w:vMerge w:val="continue"/>
            <w:tcBorders>
              <w:left w:val="nil"/>
              <w:bottom w:val="nil"/>
              <w:right w:val="nil"/>
            </w:tcBorders>
            <w:noWrap/>
            <w:tcMar>
              <w:top w:w="15" w:type="dxa"/>
              <w:left w:w="15" w:type="dxa"/>
              <w:right w:w="15" w:type="dxa"/>
            </w:tcMar>
            <w:vAlign w:val="bottom"/>
          </w:tcPr>
          <w:p w14:paraId="278AC74B">
            <w:pPr>
              <w:spacing w:line="200" w:lineRule="exact"/>
              <w:ind w:firstLine="360"/>
              <w:rPr>
                <w:rFonts w:cs="宋体"/>
                <w:color w:val="000000"/>
                <w:sz w:val="18"/>
                <w:szCs w:val="18"/>
              </w:rPr>
            </w:pPr>
          </w:p>
        </w:tc>
        <w:tc>
          <w:tcPr>
            <w:tcW w:w="371" w:type="pct"/>
            <w:tcBorders>
              <w:top w:val="nil"/>
              <w:left w:val="nil"/>
              <w:bottom w:val="nil"/>
              <w:right w:val="nil"/>
            </w:tcBorders>
            <w:noWrap/>
            <w:tcMar>
              <w:top w:w="15" w:type="dxa"/>
              <w:left w:w="15" w:type="dxa"/>
              <w:right w:w="15" w:type="dxa"/>
            </w:tcMar>
            <w:vAlign w:val="bottom"/>
          </w:tcPr>
          <w:p w14:paraId="120C423E">
            <w:pPr>
              <w:spacing w:line="200" w:lineRule="exact"/>
              <w:ind w:firstLine="360"/>
              <w:rPr>
                <w:rFonts w:cs="宋体"/>
                <w:color w:val="000000"/>
                <w:sz w:val="18"/>
                <w:szCs w:val="18"/>
              </w:rPr>
            </w:pPr>
          </w:p>
        </w:tc>
        <w:tc>
          <w:tcPr>
            <w:tcW w:w="284" w:type="pct"/>
            <w:tcBorders>
              <w:top w:val="nil"/>
              <w:left w:val="nil"/>
              <w:bottom w:val="nil"/>
              <w:right w:val="nil"/>
            </w:tcBorders>
            <w:noWrap/>
            <w:tcMar>
              <w:top w:w="15" w:type="dxa"/>
              <w:left w:w="15" w:type="dxa"/>
              <w:right w:w="15" w:type="dxa"/>
            </w:tcMar>
            <w:vAlign w:val="bottom"/>
          </w:tcPr>
          <w:p w14:paraId="7B560EA0">
            <w:pPr>
              <w:spacing w:line="200" w:lineRule="exact"/>
              <w:ind w:firstLine="360"/>
              <w:rPr>
                <w:rFonts w:cs="宋体"/>
                <w:color w:val="000000"/>
                <w:sz w:val="18"/>
                <w:szCs w:val="18"/>
              </w:rPr>
            </w:pPr>
          </w:p>
        </w:tc>
        <w:tc>
          <w:tcPr>
            <w:tcW w:w="1131" w:type="pct"/>
            <w:tcBorders>
              <w:top w:val="nil"/>
              <w:left w:val="nil"/>
              <w:bottom w:val="nil"/>
              <w:right w:val="nil"/>
            </w:tcBorders>
            <w:noWrap/>
            <w:tcMar>
              <w:top w:w="15" w:type="dxa"/>
              <w:left w:w="15" w:type="dxa"/>
              <w:right w:w="15" w:type="dxa"/>
            </w:tcMar>
            <w:vAlign w:val="bottom"/>
          </w:tcPr>
          <w:p w14:paraId="2F7C029E">
            <w:pPr>
              <w:spacing w:line="200" w:lineRule="exact"/>
              <w:ind w:firstLine="360"/>
              <w:rPr>
                <w:rFonts w:cs="宋体"/>
                <w:color w:val="000000"/>
                <w:sz w:val="18"/>
                <w:szCs w:val="18"/>
              </w:rPr>
            </w:pPr>
          </w:p>
        </w:tc>
        <w:tc>
          <w:tcPr>
            <w:tcW w:w="489" w:type="pct"/>
            <w:tcBorders>
              <w:top w:val="nil"/>
              <w:left w:val="nil"/>
              <w:bottom w:val="nil"/>
              <w:right w:val="nil"/>
            </w:tcBorders>
            <w:noWrap/>
            <w:tcMar>
              <w:top w:w="15" w:type="dxa"/>
              <w:left w:w="15" w:type="dxa"/>
              <w:right w:w="15" w:type="dxa"/>
            </w:tcMar>
            <w:vAlign w:val="bottom"/>
          </w:tcPr>
          <w:p w14:paraId="437D2FDB">
            <w:pPr>
              <w:spacing w:line="28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B32EEE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09D823">
            <w:pPr>
              <w:spacing w:line="192" w:lineRule="exact"/>
              <w:ind w:firstLine="361"/>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26B57AC0">
            <w:pPr>
              <w:spacing w:line="192" w:lineRule="exact"/>
              <w:ind w:firstLine="361"/>
              <w:jc w:val="center"/>
              <w:textAlignment w:val="center"/>
              <w:rPr>
                <w:rFonts w:cs="宋体"/>
                <w:b/>
                <w:color w:val="000000"/>
                <w:sz w:val="18"/>
                <w:szCs w:val="18"/>
              </w:rPr>
            </w:pPr>
            <w:r>
              <w:rPr>
                <w:rFonts w:cs="宋体"/>
                <w:b/>
                <w:color w:val="000000"/>
                <w:sz w:val="18"/>
                <w:szCs w:val="18"/>
              </w:rPr>
              <w:t>公用经费</w:t>
            </w:r>
          </w:p>
        </w:tc>
      </w:tr>
      <w:tr w14:paraId="3F4A328D">
        <w:tblPrEx>
          <w:tblCellMar>
            <w:top w:w="0" w:type="dxa"/>
            <w:left w:w="0" w:type="dxa"/>
            <w:bottom w:w="0" w:type="dxa"/>
            <w:right w:w="0" w:type="dxa"/>
          </w:tblCellMar>
        </w:tblPrEx>
        <w:trPr>
          <w:trHeight w:val="312" w:hRule="atLeast"/>
        </w:trPr>
        <w:tc>
          <w:tcPr>
            <w:tcW w:w="339"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C038430">
            <w:pPr>
              <w:spacing w:line="192" w:lineRule="exact"/>
              <w:ind w:firstLine="361"/>
              <w:jc w:val="center"/>
              <w:textAlignment w:val="center"/>
              <w:rPr>
                <w:rFonts w:cs="宋体"/>
                <w:b/>
                <w:color w:val="000000"/>
                <w:sz w:val="18"/>
                <w:szCs w:val="18"/>
              </w:rPr>
            </w:pPr>
            <w:r>
              <w:rPr>
                <w:rFonts w:cs="宋体"/>
                <w:b/>
                <w:color w:val="000000"/>
                <w:sz w:val="18"/>
                <w:szCs w:val="18"/>
              </w:rPr>
              <w:t>经济分类科目编码</w:t>
            </w:r>
          </w:p>
        </w:tc>
        <w:tc>
          <w:tcPr>
            <w:tcW w:w="987" w:type="pct"/>
            <w:vMerge w:val="restart"/>
            <w:tcBorders>
              <w:top w:val="nil"/>
              <w:left w:val="nil"/>
              <w:bottom w:val="single" w:color="000000" w:sz="4" w:space="0"/>
              <w:right w:val="single" w:color="000000" w:sz="4" w:space="0"/>
            </w:tcBorders>
            <w:tcMar>
              <w:top w:w="15" w:type="dxa"/>
              <w:left w:w="15" w:type="dxa"/>
              <w:right w:w="15" w:type="dxa"/>
            </w:tcMar>
            <w:vAlign w:val="center"/>
          </w:tcPr>
          <w:p w14:paraId="7DF2D35D">
            <w:pPr>
              <w:spacing w:line="192" w:lineRule="exact"/>
              <w:ind w:firstLine="361"/>
              <w:jc w:val="center"/>
              <w:textAlignment w:val="center"/>
              <w:rPr>
                <w:rFonts w:cs="宋体"/>
                <w:b/>
                <w:color w:val="000000"/>
                <w:sz w:val="18"/>
                <w:szCs w:val="18"/>
              </w:rPr>
            </w:pPr>
            <w:r>
              <w:rPr>
                <w:rFonts w:cs="宋体"/>
                <w:b/>
                <w:color w:val="000000"/>
                <w:sz w:val="18"/>
                <w:szCs w:val="18"/>
              </w:rPr>
              <w:t>经济分类科目（按“款”级功能分类科目）</w:t>
            </w:r>
          </w:p>
        </w:tc>
        <w:tc>
          <w:tcPr>
            <w:tcW w:w="355" w:type="pct"/>
            <w:vMerge w:val="restart"/>
            <w:tcBorders>
              <w:top w:val="nil"/>
              <w:left w:val="nil"/>
              <w:bottom w:val="single" w:color="000000" w:sz="4" w:space="0"/>
              <w:right w:val="single" w:color="000000" w:sz="4" w:space="0"/>
            </w:tcBorders>
            <w:tcMar>
              <w:top w:w="15" w:type="dxa"/>
              <w:left w:w="15" w:type="dxa"/>
              <w:right w:w="15" w:type="dxa"/>
            </w:tcMar>
            <w:vAlign w:val="center"/>
          </w:tcPr>
          <w:p w14:paraId="67A3A43F">
            <w:pPr>
              <w:spacing w:line="192" w:lineRule="exact"/>
              <w:ind w:firstLine="361"/>
              <w:jc w:val="center"/>
              <w:textAlignment w:val="center"/>
              <w:rPr>
                <w:rFonts w:cs="宋体"/>
                <w:b/>
                <w:color w:val="000000"/>
                <w:sz w:val="18"/>
                <w:szCs w:val="18"/>
              </w:rPr>
            </w:pPr>
            <w:r>
              <w:rPr>
                <w:rFonts w:cs="宋体"/>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BE102B2">
            <w:pPr>
              <w:spacing w:line="192" w:lineRule="exact"/>
              <w:ind w:firstLine="361"/>
              <w:jc w:val="center"/>
              <w:textAlignment w:val="center"/>
              <w:rPr>
                <w:rFonts w:cs="宋体"/>
                <w:b/>
                <w:color w:val="000000"/>
                <w:sz w:val="18"/>
                <w:szCs w:val="18"/>
              </w:rPr>
            </w:pPr>
            <w:r>
              <w:rPr>
                <w:rFonts w:cs="宋体"/>
                <w:b/>
                <w:color w:val="000000"/>
                <w:sz w:val="18"/>
                <w:szCs w:val="18"/>
              </w:rPr>
              <w:t>经济分类科目编码</w:t>
            </w:r>
          </w:p>
        </w:tc>
        <w:tc>
          <w:tcPr>
            <w:tcW w:w="755"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231192A">
            <w:pPr>
              <w:spacing w:line="192" w:lineRule="exact"/>
              <w:ind w:firstLine="361"/>
              <w:jc w:val="center"/>
              <w:textAlignment w:val="center"/>
              <w:rPr>
                <w:rFonts w:cs="宋体"/>
                <w:b/>
                <w:color w:val="000000"/>
                <w:sz w:val="18"/>
                <w:szCs w:val="18"/>
              </w:rPr>
            </w:pPr>
            <w:r>
              <w:rPr>
                <w:rFonts w:cs="宋体"/>
                <w:b/>
                <w:color w:val="000000"/>
                <w:sz w:val="18"/>
                <w:szCs w:val="18"/>
              </w:rPr>
              <w:t>经济分类科目（按“款”级功能分类科目）</w:t>
            </w:r>
          </w:p>
        </w:tc>
        <w:tc>
          <w:tcPr>
            <w:tcW w:w="371" w:type="pct"/>
            <w:vMerge w:val="restart"/>
            <w:tcBorders>
              <w:top w:val="nil"/>
              <w:left w:val="nil"/>
              <w:bottom w:val="single" w:color="000000" w:sz="4" w:space="0"/>
              <w:right w:val="single" w:color="000000" w:sz="4" w:space="0"/>
            </w:tcBorders>
            <w:tcMar>
              <w:top w:w="15" w:type="dxa"/>
              <w:left w:w="15" w:type="dxa"/>
              <w:right w:w="15" w:type="dxa"/>
            </w:tcMar>
            <w:vAlign w:val="center"/>
          </w:tcPr>
          <w:p w14:paraId="409F4A6E">
            <w:pPr>
              <w:spacing w:line="192" w:lineRule="exact"/>
              <w:ind w:firstLine="361"/>
              <w:jc w:val="center"/>
              <w:textAlignment w:val="center"/>
              <w:rPr>
                <w:rFonts w:cs="宋体"/>
                <w:b/>
                <w:color w:val="000000"/>
                <w:sz w:val="18"/>
                <w:szCs w:val="18"/>
              </w:rPr>
            </w:pPr>
            <w:r>
              <w:rPr>
                <w:rFonts w:cs="宋体"/>
                <w:b/>
                <w:color w:val="000000"/>
                <w:sz w:val="18"/>
                <w:szCs w:val="18"/>
              </w:rPr>
              <w:t>金额</w:t>
            </w:r>
          </w:p>
        </w:tc>
        <w:tc>
          <w:tcPr>
            <w:tcW w:w="284"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9F74690">
            <w:pPr>
              <w:spacing w:line="192" w:lineRule="exact"/>
              <w:ind w:firstLine="361"/>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E5ACBAA">
            <w:pPr>
              <w:spacing w:line="192" w:lineRule="exact"/>
              <w:ind w:firstLine="361"/>
              <w:jc w:val="center"/>
              <w:textAlignment w:val="center"/>
              <w:rPr>
                <w:rFonts w:cs="宋体"/>
                <w:b/>
                <w:color w:val="000000"/>
                <w:sz w:val="18"/>
                <w:szCs w:val="18"/>
              </w:rPr>
            </w:pPr>
            <w:r>
              <w:rPr>
                <w:rFonts w:cs="宋体"/>
                <w:b/>
                <w:color w:val="000000"/>
                <w:sz w:val="18"/>
                <w:szCs w:val="18"/>
              </w:rPr>
              <w:t>经济分类科目（按“款”级功能分类科目）</w:t>
            </w:r>
          </w:p>
        </w:tc>
        <w:tc>
          <w:tcPr>
            <w:tcW w:w="489"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C44324A">
            <w:pPr>
              <w:spacing w:line="192" w:lineRule="exact"/>
              <w:ind w:firstLine="361"/>
              <w:jc w:val="center"/>
              <w:textAlignment w:val="center"/>
              <w:rPr>
                <w:rFonts w:cs="宋体"/>
                <w:b/>
                <w:color w:val="000000"/>
                <w:sz w:val="18"/>
                <w:szCs w:val="18"/>
              </w:rPr>
            </w:pPr>
            <w:r>
              <w:rPr>
                <w:rFonts w:cs="宋体"/>
                <w:b/>
                <w:color w:val="000000"/>
                <w:sz w:val="18"/>
                <w:szCs w:val="18"/>
              </w:rPr>
              <w:t>金额</w:t>
            </w:r>
          </w:p>
        </w:tc>
      </w:tr>
      <w:tr w14:paraId="7B52BBDE">
        <w:tblPrEx>
          <w:tblCellMar>
            <w:top w:w="0" w:type="dxa"/>
            <w:left w:w="0" w:type="dxa"/>
            <w:bottom w:w="0" w:type="dxa"/>
            <w:right w:w="0" w:type="dxa"/>
          </w:tblCellMar>
        </w:tblPrEx>
        <w:trPr>
          <w:trHeight w:val="312" w:hRule="atLeast"/>
        </w:trPr>
        <w:tc>
          <w:tcPr>
            <w:tcW w:w="339"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C8213C1">
            <w:pPr>
              <w:spacing w:line="192" w:lineRule="exact"/>
              <w:ind w:firstLine="361"/>
              <w:jc w:val="center"/>
              <w:rPr>
                <w:rFonts w:cs="宋体"/>
                <w:b/>
                <w:color w:val="000000"/>
                <w:sz w:val="18"/>
                <w:szCs w:val="18"/>
              </w:rPr>
            </w:pPr>
          </w:p>
        </w:tc>
        <w:tc>
          <w:tcPr>
            <w:tcW w:w="987"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53CA65C">
            <w:pPr>
              <w:spacing w:line="192" w:lineRule="exact"/>
              <w:ind w:firstLine="361"/>
              <w:jc w:val="center"/>
              <w:rPr>
                <w:rFonts w:cs="宋体"/>
                <w:b/>
                <w:color w:val="000000"/>
                <w:sz w:val="18"/>
                <w:szCs w:val="18"/>
              </w:rPr>
            </w:pPr>
          </w:p>
        </w:tc>
        <w:tc>
          <w:tcPr>
            <w:tcW w:w="3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2C6E9B1">
            <w:pPr>
              <w:spacing w:line="192" w:lineRule="exact"/>
              <w:ind w:firstLine="361"/>
              <w:jc w:val="center"/>
              <w:rPr>
                <w:rFonts w:cs="宋体"/>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4001612">
            <w:pPr>
              <w:spacing w:line="192" w:lineRule="exact"/>
              <w:ind w:firstLine="361"/>
              <w:jc w:val="center"/>
              <w:rPr>
                <w:rFonts w:cs="宋体"/>
                <w:b/>
                <w:color w:val="000000"/>
                <w:sz w:val="18"/>
                <w:szCs w:val="18"/>
              </w:rPr>
            </w:pPr>
          </w:p>
        </w:tc>
        <w:tc>
          <w:tcPr>
            <w:tcW w:w="7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25BAA85">
            <w:pPr>
              <w:spacing w:line="192" w:lineRule="exact"/>
              <w:ind w:firstLine="361"/>
              <w:jc w:val="center"/>
              <w:rPr>
                <w:rFonts w:cs="宋体"/>
                <w:b/>
                <w:color w:val="000000"/>
                <w:sz w:val="18"/>
                <w:szCs w:val="18"/>
              </w:rPr>
            </w:pPr>
          </w:p>
        </w:tc>
        <w:tc>
          <w:tcPr>
            <w:tcW w:w="371"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41A9A56E">
            <w:pPr>
              <w:spacing w:line="192" w:lineRule="exact"/>
              <w:ind w:firstLine="361"/>
              <w:jc w:val="center"/>
              <w:rPr>
                <w:rFonts w:cs="宋体"/>
                <w:b/>
                <w:color w:val="000000"/>
                <w:sz w:val="18"/>
                <w:szCs w:val="18"/>
              </w:rPr>
            </w:pPr>
          </w:p>
        </w:tc>
        <w:tc>
          <w:tcPr>
            <w:tcW w:w="284"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43C4335">
            <w:pPr>
              <w:spacing w:line="192" w:lineRule="exact"/>
              <w:ind w:firstLine="361"/>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36EAFE5A">
            <w:pPr>
              <w:spacing w:line="192" w:lineRule="exact"/>
              <w:ind w:firstLine="361"/>
              <w:jc w:val="center"/>
              <w:rPr>
                <w:rFonts w:cs="宋体"/>
                <w:b/>
                <w:color w:val="000000"/>
                <w:sz w:val="18"/>
                <w:szCs w:val="18"/>
              </w:rPr>
            </w:pPr>
          </w:p>
        </w:tc>
        <w:tc>
          <w:tcPr>
            <w:tcW w:w="489"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02CA214">
            <w:pPr>
              <w:spacing w:line="192" w:lineRule="exact"/>
              <w:ind w:firstLine="361"/>
              <w:jc w:val="center"/>
              <w:rPr>
                <w:rFonts w:cs="宋体"/>
                <w:b/>
                <w:color w:val="000000"/>
                <w:sz w:val="18"/>
                <w:szCs w:val="18"/>
              </w:rPr>
            </w:pPr>
          </w:p>
        </w:tc>
      </w:tr>
      <w:tr w14:paraId="1CC00573">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E355A">
            <w:pPr>
              <w:spacing w:line="192" w:lineRule="exact"/>
              <w:ind w:firstLine="361"/>
              <w:textAlignment w:val="center"/>
              <w:rPr>
                <w:rFonts w:cs="宋体"/>
                <w:b/>
                <w:bCs/>
                <w:color w:val="000000"/>
                <w:sz w:val="18"/>
                <w:szCs w:val="18"/>
              </w:rPr>
            </w:pPr>
            <w:r>
              <w:rPr>
                <w:rFonts w:cs="宋体"/>
                <w:b/>
                <w:bCs/>
                <w:color w:val="000000"/>
                <w:sz w:val="18"/>
                <w:szCs w:val="18"/>
              </w:rPr>
              <w:t>301</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51815B">
            <w:pPr>
              <w:spacing w:line="192" w:lineRule="exact"/>
              <w:ind w:firstLine="361"/>
              <w:textAlignment w:val="center"/>
              <w:rPr>
                <w:rFonts w:cs="宋体"/>
                <w:b/>
                <w:bCs/>
                <w:color w:val="000000"/>
                <w:sz w:val="18"/>
                <w:szCs w:val="18"/>
              </w:rPr>
            </w:pPr>
            <w:r>
              <w:rPr>
                <w:rFonts w:cs="宋体"/>
                <w:b/>
                <w:bCs/>
                <w:color w:val="000000"/>
                <w:sz w:val="18"/>
                <w:szCs w:val="18"/>
              </w:rPr>
              <w:t>工资福利支出</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DC5AB9">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2,164.65</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913CCF">
            <w:pPr>
              <w:spacing w:line="192" w:lineRule="exact"/>
              <w:ind w:firstLine="361"/>
              <w:textAlignment w:val="center"/>
              <w:rPr>
                <w:rFonts w:cs="宋体"/>
                <w:b/>
                <w:bCs/>
                <w:color w:val="000000"/>
                <w:sz w:val="18"/>
                <w:szCs w:val="18"/>
              </w:rPr>
            </w:pPr>
            <w:r>
              <w:rPr>
                <w:rFonts w:cs="宋体"/>
                <w:b/>
                <w:bCs/>
                <w:color w:val="000000"/>
                <w:sz w:val="18"/>
                <w:szCs w:val="18"/>
              </w:rPr>
              <w:t>302</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67D41">
            <w:pPr>
              <w:spacing w:line="192" w:lineRule="exact"/>
              <w:ind w:firstLine="361"/>
              <w:textAlignment w:val="center"/>
              <w:rPr>
                <w:rFonts w:cs="宋体"/>
                <w:b/>
                <w:bCs/>
                <w:color w:val="000000"/>
                <w:sz w:val="18"/>
                <w:szCs w:val="18"/>
              </w:rPr>
            </w:pPr>
            <w:r>
              <w:rPr>
                <w:rFonts w:cs="宋体"/>
                <w:b/>
                <w:bCs/>
                <w:color w:val="000000"/>
                <w:sz w:val="18"/>
                <w:szCs w:val="18"/>
              </w:rPr>
              <w:t>商品和服务支出</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901F53">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403.72</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E7E9A">
            <w:pPr>
              <w:spacing w:line="192" w:lineRule="exact"/>
              <w:ind w:firstLine="361"/>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1BD6C6">
            <w:pPr>
              <w:spacing w:line="192" w:lineRule="exact"/>
              <w:ind w:firstLine="361"/>
              <w:textAlignment w:val="center"/>
              <w:rPr>
                <w:rFonts w:cs="宋体"/>
                <w:b/>
                <w:bCs/>
                <w:color w:val="000000"/>
                <w:sz w:val="18"/>
                <w:szCs w:val="18"/>
              </w:rPr>
            </w:pPr>
            <w:r>
              <w:rPr>
                <w:rFonts w:cs="宋体"/>
                <w:b/>
                <w:bCs/>
                <w:color w:val="000000"/>
                <w:sz w:val="18"/>
                <w:szCs w:val="18"/>
              </w:rPr>
              <w:t>资本性支出</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B5B73">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65.11</w:t>
            </w:r>
            <w:r>
              <w:rPr>
                <w:rFonts w:ascii="Times New Roman" w:hAnsi="Times New Roman"/>
                <w:color w:val="000000"/>
                <w:sz w:val="18"/>
              </w:rPr>
              <w:t xml:space="preserve"> </w:t>
            </w:r>
          </w:p>
        </w:tc>
      </w:tr>
      <w:tr w14:paraId="09DFF74B">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9DC8E0">
            <w:pPr>
              <w:spacing w:line="192" w:lineRule="exact"/>
              <w:ind w:firstLine="360"/>
              <w:textAlignment w:val="center"/>
              <w:rPr>
                <w:rFonts w:cs="宋体"/>
                <w:color w:val="000000"/>
                <w:sz w:val="18"/>
                <w:szCs w:val="18"/>
              </w:rPr>
            </w:pPr>
            <w:r>
              <w:rPr>
                <w:rFonts w:cs="宋体"/>
                <w:color w:val="000000"/>
                <w:sz w:val="18"/>
                <w:szCs w:val="18"/>
              </w:rPr>
              <w:t>30101</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2FE069">
            <w:pPr>
              <w:spacing w:line="192" w:lineRule="exact"/>
              <w:ind w:firstLine="360"/>
              <w:textAlignment w:val="center"/>
              <w:rPr>
                <w:rFonts w:cs="宋体"/>
                <w:color w:val="000000"/>
                <w:sz w:val="18"/>
                <w:szCs w:val="18"/>
              </w:rPr>
            </w:pPr>
            <w:r>
              <w:rPr>
                <w:rFonts w:cs="宋体"/>
                <w:color w:val="000000"/>
                <w:sz w:val="18"/>
                <w:szCs w:val="18"/>
              </w:rPr>
              <w:t xml:space="preserve">  基本工资</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C10E56">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569.15</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4FCC30">
            <w:pPr>
              <w:spacing w:line="192" w:lineRule="exact"/>
              <w:ind w:firstLine="360"/>
              <w:textAlignment w:val="center"/>
              <w:rPr>
                <w:rFonts w:cs="宋体"/>
                <w:color w:val="000000"/>
                <w:sz w:val="18"/>
                <w:szCs w:val="18"/>
              </w:rPr>
            </w:pPr>
            <w:r>
              <w:rPr>
                <w:rFonts w:cs="宋体"/>
                <w:color w:val="000000"/>
                <w:sz w:val="18"/>
                <w:szCs w:val="18"/>
              </w:rPr>
              <w:t>30201</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592A32">
            <w:pPr>
              <w:spacing w:line="192" w:lineRule="exact"/>
              <w:ind w:firstLine="360"/>
              <w:textAlignment w:val="center"/>
              <w:rPr>
                <w:rFonts w:cs="宋体"/>
                <w:color w:val="000000"/>
                <w:sz w:val="18"/>
                <w:szCs w:val="18"/>
              </w:rPr>
            </w:pPr>
            <w:r>
              <w:rPr>
                <w:rFonts w:cs="宋体"/>
                <w:color w:val="000000"/>
                <w:sz w:val="18"/>
                <w:szCs w:val="18"/>
              </w:rPr>
              <w:t xml:space="preserve">  办公费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B4BB6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56.44</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86F06F">
            <w:pPr>
              <w:spacing w:line="192" w:lineRule="exact"/>
              <w:ind w:firstLine="360"/>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28FC3">
            <w:pPr>
              <w:spacing w:line="192" w:lineRule="exact"/>
              <w:ind w:firstLine="360"/>
              <w:textAlignment w:val="center"/>
              <w:rPr>
                <w:rFonts w:cs="宋体"/>
                <w:color w:val="000000"/>
                <w:sz w:val="18"/>
                <w:szCs w:val="18"/>
              </w:rPr>
            </w:pPr>
            <w:r>
              <w:rPr>
                <w:rFonts w:cs="宋体"/>
                <w:color w:val="000000"/>
                <w:sz w:val="18"/>
                <w:szCs w:val="18"/>
              </w:rPr>
              <w:t xml:space="preserve">  房屋建筑物购建</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1229F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096D22">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1EAB92">
            <w:pPr>
              <w:spacing w:line="192" w:lineRule="exact"/>
              <w:ind w:firstLine="360"/>
              <w:textAlignment w:val="center"/>
              <w:rPr>
                <w:rFonts w:cs="宋体"/>
                <w:color w:val="000000"/>
                <w:sz w:val="18"/>
                <w:szCs w:val="18"/>
              </w:rPr>
            </w:pPr>
            <w:r>
              <w:rPr>
                <w:rFonts w:cs="宋体"/>
                <w:color w:val="000000"/>
                <w:sz w:val="18"/>
                <w:szCs w:val="18"/>
              </w:rPr>
              <w:t>30102</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A8EA23">
            <w:pPr>
              <w:spacing w:line="192" w:lineRule="exact"/>
              <w:ind w:firstLine="360"/>
              <w:textAlignment w:val="center"/>
              <w:rPr>
                <w:rFonts w:cs="宋体"/>
                <w:color w:val="000000"/>
                <w:sz w:val="18"/>
                <w:szCs w:val="18"/>
              </w:rPr>
            </w:pPr>
            <w:r>
              <w:rPr>
                <w:rFonts w:cs="宋体"/>
                <w:color w:val="000000"/>
                <w:sz w:val="18"/>
                <w:szCs w:val="18"/>
              </w:rPr>
              <w:t xml:space="preserve">  津贴补贴</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B2258">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48.43</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D17DCF">
            <w:pPr>
              <w:spacing w:line="192" w:lineRule="exact"/>
              <w:ind w:firstLine="360"/>
              <w:textAlignment w:val="center"/>
              <w:rPr>
                <w:rFonts w:cs="宋体"/>
                <w:color w:val="000000"/>
                <w:sz w:val="18"/>
                <w:szCs w:val="18"/>
              </w:rPr>
            </w:pPr>
            <w:r>
              <w:rPr>
                <w:rFonts w:cs="宋体"/>
                <w:color w:val="000000"/>
                <w:sz w:val="18"/>
                <w:szCs w:val="18"/>
              </w:rPr>
              <w:t>30202</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D440FF">
            <w:pPr>
              <w:spacing w:line="192" w:lineRule="exact"/>
              <w:ind w:firstLine="360"/>
              <w:textAlignment w:val="center"/>
              <w:rPr>
                <w:rFonts w:cs="宋体"/>
                <w:color w:val="000000"/>
                <w:sz w:val="18"/>
                <w:szCs w:val="18"/>
              </w:rPr>
            </w:pPr>
            <w:r>
              <w:rPr>
                <w:rFonts w:cs="宋体"/>
                <w:color w:val="000000"/>
                <w:sz w:val="18"/>
                <w:szCs w:val="18"/>
              </w:rPr>
              <w:t xml:space="preserve">  印刷费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CE4576">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8.07</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4B9D01">
            <w:pPr>
              <w:spacing w:line="192" w:lineRule="exact"/>
              <w:ind w:firstLine="360"/>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300BC">
            <w:pPr>
              <w:spacing w:line="192" w:lineRule="exact"/>
              <w:ind w:firstLine="360"/>
              <w:textAlignment w:val="center"/>
              <w:rPr>
                <w:rFonts w:cs="宋体"/>
                <w:color w:val="000000"/>
                <w:sz w:val="18"/>
                <w:szCs w:val="18"/>
              </w:rPr>
            </w:pPr>
            <w:r>
              <w:rPr>
                <w:rFonts w:cs="宋体"/>
                <w:color w:val="000000"/>
                <w:sz w:val="18"/>
                <w:szCs w:val="18"/>
              </w:rPr>
              <w:t xml:space="preserve">  办公设备购置</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D0102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65.11</w:t>
            </w:r>
            <w:r>
              <w:rPr>
                <w:rFonts w:ascii="Times New Roman" w:hAnsi="Times New Roman"/>
                <w:color w:val="000000"/>
                <w:sz w:val="18"/>
              </w:rPr>
              <w:t xml:space="preserve"> </w:t>
            </w:r>
          </w:p>
        </w:tc>
      </w:tr>
      <w:tr w14:paraId="0E2468E1">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AC8293">
            <w:pPr>
              <w:spacing w:line="192" w:lineRule="exact"/>
              <w:ind w:firstLine="360"/>
              <w:textAlignment w:val="center"/>
              <w:rPr>
                <w:rFonts w:cs="宋体"/>
                <w:color w:val="000000"/>
                <w:sz w:val="18"/>
                <w:szCs w:val="18"/>
              </w:rPr>
            </w:pPr>
            <w:r>
              <w:rPr>
                <w:rFonts w:cs="宋体"/>
                <w:color w:val="000000"/>
                <w:sz w:val="18"/>
                <w:szCs w:val="18"/>
              </w:rPr>
              <w:t>30103</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1A1758">
            <w:pPr>
              <w:spacing w:line="192" w:lineRule="exact"/>
              <w:ind w:firstLine="360"/>
              <w:textAlignment w:val="center"/>
              <w:rPr>
                <w:rFonts w:cs="宋体"/>
                <w:color w:val="000000"/>
                <w:sz w:val="18"/>
                <w:szCs w:val="18"/>
              </w:rPr>
            </w:pPr>
            <w:r>
              <w:rPr>
                <w:rFonts w:cs="宋体"/>
                <w:color w:val="000000"/>
                <w:sz w:val="18"/>
                <w:szCs w:val="18"/>
              </w:rPr>
              <w:t xml:space="preserve">  奖金</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E71E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5343C">
            <w:pPr>
              <w:spacing w:line="192" w:lineRule="exact"/>
              <w:ind w:firstLine="360"/>
              <w:textAlignment w:val="center"/>
              <w:rPr>
                <w:rFonts w:cs="宋体"/>
                <w:color w:val="000000"/>
                <w:sz w:val="18"/>
                <w:szCs w:val="18"/>
              </w:rPr>
            </w:pPr>
            <w:r>
              <w:rPr>
                <w:rFonts w:cs="宋体"/>
                <w:color w:val="000000"/>
                <w:sz w:val="18"/>
                <w:szCs w:val="18"/>
              </w:rPr>
              <w:t>30203</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1E944">
            <w:pPr>
              <w:spacing w:line="192" w:lineRule="exact"/>
              <w:ind w:firstLine="360"/>
              <w:textAlignment w:val="center"/>
              <w:rPr>
                <w:rFonts w:cs="宋体"/>
                <w:color w:val="000000"/>
                <w:sz w:val="18"/>
                <w:szCs w:val="18"/>
              </w:rPr>
            </w:pPr>
            <w:r>
              <w:rPr>
                <w:rFonts w:cs="宋体"/>
                <w:color w:val="000000"/>
                <w:sz w:val="18"/>
                <w:szCs w:val="18"/>
              </w:rPr>
              <w:t xml:space="preserve">  咨询费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EBF2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71E44">
            <w:pPr>
              <w:spacing w:line="192" w:lineRule="exact"/>
              <w:ind w:firstLine="360"/>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810944">
            <w:pPr>
              <w:spacing w:line="192" w:lineRule="exact"/>
              <w:ind w:firstLine="360"/>
              <w:textAlignment w:val="center"/>
              <w:rPr>
                <w:rFonts w:cs="宋体"/>
                <w:color w:val="000000"/>
                <w:sz w:val="18"/>
                <w:szCs w:val="18"/>
              </w:rPr>
            </w:pPr>
            <w:r>
              <w:rPr>
                <w:rFonts w:cs="宋体"/>
                <w:color w:val="000000"/>
                <w:sz w:val="18"/>
                <w:szCs w:val="18"/>
              </w:rPr>
              <w:t xml:space="preserve">  专用设备购置</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4D6B9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4B1969">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832FE">
            <w:pPr>
              <w:spacing w:line="192" w:lineRule="exact"/>
              <w:ind w:firstLine="360"/>
              <w:textAlignment w:val="center"/>
              <w:rPr>
                <w:rFonts w:cs="宋体"/>
                <w:color w:val="000000"/>
                <w:sz w:val="18"/>
                <w:szCs w:val="18"/>
              </w:rPr>
            </w:pPr>
            <w:r>
              <w:rPr>
                <w:rFonts w:cs="宋体"/>
                <w:color w:val="000000"/>
                <w:sz w:val="18"/>
                <w:szCs w:val="18"/>
              </w:rPr>
              <w:t>30106</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8F70A">
            <w:pPr>
              <w:spacing w:line="192" w:lineRule="exact"/>
              <w:ind w:firstLine="360"/>
              <w:textAlignment w:val="center"/>
              <w:rPr>
                <w:rFonts w:cs="宋体"/>
                <w:color w:val="000000"/>
                <w:sz w:val="18"/>
                <w:szCs w:val="18"/>
              </w:rPr>
            </w:pPr>
            <w:r>
              <w:rPr>
                <w:rFonts w:cs="宋体"/>
                <w:color w:val="000000"/>
                <w:sz w:val="18"/>
                <w:szCs w:val="18"/>
              </w:rPr>
              <w:t xml:space="preserve">  伙食补助费</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A206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D94337">
            <w:pPr>
              <w:spacing w:line="192" w:lineRule="exact"/>
              <w:ind w:firstLine="360"/>
              <w:textAlignment w:val="center"/>
              <w:rPr>
                <w:rFonts w:cs="宋体"/>
                <w:color w:val="000000"/>
                <w:sz w:val="18"/>
                <w:szCs w:val="18"/>
              </w:rPr>
            </w:pPr>
            <w:r>
              <w:rPr>
                <w:rFonts w:cs="宋体"/>
                <w:color w:val="000000"/>
                <w:sz w:val="18"/>
                <w:szCs w:val="18"/>
              </w:rPr>
              <w:t>30204</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F4793D">
            <w:pPr>
              <w:spacing w:line="192" w:lineRule="exact"/>
              <w:ind w:firstLine="360"/>
              <w:textAlignment w:val="center"/>
              <w:rPr>
                <w:rFonts w:cs="宋体"/>
                <w:color w:val="000000"/>
                <w:sz w:val="18"/>
                <w:szCs w:val="18"/>
              </w:rPr>
            </w:pPr>
            <w:r>
              <w:rPr>
                <w:rFonts w:cs="宋体"/>
                <w:color w:val="000000"/>
                <w:sz w:val="18"/>
                <w:szCs w:val="18"/>
              </w:rPr>
              <w:t xml:space="preserve">  手续费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BCDF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A1890">
            <w:pPr>
              <w:spacing w:line="192" w:lineRule="exact"/>
              <w:ind w:firstLine="360"/>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D01E3">
            <w:pPr>
              <w:spacing w:line="192" w:lineRule="exact"/>
              <w:ind w:firstLine="360"/>
              <w:textAlignment w:val="center"/>
              <w:rPr>
                <w:rFonts w:cs="宋体"/>
                <w:color w:val="000000"/>
                <w:sz w:val="18"/>
                <w:szCs w:val="18"/>
              </w:rPr>
            </w:pPr>
            <w:r>
              <w:rPr>
                <w:rFonts w:cs="宋体"/>
                <w:color w:val="000000"/>
                <w:sz w:val="18"/>
                <w:szCs w:val="18"/>
              </w:rPr>
              <w:t xml:space="preserve">  基础设施建设</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E366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4516ED">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AD038">
            <w:pPr>
              <w:spacing w:line="192" w:lineRule="exact"/>
              <w:ind w:firstLine="360"/>
              <w:textAlignment w:val="center"/>
              <w:rPr>
                <w:rFonts w:cs="宋体"/>
                <w:color w:val="000000"/>
                <w:sz w:val="18"/>
                <w:szCs w:val="18"/>
              </w:rPr>
            </w:pPr>
            <w:r>
              <w:rPr>
                <w:rFonts w:cs="宋体"/>
                <w:color w:val="000000"/>
                <w:sz w:val="18"/>
                <w:szCs w:val="18"/>
              </w:rPr>
              <w:t>30107</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B2F6F2">
            <w:pPr>
              <w:spacing w:line="192" w:lineRule="exact"/>
              <w:ind w:firstLine="360"/>
              <w:textAlignment w:val="center"/>
              <w:rPr>
                <w:rFonts w:cs="宋体"/>
                <w:color w:val="000000"/>
                <w:sz w:val="18"/>
                <w:szCs w:val="18"/>
              </w:rPr>
            </w:pPr>
            <w:r>
              <w:rPr>
                <w:rFonts w:cs="宋体"/>
                <w:color w:val="000000"/>
                <w:sz w:val="18"/>
                <w:szCs w:val="18"/>
              </w:rPr>
              <w:t xml:space="preserve">  绩效工资</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B86C79">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926.08</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26072C">
            <w:pPr>
              <w:spacing w:line="192" w:lineRule="exact"/>
              <w:ind w:firstLine="360"/>
              <w:textAlignment w:val="center"/>
              <w:rPr>
                <w:rFonts w:cs="宋体"/>
                <w:color w:val="000000"/>
                <w:sz w:val="18"/>
                <w:szCs w:val="18"/>
              </w:rPr>
            </w:pPr>
            <w:r>
              <w:rPr>
                <w:rFonts w:cs="宋体"/>
                <w:color w:val="000000"/>
                <w:sz w:val="18"/>
                <w:szCs w:val="18"/>
              </w:rPr>
              <w:t>30205</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EDD2B7">
            <w:pPr>
              <w:spacing w:line="192" w:lineRule="exact"/>
              <w:ind w:firstLine="360"/>
              <w:textAlignment w:val="center"/>
              <w:rPr>
                <w:rFonts w:cs="宋体"/>
                <w:color w:val="000000"/>
                <w:sz w:val="18"/>
                <w:szCs w:val="18"/>
              </w:rPr>
            </w:pPr>
            <w:r>
              <w:rPr>
                <w:rFonts w:cs="宋体"/>
                <w:color w:val="000000"/>
                <w:sz w:val="18"/>
                <w:szCs w:val="18"/>
              </w:rPr>
              <w:t xml:space="preserve">  水费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B98502">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05EFD">
            <w:pPr>
              <w:spacing w:line="192" w:lineRule="exact"/>
              <w:ind w:firstLine="360"/>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B8F1C5">
            <w:pPr>
              <w:spacing w:line="192" w:lineRule="exact"/>
              <w:ind w:firstLine="360"/>
              <w:textAlignment w:val="center"/>
              <w:rPr>
                <w:rFonts w:cs="宋体"/>
                <w:color w:val="000000"/>
                <w:sz w:val="18"/>
                <w:szCs w:val="18"/>
              </w:rPr>
            </w:pPr>
            <w:r>
              <w:rPr>
                <w:rFonts w:cs="宋体"/>
                <w:color w:val="000000"/>
                <w:sz w:val="18"/>
                <w:szCs w:val="18"/>
              </w:rPr>
              <w:t xml:space="preserve">  大型修缮</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FCE95">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56DE0B">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D520D">
            <w:pPr>
              <w:spacing w:line="192" w:lineRule="exact"/>
              <w:ind w:firstLine="360"/>
              <w:textAlignment w:val="center"/>
              <w:rPr>
                <w:rFonts w:cs="宋体"/>
                <w:color w:val="000000"/>
                <w:sz w:val="18"/>
                <w:szCs w:val="18"/>
              </w:rPr>
            </w:pPr>
            <w:r>
              <w:rPr>
                <w:rFonts w:cs="宋体"/>
                <w:color w:val="000000"/>
                <w:sz w:val="18"/>
                <w:szCs w:val="18"/>
              </w:rPr>
              <w:t>30108</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9168ED">
            <w:pPr>
              <w:spacing w:line="192" w:lineRule="exact"/>
              <w:ind w:firstLine="360"/>
              <w:textAlignment w:val="center"/>
              <w:rPr>
                <w:rFonts w:cs="宋体"/>
                <w:color w:val="000000"/>
                <w:sz w:val="18"/>
                <w:szCs w:val="18"/>
              </w:rPr>
            </w:pPr>
            <w:r>
              <w:rPr>
                <w:rFonts w:cs="宋体"/>
                <w:color w:val="000000"/>
                <w:sz w:val="18"/>
                <w:szCs w:val="18"/>
              </w:rPr>
              <w:t xml:space="preserve">  机关事业单位基本养老保险缴费</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7352BE">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210.91</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3A2C98">
            <w:pPr>
              <w:spacing w:line="192" w:lineRule="exact"/>
              <w:ind w:firstLine="360"/>
              <w:textAlignment w:val="center"/>
              <w:rPr>
                <w:rFonts w:cs="宋体"/>
                <w:color w:val="000000"/>
                <w:sz w:val="18"/>
                <w:szCs w:val="18"/>
              </w:rPr>
            </w:pPr>
            <w:r>
              <w:rPr>
                <w:rFonts w:cs="宋体"/>
                <w:color w:val="000000"/>
                <w:sz w:val="18"/>
                <w:szCs w:val="18"/>
              </w:rPr>
              <w:t>30206</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CDC0CC">
            <w:pPr>
              <w:spacing w:line="192" w:lineRule="exact"/>
              <w:ind w:firstLine="360"/>
              <w:textAlignment w:val="center"/>
              <w:rPr>
                <w:rFonts w:cs="宋体"/>
                <w:color w:val="000000"/>
                <w:sz w:val="18"/>
                <w:szCs w:val="18"/>
              </w:rPr>
            </w:pPr>
            <w:r>
              <w:rPr>
                <w:rFonts w:cs="宋体"/>
                <w:color w:val="000000"/>
                <w:sz w:val="18"/>
                <w:szCs w:val="18"/>
              </w:rPr>
              <w:t xml:space="preserve">  电费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6A3C6E">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D3E7F">
            <w:pPr>
              <w:spacing w:line="192" w:lineRule="exact"/>
              <w:ind w:firstLine="360"/>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7375C4">
            <w:pPr>
              <w:spacing w:line="192" w:lineRule="exact"/>
              <w:ind w:firstLine="360"/>
              <w:textAlignment w:val="center"/>
              <w:rPr>
                <w:rFonts w:cs="宋体"/>
                <w:color w:val="000000"/>
                <w:sz w:val="18"/>
                <w:szCs w:val="18"/>
              </w:rPr>
            </w:pPr>
            <w:r>
              <w:rPr>
                <w:rFonts w:cs="宋体"/>
                <w:color w:val="000000"/>
                <w:sz w:val="18"/>
                <w:szCs w:val="18"/>
              </w:rPr>
              <w:t xml:space="preserve">  信息网络及软件购置更新</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799BB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9F08CF">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9138DD">
            <w:pPr>
              <w:spacing w:line="192" w:lineRule="exact"/>
              <w:ind w:firstLine="360"/>
              <w:textAlignment w:val="center"/>
              <w:rPr>
                <w:rFonts w:cs="宋体"/>
                <w:color w:val="000000"/>
                <w:sz w:val="18"/>
                <w:szCs w:val="18"/>
              </w:rPr>
            </w:pPr>
            <w:r>
              <w:rPr>
                <w:rFonts w:cs="宋体"/>
                <w:color w:val="000000"/>
                <w:sz w:val="18"/>
                <w:szCs w:val="18"/>
              </w:rPr>
              <w:t>30109</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3F7392">
            <w:pPr>
              <w:spacing w:line="192" w:lineRule="exact"/>
              <w:ind w:firstLine="360"/>
              <w:textAlignment w:val="center"/>
              <w:rPr>
                <w:rFonts w:cs="宋体"/>
                <w:color w:val="000000"/>
                <w:sz w:val="18"/>
                <w:szCs w:val="18"/>
              </w:rPr>
            </w:pPr>
            <w:r>
              <w:rPr>
                <w:rFonts w:cs="宋体"/>
                <w:color w:val="000000"/>
                <w:sz w:val="18"/>
                <w:szCs w:val="18"/>
              </w:rPr>
              <w:t xml:space="preserve">  职业年金缴费</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1501F">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108.53</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BBC49">
            <w:pPr>
              <w:spacing w:line="192" w:lineRule="exact"/>
              <w:ind w:firstLine="360"/>
              <w:textAlignment w:val="center"/>
              <w:rPr>
                <w:rFonts w:cs="宋体"/>
                <w:color w:val="000000"/>
                <w:sz w:val="18"/>
                <w:szCs w:val="18"/>
              </w:rPr>
            </w:pPr>
            <w:r>
              <w:rPr>
                <w:rFonts w:cs="宋体"/>
                <w:color w:val="000000"/>
                <w:sz w:val="18"/>
                <w:szCs w:val="18"/>
              </w:rPr>
              <w:t>30207</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6307AB">
            <w:pPr>
              <w:spacing w:line="192" w:lineRule="exact"/>
              <w:ind w:firstLine="360"/>
              <w:textAlignment w:val="center"/>
              <w:rPr>
                <w:rFonts w:cs="宋体"/>
                <w:color w:val="000000"/>
                <w:sz w:val="18"/>
                <w:szCs w:val="18"/>
              </w:rPr>
            </w:pPr>
            <w:r>
              <w:rPr>
                <w:rFonts w:cs="宋体"/>
                <w:color w:val="000000"/>
                <w:sz w:val="18"/>
                <w:szCs w:val="18"/>
              </w:rPr>
              <w:t xml:space="preserve">  邮电费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A327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24.75</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DDF4B0">
            <w:pPr>
              <w:spacing w:line="192" w:lineRule="exact"/>
              <w:ind w:firstLine="360"/>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00E379">
            <w:pPr>
              <w:spacing w:line="192" w:lineRule="exact"/>
              <w:ind w:firstLine="360"/>
              <w:textAlignment w:val="center"/>
              <w:rPr>
                <w:rFonts w:cs="宋体"/>
                <w:color w:val="000000"/>
                <w:sz w:val="18"/>
                <w:szCs w:val="18"/>
              </w:rPr>
            </w:pPr>
            <w:r>
              <w:rPr>
                <w:rFonts w:cs="宋体"/>
                <w:color w:val="000000"/>
                <w:sz w:val="18"/>
                <w:szCs w:val="18"/>
              </w:rPr>
              <w:t xml:space="preserve">  物资储备</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23632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E72B87">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21D7E5">
            <w:pPr>
              <w:spacing w:line="192" w:lineRule="exact"/>
              <w:ind w:firstLine="360"/>
              <w:textAlignment w:val="center"/>
              <w:rPr>
                <w:rFonts w:cs="宋体"/>
                <w:color w:val="000000"/>
                <w:sz w:val="18"/>
                <w:szCs w:val="18"/>
              </w:rPr>
            </w:pPr>
            <w:r>
              <w:rPr>
                <w:rFonts w:cs="宋体"/>
                <w:color w:val="000000"/>
                <w:sz w:val="18"/>
                <w:szCs w:val="18"/>
              </w:rPr>
              <w:t>30110</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645F36">
            <w:pPr>
              <w:spacing w:line="192" w:lineRule="exact"/>
              <w:ind w:firstLine="360"/>
              <w:textAlignment w:val="center"/>
              <w:rPr>
                <w:rFonts w:cs="宋体"/>
                <w:color w:val="000000"/>
                <w:sz w:val="18"/>
                <w:szCs w:val="18"/>
              </w:rPr>
            </w:pPr>
            <w:r>
              <w:rPr>
                <w:rFonts w:cs="宋体"/>
                <w:color w:val="000000"/>
                <w:sz w:val="18"/>
                <w:szCs w:val="18"/>
              </w:rPr>
              <w:t xml:space="preserve">  职工基本医疗保险缴费</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A5472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88.58</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66C6B">
            <w:pPr>
              <w:spacing w:line="192" w:lineRule="exact"/>
              <w:ind w:firstLine="360"/>
              <w:textAlignment w:val="center"/>
              <w:rPr>
                <w:rFonts w:cs="宋体"/>
                <w:color w:val="000000"/>
                <w:sz w:val="18"/>
                <w:szCs w:val="18"/>
              </w:rPr>
            </w:pPr>
            <w:r>
              <w:rPr>
                <w:rFonts w:cs="宋体"/>
                <w:color w:val="000000"/>
                <w:sz w:val="18"/>
                <w:szCs w:val="18"/>
              </w:rPr>
              <w:t>30208</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9A1DE4">
            <w:pPr>
              <w:spacing w:line="192" w:lineRule="exact"/>
              <w:ind w:firstLine="360"/>
              <w:textAlignment w:val="center"/>
              <w:rPr>
                <w:rFonts w:cs="宋体"/>
                <w:color w:val="000000"/>
                <w:sz w:val="18"/>
                <w:szCs w:val="18"/>
              </w:rPr>
            </w:pPr>
            <w:r>
              <w:rPr>
                <w:rFonts w:cs="宋体"/>
                <w:color w:val="000000"/>
                <w:sz w:val="18"/>
                <w:szCs w:val="18"/>
              </w:rPr>
              <w:t xml:space="preserve">  取暖费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795F3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467AFA">
            <w:pPr>
              <w:spacing w:line="192" w:lineRule="exact"/>
              <w:ind w:firstLine="360"/>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E892EC">
            <w:pPr>
              <w:spacing w:line="192" w:lineRule="exact"/>
              <w:ind w:firstLine="360"/>
              <w:textAlignment w:val="center"/>
              <w:rPr>
                <w:rFonts w:cs="宋体"/>
                <w:color w:val="000000"/>
                <w:sz w:val="18"/>
                <w:szCs w:val="18"/>
              </w:rPr>
            </w:pPr>
            <w:r>
              <w:rPr>
                <w:rFonts w:cs="宋体"/>
                <w:color w:val="000000"/>
                <w:sz w:val="18"/>
                <w:szCs w:val="18"/>
              </w:rPr>
              <w:t xml:space="preserve">  土地补偿</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595A3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CBE960">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7DA653">
            <w:pPr>
              <w:spacing w:line="192" w:lineRule="exact"/>
              <w:ind w:firstLine="360"/>
              <w:textAlignment w:val="center"/>
              <w:rPr>
                <w:rFonts w:cs="宋体"/>
                <w:color w:val="000000"/>
                <w:sz w:val="18"/>
                <w:szCs w:val="18"/>
              </w:rPr>
            </w:pPr>
            <w:r>
              <w:rPr>
                <w:rFonts w:cs="宋体"/>
                <w:color w:val="000000"/>
                <w:sz w:val="18"/>
                <w:szCs w:val="18"/>
              </w:rPr>
              <w:t>30111</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26E2E">
            <w:pPr>
              <w:spacing w:line="192" w:lineRule="exact"/>
              <w:ind w:firstLine="360"/>
              <w:textAlignment w:val="center"/>
              <w:rPr>
                <w:rFonts w:cs="宋体"/>
                <w:color w:val="000000"/>
                <w:sz w:val="18"/>
                <w:szCs w:val="18"/>
              </w:rPr>
            </w:pPr>
            <w:r>
              <w:rPr>
                <w:rFonts w:cs="宋体"/>
                <w:color w:val="000000"/>
                <w:sz w:val="18"/>
                <w:szCs w:val="18"/>
              </w:rPr>
              <w:t xml:space="preserve">  公务员医疗补助缴费</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29C51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7BA5C8">
            <w:pPr>
              <w:spacing w:line="192" w:lineRule="exact"/>
              <w:ind w:firstLine="360"/>
              <w:textAlignment w:val="center"/>
              <w:rPr>
                <w:rFonts w:cs="宋体"/>
                <w:color w:val="000000"/>
                <w:sz w:val="18"/>
                <w:szCs w:val="18"/>
              </w:rPr>
            </w:pPr>
            <w:r>
              <w:rPr>
                <w:rFonts w:cs="宋体"/>
                <w:color w:val="000000"/>
                <w:sz w:val="18"/>
                <w:szCs w:val="18"/>
              </w:rPr>
              <w:t>30209</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939EA1">
            <w:pPr>
              <w:spacing w:line="192" w:lineRule="exact"/>
              <w:ind w:firstLine="360"/>
              <w:textAlignment w:val="center"/>
              <w:rPr>
                <w:rFonts w:cs="宋体"/>
                <w:color w:val="000000"/>
                <w:sz w:val="18"/>
                <w:szCs w:val="18"/>
              </w:rPr>
            </w:pPr>
            <w:r>
              <w:rPr>
                <w:rFonts w:cs="宋体"/>
                <w:color w:val="000000"/>
                <w:sz w:val="18"/>
                <w:szCs w:val="18"/>
              </w:rPr>
              <w:t xml:space="preserve">  物业管理费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39706F">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9B4C61">
            <w:pPr>
              <w:spacing w:line="192" w:lineRule="exact"/>
              <w:ind w:firstLine="360"/>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CE2165">
            <w:pPr>
              <w:spacing w:line="192" w:lineRule="exact"/>
              <w:ind w:firstLine="360"/>
              <w:textAlignment w:val="center"/>
              <w:rPr>
                <w:rFonts w:cs="宋体"/>
                <w:color w:val="000000"/>
                <w:sz w:val="18"/>
                <w:szCs w:val="18"/>
              </w:rPr>
            </w:pPr>
            <w:r>
              <w:rPr>
                <w:rFonts w:cs="宋体"/>
                <w:color w:val="000000"/>
                <w:sz w:val="18"/>
                <w:szCs w:val="18"/>
              </w:rPr>
              <w:t xml:space="preserve">  安置补助</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3F8C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42CED6">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4BDC0">
            <w:pPr>
              <w:spacing w:line="192" w:lineRule="exact"/>
              <w:ind w:firstLine="360"/>
              <w:textAlignment w:val="center"/>
              <w:rPr>
                <w:rFonts w:cs="宋体"/>
                <w:color w:val="000000"/>
                <w:sz w:val="18"/>
                <w:szCs w:val="18"/>
              </w:rPr>
            </w:pPr>
            <w:r>
              <w:rPr>
                <w:rFonts w:cs="宋体"/>
                <w:color w:val="000000"/>
                <w:sz w:val="18"/>
                <w:szCs w:val="18"/>
              </w:rPr>
              <w:t>30112</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B0393B">
            <w:pPr>
              <w:spacing w:line="192" w:lineRule="exact"/>
              <w:ind w:firstLine="360"/>
              <w:textAlignment w:val="center"/>
              <w:rPr>
                <w:rFonts w:cs="宋体"/>
                <w:color w:val="000000"/>
                <w:sz w:val="18"/>
                <w:szCs w:val="18"/>
              </w:rPr>
            </w:pPr>
            <w:r>
              <w:rPr>
                <w:rFonts w:cs="宋体"/>
                <w:color w:val="000000"/>
                <w:sz w:val="18"/>
                <w:szCs w:val="18"/>
              </w:rPr>
              <w:t xml:space="preserve">  其他社会保障缴费</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905509">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1B3AD9">
            <w:pPr>
              <w:spacing w:line="192" w:lineRule="exact"/>
              <w:ind w:firstLine="360"/>
              <w:textAlignment w:val="center"/>
              <w:rPr>
                <w:rFonts w:cs="宋体"/>
                <w:color w:val="000000"/>
                <w:sz w:val="18"/>
                <w:szCs w:val="18"/>
              </w:rPr>
            </w:pPr>
            <w:r>
              <w:rPr>
                <w:rFonts w:cs="宋体"/>
                <w:color w:val="000000"/>
                <w:sz w:val="18"/>
                <w:szCs w:val="18"/>
              </w:rPr>
              <w:t>30211</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AD64FC">
            <w:pPr>
              <w:spacing w:line="192" w:lineRule="exact"/>
              <w:ind w:firstLine="360"/>
              <w:textAlignment w:val="center"/>
              <w:rPr>
                <w:rFonts w:cs="宋体"/>
                <w:color w:val="000000"/>
                <w:sz w:val="18"/>
                <w:szCs w:val="18"/>
              </w:rPr>
            </w:pPr>
            <w:r>
              <w:rPr>
                <w:rFonts w:cs="宋体"/>
                <w:color w:val="000000"/>
                <w:sz w:val="18"/>
                <w:szCs w:val="18"/>
              </w:rPr>
              <w:t xml:space="preserve">  差旅费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07DC5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10.47</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C78F9">
            <w:pPr>
              <w:spacing w:line="192" w:lineRule="exact"/>
              <w:ind w:firstLine="360"/>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D9EF55">
            <w:pPr>
              <w:spacing w:line="192" w:lineRule="exact"/>
              <w:ind w:firstLine="360"/>
              <w:textAlignment w:val="center"/>
              <w:rPr>
                <w:rFonts w:cs="宋体"/>
                <w:color w:val="000000"/>
                <w:sz w:val="18"/>
                <w:szCs w:val="18"/>
              </w:rPr>
            </w:pPr>
            <w:r>
              <w:rPr>
                <w:rFonts w:cs="宋体"/>
                <w:color w:val="000000"/>
                <w:sz w:val="18"/>
                <w:szCs w:val="18"/>
              </w:rPr>
              <w:t xml:space="preserve">  地上附着物和青苗补偿</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BF418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7EC10A">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5B0F2">
            <w:pPr>
              <w:spacing w:line="192" w:lineRule="exact"/>
              <w:ind w:firstLine="360"/>
              <w:textAlignment w:val="center"/>
              <w:rPr>
                <w:rFonts w:cs="宋体"/>
                <w:color w:val="000000"/>
                <w:sz w:val="18"/>
                <w:szCs w:val="18"/>
              </w:rPr>
            </w:pPr>
            <w:r>
              <w:rPr>
                <w:rFonts w:cs="宋体"/>
                <w:color w:val="000000"/>
                <w:sz w:val="18"/>
                <w:szCs w:val="18"/>
              </w:rPr>
              <w:t>30113</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621F82">
            <w:pPr>
              <w:spacing w:line="192" w:lineRule="exact"/>
              <w:ind w:firstLine="360"/>
              <w:textAlignment w:val="center"/>
              <w:rPr>
                <w:rFonts w:cs="宋体"/>
                <w:color w:val="000000"/>
                <w:sz w:val="18"/>
                <w:szCs w:val="18"/>
              </w:rPr>
            </w:pPr>
            <w:r>
              <w:rPr>
                <w:rFonts w:cs="宋体"/>
                <w:color w:val="000000"/>
                <w:sz w:val="18"/>
                <w:szCs w:val="18"/>
              </w:rPr>
              <w:t xml:space="preserve">  住房公积金</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FB823">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181.57</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7DE93">
            <w:pPr>
              <w:spacing w:line="192" w:lineRule="exact"/>
              <w:ind w:firstLine="360"/>
              <w:textAlignment w:val="center"/>
              <w:rPr>
                <w:rFonts w:cs="宋体"/>
                <w:color w:val="000000"/>
                <w:sz w:val="18"/>
                <w:szCs w:val="18"/>
              </w:rPr>
            </w:pPr>
            <w:r>
              <w:rPr>
                <w:rFonts w:cs="宋体"/>
                <w:color w:val="000000"/>
                <w:sz w:val="18"/>
                <w:szCs w:val="18"/>
              </w:rPr>
              <w:t>30212</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2684C">
            <w:pPr>
              <w:spacing w:line="192" w:lineRule="exact"/>
              <w:ind w:firstLine="360"/>
              <w:textAlignment w:val="center"/>
              <w:rPr>
                <w:rFonts w:cs="宋体"/>
                <w:color w:val="000000"/>
                <w:sz w:val="18"/>
                <w:szCs w:val="18"/>
              </w:rPr>
            </w:pPr>
            <w:r>
              <w:rPr>
                <w:rFonts w:cs="宋体"/>
                <w:color w:val="000000"/>
                <w:sz w:val="18"/>
                <w:szCs w:val="18"/>
              </w:rPr>
              <w:t xml:space="preserve">  因公出国（境）费用</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B7FC9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62ADB6">
            <w:pPr>
              <w:spacing w:line="192" w:lineRule="exact"/>
              <w:ind w:firstLine="360"/>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AEEC11">
            <w:pPr>
              <w:spacing w:line="192" w:lineRule="exact"/>
              <w:ind w:firstLine="360"/>
              <w:textAlignment w:val="center"/>
              <w:rPr>
                <w:rFonts w:cs="宋体"/>
                <w:color w:val="000000"/>
                <w:sz w:val="18"/>
                <w:szCs w:val="18"/>
              </w:rPr>
            </w:pPr>
            <w:r>
              <w:rPr>
                <w:rFonts w:cs="宋体"/>
                <w:color w:val="000000"/>
                <w:sz w:val="18"/>
                <w:szCs w:val="18"/>
              </w:rPr>
              <w:t xml:space="preserve">  拆迁补偿</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A336E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308A75">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C09D96">
            <w:pPr>
              <w:spacing w:line="192" w:lineRule="exact"/>
              <w:ind w:firstLine="360"/>
              <w:textAlignment w:val="center"/>
              <w:rPr>
                <w:rFonts w:cs="宋体"/>
                <w:color w:val="000000"/>
                <w:sz w:val="18"/>
                <w:szCs w:val="18"/>
              </w:rPr>
            </w:pPr>
            <w:r>
              <w:rPr>
                <w:rFonts w:cs="宋体"/>
                <w:color w:val="000000"/>
                <w:sz w:val="18"/>
                <w:szCs w:val="18"/>
              </w:rPr>
              <w:t>30114</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6A4E32">
            <w:pPr>
              <w:spacing w:line="192" w:lineRule="exact"/>
              <w:ind w:firstLine="360"/>
              <w:textAlignment w:val="center"/>
              <w:rPr>
                <w:rFonts w:cs="宋体"/>
                <w:color w:val="000000"/>
                <w:sz w:val="18"/>
                <w:szCs w:val="18"/>
              </w:rPr>
            </w:pPr>
            <w:r>
              <w:rPr>
                <w:rFonts w:cs="宋体"/>
                <w:color w:val="000000"/>
                <w:sz w:val="18"/>
                <w:szCs w:val="18"/>
              </w:rPr>
              <w:t xml:space="preserve">  医疗费</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46B1AC">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26.16</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1B07B2">
            <w:pPr>
              <w:spacing w:line="192" w:lineRule="exact"/>
              <w:ind w:firstLine="360"/>
              <w:textAlignment w:val="center"/>
              <w:rPr>
                <w:rFonts w:cs="宋体"/>
                <w:color w:val="000000"/>
                <w:sz w:val="18"/>
                <w:szCs w:val="18"/>
              </w:rPr>
            </w:pPr>
            <w:r>
              <w:rPr>
                <w:rFonts w:cs="宋体"/>
                <w:color w:val="000000"/>
                <w:sz w:val="18"/>
                <w:szCs w:val="18"/>
              </w:rPr>
              <w:t>30213</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032D4D">
            <w:pPr>
              <w:spacing w:line="192" w:lineRule="exact"/>
              <w:ind w:firstLine="360"/>
              <w:textAlignment w:val="center"/>
              <w:rPr>
                <w:rFonts w:cs="宋体"/>
                <w:color w:val="000000"/>
                <w:sz w:val="18"/>
                <w:szCs w:val="18"/>
              </w:rPr>
            </w:pPr>
            <w:r>
              <w:rPr>
                <w:rFonts w:cs="宋体"/>
                <w:color w:val="000000"/>
                <w:sz w:val="18"/>
                <w:szCs w:val="18"/>
              </w:rPr>
              <w:t xml:space="preserve">  维修（护）费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EDC3B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21.10</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79BD56">
            <w:pPr>
              <w:spacing w:line="192" w:lineRule="exact"/>
              <w:ind w:firstLine="360"/>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16A21">
            <w:pPr>
              <w:spacing w:line="192" w:lineRule="exact"/>
              <w:ind w:firstLine="360"/>
              <w:textAlignment w:val="center"/>
              <w:rPr>
                <w:rFonts w:cs="宋体"/>
                <w:color w:val="000000"/>
                <w:sz w:val="18"/>
                <w:szCs w:val="18"/>
              </w:rPr>
            </w:pPr>
            <w:r>
              <w:rPr>
                <w:rFonts w:cs="宋体"/>
                <w:color w:val="000000"/>
                <w:sz w:val="18"/>
                <w:szCs w:val="18"/>
              </w:rPr>
              <w:t xml:space="preserve">  公务用车购置</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13E5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D3BB3E">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C8CF5">
            <w:pPr>
              <w:spacing w:line="192" w:lineRule="exact"/>
              <w:ind w:firstLine="360"/>
              <w:textAlignment w:val="center"/>
              <w:rPr>
                <w:rFonts w:cs="宋体"/>
                <w:color w:val="000000"/>
                <w:sz w:val="18"/>
                <w:szCs w:val="18"/>
              </w:rPr>
            </w:pPr>
            <w:r>
              <w:rPr>
                <w:rFonts w:cs="宋体"/>
                <w:color w:val="000000"/>
                <w:sz w:val="18"/>
                <w:szCs w:val="18"/>
              </w:rPr>
              <w:t>30199</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F886C5">
            <w:pPr>
              <w:spacing w:line="192" w:lineRule="exact"/>
              <w:ind w:firstLine="360"/>
              <w:textAlignment w:val="center"/>
              <w:rPr>
                <w:rFonts w:cs="宋体"/>
                <w:color w:val="000000"/>
                <w:sz w:val="18"/>
                <w:szCs w:val="18"/>
              </w:rPr>
            </w:pPr>
            <w:r>
              <w:rPr>
                <w:rFonts w:cs="宋体"/>
                <w:color w:val="000000"/>
                <w:sz w:val="18"/>
                <w:szCs w:val="18"/>
              </w:rPr>
              <w:t xml:space="preserve">  其他工资福利支出</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56FF7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937882">
            <w:pPr>
              <w:spacing w:line="192" w:lineRule="exact"/>
              <w:ind w:firstLine="360"/>
              <w:textAlignment w:val="center"/>
              <w:rPr>
                <w:rFonts w:cs="宋体"/>
                <w:color w:val="000000"/>
                <w:sz w:val="18"/>
                <w:szCs w:val="18"/>
              </w:rPr>
            </w:pPr>
            <w:r>
              <w:rPr>
                <w:rFonts w:cs="宋体"/>
                <w:color w:val="000000"/>
                <w:sz w:val="18"/>
                <w:szCs w:val="18"/>
              </w:rPr>
              <w:t>30214</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82EBDF">
            <w:pPr>
              <w:spacing w:line="192" w:lineRule="exact"/>
              <w:ind w:firstLine="360"/>
              <w:textAlignment w:val="center"/>
              <w:rPr>
                <w:rFonts w:cs="宋体"/>
                <w:color w:val="000000"/>
                <w:sz w:val="18"/>
                <w:szCs w:val="18"/>
              </w:rPr>
            </w:pPr>
            <w:r>
              <w:rPr>
                <w:rFonts w:cs="宋体"/>
                <w:color w:val="000000"/>
                <w:sz w:val="18"/>
                <w:szCs w:val="18"/>
              </w:rPr>
              <w:t xml:space="preserve">  租赁费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9F78EB">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EE9DF9">
            <w:pPr>
              <w:spacing w:line="192" w:lineRule="exact"/>
              <w:ind w:firstLine="360"/>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2F21B1">
            <w:pPr>
              <w:spacing w:line="192" w:lineRule="exact"/>
              <w:ind w:firstLine="360"/>
              <w:textAlignment w:val="center"/>
              <w:rPr>
                <w:rFonts w:cs="宋体"/>
                <w:color w:val="000000"/>
                <w:sz w:val="18"/>
                <w:szCs w:val="18"/>
              </w:rPr>
            </w:pPr>
            <w:r>
              <w:rPr>
                <w:rFonts w:cs="宋体"/>
                <w:color w:val="000000"/>
                <w:sz w:val="18"/>
                <w:szCs w:val="18"/>
              </w:rPr>
              <w:t xml:space="preserve">  其他交通工具购置</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C3AA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836F22">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C2FC6F">
            <w:pPr>
              <w:spacing w:line="192" w:lineRule="exact"/>
              <w:ind w:firstLine="361"/>
              <w:textAlignment w:val="center"/>
              <w:rPr>
                <w:rFonts w:cs="宋体"/>
                <w:b/>
                <w:bCs/>
                <w:color w:val="000000"/>
                <w:sz w:val="18"/>
                <w:szCs w:val="18"/>
              </w:rPr>
            </w:pPr>
            <w:r>
              <w:rPr>
                <w:rFonts w:cs="宋体"/>
                <w:b/>
                <w:bCs/>
                <w:color w:val="000000"/>
                <w:sz w:val="18"/>
                <w:szCs w:val="18"/>
              </w:rPr>
              <w:t>303</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5B1008">
            <w:pPr>
              <w:spacing w:line="192" w:lineRule="exact"/>
              <w:ind w:firstLine="361"/>
              <w:textAlignment w:val="center"/>
              <w:rPr>
                <w:rFonts w:cs="宋体"/>
                <w:b/>
                <w:bCs/>
                <w:color w:val="000000"/>
                <w:sz w:val="18"/>
                <w:szCs w:val="18"/>
              </w:rPr>
            </w:pPr>
            <w:r>
              <w:rPr>
                <w:rFonts w:cs="宋体"/>
                <w:b/>
                <w:bCs/>
                <w:color w:val="000000"/>
                <w:sz w:val="18"/>
                <w:szCs w:val="18"/>
              </w:rPr>
              <w:t>对个人和家庭的补助</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82D75A">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206.70</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8C665E">
            <w:pPr>
              <w:spacing w:line="192" w:lineRule="exact"/>
              <w:ind w:firstLine="360"/>
              <w:textAlignment w:val="center"/>
              <w:rPr>
                <w:rFonts w:cs="宋体"/>
                <w:color w:val="000000"/>
                <w:sz w:val="18"/>
                <w:szCs w:val="18"/>
              </w:rPr>
            </w:pPr>
            <w:r>
              <w:rPr>
                <w:rFonts w:cs="宋体"/>
                <w:color w:val="000000"/>
                <w:sz w:val="18"/>
                <w:szCs w:val="18"/>
              </w:rPr>
              <w:t>30215</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4019B6">
            <w:pPr>
              <w:spacing w:line="192" w:lineRule="exact"/>
              <w:ind w:firstLine="360"/>
              <w:textAlignment w:val="center"/>
              <w:rPr>
                <w:rFonts w:cs="宋体"/>
                <w:color w:val="000000"/>
                <w:sz w:val="18"/>
                <w:szCs w:val="18"/>
              </w:rPr>
            </w:pPr>
            <w:r>
              <w:rPr>
                <w:rFonts w:cs="宋体"/>
                <w:color w:val="000000"/>
                <w:sz w:val="18"/>
                <w:szCs w:val="18"/>
              </w:rPr>
              <w:t xml:space="preserve">  会议费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2734C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21ACEF">
            <w:pPr>
              <w:spacing w:line="192" w:lineRule="exact"/>
              <w:ind w:firstLine="360"/>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42E74">
            <w:pPr>
              <w:spacing w:line="192" w:lineRule="exact"/>
              <w:ind w:firstLine="360"/>
              <w:textAlignment w:val="center"/>
              <w:rPr>
                <w:rFonts w:cs="宋体"/>
                <w:color w:val="000000"/>
                <w:sz w:val="18"/>
                <w:szCs w:val="18"/>
              </w:rPr>
            </w:pPr>
            <w:r>
              <w:rPr>
                <w:rFonts w:cs="宋体"/>
                <w:color w:val="000000"/>
                <w:sz w:val="18"/>
                <w:szCs w:val="18"/>
              </w:rPr>
              <w:t xml:space="preserve">  文物和陈列品购置</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A70BF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0B5F6B">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4B21BF">
            <w:pPr>
              <w:spacing w:line="192" w:lineRule="exact"/>
              <w:ind w:firstLine="360"/>
              <w:textAlignment w:val="center"/>
              <w:rPr>
                <w:rFonts w:cs="宋体"/>
                <w:color w:val="000000"/>
                <w:sz w:val="18"/>
                <w:szCs w:val="18"/>
              </w:rPr>
            </w:pPr>
            <w:r>
              <w:rPr>
                <w:rFonts w:cs="宋体"/>
                <w:color w:val="000000"/>
                <w:sz w:val="18"/>
                <w:szCs w:val="18"/>
              </w:rPr>
              <w:t>30301</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5A97A6">
            <w:pPr>
              <w:spacing w:line="192" w:lineRule="exact"/>
              <w:ind w:firstLine="360"/>
              <w:textAlignment w:val="center"/>
              <w:rPr>
                <w:rFonts w:cs="宋体"/>
                <w:color w:val="000000"/>
                <w:sz w:val="18"/>
                <w:szCs w:val="18"/>
              </w:rPr>
            </w:pPr>
            <w:r>
              <w:rPr>
                <w:rFonts w:cs="宋体"/>
                <w:color w:val="000000"/>
                <w:sz w:val="18"/>
                <w:szCs w:val="18"/>
              </w:rPr>
              <w:t xml:space="preserve">  离休费</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78672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198D85">
            <w:pPr>
              <w:spacing w:line="192" w:lineRule="exact"/>
              <w:ind w:firstLine="360"/>
              <w:textAlignment w:val="center"/>
              <w:rPr>
                <w:rFonts w:cs="宋体"/>
                <w:color w:val="000000"/>
                <w:sz w:val="18"/>
                <w:szCs w:val="18"/>
              </w:rPr>
            </w:pPr>
            <w:r>
              <w:rPr>
                <w:rFonts w:cs="宋体"/>
                <w:color w:val="000000"/>
                <w:sz w:val="18"/>
                <w:szCs w:val="18"/>
              </w:rPr>
              <w:t>30216</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56FF0F">
            <w:pPr>
              <w:spacing w:line="192" w:lineRule="exact"/>
              <w:ind w:firstLine="360"/>
              <w:textAlignment w:val="center"/>
              <w:rPr>
                <w:rFonts w:cs="宋体"/>
                <w:color w:val="000000"/>
                <w:sz w:val="18"/>
                <w:szCs w:val="18"/>
              </w:rPr>
            </w:pPr>
            <w:r>
              <w:rPr>
                <w:rFonts w:cs="宋体"/>
                <w:color w:val="000000"/>
                <w:sz w:val="18"/>
                <w:szCs w:val="18"/>
              </w:rPr>
              <w:t xml:space="preserve">  培训费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83B0D2">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17.08</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36857">
            <w:pPr>
              <w:spacing w:line="192" w:lineRule="exact"/>
              <w:ind w:firstLine="360"/>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66BBC8">
            <w:pPr>
              <w:spacing w:line="192" w:lineRule="exact"/>
              <w:ind w:firstLine="360"/>
              <w:textAlignment w:val="center"/>
              <w:rPr>
                <w:rFonts w:cs="宋体"/>
                <w:color w:val="000000"/>
                <w:sz w:val="18"/>
                <w:szCs w:val="18"/>
              </w:rPr>
            </w:pPr>
            <w:r>
              <w:rPr>
                <w:rFonts w:cs="宋体"/>
                <w:color w:val="000000"/>
                <w:sz w:val="18"/>
                <w:szCs w:val="18"/>
              </w:rPr>
              <w:t xml:space="preserve">  无形资产购置</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3EA9F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6FCA3E">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85AEC">
            <w:pPr>
              <w:spacing w:line="192" w:lineRule="exact"/>
              <w:ind w:firstLine="360"/>
              <w:textAlignment w:val="center"/>
              <w:rPr>
                <w:rFonts w:cs="宋体"/>
                <w:color w:val="000000"/>
                <w:sz w:val="18"/>
                <w:szCs w:val="18"/>
              </w:rPr>
            </w:pPr>
            <w:r>
              <w:rPr>
                <w:rFonts w:cs="宋体"/>
                <w:color w:val="000000"/>
                <w:sz w:val="18"/>
                <w:szCs w:val="18"/>
              </w:rPr>
              <w:t>30302</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4DB69">
            <w:pPr>
              <w:spacing w:line="192" w:lineRule="exact"/>
              <w:ind w:firstLine="360"/>
              <w:textAlignment w:val="center"/>
              <w:rPr>
                <w:rFonts w:cs="宋体"/>
                <w:color w:val="000000"/>
                <w:sz w:val="18"/>
                <w:szCs w:val="18"/>
              </w:rPr>
            </w:pPr>
            <w:r>
              <w:rPr>
                <w:rFonts w:cs="宋体"/>
                <w:color w:val="000000"/>
                <w:sz w:val="18"/>
                <w:szCs w:val="18"/>
              </w:rPr>
              <w:t xml:space="preserve">  退休费</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23684">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724B08">
            <w:pPr>
              <w:spacing w:line="192" w:lineRule="exact"/>
              <w:ind w:firstLine="360"/>
              <w:textAlignment w:val="center"/>
              <w:rPr>
                <w:rFonts w:cs="宋体"/>
                <w:color w:val="000000"/>
                <w:sz w:val="18"/>
                <w:szCs w:val="18"/>
              </w:rPr>
            </w:pPr>
            <w:r>
              <w:rPr>
                <w:rFonts w:cs="宋体"/>
                <w:color w:val="000000"/>
                <w:sz w:val="18"/>
                <w:szCs w:val="18"/>
              </w:rPr>
              <w:t>30217</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B54D05">
            <w:pPr>
              <w:spacing w:line="192" w:lineRule="exact"/>
              <w:ind w:firstLine="360"/>
              <w:textAlignment w:val="center"/>
              <w:rPr>
                <w:rFonts w:cs="宋体"/>
                <w:color w:val="000000"/>
                <w:sz w:val="18"/>
                <w:szCs w:val="18"/>
              </w:rPr>
            </w:pPr>
            <w:r>
              <w:rPr>
                <w:rFonts w:cs="宋体"/>
                <w:color w:val="000000"/>
                <w:sz w:val="18"/>
                <w:szCs w:val="18"/>
              </w:rPr>
              <w:t xml:space="preserve">  公务接待费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588DD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4710FB">
            <w:pPr>
              <w:spacing w:line="192" w:lineRule="exact"/>
              <w:ind w:firstLine="360"/>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6341C8">
            <w:pPr>
              <w:spacing w:line="192" w:lineRule="exact"/>
              <w:ind w:firstLine="360"/>
              <w:textAlignment w:val="center"/>
              <w:rPr>
                <w:rFonts w:cs="宋体"/>
                <w:color w:val="000000"/>
                <w:sz w:val="18"/>
                <w:szCs w:val="18"/>
              </w:rPr>
            </w:pPr>
            <w:r>
              <w:rPr>
                <w:rFonts w:cs="宋体"/>
                <w:color w:val="000000"/>
                <w:sz w:val="18"/>
                <w:szCs w:val="18"/>
              </w:rPr>
              <w:t xml:space="preserve">  其他资本性支出</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F4BE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680260">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AE6099">
            <w:pPr>
              <w:spacing w:line="192" w:lineRule="exact"/>
              <w:ind w:firstLine="360"/>
              <w:textAlignment w:val="center"/>
              <w:rPr>
                <w:rFonts w:cs="宋体"/>
                <w:color w:val="000000"/>
                <w:sz w:val="18"/>
                <w:szCs w:val="18"/>
              </w:rPr>
            </w:pPr>
            <w:r>
              <w:rPr>
                <w:rFonts w:cs="宋体"/>
                <w:color w:val="000000"/>
                <w:sz w:val="18"/>
                <w:szCs w:val="18"/>
              </w:rPr>
              <w:t>30303</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BCB0A3">
            <w:pPr>
              <w:spacing w:line="192" w:lineRule="exact"/>
              <w:ind w:firstLine="360"/>
              <w:textAlignment w:val="center"/>
              <w:rPr>
                <w:rFonts w:cs="宋体"/>
                <w:color w:val="000000"/>
                <w:sz w:val="18"/>
                <w:szCs w:val="18"/>
              </w:rPr>
            </w:pPr>
            <w:r>
              <w:rPr>
                <w:rFonts w:cs="宋体"/>
                <w:color w:val="000000"/>
                <w:sz w:val="18"/>
                <w:szCs w:val="18"/>
              </w:rPr>
              <w:t xml:space="preserve">  退职（役）费</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D13C0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79D39">
            <w:pPr>
              <w:spacing w:line="192" w:lineRule="exact"/>
              <w:ind w:firstLine="360"/>
              <w:textAlignment w:val="center"/>
              <w:rPr>
                <w:rFonts w:cs="宋体"/>
                <w:color w:val="000000"/>
                <w:sz w:val="18"/>
                <w:szCs w:val="18"/>
              </w:rPr>
            </w:pPr>
            <w:r>
              <w:rPr>
                <w:rFonts w:cs="宋体"/>
                <w:color w:val="000000"/>
                <w:sz w:val="18"/>
                <w:szCs w:val="18"/>
              </w:rPr>
              <w:t>30218</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5769A6">
            <w:pPr>
              <w:spacing w:line="192" w:lineRule="exact"/>
              <w:ind w:firstLine="360"/>
              <w:textAlignment w:val="center"/>
              <w:rPr>
                <w:rFonts w:cs="宋体"/>
                <w:color w:val="000000"/>
                <w:sz w:val="18"/>
                <w:szCs w:val="18"/>
              </w:rPr>
            </w:pPr>
            <w:r>
              <w:rPr>
                <w:rFonts w:cs="宋体"/>
                <w:color w:val="000000"/>
                <w:sz w:val="18"/>
                <w:szCs w:val="18"/>
              </w:rPr>
              <w:t xml:space="preserve">  专用材料费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7CEC41">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80697C">
            <w:pPr>
              <w:spacing w:line="192" w:lineRule="exact"/>
              <w:ind w:firstLine="361"/>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5B74DD">
            <w:pPr>
              <w:spacing w:line="192" w:lineRule="exact"/>
              <w:ind w:firstLine="361"/>
              <w:textAlignment w:val="center"/>
              <w:rPr>
                <w:rFonts w:cs="宋体"/>
                <w:b/>
                <w:bCs/>
                <w:color w:val="000000"/>
                <w:sz w:val="18"/>
                <w:szCs w:val="18"/>
              </w:rPr>
            </w:pPr>
            <w:r>
              <w:rPr>
                <w:rFonts w:cs="宋体"/>
                <w:b/>
                <w:bCs/>
                <w:color w:val="000000"/>
                <w:sz w:val="18"/>
                <w:szCs w:val="18"/>
              </w:rPr>
              <w:t>对企业补助</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9F32A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922079">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2FC317">
            <w:pPr>
              <w:spacing w:line="192" w:lineRule="exact"/>
              <w:ind w:firstLine="360"/>
              <w:textAlignment w:val="center"/>
              <w:rPr>
                <w:rFonts w:cs="宋体"/>
                <w:color w:val="000000"/>
                <w:sz w:val="18"/>
                <w:szCs w:val="18"/>
              </w:rPr>
            </w:pPr>
            <w:r>
              <w:rPr>
                <w:rFonts w:cs="宋体"/>
                <w:color w:val="000000"/>
                <w:sz w:val="18"/>
                <w:szCs w:val="18"/>
              </w:rPr>
              <w:t>30304</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5C1543">
            <w:pPr>
              <w:spacing w:line="192" w:lineRule="exact"/>
              <w:ind w:firstLine="360"/>
              <w:textAlignment w:val="center"/>
              <w:rPr>
                <w:rFonts w:cs="宋体"/>
                <w:color w:val="000000"/>
                <w:sz w:val="18"/>
                <w:szCs w:val="18"/>
              </w:rPr>
            </w:pPr>
            <w:r>
              <w:rPr>
                <w:rFonts w:cs="宋体"/>
                <w:color w:val="000000"/>
                <w:sz w:val="18"/>
                <w:szCs w:val="18"/>
              </w:rPr>
              <w:t xml:space="preserve">  抚恤金</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85EE4">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17.08</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4D2979">
            <w:pPr>
              <w:spacing w:line="192" w:lineRule="exact"/>
              <w:ind w:firstLine="360"/>
              <w:textAlignment w:val="center"/>
              <w:rPr>
                <w:rFonts w:cs="宋体"/>
                <w:color w:val="000000"/>
                <w:sz w:val="18"/>
                <w:szCs w:val="18"/>
              </w:rPr>
            </w:pPr>
            <w:r>
              <w:rPr>
                <w:rFonts w:cs="宋体"/>
                <w:color w:val="000000"/>
                <w:sz w:val="18"/>
                <w:szCs w:val="18"/>
              </w:rPr>
              <w:t>30224</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3CB5DD">
            <w:pPr>
              <w:spacing w:line="192" w:lineRule="exact"/>
              <w:ind w:firstLine="360"/>
              <w:textAlignment w:val="center"/>
              <w:rPr>
                <w:rFonts w:cs="宋体"/>
                <w:color w:val="000000"/>
                <w:sz w:val="18"/>
                <w:szCs w:val="18"/>
              </w:rPr>
            </w:pPr>
            <w:r>
              <w:rPr>
                <w:rFonts w:cs="宋体"/>
                <w:color w:val="000000"/>
                <w:sz w:val="18"/>
                <w:szCs w:val="18"/>
              </w:rPr>
              <w:t xml:space="preserve">  被装购置费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19ADE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30A5B2">
            <w:pPr>
              <w:spacing w:line="192" w:lineRule="exact"/>
              <w:ind w:firstLine="360"/>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517B66">
            <w:pPr>
              <w:spacing w:line="192" w:lineRule="exact"/>
              <w:ind w:firstLine="360"/>
              <w:textAlignment w:val="center"/>
              <w:rPr>
                <w:rFonts w:cs="宋体"/>
                <w:color w:val="000000"/>
                <w:sz w:val="18"/>
                <w:szCs w:val="18"/>
              </w:rPr>
            </w:pPr>
            <w:r>
              <w:rPr>
                <w:rFonts w:cs="宋体"/>
                <w:color w:val="000000"/>
                <w:sz w:val="18"/>
                <w:szCs w:val="18"/>
              </w:rPr>
              <w:t xml:space="preserve">  资本金注入</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F7DAD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FA6533">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F4A3A9">
            <w:pPr>
              <w:spacing w:line="192" w:lineRule="exact"/>
              <w:ind w:firstLine="360"/>
              <w:textAlignment w:val="center"/>
              <w:rPr>
                <w:rFonts w:cs="宋体"/>
                <w:color w:val="000000"/>
                <w:sz w:val="18"/>
                <w:szCs w:val="18"/>
              </w:rPr>
            </w:pPr>
            <w:r>
              <w:rPr>
                <w:rFonts w:cs="宋体"/>
                <w:color w:val="000000"/>
                <w:sz w:val="18"/>
                <w:szCs w:val="18"/>
              </w:rPr>
              <w:t>30305</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378534">
            <w:pPr>
              <w:spacing w:line="192" w:lineRule="exact"/>
              <w:ind w:firstLine="360"/>
              <w:textAlignment w:val="center"/>
              <w:rPr>
                <w:rFonts w:cs="宋体"/>
                <w:color w:val="000000"/>
                <w:sz w:val="18"/>
                <w:szCs w:val="18"/>
              </w:rPr>
            </w:pPr>
            <w:r>
              <w:rPr>
                <w:rFonts w:cs="宋体"/>
                <w:color w:val="000000"/>
                <w:sz w:val="18"/>
                <w:szCs w:val="18"/>
              </w:rPr>
              <w:t xml:space="preserve">  生活补助</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FDEA91">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172.82</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1C8BE1">
            <w:pPr>
              <w:spacing w:line="192" w:lineRule="exact"/>
              <w:ind w:firstLine="360"/>
              <w:textAlignment w:val="center"/>
              <w:rPr>
                <w:rFonts w:cs="宋体"/>
                <w:color w:val="000000"/>
                <w:sz w:val="18"/>
                <w:szCs w:val="18"/>
              </w:rPr>
            </w:pPr>
            <w:r>
              <w:rPr>
                <w:rFonts w:cs="宋体"/>
                <w:color w:val="000000"/>
                <w:sz w:val="18"/>
                <w:szCs w:val="18"/>
              </w:rPr>
              <w:t>30225</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EE9FE">
            <w:pPr>
              <w:spacing w:line="192" w:lineRule="exact"/>
              <w:ind w:firstLine="360"/>
              <w:textAlignment w:val="center"/>
              <w:rPr>
                <w:rFonts w:cs="宋体"/>
                <w:color w:val="000000"/>
                <w:sz w:val="18"/>
                <w:szCs w:val="18"/>
              </w:rPr>
            </w:pPr>
            <w:r>
              <w:rPr>
                <w:rFonts w:cs="宋体"/>
                <w:color w:val="000000"/>
                <w:sz w:val="18"/>
                <w:szCs w:val="18"/>
              </w:rPr>
              <w:t xml:space="preserve">  专用燃料费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D3720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CACF63">
            <w:pPr>
              <w:spacing w:line="192" w:lineRule="exact"/>
              <w:ind w:firstLine="360"/>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82D612">
            <w:pPr>
              <w:spacing w:line="192" w:lineRule="exact"/>
              <w:ind w:firstLine="360"/>
              <w:textAlignment w:val="center"/>
              <w:rPr>
                <w:rFonts w:cs="宋体"/>
                <w:color w:val="000000"/>
                <w:sz w:val="18"/>
                <w:szCs w:val="18"/>
              </w:rPr>
            </w:pPr>
            <w:r>
              <w:rPr>
                <w:rFonts w:cs="宋体"/>
                <w:color w:val="000000"/>
                <w:sz w:val="18"/>
                <w:szCs w:val="18"/>
              </w:rPr>
              <w:t xml:space="preserve">  政府投资基金股权投资</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B207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1391CB">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95727">
            <w:pPr>
              <w:spacing w:line="192" w:lineRule="exact"/>
              <w:ind w:firstLine="360"/>
              <w:textAlignment w:val="center"/>
              <w:rPr>
                <w:rFonts w:cs="宋体"/>
                <w:color w:val="000000"/>
                <w:sz w:val="18"/>
                <w:szCs w:val="18"/>
              </w:rPr>
            </w:pPr>
            <w:r>
              <w:rPr>
                <w:rFonts w:cs="宋体"/>
                <w:color w:val="000000"/>
                <w:sz w:val="18"/>
                <w:szCs w:val="18"/>
              </w:rPr>
              <w:t>30306</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61564C">
            <w:pPr>
              <w:spacing w:line="192" w:lineRule="exact"/>
              <w:ind w:firstLine="360"/>
              <w:textAlignment w:val="center"/>
              <w:rPr>
                <w:rFonts w:cs="宋体"/>
                <w:color w:val="000000"/>
                <w:sz w:val="18"/>
                <w:szCs w:val="18"/>
              </w:rPr>
            </w:pPr>
            <w:r>
              <w:rPr>
                <w:rFonts w:cs="宋体"/>
                <w:color w:val="000000"/>
                <w:sz w:val="18"/>
                <w:szCs w:val="18"/>
              </w:rPr>
              <w:t xml:space="preserve">  救济费</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38875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ADC809">
            <w:pPr>
              <w:spacing w:line="192" w:lineRule="exact"/>
              <w:ind w:firstLine="360"/>
              <w:textAlignment w:val="center"/>
              <w:rPr>
                <w:rFonts w:cs="宋体"/>
                <w:color w:val="000000"/>
                <w:sz w:val="18"/>
                <w:szCs w:val="18"/>
              </w:rPr>
            </w:pPr>
            <w:r>
              <w:rPr>
                <w:rFonts w:cs="宋体"/>
                <w:color w:val="000000"/>
                <w:sz w:val="18"/>
                <w:szCs w:val="18"/>
              </w:rPr>
              <w:t>30226</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DFE586">
            <w:pPr>
              <w:spacing w:line="192" w:lineRule="exact"/>
              <w:ind w:firstLine="360"/>
              <w:textAlignment w:val="center"/>
              <w:rPr>
                <w:rFonts w:cs="宋体"/>
                <w:color w:val="000000"/>
                <w:sz w:val="18"/>
                <w:szCs w:val="18"/>
              </w:rPr>
            </w:pPr>
            <w:r>
              <w:rPr>
                <w:rFonts w:cs="宋体"/>
                <w:color w:val="000000"/>
                <w:sz w:val="18"/>
                <w:szCs w:val="18"/>
              </w:rPr>
              <w:t xml:space="preserve">  劳务费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520DE">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135.97</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7AC0A8">
            <w:pPr>
              <w:spacing w:line="192" w:lineRule="exact"/>
              <w:ind w:firstLine="360"/>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3DEF55">
            <w:pPr>
              <w:spacing w:line="192" w:lineRule="exact"/>
              <w:ind w:firstLine="360"/>
              <w:textAlignment w:val="center"/>
              <w:rPr>
                <w:rFonts w:cs="宋体"/>
                <w:color w:val="000000"/>
                <w:sz w:val="18"/>
                <w:szCs w:val="18"/>
              </w:rPr>
            </w:pPr>
            <w:r>
              <w:rPr>
                <w:rFonts w:cs="宋体"/>
                <w:color w:val="000000"/>
                <w:sz w:val="18"/>
                <w:szCs w:val="18"/>
              </w:rPr>
              <w:t xml:space="preserve">  费用补贴</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1364E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11EEA3">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CED57">
            <w:pPr>
              <w:spacing w:line="192" w:lineRule="exact"/>
              <w:ind w:firstLine="360"/>
              <w:textAlignment w:val="center"/>
              <w:rPr>
                <w:rFonts w:cs="宋体"/>
                <w:color w:val="000000"/>
                <w:sz w:val="18"/>
                <w:szCs w:val="18"/>
              </w:rPr>
            </w:pPr>
            <w:r>
              <w:rPr>
                <w:rFonts w:cs="宋体"/>
                <w:color w:val="000000"/>
                <w:sz w:val="18"/>
                <w:szCs w:val="18"/>
              </w:rPr>
              <w:t>30307</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B9FF37">
            <w:pPr>
              <w:spacing w:line="192" w:lineRule="exact"/>
              <w:ind w:firstLine="360"/>
              <w:textAlignment w:val="center"/>
              <w:rPr>
                <w:rFonts w:cs="宋体"/>
                <w:color w:val="000000"/>
                <w:sz w:val="18"/>
                <w:szCs w:val="18"/>
              </w:rPr>
            </w:pPr>
            <w:r>
              <w:rPr>
                <w:rFonts w:cs="宋体"/>
                <w:color w:val="000000"/>
                <w:sz w:val="18"/>
                <w:szCs w:val="18"/>
              </w:rPr>
              <w:t xml:space="preserve">  医疗费补助</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80CE4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16.80</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773A56">
            <w:pPr>
              <w:spacing w:line="192" w:lineRule="exact"/>
              <w:ind w:firstLine="360"/>
              <w:textAlignment w:val="center"/>
              <w:rPr>
                <w:rFonts w:cs="宋体"/>
                <w:color w:val="000000"/>
                <w:sz w:val="18"/>
                <w:szCs w:val="18"/>
              </w:rPr>
            </w:pPr>
            <w:r>
              <w:rPr>
                <w:rFonts w:cs="宋体"/>
                <w:color w:val="000000"/>
                <w:sz w:val="18"/>
                <w:szCs w:val="18"/>
              </w:rPr>
              <w:t>30227</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5D154">
            <w:pPr>
              <w:spacing w:line="192" w:lineRule="exact"/>
              <w:ind w:firstLine="360"/>
              <w:textAlignment w:val="center"/>
              <w:rPr>
                <w:rFonts w:cs="宋体"/>
                <w:color w:val="000000"/>
                <w:sz w:val="18"/>
                <w:szCs w:val="18"/>
              </w:rPr>
            </w:pPr>
            <w:r>
              <w:rPr>
                <w:rFonts w:cs="宋体"/>
                <w:color w:val="000000"/>
                <w:sz w:val="18"/>
                <w:szCs w:val="18"/>
              </w:rPr>
              <w:t xml:space="preserve">  委托业务费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C666C">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20E15">
            <w:pPr>
              <w:spacing w:line="192" w:lineRule="exact"/>
              <w:ind w:firstLine="360"/>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31519">
            <w:pPr>
              <w:spacing w:line="192" w:lineRule="exact"/>
              <w:ind w:firstLine="360"/>
              <w:textAlignment w:val="center"/>
              <w:rPr>
                <w:rFonts w:cs="宋体"/>
                <w:color w:val="000000"/>
                <w:sz w:val="18"/>
                <w:szCs w:val="18"/>
              </w:rPr>
            </w:pPr>
            <w:r>
              <w:rPr>
                <w:rFonts w:cs="宋体"/>
                <w:color w:val="000000"/>
                <w:sz w:val="18"/>
                <w:szCs w:val="18"/>
              </w:rPr>
              <w:t xml:space="preserve">  利息补贴</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5D0EE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4B0825">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FCD5EE">
            <w:pPr>
              <w:spacing w:line="192" w:lineRule="exact"/>
              <w:ind w:firstLine="360"/>
              <w:textAlignment w:val="center"/>
              <w:rPr>
                <w:rFonts w:cs="宋体"/>
                <w:color w:val="000000"/>
                <w:sz w:val="18"/>
                <w:szCs w:val="18"/>
              </w:rPr>
            </w:pPr>
            <w:r>
              <w:rPr>
                <w:rFonts w:cs="宋体"/>
                <w:color w:val="000000"/>
                <w:sz w:val="18"/>
                <w:szCs w:val="18"/>
              </w:rPr>
              <w:t>30308</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A7E8E7">
            <w:pPr>
              <w:spacing w:line="192" w:lineRule="exact"/>
              <w:ind w:firstLine="360"/>
              <w:textAlignment w:val="center"/>
              <w:rPr>
                <w:rFonts w:cs="宋体"/>
                <w:color w:val="000000"/>
                <w:sz w:val="18"/>
                <w:szCs w:val="18"/>
              </w:rPr>
            </w:pPr>
            <w:r>
              <w:rPr>
                <w:rFonts w:cs="宋体"/>
                <w:color w:val="000000"/>
                <w:sz w:val="18"/>
                <w:szCs w:val="18"/>
              </w:rPr>
              <w:t xml:space="preserve">  助学金</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9E867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984A14">
            <w:pPr>
              <w:spacing w:line="192" w:lineRule="exact"/>
              <w:ind w:firstLine="360"/>
              <w:textAlignment w:val="center"/>
              <w:rPr>
                <w:rFonts w:cs="宋体"/>
                <w:color w:val="000000"/>
                <w:sz w:val="18"/>
                <w:szCs w:val="18"/>
              </w:rPr>
            </w:pPr>
            <w:r>
              <w:rPr>
                <w:rFonts w:cs="宋体"/>
                <w:color w:val="000000"/>
                <w:sz w:val="18"/>
                <w:szCs w:val="18"/>
              </w:rPr>
              <w:t>30228</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EE7D6">
            <w:pPr>
              <w:spacing w:line="192" w:lineRule="exact"/>
              <w:ind w:firstLine="360"/>
              <w:textAlignment w:val="center"/>
              <w:rPr>
                <w:rFonts w:cs="宋体"/>
                <w:color w:val="000000"/>
                <w:sz w:val="18"/>
                <w:szCs w:val="18"/>
              </w:rPr>
            </w:pPr>
            <w:r>
              <w:rPr>
                <w:rFonts w:cs="宋体"/>
                <w:color w:val="000000"/>
                <w:sz w:val="18"/>
                <w:szCs w:val="18"/>
              </w:rPr>
              <w:t xml:space="preserve">  工会经费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0DF47">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38.18</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B254CC">
            <w:pPr>
              <w:spacing w:line="192" w:lineRule="exact"/>
              <w:ind w:firstLine="360"/>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6C042E">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92C0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F6DE6D">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45A18">
            <w:pPr>
              <w:spacing w:line="192" w:lineRule="exact"/>
              <w:ind w:firstLine="360"/>
              <w:textAlignment w:val="center"/>
              <w:rPr>
                <w:rFonts w:cs="宋体"/>
                <w:color w:val="000000"/>
                <w:sz w:val="18"/>
                <w:szCs w:val="18"/>
              </w:rPr>
            </w:pPr>
            <w:r>
              <w:rPr>
                <w:rFonts w:cs="宋体"/>
                <w:color w:val="000000"/>
                <w:sz w:val="18"/>
                <w:szCs w:val="18"/>
              </w:rPr>
              <w:t>30309</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811EB7">
            <w:pPr>
              <w:spacing w:line="192" w:lineRule="exact"/>
              <w:ind w:firstLine="360"/>
              <w:textAlignment w:val="center"/>
              <w:rPr>
                <w:rFonts w:cs="宋体"/>
                <w:color w:val="000000"/>
                <w:sz w:val="18"/>
                <w:szCs w:val="18"/>
              </w:rPr>
            </w:pPr>
            <w:r>
              <w:rPr>
                <w:rFonts w:cs="宋体"/>
                <w:color w:val="000000"/>
                <w:sz w:val="18"/>
                <w:szCs w:val="18"/>
              </w:rPr>
              <w:t xml:space="preserve">  奖励金</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841DB5">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7490AF">
            <w:pPr>
              <w:spacing w:line="192" w:lineRule="exact"/>
              <w:ind w:firstLine="360"/>
              <w:textAlignment w:val="center"/>
              <w:rPr>
                <w:rFonts w:cs="宋体"/>
                <w:color w:val="000000"/>
                <w:sz w:val="18"/>
                <w:szCs w:val="18"/>
              </w:rPr>
            </w:pPr>
            <w:r>
              <w:rPr>
                <w:rFonts w:cs="宋体"/>
                <w:color w:val="000000"/>
                <w:sz w:val="18"/>
                <w:szCs w:val="18"/>
              </w:rPr>
              <w:t>30229</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DF3A95">
            <w:pPr>
              <w:spacing w:line="192" w:lineRule="exact"/>
              <w:ind w:firstLine="360"/>
              <w:textAlignment w:val="center"/>
              <w:rPr>
                <w:rFonts w:cs="宋体"/>
                <w:color w:val="000000"/>
                <w:sz w:val="18"/>
                <w:szCs w:val="18"/>
              </w:rPr>
            </w:pPr>
            <w:r>
              <w:rPr>
                <w:rFonts w:cs="宋体"/>
                <w:color w:val="000000"/>
                <w:sz w:val="18"/>
                <w:szCs w:val="18"/>
              </w:rPr>
              <w:t xml:space="preserve">  福利费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711AB">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31.82</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CD6EB1">
            <w:pPr>
              <w:spacing w:line="192" w:lineRule="exact"/>
              <w:ind w:firstLine="360"/>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1C3E2A">
            <w:pPr>
              <w:spacing w:line="192" w:lineRule="exact"/>
              <w:ind w:firstLine="360"/>
              <w:textAlignment w:val="center"/>
              <w:rPr>
                <w:rFonts w:cs="宋体"/>
                <w:color w:val="000000"/>
                <w:sz w:val="18"/>
                <w:szCs w:val="18"/>
              </w:rPr>
            </w:pPr>
            <w:r>
              <w:rPr>
                <w:rFonts w:cs="宋体"/>
                <w:color w:val="000000"/>
                <w:sz w:val="18"/>
                <w:szCs w:val="18"/>
              </w:rPr>
              <w:t xml:space="preserve">  其他对企业补助</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89B52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A9C937">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BFC5D9">
            <w:pPr>
              <w:spacing w:line="192" w:lineRule="exact"/>
              <w:ind w:firstLine="360"/>
              <w:textAlignment w:val="center"/>
              <w:rPr>
                <w:rFonts w:cs="宋体"/>
                <w:color w:val="000000"/>
                <w:sz w:val="18"/>
                <w:szCs w:val="18"/>
              </w:rPr>
            </w:pPr>
            <w:r>
              <w:rPr>
                <w:rFonts w:cs="宋体"/>
                <w:color w:val="000000"/>
                <w:sz w:val="18"/>
                <w:szCs w:val="18"/>
              </w:rPr>
              <w:t>30310</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61643">
            <w:pPr>
              <w:spacing w:line="192" w:lineRule="exact"/>
              <w:ind w:firstLine="360"/>
              <w:textAlignment w:val="center"/>
              <w:rPr>
                <w:rFonts w:cs="宋体"/>
                <w:color w:val="000000"/>
                <w:sz w:val="18"/>
                <w:szCs w:val="18"/>
              </w:rPr>
            </w:pPr>
            <w:r>
              <w:rPr>
                <w:rFonts w:cs="宋体"/>
                <w:color w:val="000000"/>
                <w:sz w:val="18"/>
                <w:szCs w:val="18"/>
              </w:rPr>
              <w:t xml:space="preserve">  个人农业生产补贴</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60C8B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007C5B">
            <w:pPr>
              <w:spacing w:line="192" w:lineRule="exact"/>
              <w:ind w:firstLine="360"/>
              <w:textAlignment w:val="center"/>
              <w:rPr>
                <w:rFonts w:cs="宋体"/>
                <w:color w:val="000000"/>
                <w:sz w:val="18"/>
                <w:szCs w:val="18"/>
              </w:rPr>
            </w:pPr>
            <w:r>
              <w:rPr>
                <w:rFonts w:cs="宋体"/>
                <w:color w:val="000000"/>
                <w:sz w:val="18"/>
                <w:szCs w:val="18"/>
              </w:rPr>
              <w:t>30231</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AF7651">
            <w:pPr>
              <w:spacing w:line="192" w:lineRule="exact"/>
              <w:ind w:firstLine="360"/>
              <w:textAlignment w:val="center"/>
              <w:rPr>
                <w:rFonts w:cs="宋体"/>
                <w:color w:val="000000"/>
                <w:sz w:val="18"/>
                <w:szCs w:val="18"/>
              </w:rPr>
            </w:pPr>
            <w:r>
              <w:rPr>
                <w:rFonts w:cs="宋体"/>
                <w:color w:val="000000"/>
                <w:sz w:val="18"/>
                <w:szCs w:val="18"/>
              </w:rPr>
              <w:t xml:space="preserve">  公务用车运行维护费</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5AD14E">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1C4294">
            <w:pPr>
              <w:spacing w:line="192" w:lineRule="exact"/>
              <w:ind w:firstLine="361"/>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2E5CE">
            <w:pPr>
              <w:spacing w:line="192" w:lineRule="exact"/>
              <w:ind w:firstLine="361"/>
              <w:textAlignment w:val="center"/>
              <w:rPr>
                <w:rFonts w:cs="宋体"/>
                <w:b/>
                <w:bCs/>
                <w:color w:val="000000"/>
                <w:sz w:val="18"/>
                <w:szCs w:val="18"/>
              </w:rPr>
            </w:pPr>
            <w:r>
              <w:rPr>
                <w:rFonts w:cs="宋体"/>
                <w:b/>
                <w:bCs/>
                <w:color w:val="000000"/>
                <w:sz w:val="18"/>
                <w:szCs w:val="18"/>
              </w:rPr>
              <w:t>其他支出</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A6F8F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07025D">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90045">
            <w:pPr>
              <w:spacing w:line="192" w:lineRule="exact"/>
              <w:ind w:firstLine="360"/>
              <w:textAlignment w:val="center"/>
              <w:rPr>
                <w:rFonts w:cs="宋体"/>
                <w:color w:val="000000"/>
                <w:sz w:val="18"/>
                <w:szCs w:val="18"/>
              </w:rPr>
            </w:pPr>
            <w:r>
              <w:rPr>
                <w:rFonts w:cs="宋体"/>
                <w:color w:val="000000"/>
                <w:sz w:val="18"/>
                <w:szCs w:val="18"/>
              </w:rPr>
              <w:t>30311</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AC473D">
            <w:pPr>
              <w:spacing w:line="192" w:lineRule="exact"/>
              <w:ind w:firstLine="360"/>
              <w:textAlignment w:val="center"/>
              <w:rPr>
                <w:rFonts w:cs="宋体"/>
                <w:color w:val="000000"/>
                <w:sz w:val="18"/>
                <w:szCs w:val="18"/>
              </w:rPr>
            </w:pPr>
            <w:r>
              <w:rPr>
                <w:rFonts w:cs="宋体"/>
                <w:color w:val="000000"/>
                <w:sz w:val="18"/>
                <w:szCs w:val="18"/>
              </w:rPr>
              <w:t xml:space="preserve">  代缴社会保险费</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359F6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317E74">
            <w:pPr>
              <w:spacing w:line="192" w:lineRule="exact"/>
              <w:ind w:firstLine="360"/>
              <w:textAlignment w:val="center"/>
              <w:rPr>
                <w:rFonts w:cs="宋体"/>
                <w:color w:val="000000"/>
                <w:sz w:val="18"/>
                <w:szCs w:val="18"/>
              </w:rPr>
            </w:pPr>
            <w:r>
              <w:rPr>
                <w:rFonts w:cs="宋体"/>
                <w:color w:val="000000"/>
                <w:sz w:val="18"/>
                <w:szCs w:val="18"/>
              </w:rPr>
              <w:t>30239</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CCE38E">
            <w:pPr>
              <w:spacing w:line="192" w:lineRule="exact"/>
              <w:ind w:firstLine="360"/>
              <w:textAlignment w:val="center"/>
              <w:rPr>
                <w:rFonts w:cs="宋体"/>
                <w:color w:val="000000"/>
                <w:sz w:val="18"/>
                <w:szCs w:val="18"/>
              </w:rPr>
            </w:pPr>
            <w:r>
              <w:rPr>
                <w:rFonts w:cs="宋体"/>
                <w:color w:val="000000"/>
                <w:sz w:val="18"/>
                <w:szCs w:val="18"/>
              </w:rPr>
              <w:t xml:space="preserve">  其他交通费用</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42C05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DA7A58">
            <w:pPr>
              <w:spacing w:line="192" w:lineRule="exact"/>
              <w:ind w:firstLine="360"/>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942B2E">
            <w:pPr>
              <w:spacing w:line="192" w:lineRule="exact"/>
              <w:ind w:firstLine="360"/>
              <w:textAlignment w:val="center"/>
              <w:rPr>
                <w:rFonts w:cs="宋体"/>
                <w:color w:val="000000"/>
                <w:sz w:val="18"/>
                <w:szCs w:val="18"/>
              </w:rPr>
            </w:pPr>
            <w:r>
              <w:rPr>
                <w:rFonts w:cs="宋体"/>
                <w:color w:val="000000"/>
                <w:sz w:val="18"/>
                <w:szCs w:val="18"/>
              </w:rPr>
              <w:t xml:space="preserve">  国家赔偿费用支出</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4959C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3807C2">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F26B0D">
            <w:pPr>
              <w:spacing w:line="192" w:lineRule="exact"/>
              <w:ind w:firstLine="360"/>
              <w:textAlignment w:val="center"/>
              <w:rPr>
                <w:rFonts w:cs="宋体"/>
                <w:color w:val="000000"/>
                <w:sz w:val="18"/>
                <w:szCs w:val="18"/>
              </w:rPr>
            </w:pPr>
            <w:r>
              <w:rPr>
                <w:rFonts w:cs="宋体"/>
                <w:color w:val="000000"/>
                <w:sz w:val="18"/>
                <w:szCs w:val="18"/>
              </w:rPr>
              <w:t>30399</w:t>
            </w: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018D38">
            <w:pPr>
              <w:spacing w:line="192" w:lineRule="exact"/>
              <w:ind w:firstLine="360"/>
              <w:textAlignment w:val="center"/>
              <w:rPr>
                <w:rFonts w:cs="宋体"/>
                <w:color w:val="000000"/>
                <w:sz w:val="18"/>
                <w:szCs w:val="18"/>
              </w:rPr>
            </w:pPr>
            <w:r>
              <w:rPr>
                <w:rFonts w:cs="宋体"/>
                <w:color w:val="000000"/>
                <w:sz w:val="18"/>
                <w:szCs w:val="18"/>
              </w:rPr>
              <w:t xml:space="preserve">  其他对个人和家庭的补助</w:t>
            </w: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3595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D80B38">
            <w:pPr>
              <w:spacing w:line="192" w:lineRule="exact"/>
              <w:ind w:firstLine="360"/>
              <w:textAlignment w:val="center"/>
              <w:rPr>
                <w:rFonts w:cs="宋体"/>
                <w:color w:val="000000"/>
                <w:sz w:val="18"/>
                <w:szCs w:val="18"/>
              </w:rPr>
            </w:pPr>
            <w:r>
              <w:rPr>
                <w:rFonts w:cs="宋体"/>
                <w:color w:val="000000"/>
                <w:sz w:val="18"/>
                <w:szCs w:val="18"/>
              </w:rPr>
              <w:t>30240</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33334B">
            <w:pPr>
              <w:spacing w:line="192" w:lineRule="exact"/>
              <w:ind w:firstLine="360"/>
              <w:textAlignment w:val="center"/>
              <w:rPr>
                <w:rFonts w:cs="宋体"/>
                <w:color w:val="000000"/>
                <w:sz w:val="18"/>
                <w:szCs w:val="18"/>
              </w:rPr>
            </w:pPr>
            <w:r>
              <w:rPr>
                <w:rFonts w:cs="宋体"/>
                <w:color w:val="000000"/>
                <w:sz w:val="18"/>
                <w:szCs w:val="18"/>
              </w:rPr>
              <w:t xml:space="preserve">  税金及附加费用</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4396D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FDB035">
            <w:pPr>
              <w:spacing w:line="192" w:lineRule="exact"/>
              <w:ind w:firstLine="360"/>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5DCAD4">
            <w:pPr>
              <w:spacing w:line="192" w:lineRule="exact"/>
              <w:ind w:firstLine="360"/>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3AFE3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FACC38">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8E6DB9">
            <w:pPr>
              <w:spacing w:line="192" w:lineRule="exact"/>
              <w:ind w:firstLine="360"/>
              <w:rPr>
                <w:rFonts w:cs="宋体"/>
                <w:color w:val="000000"/>
                <w:sz w:val="18"/>
                <w:szCs w:val="18"/>
              </w:rPr>
            </w:pP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1440A7">
            <w:pPr>
              <w:spacing w:line="192" w:lineRule="exact"/>
              <w:ind w:firstLine="360"/>
              <w:rPr>
                <w:rFonts w:cs="宋体"/>
                <w:color w:val="000000"/>
                <w:sz w:val="18"/>
                <w:szCs w:val="18"/>
              </w:rPr>
            </w:pP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901169E">
            <w:pPr>
              <w:spacing w:line="192" w:lineRule="exact"/>
              <w:ind w:firstLine="360"/>
              <w:rPr>
                <w:rFonts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CD7DF9">
            <w:pPr>
              <w:spacing w:line="192" w:lineRule="exact"/>
              <w:ind w:firstLine="360"/>
              <w:textAlignment w:val="center"/>
              <w:rPr>
                <w:rFonts w:cs="宋体"/>
                <w:color w:val="000000"/>
                <w:sz w:val="18"/>
                <w:szCs w:val="18"/>
              </w:rPr>
            </w:pPr>
            <w:r>
              <w:rPr>
                <w:rFonts w:cs="宋体"/>
                <w:color w:val="000000"/>
                <w:sz w:val="18"/>
                <w:szCs w:val="18"/>
              </w:rPr>
              <w:t>30299</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667360">
            <w:pPr>
              <w:spacing w:line="192" w:lineRule="exact"/>
              <w:ind w:firstLine="360"/>
              <w:textAlignment w:val="center"/>
              <w:rPr>
                <w:rFonts w:cs="宋体"/>
                <w:color w:val="000000"/>
                <w:sz w:val="18"/>
                <w:szCs w:val="18"/>
              </w:rPr>
            </w:pPr>
            <w:r>
              <w:rPr>
                <w:rFonts w:cs="宋体"/>
                <w:color w:val="000000"/>
                <w:sz w:val="18"/>
                <w:szCs w:val="18"/>
              </w:rPr>
              <w:t xml:space="preserve">  其他商品和服务支出</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65136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41.49</w:t>
            </w: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51A1F">
            <w:pPr>
              <w:spacing w:line="192" w:lineRule="exact"/>
              <w:ind w:firstLine="360"/>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E805B4">
            <w:pPr>
              <w:spacing w:line="192" w:lineRule="exact"/>
              <w:ind w:firstLine="360"/>
              <w:textAlignment w:val="center"/>
              <w:rPr>
                <w:rFonts w:cs="宋体"/>
                <w:color w:val="000000"/>
                <w:sz w:val="18"/>
                <w:szCs w:val="18"/>
              </w:rPr>
            </w:pPr>
            <w:r>
              <w:rPr>
                <w:rFonts w:cs="宋体"/>
                <w:color w:val="000000"/>
                <w:sz w:val="18"/>
                <w:szCs w:val="18"/>
              </w:rPr>
              <w:t xml:space="preserve">  经常性赠与</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2FC08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78D2E1">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968DE">
            <w:pPr>
              <w:spacing w:line="192" w:lineRule="exact"/>
              <w:ind w:firstLine="360"/>
              <w:rPr>
                <w:rFonts w:cs="宋体"/>
                <w:color w:val="000000"/>
                <w:sz w:val="18"/>
                <w:szCs w:val="18"/>
              </w:rPr>
            </w:pP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B8F567">
            <w:pPr>
              <w:spacing w:line="192" w:lineRule="exact"/>
              <w:ind w:firstLine="360"/>
              <w:rPr>
                <w:rFonts w:cs="宋体"/>
                <w:color w:val="000000"/>
                <w:sz w:val="18"/>
                <w:szCs w:val="18"/>
              </w:rPr>
            </w:pP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4AB2158">
            <w:pPr>
              <w:spacing w:line="192" w:lineRule="exact"/>
              <w:ind w:firstLine="360"/>
              <w:rPr>
                <w:rFonts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2B1E42">
            <w:pPr>
              <w:spacing w:line="192" w:lineRule="exact"/>
              <w:ind w:firstLine="361"/>
              <w:textAlignment w:val="center"/>
              <w:rPr>
                <w:rFonts w:cs="宋体"/>
                <w:b/>
                <w:bCs/>
                <w:color w:val="000000"/>
                <w:sz w:val="18"/>
                <w:szCs w:val="18"/>
              </w:rPr>
            </w:pPr>
            <w:r>
              <w:rPr>
                <w:rFonts w:cs="宋体"/>
                <w:b/>
                <w:bCs/>
                <w:color w:val="000000"/>
                <w:sz w:val="18"/>
                <w:szCs w:val="18"/>
              </w:rPr>
              <w:t>307</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4BC64">
            <w:pPr>
              <w:spacing w:line="192" w:lineRule="exact"/>
              <w:ind w:firstLine="361"/>
              <w:textAlignment w:val="center"/>
              <w:rPr>
                <w:rFonts w:cs="宋体"/>
                <w:b/>
                <w:bCs/>
                <w:color w:val="000000"/>
                <w:sz w:val="18"/>
                <w:szCs w:val="18"/>
              </w:rPr>
            </w:pPr>
            <w:r>
              <w:rPr>
                <w:rFonts w:cs="宋体"/>
                <w:b/>
                <w:bCs/>
                <w:color w:val="000000"/>
                <w:sz w:val="18"/>
                <w:szCs w:val="18"/>
              </w:rPr>
              <w:t>债务利息及费用支出</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2C302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41251C">
            <w:pPr>
              <w:spacing w:line="192" w:lineRule="exact"/>
              <w:ind w:firstLine="360"/>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397930">
            <w:pPr>
              <w:spacing w:line="192" w:lineRule="exact"/>
              <w:ind w:firstLine="360"/>
              <w:textAlignment w:val="center"/>
              <w:rPr>
                <w:rFonts w:cs="宋体"/>
                <w:color w:val="000000"/>
                <w:sz w:val="18"/>
                <w:szCs w:val="18"/>
              </w:rPr>
            </w:pPr>
            <w:r>
              <w:rPr>
                <w:rFonts w:cs="宋体"/>
                <w:color w:val="000000"/>
                <w:sz w:val="18"/>
                <w:szCs w:val="18"/>
              </w:rPr>
              <w:t xml:space="preserve">  资本性赠与</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B145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5E6F8E">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3EEA31">
            <w:pPr>
              <w:spacing w:line="192" w:lineRule="exact"/>
              <w:ind w:firstLine="360"/>
              <w:rPr>
                <w:rFonts w:cs="宋体"/>
                <w:color w:val="000000"/>
                <w:sz w:val="18"/>
                <w:szCs w:val="18"/>
              </w:rPr>
            </w:pP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AB1538">
            <w:pPr>
              <w:spacing w:line="192" w:lineRule="exact"/>
              <w:ind w:firstLine="360"/>
              <w:rPr>
                <w:rFonts w:cs="宋体"/>
                <w:color w:val="000000"/>
                <w:sz w:val="18"/>
                <w:szCs w:val="18"/>
              </w:rPr>
            </w:pP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B59E0C1">
            <w:pPr>
              <w:spacing w:line="192" w:lineRule="exact"/>
              <w:ind w:firstLine="360"/>
              <w:rPr>
                <w:rFonts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103D08">
            <w:pPr>
              <w:spacing w:line="192" w:lineRule="exact"/>
              <w:ind w:firstLine="360"/>
              <w:textAlignment w:val="center"/>
              <w:rPr>
                <w:rFonts w:cs="宋体"/>
                <w:color w:val="000000"/>
                <w:sz w:val="18"/>
                <w:szCs w:val="18"/>
              </w:rPr>
            </w:pPr>
            <w:r>
              <w:rPr>
                <w:rFonts w:cs="宋体"/>
                <w:color w:val="000000"/>
                <w:sz w:val="18"/>
                <w:szCs w:val="18"/>
              </w:rPr>
              <w:t>30701</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22B8F">
            <w:pPr>
              <w:spacing w:line="192" w:lineRule="exact"/>
              <w:ind w:firstLine="360"/>
              <w:textAlignment w:val="center"/>
              <w:rPr>
                <w:rFonts w:cs="宋体"/>
                <w:color w:val="000000"/>
                <w:sz w:val="18"/>
                <w:szCs w:val="18"/>
              </w:rPr>
            </w:pPr>
            <w:r>
              <w:rPr>
                <w:rFonts w:cs="宋体"/>
                <w:color w:val="000000"/>
                <w:sz w:val="18"/>
                <w:szCs w:val="18"/>
              </w:rPr>
              <w:t xml:space="preserve">  国内债务付息</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4DC3A5">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5781B5">
            <w:pPr>
              <w:spacing w:line="192" w:lineRule="exact"/>
              <w:ind w:firstLine="360"/>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17E4C2">
            <w:pPr>
              <w:spacing w:line="192" w:lineRule="exact"/>
              <w:ind w:firstLine="360"/>
              <w:textAlignment w:val="center"/>
              <w:rPr>
                <w:rFonts w:cs="宋体"/>
                <w:color w:val="000000"/>
                <w:sz w:val="18"/>
                <w:szCs w:val="18"/>
              </w:rPr>
            </w:pPr>
            <w:r>
              <w:rPr>
                <w:rFonts w:cs="宋体"/>
                <w:color w:val="000000"/>
                <w:sz w:val="18"/>
                <w:szCs w:val="18"/>
              </w:rPr>
              <w:t xml:space="preserve">  其他支出</w:t>
            </w: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F9E7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579EAD">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EA62E5">
            <w:pPr>
              <w:spacing w:line="192" w:lineRule="exact"/>
              <w:ind w:firstLine="360"/>
              <w:rPr>
                <w:rFonts w:cs="宋体"/>
                <w:color w:val="000000"/>
                <w:sz w:val="18"/>
                <w:szCs w:val="18"/>
              </w:rPr>
            </w:pP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E0A987">
            <w:pPr>
              <w:spacing w:line="192" w:lineRule="exact"/>
              <w:ind w:firstLine="360"/>
              <w:rPr>
                <w:rFonts w:cs="宋体"/>
                <w:color w:val="000000"/>
                <w:sz w:val="18"/>
                <w:szCs w:val="18"/>
              </w:rPr>
            </w:pP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FD4A50B">
            <w:pPr>
              <w:spacing w:line="192" w:lineRule="exact"/>
              <w:ind w:firstLine="360"/>
              <w:rPr>
                <w:rFonts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CC5A5C">
            <w:pPr>
              <w:spacing w:line="192" w:lineRule="exact"/>
              <w:ind w:firstLine="360"/>
              <w:textAlignment w:val="center"/>
              <w:rPr>
                <w:rFonts w:cs="宋体"/>
                <w:color w:val="000000"/>
                <w:sz w:val="18"/>
                <w:szCs w:val="18"/>
              </w:rPr>
            </w:pPr>
            <w:r>
              <w:rPr>
                <w:rFonts w:cs="宋体"/>
                <w:color w:val="000000"/>
                <w:sz w:val="18"/>
                <w:szCs w:val="18"/>
              </w:rPr>
              <w:t>30702</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B33A36">
            <w:pPr>
              <w:spacing w:line="192" w:lineRule="exact"/>
              <w:ind w:firstLine="360"/>
              <w:textAlignment w:val="center"/>
              <w:rPr>
                <w:rFonts w:cs="宋体"/>
                <w:color w:val="000000"/>
                <w:sz w:val="18"/>
                <w:szCs w:val="18"/>
              </w:rPr>
            </w:pPr>
            <w:r>
              <w:rPr>
                <w:rFonts w:cs="宋体"/>
                <w:color w:val="000000"/>
                <w:sz w:val="18"/>
                <w:szCs w:val="18"/>
              </w:rPr>
              <w:t xml:space="preserve">  国外债务付息</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CD0BB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6A2F2">
            <w:pPr>
              <w:spacing w:line="192" w:lineRule="exact"/>
              <w:ind w:firstLine="360"/>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624B6">
            <w:pPr>
              <w:spacing w:line="192" w:lineRule="exact"/>
              <w:ind w:firstLine="360"/>
              <w:rPr>
                <w:rFonts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1B2B44">
            <w:pPr>
              <w:spacing w:line="192" w:lineRule="exact"/>
              <w:ind w:firstLine="360"/>
              <w:jc w:val="right"/>
              <w:rPr>
                <w:rFonts w:hint="default" w:ascii="Times New Roman" w:hAnsi="Times New Roman"/>
                <w:color w:val="000000"/>
                <w:sz w:val="18"/>
                <w:szCs w:val="18"/>
              </w:rPr>
            </w:pPr>
          </w:p>
        </w:tc>
      </w:tr>
      <w:tr w14:paraId="550CFF6C">
        <w:tblPrEx>
          <w:tblCellMar>
            <w:top w:w="0" w:type="dxa"/>
            <w:left w:w="0" w:type="dxa"/>
            <w:bottom w:w="0" w:type="dxa"/>
            <w:right w:w="0" w:type="dxa"/>
          </w:tblCellMar>
        </w:tblPrEx>
        <w:trPr>
          <w:trHeight w:val="90"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6F3DEC">
            <w:pPr>
              <w:spacing w:line="192" w:lineRule="exact"/>
              <w:ind w:firstLine="360"/>
              <w:rPr>
                <w:rFonts w:cs="宋体"/>
                <w:color w:val="000000"/>
                <w:sz w:val="18"/>
                <w:szCs w:val="18"/>
              </w:rPr>
            </w:pP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A74FDD">
            <w:pPr>
              <w:spacing w:line="192" w:lineRule="exact"/>
              <w:ind w:firstLine="360"/>
              <w:rPr>
                <w:rFonts w:cs="宋体"/>
                <w:color w:val="000000"/>
                <w:sz w:val="18"/>
                <w:szCs w:val="18"/>
              </w:rPr>
            </w:pP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4AFB5E9">
            <w:pPr>
              <w:spacing w:line="192" w:lineRule="exact"/>
              <w:ind w:firstLine="360"/>
              <w:rPr>
                <w:rFonts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E2A9C0">
            <w:pPr>
              <w:spacing w:line="192" w:lineRule="exact"/>
              <w:ind w:firstLine="360"/>
              <w:textAlignment w:val="center"/>
              <w:rPr>
                <w:rFonts w:cs="宋体"/>
                <w:color w:val="000000"/>
                <w:sz w:val="18"/>
                <w:szCs w:val="18"/>
              </w:rPr>
            </w:pPr>
            <w:r>
              <w:rPr>
                <w:rFonts w:cs="宋体"/>
                <w:color w:val="000000"/>
                <w:sz w:val="18"/>
                <w:szCs w:val="18"/>
              </w:rPr>
              <w:t>30703</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F932">
            <w:pPr>
              <w:spacing w:line="192" w:lineRule="exact"/>
              <w:ind w:firstLine="360"/>
              <w:textAlignment w:val="center"/>
              <w:rPr>
                <w:rFonts w:cs="宋体"/>
                <w:color w:val="000000"/>
                <w:sz w:val="18"/>
                <w:szCs w:val="18"/>
              </w:rPr>
            </w:pPr>
            <w:r>
              <w:rPr>
                <w:rFonts w:cs="宋体"/>
                <w:color w:val="000000"/>
                <w:sz w:val="18"/>
                <w:szCs w:val="18"/>
              </w:rPr>
              <w:t xml:space="preserve">  国内债务发行费用</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E2FA3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A4C334">
            <w:pPr>
              <w:spacing w:line="192" w:lineRule="exact"/>
              <w:ind w:firstLine="360"/>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E16B79">
            <w:pPr>
              <w:spacing w:line="192" w:lineRule="exact"/>
              <w:ind w:firstLine="360"/>
              <w:rPr>
                <w:rFonts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E4C2AC">
            <w:pPr>
              <w:spacing w:line="192" w:lineRule="exact"/>
              <w:ind w:firstLine="360"/>
              <w:jc w:val="right"/>
              <w:rPr>
                <w:rFonts w:hint="default" w:ascii="Times New Roman" w:hAnsi="Times New Roman"/>
                <w:color w:val="000000"/>
                <w:sz w:val="18"/>
                <w:szCs w:val="18"/>
              </w:rPr>
            </w:pPr>
          </w:p>
        </w:tc>
      </w:tr>
      <w:tr w14:paraId="42656885">
        <w:tblPrEx>
          <w:tblCellMar>
            <w:top w:w="0" w:type="dxa"/>
            <w:left w:w="0" w:type="dxa"/>
            <w:bottom w:w="0" w:type="dxa"/>
            <w:right w:w="0" w:type="dxa"/>
          </w:tblCellMar>
        </w:tblPrEx>
        <w:trPr>
          <w:trHeight w:val="155" w:hRule="atLeast"/>
        </w:trPr>
        <w:tc>
          <w:tcPr>
            <w:tcW w:w="3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AFC240">
            <w:pPr>
              <w:spacing w:line="192" w:lineRule="exact"/>
              <w:ind w:firstLine="360"/>
              <w:rPr>
                <w:rFonts w:cs="宋体"/>
                <w:color w:val="000000"/>
                <w:sz w:val="18"/>
                <w:szCs w:val="18"/>
              </w:rPr>
            </w:pPr>
          </w:p>
        </w:tc>
        <w:tc>
          <w:tcPr>
            <w:tcW w:w="9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BC004B">
            <w:pPr>
              <w:spacing w:line="192" w:lineRule="exact"/>
              <w:ind w:firstLine="360"/>
              <w:rPr>
                <w:rFonts w:cs="宋体"/>
                <w:color w:val="000000"/>
                <w:sz w:val="18"/>
                <w:szCs w:val="18"/>
              </w:rPr>
            </w:pPr>
          </w:p>
        </w:tc>
        <w:tc>
          <w:tcPr>
            <w:tcW w:w="3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2641E94">
            <w:pPr>
              <w:spacing w:line="192" w:lineRule="exact"/>
              <w:ind w:firstLine="360"/>
              <w:rPr>
                <w:rFonts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5EBBB">
            <w:pPr>
              <w:spacing w:line="192" w:lineRule="exact"/>
              <w:ind w:firstLine="360"/>
              <w:textAlignment w:val="center"/>
              <w:rPr>
                <w:rFonts w:cs="宋体"/>
                <w:color w:val="000000"/>
                <w:sz w:val="18"/>
                <w:szCs w:val="18"/>
              </w:rPr>
            </w:pPr>
            <w:r>
              <w:rPr>
                <w:rFonts w:cs="宋体"/>
                <w:color w:val="000000"/>
                <w:sz w:val="18"/>
                <w:szCs w:val="18"/>
              </w:rPr>
              <w:t>30704</w:t>
            </w:r>
          </w:p>
        </w:tc>
        <w:tc>
          <w:tcPr>
            <w:tcW w:w="7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14838">
            <w:pPr>
              <w:spacing w:line="192" w:lineRule="exact"/>
              <w:ind w:firstLine="360"/>
              <w:textAlignment w:val="center"/>
              <w:rPr>
                <w:rFonts w:cs="宋体"/>
                <w:color w:val="000000"/>
                <w:sz w:val="18"/>
                <w:szCs w:val="18"/>
              </w:rPr>
            </w:pPr>
            <w:r>
              <w:rPr>
                <w:rFonts w:cs="宋体"/>
                <w:color w:val="000000"/>
                <w:sz w:val="18"/>
                <w:szCs w:val="18"/>
              </w:rPr>
              <w:t xml:space="preserve">  国外债务发行费用</w:t>
            </w:r>
          </w:p>
        </w:tc>
        <w:tc>
          <w:tcPr>
            <w:tcW w:w="37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1C334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E92290">
            <w:pPr>
              <w:spacing w:line="192" w:lineRule="exact"/>
              <w:ind w:firstLine="360"/>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DF9F05">
            <w:pPr>
              <w:spacing w:line="192" w:lineRule="exact"/>
              <w:ind w:firstLine="360"/>
              <w:rPr>
                <w:rFonts w:cs="宋体"/>
                <w:color w:val="000000"/>
                <w:sz w:val="18"/>
                <w:szCs w:val="18"/>
              </w:rPr>
            </w:pPr>
          </w:p>
        </w:tc>
        <w:tc>
          <w:tcPr>
            <w:tcW w:w="48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E438D8">
            <w:pPr>
              <w:spacing w:line="192" w:lineRule="exact"/>
              <w:ind w:firstLine="360"/>
              <w:jc w:val="right"/>
              <w:rPr>
                <w:rFonts w:hint="default" w:ascii="Times New Roman" w:hAnsi="Times New Roman"/>
                <w:color w:val="000000"/>
                <w:sz w:val="18"/>
                <w:szCs w:val="18"/>
              </w:rPr>
            </w:pPr>
          </w:p>
        </w:tc>
      </w:tr>
      <w:tr w14:paraId="63F4AAB1">
        <w:tblPrEx>
          <w:tblCellMar>
            <w:top w:w="0" w:type="dxa"/>
            <w:left w:w="0" w:type="dxa"/>
            <w:bottom w:w="0" w:type="dxa"/>
            <w:right w:w="0" w:type="dxa"/>
          </w:tblCellMar>
        </w:tblPrEx>
        <w:trPr>
          <w:trHeight w:val="310" w:hRule="atLeast"/>
        </w:trPr>
        <w:tc>
          <w:tcPr>
            <w:tcW w:w="1327" w:type="pct"/>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7679D0B">
            <w:pPr>
              <w:spacing w:line="192" w:lineRule="exact"/>
              <w:ind w:firstLine="361"/>
              <w:jc w:val="center"/>
              <w:textAlignment w:val="center"/>
              <w:rPr>
                <w:rFonts w:cs="宋体"/>
                <w:b/>
                <w:color w:val="000000"/>
                <w:sz w:val="18"/>
                <w:szCs w:val="18"/>
              </w:rPr>
            </w:pPr>
            <w:r>
              <w:rPr>
                <w:rFonts w:cs="宋体"/>
                <w:b/>
                <w:color w:val="000000"/>
                <w:sz w:val="18"/>
                <w:szCs w:val="18"/>
              </w:rPr>
              <w:t>人员经费合计</w:t>
            </w:r>
          </w:p>
        </w:tc>
        <w:tc>
          <w:tcPr>
            <w:tcW w:w="355" w:type="pct"/>
            <w:tcBorders>
              <w:top w:val="nil"/>
              <w:left w:val="single" w:color="000000" w:sz="4" w:space="0"/>
              <w:bottom w:val="single" w:color="000000" w:sz="4" w:space="0"/>
              <w:right w:val="single" w:color="000000" w:sz="4" w:space="0"/>
            </w:tcBorders>
            <w:noWrap/>
            <w:tcMar>
              <w:top w:w="15" w:type="dxa"/>
              <w:left w:w="15" w:type="dxa"/>
              <w:right w:w="15" w:type="dxa"/>
            </w:tcMar>
            <w:vAlign w:val="bottom"/>
          </w:tcPr>
          <w:p w14:paraId="6D0089F5">
            <w:pPr>
              <w:spacing w:line="192" w:lineRule="exact"/>
              <w:ind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2,371.35</w:t>
            </w:r>
            <w:r>
              <w:rPr>
                <w:rFonts w:ascii="Times New Roman" w:hAnsi="Times New Roman"/>
                <w:color w:val="000000"/>
                <w:sz w:val="18"/>
              </w:rPr>
              <w:t xml:space="preserve"> </w:t>
            </w:r>
          </w:p>
        </w:tc>
        <w:tc>
          <w:tcPr>
            <w:tcW w:w="2827" w:type="pct"/>
            <w:gridSpan w:val="5"/>
            <w:tcBorders>
              <w:top w:val="nil"/>
              <w:left w:val="nil"/>
              <w:bottom w:val="single" w:color="000000" w:sz="4" w:space="0"/>
              <w:right w:val="single" w:color="000000" w:sz="4" w:space="0"/>
            </w:tcBorders>
            <w:noWrap/>
            <w:tcMar>
              <w:top w:w="15" w:type="dxa"/>
              <w:left w:w="15" w:type="dxa"/>
              <w:right w:w="15" w:type="dxa"/>
            </w:tcMar>
            <w:vAlign w:val="center"/>
          </w:tcPr>
          <w:p w14:paraId="48B96979">
            <w:pPr>
              <w:spacing w:line="192" w:lineRule="exact"/>
              <w:ind w:firstLine="361"/>
              <w:jc w:val="center"/>
              <w:textAlignment w:val="center"/>
              <w:rPr>
                <w:rFonts w:cs="宋体"/>
                <w:b/>
                <w:color w:val="000000"/>
                <w:sz w:val="18"/>
                <w:szCs w:val="18"/>
              </w:rPr>
            </w:pPr>
            <w:r>
              <w:rPr>
                <w:rFonts w:cs="宋体"/>
                <w:b/>
                <w:color w:val="000000"/>
                <w:sz w:val="18"/>
                <w:szCs w:val="18"/>
              </w:rPr>
              <w:t>公用经费合计</w:t>
            </w:r>
          </w:p>
        </w:tc>
        <w:tc>
          <w:tcPr>
            <w:tcW w:w="489" w:type="pct"/>
            <w:tcBorders>
              <w:top w:val="nil"/>
              <w:left w:val="nil"/>
              <w:bottom w:val="single" w:color="000000" w:sz="4" w:space="0"/>
              <w:right w:val="single" w:color="000000" w:sz="4" w:space="0"/>
            </w:tcBorders>
            <w:noWrap/>
            <w:tcMar>
              <w:top w:w="15" w:type="dxa"/>
              <w:left w:w="15" w:type="dxa"/>
              <w:right w:w="15" w:type="dxa"/>
            </w:tcMar>
            <w:vAlign w:val="center"/>
          </w:tcPr>
          <w:p w14:paraId="0C102F56">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468.83</w:t>
            </w:r>
            <w:r>
              <w:rPr>
                <w:rFonts w:ascii="Times New Roman" w:hAnsi="Times New Roman"/>
                <w:color w:val="000000"/>
                <w:sz w:val="18"/>
              </w:rPr>
              <w:t xml:space="preserve"> </w:t>
            </w:r>
          </w:p>
        </w:tc>
      </w:tr>
    </w:tbl>
    <w:p w14:paraId="3C4527D6">
      <w:pPr>
        <w:spacing w:line="280" w:lineRule="exact"/>
        <w:ind w:firstLine="400"/>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C145ED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noWrap/>
            <w:tcMar>
              <w:top w:w="15" w:type="dxa"/>
              <w:left w:w="15" w:type="dxa"/>
              <w:right w:w="15" w:type="dxa"/>
            </w:tcMar>
            <w:vAlign w:val="bottom"/>
          </w:tcPr>
          <w:p w14:paraId="441606EC">
            <w:pPr>
              <w:ind w:firstLine="643"/>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63F21462">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noWrap/>
            <w:tcMar>
              <w:top w:w="15" w:type="dxa"/>
              <w:left w:w="15" w:type="dxa"/>
              <w:right w:w="15" w:type="dxa"/>
            </w:tcMar>
            <w:vAlign w:val="bottom"/>
          </w:tcPr>
          <w:p w14:paraId="5486D5B6">
            <w:pPr>
              <w:spacing w:line="280" w:lineRule="exact"/>
              <w:ind w:firstLine="400"/>
              <w:rPr>
                <w:rFonts w:cs="宋体"/>
                <w:color w:val="000000"/>
                <w:sz w:val="20"/>
                <w:szCs w:val="20"/>
              </w:rPr>
            </w:pPr>
            <w:r>
              <w:rPr>
                <w:rFonts w:cs="宋体"/>
                <w:sz w:val="20"/>
                <w:szCs w:val="20"/>
              </w:rPr>
              <w:t>单位</w:t>
            </w:r>
            <w:r>
              <w:rPr>
                <w:rFonts w:cs="宋体"/>
                <w:color w:val="000000"/>
                <w:sz w:val="20"/>
                <w:szCs w:val="20"/>
              </w:rPr>
              <w:t>：</w:t>
            </w:r>
            <w:r>
              <w:rPr>
                <w:color w:val="000000"/>
                <w:sz w:val="20"/>
              </w:rPr>
              <w:t>重庆市九龙坡区人和小学校</w:t>
            </w:r>
          </w:p>
        </w:tc>
        <w:tc>
          <w:tcPr>
            <w:tcW w:w="555" w:type="pct"/>
            <w:tcBorders>
              <w:top w:val="nil"/>
              <w:left w:val="nil"/>
              <w:bottom w:val="nil"/>
              <w:right w:val="nil"/>
            </w:tcBorders>
            <w:noWrap/>
            <w:tcMar>
              <w:top w:w="15" w:type="dxa"/>
              <w:left w:w="15" w:type="dxa"/>
              <w:right w:w="15" w:type="dxa"/>
            </w:tcMar>
            <w:vAlign w:val="bottom"/>
          </w:tcPr>
          <w:p w14:paraId="53C19A22">
            <w:pPr>
              <w:ind w:firstLine="400"/>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4542DD39">
            <w:pPr>
              <w:ind w:firstLine="400"/>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312DA980">
            <w:pPr>
              <w:ind w:firstLine="400"/>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14:paraId="3FCC6C84">
            <w:pPr>
              <w:ind w:firstLine="400"/>
              <w:rPr>
                <w:rFonts w:cs="宋体"/>
                <w:color w:val="000000"/>
                <w:sz w:val="20"/>
                <w:szCs w:val="20"/>
              </w:rPr>
            </w:pPr>
          </w:p>
        </w:tc>
        <w:tc>
          <w:tcPr>
            <w:tcW w:w="599" w:type="pct"/>
            <w:tcBorders>
              <w:top w:val="nil"/>
              <w:left w:val="nil"/>
              <w:bottom w:val="nil"/>
              <w:right w:val="nil"/>
            </w:tcBorders>
            <w:noWrap/>
            <w:tcMar>
              <w:top w:w="15" w:type="dxa"/>
              <w:left w:w="15" w:type="dxa"/>
              <w:right w:w="15" w:type="dxa"/>
            </w:tcMar>
            <w:vAlign w:val="bottom"/>
          </w:tcPr>
          <w:p w14:paraId="206BD5B4">
            <w:pPr>
              <w:spacing w:line="28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E6696E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noWrap/>
            <w:tcMar>
              <w:top w:w="15" w:type="dxa"/>
              <w:left w:w="15" w:type="dxa"/>
              <w:right w:w="15" w:type="dxa"/>
            </w:tcMar>
            <w:vAlign w:val="bottom"/>
          </w:tcPr>
          <w:p w14:paraId="5904E411">
            <w:pPr>
              <w:ind w:firstLine="400"/>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2BAE52AB">
            <w:pPr>
              <w:ind w:firstLine="400"/>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59A63293">
            <w:pPr>
              <w:ind w:firstLine="400"/>
              <w:rPr>
                <w:rFonts w:cs="宋体"/>
                <w:color w:val="000000"/>
                <w:sz w:val="20"/>
                <w:szCs w:val="20"/>
              </w:rPr>
            </w:pPr>
          </w:p>
        </w:tc>
        <w:tc>
          <w:tcPr>
            <w:tcW w:w="555" w:type="pct"/>
            <w:tcBorders>
              <w:top w:val="nil"/>
              <w:left w:val="nil"/>
              <w:bottom w:val="nil"/>
              <w:right w:val="nil"/>
            </w:tcBorders>
            <w:noWrap/>
            <w:tcMar>
              <w:top w:w="15" w:type="dxa"/>
              <w:left w:w="15" w:type="dxa"/>
              <w:right w:w="15" w:type="dxa"/>
            </w:tcMar>
            <w:vAlign w:val="bottom"/>
          </w:tcPr>
          <w:p w14:paraId="57EF240B">
            <w:pPr>
              <w:ind w:firstLine="400"/>
              <w:rPr>
                <w:rFonts w:cs="宋体"/>
                <w:color w:val="000000"/>
                <w:sz w:val="20"/>
                <w:szCs w:val="20"/>
              </w:rPr>
            </w:pPr>
          </w:p>
        </w:tc>
        <w:tc>
          <w:tcPr>
            <w:tcW w:w="575" w:type="pct"/>
            <w:tcBorders>
              <w:top w:val="nil"/>
              <w:left w:val="nil"/>
              <w:bottom w:val="nil"/>
              <w:right w:val="nil"/>
            </w:tcBorders>
            <w:noWrap/>
            <w:tcMar>
              <w:top w:w="15" w:type="dxa"/>
              <w:left w:w="15" w:type="dxa"/>
              <w:right w:w="15" w:type="dxa"/>
            </w:tcMar>
            <w:vAlign w:val="bottom"/>
          </w:tcPr>
          <w:p w14:paraId="0C469064">
            <w:pPr>
              <w:ind w:firstLine="400"/>
              <w:rPr>
                <w:rFonts w:cs="宋体"/>
                <w:color w:val="000000"/>
                <w:sz w:val="20"/>
                <w:szCs w:val="20"/>
              </w:rPr>
            </w:pPr>
          </w:p>
        </w:tc>
        <w:tc>
          <w:tcPr>
            <w:tcW w:w="599" w:type="pct"/>
            <w:tcBorders>
              <w:top w:val="nil"/>
              <w:left w:val="nil"/>
              <w:bottom w:val="nil"/>
              <w:right w:val="nil"/>
            </w:tcBorders>
            <w:noWrap/>
            <w:tcMar>
              <w:top w:w="15" w:type="dxa"/>
              <w:left w:w="15" w:type="dxa"/>
              <w:right w:w="15" w:type="dxa"/>
            </w:tcMar>
            <w:vAlign w:val="bottom"/>
          </w:tcPr>
          <w:p w14:paraId="0A1E105E">
            <w:pPr>
              <w:spacing w:line="28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9F44CA9">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8E575">
            <w:pPr>
              <w:ind w:firstLine="402"/>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5047676F">
            <w:pPr>
              <w:ind w:firstLine="402"/>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7F46D">
            <w:pPr>
              <w:ind w:firstLine="402"/>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F48DC80">
            <w:pPr>
              <w:ind w:firstLine="402"/>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011B6">
            <w:pPr>
              <w:ind w:firstLine="402"/>
              <w:jc w:val="center"/>
              <w:textAlignment w:val="center"/>
              <w:rPr>
                <w:rFonts w:cs="宋体"/>
                <w:b/>
                <w:color w:val="000000"/>
                <w:sz w:val="20"/>
                <w:szCs w:val="20"/>
              </w:rPr>
            </w:pPr>
            <w:r>
              <w:rPr>
                <w:rFonts w:cs="宋体"/>
                <w:b/>
                <w:color w:val="000000"/>
                <w:sz w:val="20"/>
                <w:szCs w:val="20"/>
              </w:rPr>
              <w:t>年末结转和结余</w:t>
            </w:r>
          </w:p>
        </w:tc>
      </w:tr>
      <w:tr w14:paraId="1DDD2DE6">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DA531">
            <w:pPr>
              <w:ind w:firstLine="402"/>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732AC">
            <w:pPr>
              <w:ind w:firstLine="402"/>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0CFE3A6">
            <w:pPr>
              <w:ind w:firstLine="402"/>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D3831">
            <w:pPr>
              <w:ind w:firstLine="402"/>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tcMar>
              <w:top w:w="15" w:type="dxa"/>
              <w:left w:w="15" w:type="dxa"/>
              <w:right w:w="15" w:type="dxa"/>
            </w:tcMar>
            <w:vAlign w:val="center"/>
          </w:tcPr>
          <w:p w14:paraId="4D415DF5">
            <w:pPr>
              <w:ind w:firstLine="402"/>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FBE55A6">
            <w:pPr>
              <w:ind w:firstLine="402"/>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tcMar>
              <w:top w:w="15" w:type="dxa"/>
              <w:left w:w="15" w:type="dxa"/>
              <w:right w:w="15" w:type="dxa"/>
            </w:tcMar>
            <w:vAlign w:val="center"/>
          </w:tcPr>
          <w:p w14:paraId="23E8A363">
            <w:pPr>
              <w:ind w:firstLine="402"/>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0DDE4">
            <w:pPr>
              <w:ind w:firstLine="402"/>
              <w:jc w:val="center"/>
              <w:rPr>
                <w:rFonts w:cs="宋体"/>
                <w:b/>
                <w:color w:val="000000"/>
                <w:sz w:val="20"/>
                <w:szCs w:val="20"/>
              </w:rPr>
            </w:pPr>
          </w:p>
        </w:tc>
      </w:tr>
      <w:tr w14:paraId="6ED91FAC">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6A1A0">
            <w:pPr>
              <w:ind w:firstLine="402"/>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3657E">
            <w:pPr>
              <w:ind w:firstLine="402"/>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1B981F7">
            <w:pPr>
              <w:ind w:firstLine="402"/>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BCFDA">
            <w:pPr>
              <w:ind w:firstLine="402"/>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54219FFB">
            <w:pPr>
              <w:ind w:firstLine="402"/>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29034C75">
            <w:pPr>
              <w:ind w:firstLine="402"/>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E98EA09">
            <w:pPr>
              <w:ind w:firstLine="402"/>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74AB0">
            <w:pPr>
              <w:ind w:firstLine="402"/>
              <w:jc w:val="center"/>
              <w:rPr>
                <w:rFonts w:cs="宋体"/>
                <w:b/>
                <w:color w:val="000000"/>
                <w:sz w:val="20"/>
                <w:szCs w:val="20"/>
              </w:rPr>
            </w:pPr>
          </w:p>
        </w:tc>
      </w:tr>
      <w:tr w14:paraId="5FB7FD8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0EC3E">
            <w:pPr>
              <w:ind w:firstLine="402"/>
              <w:jc w:val="center"/>
              <w:rPr>
                <w:rFonts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3C996">
            <w:pPr>
              <w:ind w:firstLine="402"/>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2A948C7">
            <w:pPr>
              <w:ind w:firstLine="402"/>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9A022">
            <w:pPr>
              <w:ind w:firstLine="402"/>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106107C8">
            <w:pPr>
              <w:ind w:firstLine="402"/>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5743C73">
            <w:pPr>
              <w:ind w:firstLine="402"/>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073FFBD8">
            <w:pPr>
              <w:ind w:firstLine="402"/>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D4EE2">
            <w:pPr>
              <w:ind w:firstLine="402"/>
              <w:jc w:val="center"/>
              <w:rPr>
                <w:rFonts w:cs="宋体"/>
                <w:b/>
                <w:color w:val="000000"/>
                <w:sz w:val="20"/>
                <w:szCs w:val="20"/>
              </w:rPr>
            </w:pPr>
          </w:p>
        </w:tc>
      </w:tr>
      <w:tr w14:paraId="0B25B529">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086248C">
            <w:pPr>
              <w:ind w:firstLine="402"/>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2534D60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77042CE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763B69A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60509C9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0F94D30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14:paraId="5B70A2E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6C216C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0A39F71">
            <w:pPr>
              <w:ind w:firstLine="400"/>
              <w:jc w:val="both"/>
              <w:textAlignment w:val="center"/>
              <w:rPr>
                <w:rFonts w:cs="宋体"/>
                <w:color w:val="000000"/>
                <w:sz w:val="20"/>
                <w:szCs w:val="20"/>
              </w:rPr>
            </w:pPr>
          </w:p>
        </w:tc>
        <w:tc>
          <w:tcPr>
            <w:tcW w:w="1173" w:type="pct"/>
            <w:tcBorders>
              <w:top w:val="nil"/>
              <w:left w:val="nil"/>
              <w:bottom w:val="single" w:color="000000" w:sz="4" w:space="0"/>
              <w:right w:val="single" w:color="000000" w:sz="4" w:space="0"/>
            </w:tcBorders>
            <w:noWrap/>
            <w:tcMar>
              <w:top w:w="15" w:type="dxa"/>
              <w:left w:w="15" w:type="dxa"/>
              <w:right w:w="15" w:type="dxa"/>
            </w:tcMar>
            <w:vAlign w:val="center"/>
          </w:tcPr>
          <w:p w14:paraId="602878B5">
            <w:pPr>
              <w:ind w:firstLine="400"/>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0BAB9C9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51A3D2E1">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14DDE326">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noWrap/>
            <w:tcMar>
              <w:top w:w="15" w:type="dxa"/>
              <w:left w:w="15" w:type="dxa"/>
              <w:right w:w="15" w:type="dxa"/>
            </w:tcMar>
            <w:vAlign w:val="center"/>
          </w:tcPr>
          <w:p w14:paraId="1F5FE161">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noWrap/>
            <w:tcMar>
              <w:top w:w="15" w:type="dxa"/>
              <w:left w:w="15" w:type="dxa"/>
              <w:right w:w="15" w:type="dxa"/>
            </w:tcMar>
            <w:vAlign w:val="center"/>
          </w:tcPr>
          <w:p w14:paraId="3C55FF09">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noWrap/>
            <w:tcMar>
              <w:top w:w="15" w:type="dxa"/>
              <w:left w:w="15" w:type="dxa"/>
              <w:right w:w="15" w:type="dxa"/>
            </w:tcMar>
            <w:vAlign w:val="center"/>
          </w:tcPr>
          <w:p w14:paraId="4A25C9F8">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EF15291">
      <w:pPr>
        <w:ind w:firstLine="400"/>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AF9894D">
      <w:pPr>
        <w:ind w:firstLine="420"/>
        <w:rPr>
          <w:rFonts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DF725D4">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noWrap/>
            <w:tcMar>
              <w:top w:w="15" w:type="dxa"/>
              <w:left w:w="15" w:type="dxa"/>
              <w:right w:w="15" w:type="dxa"/>
            </w:tcMar>
            <w:vAlign w:val="bottom"/>
          </w:tcPr>
          <w:p w14:paraId="221515EF">
            <w:pPr>
              <w:ind w:firstLine="643"/>
              <w:jc w:val="center"/>
              <w:textAlignment w:val="bottom"/>
              <w:rPr>
                <w:rFonts w:cs="宋体"/>
                <w:b/>
                <w:color w:val="000000"/>
                <w:sz w:val="32"/>
                <w:szCs w:val="32"/>
              </w:rPr>
            </w:pPr>
            <w:r>
              <w:rPr>
                <w:rFonts w:cs="宋体"/>
                <w:b/>
                <w:color w:val="000000"/>
                <w:sz w:val="32"/>
                <w:szCs w:val="32"/>
              </w:rPr>
              <w:t>国有资本经营预算财政拨款支出决算表</w:t>
            </w:r>
          </w:p>
        </w:tc>
      </w:tr>
      <w:tr w14:paraId="3DA1A12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noWrap/>
            <w:tcMar>
              <w:top w:w="15" w:type="dxa"/>
              <w:left w:w="15" w:type="dxa"/>
              <w:right w:w="15" w:type="dxa"/>
            </w:tcMar>
            <w:vAlign w:val="bottom"/>
          </w:tcPr>
          <w:p w14:paraId="2D72EBBE">
            <w:pPr>
              <w:spacing w:line="280" w:lineRule="exact"/>
              <w:ind w:firstLine="400"/>
              <w:rPr>
                <w:rFonts w:cs="宋体"/>
                <w:color w:val="000000"/>
                <w:sz w:val="20"/>
                <w:szCs w:val="20"/>
              </w:rPr>
            </w:pPr>
            <w:r>
              <w:rPr>
                <w:rFonts w:cs="宋体"/>
                <w:sz w:val="20"/>
                <w:szCs w:val="20"/>
              </w:rPr>
              <w:t>单位</w:t>
            </w:r>
            <w:r>
              <w:rPr>
                <w:rFonts w:cs="宋体"/>
                <w:color w:val="000000"/>
                <w:sz w:val="20"/>
                <w:szCs w:val="20"/>
              </w:rPr>
              <w:t>：</w:t>
            </w:r>
            <w:r>
              <w:rPr>
                <w:color w:val="000000"/>
                <w:sz w:val="20"/>
              </w:rPr>
              <w:t>重庆市九龙坡区人和小学校</w:t>
            </w:r>
          </w:p>
        </w:tc>
        <w:tc>
          <w:tcPr>
            <w:tcW w:w="1220" w:type="pct"/>
            <w:gridSpan w:val="3"/>
            <w:tcBorders>
              <w:top w:val="nil"/>
              <w:left w:val="nil"/>
              <w:bottom w:val="nil"/>
              <w:right w:val="nil"/>
            </w:tcBorders>
            <w:noWrap/>
            <w:tcMar>
              <w:top w:w="15" w:type="dxa"/>
              <w:left w:w="15" w:type="dxa"/>
              <w:right w:w="15" w:type="dxa"/>
            </w:tcMar>
            <w:vAlign w:val="bottom"/>
          </w:tcPr>
          <w:p w14:paraId="2CCA9491">
            <w:pPr>
              <w:ind w:firstLine="400"/>
              <w:rPr>
                <w:rFonts w:cs="宋体"/>
                <w:color w:val="000000"/>
                <w:sz w:val="20"/>
                <w:szCs w:val="20"/>
              </w:rPr>
            </w:pPr>
          </w:p>
        </w:tc>
        <w:tc>
          <w:tcPr>
            <w:tcW w:w="1109" w:type="pct"/>
            <w:tcBorders>
              <w:top w:val="nil"/>
              <w:left w:val="nil"/>
              <w:bottom w:val="nil"/>
              <w:right w:val="nil"/>
            </w:tcBorders>
            <w:noWrap/>
            <w:tcMar>
              <w:top w:w="15" w:type="dxa"/>
              <w:left w:w="15" w:type="dxa"/>
              <w:right w:w="15" w:type="dxa"/>
            </w:tcMar>
            <w:vAlign w:val="bottom"/>
          </w:tcPr>
          <w:p w14:paraId="72B24F85">
            <w:pPr>
              <w:spacing w:line="280" w:lineRule="exact"/>
              <w:ind w:firstLine="400"/>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9DFDA9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noWrap/>
            <w:tcMar>
              <w:top w:w="15" w:type="dxa"/>
              <w:left w:w="15" w:type="dxa"/>
              <w:right w:w="15" w:type="dxa"/>
            </w:tcMar>
            <w:vAlign w:val="bottom"/>
          </w:tcPr>
          <w:p w14:paraId="7CAFDDC8">
            <w:pPr>
              <w:ind w:firstLine="400"/>
              <w:rPr>
                <w:rFonts w:cs="宋体"/>
                <w:color w:val="000000"/>
                <w:sz w:val="20"/>
                <w:szCs w:val="20"/>
              </w:rPr>
            </w:pPr>
          </w:p>
        </w:tc>
        <w:tc>
          <w:tcPr>
            <w:tcW w:w="1220" w:type="pct"/>
            <w:gridSpan w:val="3"/>
            <w:tcBorders>
              <w:top w:val="nil"/>
              <w:left w:val="nil"/>
              <w:bottom w:val="nil"/>
              <w:right w:val="nil"/>
            </w:tcBorders>
            <w:noWrap/>
            <w:tcMar>
              <w:top w:w="15" w:type="dxa"/>
              <w:left w:w="15" w:type="dxa"/>
              <w:right w:w="15" w:type="dxa"/>
            </w:tcMar>
            <w:vAlign w:val="bottom"/>
          </w:tcPr>
          <w:p w14:paraId="01DC3D97">
            <w:pPr>
              <w:ind w:firstLine="400"/>
              <w:rPr>
                <w:rFonts w:cs="宋体"/>
                <w:color w:val="000000"/>
                <w:sz w:val="20"/>
                <w:szCs w:val="20"/>
              </w:rPr>
            </w:pPr>
          </w:p>
        </w:tc>
        <w:tc>
          <w:tcPr>
            <w:tcW w:w="1109" w:type="pct"/>
            <w:tcBorders>
              <w:top w:val="nil"/>
              <w:left w:val="nil"/>
              <w:bottom w:val="nil"/>
              <w:right w:val="nil"/>
            </w:tcBorders>
            <w:noWrap/>
            <w:tcMar>
              <w:top w:w="15" w:type="dxa"/>
              <w:left w:w="15" w:type="dxa"/>
              <w:right w:w="15" w:type="dxa"/>
            </w:tcMar>
            <w:vAlign w:val="bottom"/>
          </w:tcPr>
          <w:p w14:paraId="79338E1D">
            <w:pPr>
              <w:spacing w:line="280" w:lineRule="exact"/>
              <w:ind w:firstLine="400"/>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15EAD1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BD17433">
            <w:pPr>
              <w:ind w:firstLine="402"/>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D639BDA">
            <w:pPr>
              <w:ind w:firstLine="402"/>
              <w:jc w:val="center"/>
              <w:textAlignment w:val="bottom"/>
              <w:rPr>
                <w:rFonts w:cs="宋体"/>
                <w:b/>
                <w:color w:val="000000"/>
                <w:sz w:val="20"/>
                <w:szCs w:val="20"/>
              </w:rPr>
            </w:pPr>
            <w:r>
              <w:rPr>
                <w:rFonts w:cs="宋体"/>
                <w:b/>
                <w:color w:val="000000"/>
                <w:sz w:val="20"/>
                <w:szCs w:val="20"/>
              </w:rPr>
              <w:t>本年支出</w:t>
            </w:r>
          </w:p>
        </w:tc>
      </w:tr>
      <w:tr w14:paraId="40300D03">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8227230">
            <w:pPr>
              <w:ind w:firstLine="402"/>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C8395CB">
            <w:pPr>
              <w:ind w:firstLine="402"/>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F167E6A">
            <w:pPr>
              <w:ind w:firstLine="402"/>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tcMar>
              <w:top w:w="15" w:type="dxa"/>
              <w:left w:w="15" w:type="dxa"/>
              <w:right w:w="15" w:type="dxa"/>
            </w:tcMar>
            <w:vAlign w:val="center"/>
          </w:tcPr>
          <w:p w14:paraId="5CFC7109">
            <w:pPr>
              <w:ind w:firstLine="402"/>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tcMar>
              <w:top w:w="15" w:type="dxa"/>
              <w:left w:w="15" w:type="dxa"/>
              <w:right w:w="15" w:type="dxa"/>
            </w:tcMar>
            <w:vAlign w:val="center"/>
          </w:tcPr>
          <w:p w14:paraId="5B895FE0">
            <w:pPr>
              <w:ind w:firstLine="402"/>
              <w:jc w:val="center"/>
              <w:textAlignment w:val="center"/>
              <w:rPr>
                <w:rFonts w:cs="宋体"/>
                <w:b/>
                <w:color w:val="000000"/>
                <w:sz w:val="20"/>
                <w:szCs w:val="20"/>
              </w:rPr>
            </w:pPr>
            <w:r>
              <w:rPr>
                <w:rFonts w:cs="宋体"/>
                <w:b/>
                <w:color w:val="000000"/>
                <w:sz w:val="20"/>
                <w:szCs w:val="20"/>
              </w:rPr>
              <w:t>项目支出</w:t>
            </w:r>
          </w:p>
        </w:tc>
      </w:tr>
      <w:tr w14:paraId="0137E52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E6FF081">
            <w:pPr>
              <w:ind w:firstLine="402"/>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76A321E">
            <w:pPr>
              <w:ind w:firstLine="402"/>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0119E03">
            <w:pPr>
              <w:ind w:firstLine="402"/>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7EE7AF54">
            <w:pPr>
              <w:ind w:firstLine="402"/>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193E2C58">
            <w:pPr>
              <w:ind w:firstLine="402"/>
              <w:jc w:val="center"/>
              <w:rPr>
                <w:rFonts w:cs="宋体"/>
                <w:b/>
                <w:color w:val="000000"/>
                <w:sz w:val="20"/>
                <w:szCs w:val="20"/>
              </w:rPr>
            </w:pPr>
          </w:p>
        </w:tc>
      </w:tr>
      <w:tr w14:paraId="20D3809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85E6042">
            <w:pPr>
              <w:ind w:firstLine="402"/>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379F9713">
            <w:pPr>
              <w:ind w:firstLine="402"/>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07383B5">
            <w:pPr>
              <w:ind w:firstLine="402"/>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6A905506">
            <w:pPr>
              <w:ind w:firstLine="402"/>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3E1AAFB5">
            <w:pPr>
              <w:ind w:firstLine="402"/>
              <w:jc w:val="center"/>
              <w:rPr>
                <w:rFonts w:cs="宋体"/>
                <w:b/>
                <w:color w:val="000000"/>
                <w:sz w:val="20"/>
                <w:szCs w:val="20"/>
              </w:rPr>
            </w:pPr>
          </w:p>
        </w:tc>
      </w:tr>
      <w:tr w14:paraId="04037A95">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CF98995">
            <w:pPr>
              <w:ind w:firstLine="402"/>
              <w:jc w:val="center"/>
              <w:rPr>
                <w:rFonts w:cs="宋体"/>
                <w:b/>
                <w:color w:val="000000"/>
                <w:sz w:val="20"/>
                <w:szCs w:val="20"/>
              </w:rPr>
            </w:pPr>
          </w:p>
        </w:tc>
        <w:tc>
          <w:tcPr>
            <w:tcW w:w="118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3C1FF9B6">
            <w:pPr>
              <w:ind w:firstLine="402"/>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1BB9A34">
            <w:pPr>
              <w:ind w:firstLine="402"/>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tcMar>
              <w:top w:w="15" w:type="dxa"/>
              <w:left w:w="15" w:type="dxa"/>
              <w:right w:w="15" w:type="dxa"/>
            </w:tcMar>
            <w:vAlign w:val="center"/>
          </w:tcPr>
          <w:p w14:paraId="051783A0">
            <w:pPr>
              <w:ind w:firstLine="402"/>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72215695">
            <w:pPr>
              <w:ind w:firstLine="402"/>
              <w:jc w:val="center"/>
              <w:rPr>
                <w:rFonts w:cs="宋体"/>
                <w:b/>
                <w:color w:val="000000"/>
                <w:sz w:val="20"/>
                <w:szCs w:val="20"/>
              </w:rPr>
            </w:pPr>
          </w:p>
        </w:tc>
      </w:tr>
      <w:tr w14:paraId="2587AF18">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261B3">
            <w:pPr>
              <w:ind w:firstLine="402"/>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68EAD30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noWrap/>
            <w:tcMar>
              <w:top w:w="15" w:type="dxa"/>
              <w:left w:w="15" w:type="dxa"/>
              <w:right w:w="15" w:type="dxa"/>
            </w:tcMar>
            <w:vAlign w:val="center"/>
          </w:tcPr>
          <w:p w14:paraId="13AE02C5">
            <w:pPr>
              <w:ind w:firstLine="402"/>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15ACE98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BD9B914">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154F765">
            <w:pPr>
              <w:ind w:firstLine="400"/>
              <w:textAlignment w:val="center"/>
              <w:rPr>
                <w:rFonts w:cs="宋体"/>
                <w:color w:val="000000"/>
                <w:sz w:val="20"/>
                <w:szCs w:val="20"/>
              </w:rPr>
            </w:pPr>
          </w:p>
        </w:tc>
        <w:tc>
          <w:tcPr>
            <w:tcW w:w="1180" w:type="pct"/>
            <w:tcBorders>
              <w:top w:val="nil"/>
              <w:left w:val="nil"/>
              <w:bottom w:val="single" w:color="000000" w:sz="4" w:space="0"/>
              <w:right w:val="single" w:color="000000" w:sz="4" w:space="0"/>
            </w:tcBorders>
            <w:noWrap/>
            <w:tcMar>
              <w:top w:w="15" w:type="dxa"/>
              <w:left w:w="15" w:type="dxa"/>
              <w:right w:w="15" w:type="dxa"/>
            </w:tcMar>
            <w:vAlign w:val="center"/>
          </w:tcPr>
          <w:p w14:paraId="13A3C911">
            <w:pPr>
              <w:ind w:firstLine="400"/>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0D654FD2">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noWrap/>
            <w:tcMar>
              <w:top w:w="15" w:type="dxa"/>
              <w:left w:w="15" w:type="dxa"/>
              <w:right w:w="15" w:type="dxa"/>
            </w:tcMar>
            <w:vAlign w:val="center"/>
          </w:tcPr>
          <w:p w14:paraId="02B3D913">
            <w:pPr>
              <w:ind w:firstLine="402"/>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noWrap/>
            <w:tcMar>
              <w:top w:w="15" w:type="dxa"/>
              <w:left w:w="15" w:type="dxa"/>
              <w:right w:w="15" w:type="dxa"/>
            </w:tcMar>
            <w:vAlign w:val="center"/>
          </w:tcPr>
          <w:p w14:paraId="489B60B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A9DFD06">
      <w:pPr>
        <w:ind w:firstLine="400"/>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A0090F7">
      <w:pPr>
        <w:ind w:firstLine="420"/>
        <w:rPr>
          <w:rFonts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6A922BE5">
        <w:tblPrEx>
          <w:tblCellMar>
            <w:top w:w="0" w:type="dxa"/>
            <w:left w:w="170" w:type="dxa"/>
            <w:bottom w:w="0" w:type="dxa"/>
            <w:right w:w="170" w:type="dxa"/>
          </w:tblCellMar>
        </w:tblPrEx>
        <w:trPr>
          <w:trHeight w:val="343" w:hRule="atLeast"/>
        </w:trPr>
        <w:tc>
          <w:tcPr>
            <w:tcW w:w="5000" w:type="pct"/>
            <w:gridSpan w:val="5"/>
            <w:noWrap/>
            <w:tcMar>
              <w:top w:w="15" w:type="dxa"/>
              <w:left w:w="15" w:type="dxa"/>
              <w:right w:w="15" w:type="dxa"/>
            </w:tcMar>
            <w:vAlign w:val="bottom"/>
          </w:tcPr>
          <w:p w14:paraId="62C64000">
            <w:pPr>
              <w:spacing w:line="400" w:lineRule="exact"/>
              <w:ind w:firstLine="643"/>
              <w:jc w:val="center"/>
              <w:textAlignment w:val="bottom"/>
              <w:rPr>
                <w:rFonts w:cs="宋体"/>
                <w:b/>
                <w:color w:val="000000"/>
                <w:kern w:val="2"/>
                <w:sz w:val="32"/>
                <w:szCs w:val="32"/>
              </w:rPr>
            </w:pPr>
            <w:r>
              <w:rPr>
                <w:rFonts w:cs="宋体"/>
                <w:b/>
                <w:color w:val="000000"/>
                <w:kern w:val="2"/>
                <w:sz w:val="32"/>
                <w:szCs w:val="32"/>
              </w:rPr>
              <w:t>机构运行信息表</w:t>
            </w:r>
          </w:p>
        </w:tc>
      </w:tr>
      <w:tr w14:paraId="6852238A">
        <w:tblPrEx>
          <w:tblCellMar>
            <w:top w:w="0" w:type="dxa"/>
            <w:left w:w="170" w:type="dxa"/>
            <w:bottom w:w="0" w:type="dxa"/>
            <w:right w:w="170" w:type="dxa"/>
          </w:tblCellMar>
        </w:tblPrEx>
        <w:trPr>
          <w:trHeight w:val="244" w:hRule="atLeast"/>
        </w:trPr>
        <w:tc>
          <w:tcPr>
            <w:tcW w:w="1124" w:type="pct"/>
            <w:noWrap/>
            <w:tcMar>
              <w:top w:w="15" w:type="dxa"/>
              <w:left w:w="15" w:type="dxa"/>
              <w:right w:w="15" w:type="dxa"/>
            </w:tcMar>
            <w:vAlign w:val="bottom"/>
          </w:tcPr>
          <w:p w14:paraId="04AADF9D">
            <w:pPr>
              <w:spacing w:line="280" w:lineRule="exact"/>
              <w:ind w:firstLine="400"/>
              <w:rPr>
                <w:rFonts w:cs="宋体"/>
                <w:color w:val="000000"/>
                <w:kern w:val="2"/>
                <w:sz w:val="20"/>
                <w:szCs w:val="20"/>
              </w:rPr>
            </w:pPr>
          </w:p>
        </w:tc>
        <w:tc>
          <w:tcPr>
            <w:tcW w:w="854" w:type="pct"/>
            <w:noWrap/>
            <w:tcMar>
              <w:top w:w="15" w:type="dxa"/>
              <w:left w:w="15" w:type="dxa"/>
              <w:right w:w="15" w:type="dxa"/>
            </w:tcMar>
            <w:vAlign w:val="bottom"/>
          </w:tcPr>
          <w:p w14:paraId="2A514155">
            <w:pPr>
              <w:spacing w:line="280" w:lineRule="exact"/>
              <w:ind w:firstLine="400"/>
              <w:jc w:val="center"/>
              <w:rPr>
                <w:rFonts w:cs="宋体"/>
                <w:color w:val="000000"/>
                <w:kern w:val="2"/>
                <w:sz w:val="20"/>
                <w:szCs w:val="20"/>
              </w:rPr>
            </w:pPr>
          </w:p>
        </w:tc>
        <w:tc>
          <w:tcPr>
            <w:tcW w:w="840" w:type="pct"/>
            <w:noWrap/>
            <w:tcMar>
              <w:top w:w="15" w:type="dxa"/>
              <w:left w:w="15" w:type="dxa"/>
              <w:right w:w="15" w:type="dxa"/>
            </w:tcMar>
            <w:vAlign w:val="bottom"/>
          </w:tcPr>
          <w:p w14:paraId="0A4435AB">
            <w:pPr>
              <w:spacing w:line="280" w:lineRule="exact"/>
              <w:ind w:firstLine="400"/>
              <w:jc w:val="right"/>
              <w:rPr>
                <w:rFonts w:cs="宋体"/>
                <w:color w:val="000000"/>
                <w:kern w:val="2"/>
                <w:sz w:val="20"/>
                <w:szCs w:val="20"/>
              </w:rPr>
            </w:pPr>
          </w:p>
        </w:tc>
        <w:tc>
          <w:tcPr>
            <w:tcW w:w="1299" w:type="pct"/>
            <w:noWrap/>
            <w:tcMar>
              <w:top w:w="15" w:type="dxa"/>
              <w:left w:w="15" w:type="dxa"/>
              <w:right w:w="15" w:type="dxa"/>
            </w:tcMar>
            <w:vAlign w:val="bottom"/>
          </w:tcPr>
          <w:p w14:paraId="75CBA826">
            <w:pPr>
              <w:spacing w:line="280" w:lineRule="exact"/>
              <w:ind w:firstLine="400"/>
              <w:rPr>
                <w:rFonts w:cs="宋体"/>
                <w:color w:val="000000"/>
                <w:kern w:val="2"/>
                <w:sz w:val="20"/>
                <w:szCs w:val="20"/>
              </w:rPr>
            </w:pPr>
          </w:p>
        </w:tc>
        <w:tc>
          <w:tcPr>
            <w:tcW w:w="879" w:type="pct"/>
            <w:noWrap/>
            <w:tcMar>
              <w:top w:w="15" w:type="dxa"/>
              <w:left w:w="15" w:type="dxa"/>
              <w:right w:w="15" w:type="dxa"/>
            </w:tcMar>
            <w:vAlign w:val="bottom"/>
          </w:tcPr>
          <w:p w14:paraId="20FEC181">
            <w:pPr>
              <w:spacing w:line="280" w:lineRule="exact"/>
              <w:ind w:firstLine="400"/>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36024CA">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noWrap/>
            <w:tcMar>
              <w:top w:w="15" w:type="dxa"/>
              <w:left w:w="15" w:type="dxa"/>
              <w:right w:w="15" w:type="dxa"/>
            </w:tcMar>
            <w:vAlign w:val="bottom"/>
          </w:tcPr>
          <w:p w14:paraId="322A4F62">
            <w:pPr>
              <w:spacing w:line="280" w:lineRule="exact"/>
              <w:ind w:firstLine="400"/>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重庆市九龙坡区人和小学校</w:t>
            </w:r>
          </w:p>
        </w:tc>
        <w:tc>
          <w:tcPr>
            <w:tcW w:w="840" w:type="pct"/>
            <w:tcBorders>
              <w:top w:val="nil"/>
              <w:left w:val="nil"/>
              <w:bottom w:val="single" w:color="auto" w:sz="4" w:space="0"/>
              <w:right w:val="nil"/>
            </w:tcBorders>
            <w:noWrap/>
            <w:tcMar>
              <w:top w:w="15" w:type="dxa"/>
              <w:left w:w="15" w:type="dxa"/>
              <w:right w:w="15" w:type="dxa"/>
            </w:tcMar>
            <w:vAlign w:val="bottom"/>
          </w:tcPr>
          <w:p w14:paraId="1C342BCF">
            <w:pPr>
              <w:spacing w:line="280" w:lineRule="exact"/>
              <w:ind w:firstLine="400"/>
              <w:jc w:val="right"/>
              <w:rPr>
                <w:rFonts w:cs="宋体"/>
                <w:color w:val="000000"/>
                <w:kern w:val="2"/>
                <w:sz w:val="20"/>
                <w:szCs w:val="20"/>
              </w:rPr>
            </w:pPr>
          </w:p>
        </w:tc>
        <w:tc>
          <w:tcPr>
            <w:tcW w:w="1299" w:type="pct"/>
            <w:tcBorders>
              <w:top w:val="nil"/>
              <w:left w:val="nil"/>
              <w:bottom w:val="single" w:color="auto" w:sz="4" w:space="0"/>
              <w:right w:val="nil"/>
            </w:tcBorders>
            <w:noWrap/>
            <w:tcMar>
              <w:top w:w="15" w:type="dxa"/>
              <w:left w:w="15" w:type="dxa"/>
              <w:right w:w="15" w:type="dxa"/>
            </w:tcMar>
            <w:vAlign w:val="bottom"/>
          </w:tcPr>
          <w:p w14:paraId="18816970">
            <w:pPr>
              <w:spacing w:line="280" w:lineRule="exact"/>
              <w:ind w:firstLine="400"/>
              <w:rPr>
                <w:rFonts w:cs="宋体"/>
                <w:color w:val="000000"/>
                <w:kern w:val="2"/>
                <w:sz w:val="20"/>
                <w:szCs w:val="20"/>
              </w:rPr>
            </w:pPr>
          </w:p>
        </w:tc>
        <w:tc>
          <w:tcPr>
            <w:tcW w:w="879" w:type="pct"/>
            <w:tcBorders>
              <w:top w:val="nil"/>
              <w:left w:val="nil"/>
              <w:bottom w:val="single" w:color="auto" w:sz="4" w:space="0"/>
              <w:right w:val="nil"/>
            </w:tcBorders>
            <w:noWrap/>
            <w:tcMar>
              <w:top w:w="15" w:type="dxa"/>
              <w:left w:w="15" w:type="dxa"/>
              <w:right w:w="15" w:type="dxa"/>
            </w:tcMar>
            <w:vAlign w:val="bottom"/>
          </w:tcPr>
          <w:p w14:paraId="37B69ADF">
            <w:pPr>
              <w:spacing w:line="280" w:lineRule="exact"/>
              <w:ind w:firstLine="400"/>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C2375D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A705A09">
            <w:pPr>
              <w:spacing w:line="280" w:lineRule="exact"/>
              <w:ind w:firstLine="321"/>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3AE076">
            <w:pPr>
              <w:spacing w:line="280" w:lineRule="exact"/>
              <w:ind w:firstLine="321"/>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C1FCDD">
            <w:pPr>
              <w:spacing w:line="280" w:lineRule="exact"/>
              <w:ind w:firstLine="321"/>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0E76A2">
            <w:pPr>
              <w:spacing w:line="280" w:lineRule="exact"/>
              <w:ind w:firstLine="321"/>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EA2893">
            <w:pPr>
              <w:spacing w:line="280" w:lineRule="exact"/>
              <w:ind w:firstLine="321"/>
              <w:jc w:val="center"/>
              <w:textAlignment w:val="center"/>
              <w:rPr>
                <w:rFonts w:cs="宋体"/>
                <w:b/>
                <w:color w:val="000000"/>
                <w:kern w:val="2"/>
                <w:sz w:val="16"/>
                <w:szCs w:val="16"/>
              </w:rPr>
            </w:pPr>
            <w:r>
              <w:rPr>
                <w:rFonts w:cs="宋体"/>
                <w:b/>
                <w:color w:val="000000"/>
                <w:kern w:val="2"/>
                <w:sz w:val="16"/>
                <w:szCs w:val="16"/>
              </w:rPr>
              <w:t>决算数</w:t>
            </w:r>
          </w:p>
        </w:tc>
      </w:tr>
      <w:tr w14:paraId="7C2CC83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6C2B77">
            <w:pPr>
              <w:spacing w:line="280" w:lineRule="exact"/>
              <w:ind w:firstLine="321"/>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CC7257">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4B1BB1">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7235F6">
            <w:pPr>
              <w:spacing w:line="280" w:lineRule="exact"/>
              <w:ind w:firstLine="321"/>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98CDDFC">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1CB51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08C9C1">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530D5BE">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D84B1B1">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A19AB5">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0B8EF91">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0E35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F0AB6D">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EED3051">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C63645A">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C0D8AC3">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E915247">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14B024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32C24D">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A54F318">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7FEA181">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86BE23">
            <w:pPr>
              <w:spacing w:line="280" w:lineRule="exact"/>
              <w:ind w:firstLine="321"/>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2390A41">
            <w:pPr>
              <w:spacing w:line="280" w:lineRule="exact"/>
              <w:ind w:right="120" w:rightChars="50"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B57B9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A44800">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A6AF46D">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42FDDED">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61AF41">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D8D2880">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6506E4E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67C4CB">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AF58A98">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8D2C3CF">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AEA6D4">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F42E98F">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B5383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8900A2">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6EA2AF5">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07EC642">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888FDF">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40412D7">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9067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DF3F33">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885CE9">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2611C7A">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8E5940">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A02B96D">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4725E4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EE286A">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911FC8">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07D1B1D">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A86111C">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44B3663">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22801F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2980D0F">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39B990">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7909D3D">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ECE20F">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7A93C6E">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132614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52CA82">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2FAEAD">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4CE755">
            <w:pPr>
              <w:spacing w:line="280" w:lineRule="exact"/>
              <w:ind w:right="120" w:rightChars="50"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538279">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2C1003A">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09B931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C9A638">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FAA79B">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8FCC969">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C7B4C2">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C6E5ABB">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9557B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67E847">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46A15D">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CA9681E">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A0C2023">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E39C55E">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EAB5F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6205AA">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80590B">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CE4F8CD">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29A96B">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4551249">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BB3EB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684CBA">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547195">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5963E44">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FDF8814">
            <w:pPr>
              <w:spacing w:line="280" w:lineRule="exact"/>
              <w:ind w:firstLine="321"/>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7424C9">
            <w:pPr>
              <w:spacing w:line="280" w:lineRule="exact"/>
              <w:ind w:right="120" w:rightChars="50"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FEB84A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593F68">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E22C7C">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1D15142">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627445F">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B769980">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84.46</w:t>
            </w:r>
            <w:r>
              <w:rPr>
                <w:rFonts w:ascii="Times New Roman" w:hAnsi="Times New Roman"/>
                <w:color w:val="000000"/>
                <w:sz w:val="18"/>
              </w:rPr>
              <w:t xml:space="preserve"> </w:t>
            </w:r>
          </w:p>
        </w:tc>
      </w:tr>
      <w:tr w14:paraId="04D7DA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4E2ED4">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673B3B">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E581375">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EF6537">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20AD69B">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84.46</w:t>
            </w:r>
            <w:r>
              <w:rPr>
                <w:rFonts w:ascii="Times New Roman" w:hAnsi="Times New Roman"/>
                <w:color w:val="000000"/>
                <w:sz w:val="18"/>
              </w:rPr>
              <w:t xml:space="preserve"> </w:t>
            </w:r>
          </w:p>
        </w:tc>
      </w:tr>
      <w:tr w14:paraId="670FBE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D95FA3">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36DD03">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8C98C09">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0E2E35">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60F612D">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3CD5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20B6B4B">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200AB0">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746F819">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8A8C229">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D2D41A9">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EEE7E3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C51ED9">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3D323D">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BBD2BF8">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34CB2D2">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074E127">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83.03</w:t>
            </w:r>
            <w:r>
              <w:rPr>
                <w:rFonts w:ascii="Times New Roman" w:hAnsi="Times New Roman"/>
                <w:color w:val="000000"/>
                <w:sz w:val="18"/>
              </w:rPr>
              <w:t xml:space="preserve"> </w:t>
            </w:r>
          </w:p>
        </w:tc>
      </w:tr>
      <w:tr w14:paraId="58CBDEC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6CF726">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522741">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BB88FCD">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71853D">
            <w:pPr>
              <w:spacing w:line="280" w:lineRule="exact"/>
              <w:ind w:firstLine="321"/>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8113FDD">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83.03</w:t>
            </w:r>
            <w:r>
              <w:rPr>
                <w:rFonts w:ascii="Times New Roman" w:hAnsi="Times New Roman"/>
                <w:color w:val="000000"/>
                <w:sz w:val="18"/>
              </w:rPr>
              <w:t xml:space="preserve"> </w:t>
            </w:r>
          </w:p>
        </w:tc>
      </w:tr>
      <w:tr w14:paraId="605E35F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2F05F6">
            <w:pPr>
              <w:spacing w:line="280" w:lineRule="exact"/>
              <w:ind w:firstLine="321"/>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047DA4">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254DD2A">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CB54CE7">
            <w:pPr>
              <w:spacing w:line="280" w:lineRule="exact"/>
              <w:ind w:firstLine="320"/>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254200C">
            <w:pPr>
              <w:spacing w:line="280" w:lineRule="exact"/>
              <w:ind w:firstLine="320"/>
              <w:jc w:val="right"/>
              <w:rPr>
                <w:rFonts w:cs="宋体"/>
                <w:color w:val="000000"/>
                <w:kern w:val="2"/>
                <w:sz w:val="16"/>
                <w:szCs w:val="16"/>
              </w:rPr>
            </w:pPr>
          </w:p>
        </w:tc>
      </w:tr>
      <w:tr w14:paraId="643FDB9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482044">
            <w:pPr>
              <w:spacing w:line="280" w:lineRule="exact"/>
              <w:ind w:firstLine="321"/>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0A8FA4">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3357698">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24.98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139456">
            <w:pPr>
              <w:spacing w:line="280" w:lineRule="exact"/>
              <w:ind w:firstLine="320"/>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B2E8F65">
            <w:pPr>
              <w:spacing w:line="280" w:lineRule="exact"/>
              <w:ind w:firstLine="320"/>
              <w:jc w:val="right"/>
              <w:rPr>
                <w:rFonts w:cs="宋体"/>
                <w:color w:val="000000"/>
                <w:kern w:val="2"/>
                <w:sz w:val="16"/>
                <w:szCs w:val="16"/>
              </w:rPr>
            </w:pPr>
          </w:p>
        </w:tc>
      </w:tr>
      <w:tr w14:paraId="7600C19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D8687C">
            <w:pPr>
              <w:spacing w:line="280" w:lineRule="exact"/>
              <w:ind w:firstLine="321"/>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2CFFBE">
            <w:pPr>
              <w:spacing w:line="280" w:lineRule="exact"/>
              <w:ind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E5BD353">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11.19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C6D814">
            <w:pPr>
              <w:spacing w:line="280" w:lineRule="exact"/>
              <w:ind w:firstLine="320"/>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E5C4CF2">
            <w:pPr>
              <w:spacing w:line="280" w:lineRule="exact"/>
              <w:ind w:firstLine="320"/>
              <w:jc w:val="right"/>
              <w:rPr>
                <w:rFonts w:cs="宋体"/>
                <w:color w:val="000000"/>
                <w:sz w:val="16"/>
                <w:szCs w:val="16"/>
              </w:rPr>
            </w:pPr>
          </w:p>
        </w:tc>
      </w:tr>
    </w:tbl>
    <w:p w14:paraId="1C6A5102">
      <w:pPr>
        <w:ind w:firstLine="360"/>
        <w:rPr>
          <w:rFonts w:hint="eastAsia"/>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0D7FB37-93C3-47FB-8017-1E19B5F8EE09}"/>
  </w:font>
  <w:font w:name="黑体">
    <w:panose1 w:val="02010609060101010101"/>
    <w:charset w:val="86"/>
    <w:family w:val="auto"/>
    <w:pitch w:val="default"/>
    <w:sig w:usb0="800002BF" w:usb1="38CF7CFA" w:usb2="00000016" w:usb3="00000000" w:csb0="00040001" w:csb1="00000000"/>
    <w:embedRegular r:id="rId2" w:fontKey="{AB8C8CA9-F8CF-49D4-A785-F5F5C10323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embedRegular r:id="rId3" w:fontKey="{03A3EF42-49C4-4BB4-850C-0F3E2C1FA6E2}"/>
  </w:font>
  <w:font w:name="方正仿宋_GBK">
    <w:panose1 w:val="03000509000000000000"/>
    <w:charset w:val="86"/>
    <w:family w:val="script"/>
    <w:pitch w:val="default"/>
    <w:sig w:usb0="00000001" w:usb1="080E0000" w:usb2="00000000" w:usb3="00000000" w:csb0="00040000" w:csb1="00000000"/>
    <w:embedRegular r:id="rId4" w:fontKey="{50389132-7CBB-4774-B273-079AF03BCEC8}"/>
  </w:font>
  <w:font w:name="方正小标宋_GBK">
    <w:panose1 w:val="03000509000000000000"/>
    <w:charset w:val="86"/>
    <w:family w:val="script"/>
    <w:pitch w:val="default"/>
    <w:sig w:usb0="00000001" w:usb1="080E0000" w:usb2="00000000" w:usb3="00000000" w:csb0="00040000" w:csb1="00000000"/>
    <w:embedRegular r:id="rId5" w:fontKey="{62118087-56D8-48FC-B687-46116059109B}"/>
  </w:font>
  <w:font w:name="方正楷体_GBK">
    <w:panose1 w:val="03000509000000000000"/>
    <w:charset w:val="86"/>
    <w:family w:val="script"/>
    <w:pitch w:val="default"/>
    <w:sig w:usb0="00000001" w:usb1="080E0000" w:usb2="00000000" w:usb3="00000000" w:csb0="00040000" w:csb1="00000000"/>
    <w:embedRegular r:id="rId6" w:fontKey="{DD500FB3-F048-4C11-9650-E86B3D1B7AD5}"/>
  </w:font>
  <w:font w:name="Cambria">
    <w:panose1 w:val="02040503050406030204"/>
    <w:charset w:val="00"/>
    <w:family w:val="roman"/>
    <w:pitch w:val="default"/>
    <w:sig w:usb0="E00006FF" w:usb1="420024FF" w:usb2="02000000" w:usb3="00000000" w:csb0="2000019F" w:csb1="00000000"/>
    <w:embedRegular r:id="rId7" w:fontKey="{2A0F4BD0-705B-487D-981D-082F61E6CC7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A331">
    <w:pPr>
      <w:pStyle w:val="4"/>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B4FBCA">
                          <w:pPr>
                            <w:pStyle w:val="4"/>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4B4FBCA">
                    <w:pPr>
                      <w:pStyle w:val="4"/>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F106D">
    <w:pPr>
      <w:pStyle w:val="4"/>
      <w:ind w:firstLine="360"/>
      <w:jc w:val="both"/>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F75666">
                          <w:pPr>
                            <w:pStyle w:val="4"/>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AF75666">
                    <w:pPr>
                      <w:pStyle w:val="4"/>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5573E01">
                          <w:pPr>
                            <w:pStyle w:val="4"/>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5573E01">
                    <w:pPr>
                      <w:pStyle w:val="4"/>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D8290">
    <w:pPr>
      <w:pStyle w:val="5"/>
      <w:tabs>
        <w:tab w:val="left" w:pos="1758"/>
        <w:tab w:val="clear" w:pos="4153"/>
        <w:tab w:val="clear" w:pos="8306"/>
      </w:tabs>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64"/>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21228E"/>
    <w:rsid w:val="004758C2"/>
    <w:rsid w:val="00550ABE"/>
    <w:rsid w:val="00662CE6"/>
    <w:rsid w:val="007B419D"/>
    <w:rsid w:val="00885115"/>
    <w:rsid w:val="008F1524"/>
    <w:rsid w:val="009B67B8"/>
    <w:rsid w:val="00B03CCD"/>
    <w:rsid w:val="00D10AAD"/>
    <w:rsid w:val="00D50FBC"/>
    <w:rsid w:val="00E123C6"/>
    <w:rsid w:val="00F646E3"/>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34915C5"/>
    <w:rsid w:val="24AF1021"/>
    <w:rsid w:val="24B92327"/>
    <w:rsid w:val="24D3717D"/>
    <w:rsid w:val="2533755C"/>
    <w:rsid w:val="26396DF4"/>
    <w:rsid w:val="266B763B"/>
    <w:rsid w:val="27167136"/>
    <w:rsid w:val="27B23302"/>
    <w:rsid w:val="27D424D7"/>
    <w:rsid w:val="28183A41"/>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CFA1120"/>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566FC0"/>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hd w:val="clear" w:color="auto" w:fill="FFFFFF"/>
      <w:spacing w:line="596" w:lineRule="exact"/>
      <w:ind w:firstLine="640" w:firstLineChars="200"/>
    </w:pPr>
    <w:rPr>
      <w:rFonts w:hint="default" w:ascii="方正黑体_GBK" w:hAnsi="黑体" w:eastAsia="方正黑体_GBK" w:cs="黑体"/>
      <w:sz w:val="32"/>
      <w:szCs w:val="32"/>
      <w:shd w:val="clear" w:color="auto" w:fill="FFFFFF"/>
    </w:rPr>
  </w:style>
  <w:style w:type="character" w:styleId="11">
    <w:name w:val="Strong"/>
    <w:autoRedefine/>
    <w:qFormat/>
    <w:uiPriority w:val="0"/>
    <w:rPr>
      <w:b/>
    </w:rPr>
  </w:style>
  <w:style w:type="paragraph" w:customStyle="1" w:styleId="12">
    <w:name w:val="列出段落1"/>
    <w:basedOn w:val="1"/>
    <w:autoRedefine/>
    <w:qFormat/>
    <w:uiPriority w:val="99"/>
    <w:pPr>
      <w:autoSpaceDE w:val="0"/>
      <w:ind w:firstLine="640" w:firstLineChars="200"/>
    </w:pPr>
    <w:rPr>
      <w:rFonts w:hint="default" w:ascii="方正黑体_GBK" w:hAnsi="黑体" w:eastAsia="方正黑体_GBK" w:cs="黑体"/>
      <w:bCs/>
      <w:sz w:val="32"/>
      <w:szCs w:val="32"/>
      <w:shd w:val="clear" w:color="auto" w:fill="FFFFFF"/>
    </w:rPr>
  </w:style>
  <w:style w:type="paragraph" w:customStyle="1" w:styleId="13">
    <w:name w:val="普通(网站) Char"/>
    <w:autoRedefine/>
    <w:qFormat/>
    <w:uiPriority w:val="0"/>
    <w:pPr>
      <w:spacing w:line="596" w:lineRule="exact"/>
      <w:ind w:firstLine="640" w:firstLineChars="200"/>
    </w:pPr>
    <w:rPr>
      <w:rFonts w:ascii="方正仿宋_GBK" w:hAnsi="黑体" w:eastAsia="方正仿宋_GBK" w:cs="黑体"/>
      <w:bCs/>
      <w:sz w:val="32"/>
      <w:szCs w:val="32"/>
      <w:shd w:val="clear" w:color="auto" w:fill="FFFFFF"/>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表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5142</Words>
  <Characters>5792</Characters>
  <Lines>2071</Lines>
  <Paragraphs>1323</Paragraphs>
  <TotalTime>8</TotalTime>
  <ScaleCrop>false</ScaleCrop>
  <LinksUpToDate>false</LinksUpToDate>
  <CharactersWithSpaces>5859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2025-10-23T07:02:51Z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