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92A1C">
      <w:pPr>
        <w:widowControl w:val="0"/>
        <w:snapToGrid w:val="0"/>
        <w:spacing w:line="600" w:lineRule="atLeast"/>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重庆市九龙坡区中小学卫生保健所</w:t>
      </w:r>
    </w:p>
    <w:p w14:paraId="5FB4AB89">
      <w:pPr>
        <w:widowControl w:val="0"/>
        <w:snapToGrid w:val="0"/>
        <w:spacing w:line="600" w:lineRule="atLeast"/>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2024年度</w:t>
      </w:r>
      <w:r>
        <w:rPr>
          <w:rFonts w:hint="default" w:ascii="Times New Roman" w:hAnsi="Times New Roman" w:eastAsia="方正小标宋_GBK" w:cs="Times New Roman"/>
          <w:kern w:val="2"/>
          <w:sz w:val="44"/>
          <w:szCs w:val="44"/>
          <w:lang w:val="en-US" w:eastAsia="zh-CN"/>
        </w:rPr>
        <w:t>单位</w:t>
      </w:r>
      <w:r>
        <w:rPr>
          <w:rFonts w:hint="default" w:ascii="Times New Roman" w:hAnsi="Times New Roman" w:eastAsia="方正小标宋_GBK" w:cs="Times New Roman"/>
          <w:kern w:val="2"/>
          <w:sz w:val="44"/>
          <w:szCs w:val="44"/>
        </w:rPr>
        <w:t>决算</w:t>
      </w:r>
      <w:r>
        <w:rPr>
          <w:rFonts w:hint="default" w:ascii="Times New Roman" w:hAnsi="Times New Roman" w:eastAsia="方正小标宋_GBK" w:cs="Times New Roman"/>
          <w:kern w:val="2"/>
          <w:sz w:val="44"/>
          <w:szCs w:val="44"/>
          <w:lang w:val="en-US" w:eastAsia="zh-CN"/>
        </w:rPr>
        <w:t>情况</w:t>
      </w:r>
      <w:r>
        <w:rPr>
          <w:rFonts w:hint="default" w:ascii="Times New Roman" w:hAnsi="Times New Roman" w:eastAsia="方正小标宋_GBK" w:cs="Times New Roman"/>
          <w:kern w:val="2"/>
          <w:sz w:val="44"/>
          <w:szCs w:val="44"/>
        </w:rPr>
        <w:t>说明</w:t>
      </w:r>
    </w:p>
    <w:p w14:paraId="41CA6C8D">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ascii="Times New Roman" w:hAnsi="Times New Roman" w:eastAsia="方正黑体_GBK"/>
          <w:kern w:val="2"/>
          <w:sz w:val="32"/>
          <w:szCs w:val="32"/>
        </w:rPr>
      </w:pPr>
    </w:p>
    <w:p w14:paraId="31379356">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黑体_GBK"/>
          <w:kern w:val="2"/>
          <w:sz w:val="32"/>
          <w:szCs w:val="32"/>
        </w:rPr>
      </w:pPr>
      <w:r>
        <w:rPr>
          <w:rFonts w:ascii="Times New Roman" w:hAnsi="Times New Roman" w:eastAsia="方正黑体_GBK"/>
          <w:kern w:val="2"/>
          <w:sz w:val="32"/>
          <w:szCs w:val="32"/>
        </w:rPr>
        <w:t>一、单位基本情况</w:t>
      </w:r>
    </w:p>
    <w:p w14:paraId="0F969445">
      <w:pPr>
        <w:keepNext w:val="0"/>
        <w:keepLines w:val="0"/>
        <w:pageBreakBefore w:val="0"/>
        <w:widowControl w:val="0"/>
        <w:numPr>
          <w:ilvl w:val="0"/>
          <w:numId w:val="1"/>
        </w:numPr>
        <w:kinsoku/>
        <w:wordWrap/>
        <w:overflowPunct/>
        <w:topLinePunct w:val="0"/>
        <w:autoSpaceDN/>
        <w:bidi w:val="0"/>
        <w:snapToGrid w:val="0"/>
        <w:spacing w:line="600" w:lineRule="exact"/>
        <w:ind w:left="0"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职能职责</w:t>
      </w:r>
    </w:p>
    <w:p w14:paraId="6B8384B1">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1.开展中小学生体质健康监测工作。主要包括具体实施调查研究本区中小学生体质健康状况，负责学校学生体质健康测查、发布体质监测分析报告。</w:t>
      </w:r>
      <w:bookmarkStart w:id="0" w:name="_GoBack"/>
      <w:bookmarkEnd w:id="0"/>
    </w:p>
    <w:p w14:paraId="7EE998EE">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2.开展中小学生常见疾病的预防工作。</w:t>
      </w:r>
    </w:p>
    <w:p w14:paraId="1FF62064">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3.开展中小学卫生技术人员的技术培训和业务指导。</w:t>
      </w:r>
    </w:p>
    <w:p w14:paraId="00468091">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4.指导学校开展各项卫生工作。主要包括具体指导学校开展食品卫生、营养保健、健康教育和咨询等各项卫生工作。</w:t>
      </w:r>
    </w:p>
    <w:p w14:paraId="70B533E6">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（二）机构设置</w:t>
      </w:r>
    </w:p>
    <w:p w14:paraId="3E7123F9">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九龙坡区中小学卫生保健所是区教委直属事业单位，内设综合科、财务室等7个科室，编制人数10人。</w:t>
      </w:r>
    </w:p>
    <w:p w14:paraId="6C60398B">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黑体_GBK"/>
          <w:kern w:val="2"/>
          <w:sz w:val="32"/>
          <w:szCs w:val="32"/>
        </w:rPr>
      </w:pPr>
      <w:r>
        <w:rPr>
          <w:rFonts w:ascii="Times New Roman" w:hAnsi="Times New Roman" w:eastAsia="方正黑体_GBK"/>
          <w:kern w:val="2"/>
          <w:sz w:val="32"/>
          <w:szCs w:val="32"/>
        </w:rPr>
        <w:t>二、单位决算收支情况说明</w:t>
      </w:r>
    </w:p>
    <w:p w14:paraId="26979071">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（一）收入支出决算总体情况说明</w:t>
      </w:r>
    </w:p>
    <w:p w14:paraId="36570C1E">
      <w:pPr>
        <w:keepNext w:val="0"/>
        <w:keepLines w:val="0"/>
        <w:pageBreakBefore w:val="0"/>
        <w:kinsoku/>
        <w:wordWrap/>
        <w:overflowPunct/>
        <w:topLinePunct w:val="0"/>
        <w:autoSpaceDN/>
        <w:bidi w:val="0"/>
        <w:snapToGrid w:val="0"/>
        <w:spacing w:line="600" w:lineRule="exact"/>
        <w:ind w:firstLine="643" w:firstLineChars="200"/>
        <w:jc w:val="both"/>
        <w:textAlignment w:val="auto"/>
        <w:rPr>
          <w:rFonts w:hint="default" w:ascii="Times New Roman" w:hAnsi="Times New Roman" w:eastAsia="方正仿宋_GBK"/>
          <w:color w:val="000000"/>
          <w:sz w:val="32"/>
          <w:szCs w:val="32"/>
        </w:rPr>
      </w:pPr>
      <w:r>
        <w:rPr>
          <w:rStyle w:val="11"/>
          <w:rFonts w:ascii="Times New Roman" w:hAnsi="Times New Roman" w:eastAsia="方正仿宋_GBK"/>
          <w:sz w:val="32"/>
          <w:szCs w:val="32"/>
          <w:shd w:val="clear" w:color="auto" w:fill="FFFFFF"/>
        </w:rPr>
        <w:t>1.总体情况。</w:t>
      </w:r>
      <w:r>
        <w:rPr>
          <w:rFonts w:ascii="Times New Roman" w:hAnsi="Times New Roman" w:eastAsia="方正仿宋_GBK"/>
          <w:color w:val="000000"/>
          <w:sz w:val="32"/>
          <w:szCs w:val="32"/>
        </w:rPr>
        <w:t>2024年度收入总计724.67万元，支出总计724.67万元。收、支与2023年度相比，增加183.56万元，增长33.9%，主要原因是</w:t>
      </w:r>
      <w:r>
        <w:rPr>
          <w:rFonts w:hint="default" w:ascii="Times New Roman" w:hAnsi="Times New Roman" w:eastAsia="方正仿宋_GBK"/>
          <w:color w:val="000000"/>
          <w:sz w:val="32"/>
          <w:szCs w:val="32"/>
        </w:rPr>
        <w:t>本年增加了</w:t>
      </w:r>
      <w:r>
        <w:rPr>
          <w:rFonts w:ascii="Times New Roman" w:hAnsi="Times New Roman" w:eastAsia="方正仿宋_GBK"/>
          <w:color w:val="000000"/>
          <w:sz w:val="32"/>
          <w:szCs w:val="32"/>
        </w:rPr>
        <w:t>2</w:t>
      </w:r>
      <w:r>
        <w:rPr>
          <w:rFonts w:hint="default" w:ascii="Times New Roman" w:hAnsi="Times New Roman" w:eastAsia="方正仿宋_GBK"/>
          <w:color w:val="000000"/>
          <w:sz w:val="32"/>
          <w:szCs w:val="32"/>
        </w:rPr>
        <w:t>024</w:t>
      </w:r>
      <w:r>
        <w:rPr>
          <w:rFonts w:ascii="Times New Roman" w:hAnsi="Times New Roman" w:eastAsia="方正仿宋_GBK"/>
          <w:color w:val="000000"/>
          <w:sz w:val="32"/>
          <w:szCs w:val="32"/>
        </w:rPr>
        <w:t>年设备及服务类项目</w:t>
      </w:r>
      <w:r>
        <w:rPr>
          <w:rFonts w:hint="default" w:ascii="Times New Roman" w:hAnsi="Times New Roman" w:eastAsia="方正仿宋_GBK"/>
          <w:color w:val="000000"/>
          <w:sz w:val="32"/>
          <w:szCs w:val="32"/>
        </w:rPr>
        <w:t>专项经费。</w:t>
      </w:r>
    </w:p>
    <w:p w14:paraId="6B050420">
      <w:pPr>
        <w:keepNext w:val="0"/>
        <w:keepLines w:val="0"/>
        <w:pageBreakBefore w:val="0"/>
        <w:kinsoku/>
        <w:wordWrap/>
        <w:overflowPunct/>
        <w:topLinePunct w:val="0"/>
        <w:autoSpaceDN/>
        <w:bidi w:val="0"/>
        <w:spacing w:line="600" w:lineRule="exact"/>
        <w:ind w:firstLine="630" w:firstLineChars="196"/>
        <w:jc w:val="both"/>
        <w:textAlignment w:val="auto"/>
        <w:rPr>
          <w:rFonts w:hint="default" w:ascii="方正仿宋_GBK" w:hAnsi="方正仿宋_GBK" w:eastAsia="方正仿宋_GBK" w:cs="方正仿宋_GBK"/>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ascii="Times New Roman" w:hAnsi="Times New Roman" w:eastAsia="方正仿宋_GBK"/>
          <w:color w:val="000000"/>
          <w:sz w:val="32"/>
          <w:szCs w:val="32"/>
        </w:rPr>
        <w:t>2024年度收入合计724.67万元，与2023年度相比，增加183.56万元，增长33.9%，主要原因是</w:t>
      </w:r>
      <w:r>
        <w:rPr>
          <w:rFonts w:hint="default" w:ascii="Times New Roman" w:hAnsi="Times New Roman" w:eastAsia="方正仿宋_GBK"/>
          <w:color w:val="000000"/>
          <w:sz w:val="32"/>
          <w:szCs w:val="32"/>
        </w:rPr>
        <w:t>本年增加</w:t>
      </w:r>
      <w:r>
        <w:rPr>
          <w:rFonts w:ascii="Times New Roman" w:hAnsi="Times New Roman" w:eastAsia="方正仿宋_GBK"/>
          <w:color w:val="000000"/>
          <w:sz w:val="32"/>
          <w:szCs w:val="32"/>
        </w:rPr>
        <w:t>2</w:t>
      </w:r>
      <w:r>
        <w:rPr>
          <w:rFonts w:hint="default" w:ascii="Times New Roman" w:hAnsi="Times New Roman" w:eastAsia="方正仿宋_GBK"/>
          <w:color w:val="000000"/>
          <w:sz w:val="32"/>
          <w:szCs w:val="32"/>
        </w:rPr>
        <w:t>024</w:t>
      </w:r>
      <w:r>
        <w:rPr>
          <w:rFonts w:ascii="Times New Roman" w:hAnsi="Times New Roman" w:eastAsia="方正仿宋_GBK"/>
          <w:color w:val="000000"/>
          <w:sz w:val="32"/>
          <w:szCs w:val="32"/>
        </w:rPr>
        <w:t>年设备及服务类项目</w:t>
      </w:r>
      <w:r>
        <w:rPr>
          <w:rFonts w:hint="default" w:ascii="Times New Roman" w:hAnsi="Times New Roman" w:eastAsia="方正仿宋_GBK"/>
          <w:color w:val="000000"/>
          <w:sz w:val="32"/>
          <w:szCs w:val="32"/>
        </w:rPr>
        <w:t>专项经费。</w:t>
      </w:r>
      <w:r>
        <w:rPr>
          <w:rFonts w:ascii="Times New Roman" w:hAnsi="Times New Roman" w:eastAsia="方正仿宋_GBK"/>
          <w:color w:val="000000"/>
          <w:sz w:val="32"/>
          <w:szCs w:val="32"/>
        </w:rPr>
        <w:t>其中：财政拨款收入724.67万元，占100.00%。</w:t>
      </w:r>
    </w:p>
    <w:p w14:paraId="15FBFEBB">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default" w:ascii="Times New Roman" w:hAnsi="Times New Roman" w:eastAsia="方正仿宋_GBK" w:cs="Times New Roman"/>
          <w:sz w:val="32"/>
          <w:szCs w:val="32"/>
          <w:shd w:val="clear" w:color="auto" w:fill="FFFFFF"/>
          <w:lang w:val="en-US" w:eastAsia="zh-CN" w:bidi="ar-SA"/>
        </w:rPr>
        <w:t>3.支出情况。</w:t>
      </w:r>
      <w:r>
        <w:rPr>
          <w:rFonts w:ascii="Times New Roman" w:hAnsi="Times New Roman" w:eastAsia="方正仿宋_GBK"/>
          <w:color w:val="000000"/>
          <w:sz w:val="32"/>
          <w:szCs w:val="32"/>
        </w:rPr>
        <w:t>2024年度支出合计724.67万元，与2023年度相比，增加183.56万元，增长33.9%，主要原因是</w:t>
      </w:r>
      <w:r>
        <w:rPr>
          <w:rFonts w:hint="default" w:ascii="Times New Roman" w:hAnsi="Times New Roman" w:eastAsia="方正仿宋_GBK"/>
          <w:color w:val="000000"/>
          <w:sz w:val="32"/>
          <w:szCs w:val="32"/>
        </w:rPr>
        <w:t>本年增加</w:t>
      </w:r>
      <w:r>
        <w:rPr>
          <w:rFonts w:ascii="Times New Roman" w:hAnsi="Times New Roman" w:eastAsia="方正仿宋_GBK"/>
          <w:color w:val="000000"/>
          <w:sz w:val="32"/>
          <w:szCs w:val="32"/>
        </w:rPr>
        <w:t>2</w:t>
      </w:r>
      <w:r>
        <w:rPr>
          <w:rFonts w:hint="default" w:ascii="Times New Roman" w:hAnsi="Times New Roman" w:eastAsia="方正仿宋_GBK"/>
          <w:color w:val="000000"/>
          <w:sz w:val="32"/>
          <w:szCs w:val="32"/>
        </w:rPr>
        <w:t>024</w:t>
      </w:r>
      <w:r>
        <w:rPr>
          <w:rFonts w:ascii="Times New Roman" w:hAnsi="Times New Roman" w:eastAsia="方正仿宋_GBK"/>
          <w:color w:val="000000"/>
          <w:sz w:val="32"/>
          <w:szCs w:val="32"/>
        </w:rPr>
        <w:t>年设备及服务类项目</w:t>
      </w:r>
      <w:r>
        <w:rPr>
          <w:rFonts w:hint="default" w:ascii="Times New Roman" w:hAnsi="Times New Roman" w:eastAsia="方正仿宋_GBK"/>
          <w:color w:val="000000"/>
          <w:sz w:val="32"/>
          <w:szCs w:val="32"/>
        </w:rPr>
        <w:t>专项经费。</w:t>
      </w:r>
      <w:r>
        <w:rPr>
          <w:rFonts w:ascii="Times New Roman" w:hAnsi="Times New Roman" w:eastAsia="方正仿宋_GBK"/>
          <w:color w:val="000000"/>
          <w:sz w:val="32"/>
          <w:szCs w:val="32"/>
        </w:rPr>
        <w:t>其中：基本支出274.01万元，占37.81%；项目支出450.66万元，占62.19%。</w:t>
      </w:r>
    </w:p>
    <w:p w14:paraId="6E876147">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olor w:val="000000"/>
          <w:sz w:val="32"/>
          <w:szCs w:val="32"/>
        </w:rPr>
      </w:pPr>
      <w:r>
        <w:rPr>
          <w:rStyle w:val="11"/>
          <w:rFonts w:hint="default" w:ascii="Times New Roman" w:hAnsi="Times New Roman" w:eastAsia="方正仿宋_GBK" w:cs="Times New Roman"/>
          <w:sz w:val="32"/>
          <w:szCs w:val="32"/>
          <w:shd w:val="clear" w:color="auto" w:fill="FFFFFF"/>
          <w:lang w:val="en-US" w:eastAsia="zh-CN" w:bidi="ar-SA"/>
        </w:rPr>
        <w:t>4.结转结余情况。</w:t>
      </w:r>
      <w:r>
        <w:rPr>
          <w:rFonts w:ascii="Times New Roman" w:hAnsi="Times New Roman" w:eastAsia="方正仿宋_GBK"/>
          <w:color w:val="000000"/>
          <w:sz w:val="32"/>
          <w:szCs w:val="32"/>
        </w:rPr>
        <w:t>2024年度年末结转和结余0.00万元，与2023年度相比，无增减，主要</w:t>
      </w:r>
      <w:r>
        <w:rPr>
          <w:rFonts w:hint="eastAsia" w:ascii="Times New Roman" w:hAnsi="Times New Roman" w:eastAsia="方正仿宋_GBK"/>
          <w:color w:val="000000"/>
          <w:sz w:val="32"/>
          <w:szCs w:val="32"/>
          <w:lang w:eastAsia="zh-CN"/>
        </w:rPr>
        <w:t>原因是</w:t>
      </w:r>
      <w:r>
        <w:rPr>
          <w:rFonts w:hint="default" w:ascii="Times New Roman" w:hAnsi="Times New Roman" w:eastAsia="方正仿宋_GBK"/>
          <w:color w:val="000000"/>
          <w:sz w:val="32"/>
          <w:szCs w:val="32"/>
        </w:rPr>
        <w:t>收支平衡。</w:t>
      </w:r>
    </w:p>
    <w:p w14:paraId="5CFBB7B3">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（二）财政拨款收入支出决算总体情况说明</w:t>
      </w:r>
    </w:p>
    <w:p w14:paraId="40C6C959">
      <w:pPr>
        <w:keepNext w:val="0"/>
        <w:keepLines w:val="0"/>
        <w:pageBreakBefore w:val="0"/>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2024年度财政拨款收、支总计724.67万元。与2023年相比，财政拨款收、支总计各增加183.56万元，增长33.9%。主要原因是</w:t>
      </w:r>
      <w:r>
        <w:rPr>
          <w:rFonts w:hint="default" w:ascii="Times New Roman" w:hAnsi="Times New Roman" w:eastAsia="方正仿宋_GBK"/>
          <w:color w:val="000000"/>
          <w:sz w:val="32"/>
          <w:szCs w:val="32"/>
        </w:rPr>
        <w:t>本年增加</w:t>
      </w:r>
      <w:r>
        <w:rPr>
          <w:rFonts w:ascii="Times New Roman" w:hAnsi="Times New Roman" w:eastAsia="方正仿宋_GBK"/>
          <w:color w:val="000000"/>
          <w:sz w:val="32"/>
          <w:szCs w:val="32"/>
        </w:rPr>
        <w:t>2</w:t>
      </w:r>
      <w:r>
        <w:rPr>
          <w:rFonts w:hint="default" w:ascii="Times New Roman" w:hAnsi="Times New Roman" w:eastAsia="方正仿宋_GBK"/>
          <w:color w:val="000000"/>
          <w:sz w:val="32"/>
          <w:szCs w:val="32"/>
        </w:rPr>
        <w:t>024</w:t>
      </w:r>
      <w:r>
        <w:rPr>
          <w:rFonts w:ascii="Times New Roman" w:hAnsi="Times New Roman" w:eastAsia="方正仿宋_GBK"/>
          <w:color w:val="000000"/>
          <w:sz w:val="32"/>
          <w:szCs w:val="32"/>
        </w:rPr>
        <w:t>年设备及服务类项目</w:t>
      </w:r>
      <w:r>
        <w:rPr>
          <w:rFonts w:hint="default" w:ascii="Times New Roman" w:hAnsi="Times New Roman" w:eastAsia="方正仿宋_GBK"/>
          <w:color w:val="000000"/>
          <w:sz w:val="32"/>
          <w:szCs w:val="32"/>
        </w:rPr>
        <w:t>专项经费。</w:t>
      </w:r>
    </w:p>
    <w:p w14:paraId="28CE555C">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（三）一般公共预算财政拨款收入支出决算情况说明</w:t>
      </w:r>
    </w:p>
    <w:p w14:paraId="487EBBBD">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cs="Times New Roman"/>
          <w:sz w:val="32"/>
          <w:szCs w:val="32"/>
          <w:shd w:val="clear" w:color="auto" w:fill="FFFFFF"/>
          <w:lang w:val="en-US" w:eastAsia="zh-CN" w:bidi="ar-SA"/>
        </w:rPr>
        <w:t>1.收入情况</w:t>
      </w:r>
      <w:r>
        <w:rPr>
          <w:rStyle w:val="11"/>
          <w:rFonts w:ascii="方正仿宋_GBK" w:hAnsi="方正仿宋_GBK" w:eastAsia="方正仿宋_GBK" w:cs="方正仿宋_GBK"/>
          <w:sz w:val="32"/>
          <w:szCs w:val="32"/>
          <w:shd w:val="clear" w:color="auto" w:fill="FFFFFF"/>
        </w:rPr>
        <w:t>。</w:t>
      </w:r>
      <w:r>
        <w:rPr>
          <w:rFonts w:ascii="Times New Roman" w:hAnsi="Times New Roman" w:eastAsia="方正仿宋_GBK"/>
          <w:color w:val="000000"/>
          <w:sz w:val="32"/>
          <w:szCs w:val="32"/>
        </w:rPr>
        <w:t>2024年度一般公共预算财政拨款收入724.67万元，与2023年度相比，增加183.56万元，增长33.9%。主要原因是</w:t>
      </w:r>
      <w:r>
        <w:rPr>
          <w:rFonts w:hint="default" w:ascii="Times New Roman" w:hAnsi="Times New Roman" w:eastAsia="方正仿宋_GBK"/>
          <w:color w:val="000000"/>
          <w:sz w:val="32"/>
          <w:szCs w:val="32"/>
        </w:rPr>
        <w:t>本年增加</w:t>
      </w:r>
      <w:r>
        <w:rPr>
          <w:rFonts w:ascii="Times New Roman" w:hAnsi="Times New Roman" w:eastAsia="方正仿宋_GBK"/>
          <w:color w:val="000000"/>
          <w:sz w:val="32"/>
          <w:szCs w:val="32"/>
        </w:rPr>
        <w:t>2</w:t>
      </w:r>
      <w:r>
        <w:rPr>
          <w:rFonts w:hint="default" w:ascii="Times New Roman" w:hAnsi="Times New Roman" w:eastAsia="方正仿宋_GBK"/>
          <w:color w:val="000000"/>
          <w:sz w:val="32"/>
          <w:szCs w:val="32"/>
        </w:rPr>
        <w:t>024</w:t>
      </w:r>
      <w:r>
        <w:rPr>
          <w:rFonts w:ascii="Times New Roman" w:hAnsi="Times New Roman" w:eastAsia="方正仿宋_GBK"/>
          <w:color w:val="000000"/>
          <w:sz w:val="32"/>
          <w:szCs w:val="32"/>
        </w:rPr>
        <w:t>年设备及服务类项目</w:t>
      </w:r>
      <w:r>
        <w:rPr>
          <w:rFonts w:hint="default" w:ascii="Times New Roman" w:hAnsi="Times New Roman" w:eastAsia="方正仿宋_GBK"/>
          <w:color w:val="000000"/>
          <w:sz w:val="32"/>
          <w:szCs w:val="32"/>
        </w:rPr>
        <w:t>专项经费。</w:t>
      </w:r>
      <w:r>
        <w:rPr>
          <w:rFonts w:ascii="Times New Roman" w:hAnsi="Times New Roman" w:eastAsia="方正仿宋_GBK"/>
          <w:color w:val="000000"/>
          <w:sz w:val="32"/>
          <w:szCs w:val="32"/>
        </w:rPr>
        <w:t>较年初预算数增加203.05万元，增长38.9%。主要原因是</w:t>
      </w:r>
      <w:r>
        <w:rPr>
          <w:rFonts w:hint="default" w:ascii="Times New Roman" w:hAnsi="Times New Roman" w:eastAsia="方正仿宋_GBK"/>
          <w:color w:val="000000"/>
          <w:sz w:val="32"/>
          <w:szCs w:val="32"/>
        </w:rPr>
        <w:t>本年增加</w:t>
      </w:r>
      <w:r>
        <w:rPr>
          <w:rFonts w:ascii="Times New Roman" w:hAnsi="Times New Roman" w:eastAsia="方正仿宋_GBK"/>
          <w:color w:val="000000"/>
          <w:sz w:val="32"/>
          <w:szCs w:val="32"/>
        </w:rPr>
        <w:t>2</w:t>
      </w:r>
      <w:r>
        <w:rPr>
          <w:rFonts w:hint="default" w:ascii="Times New Roman" w:hAnsi="Times New Roman" w:eastAsia="方正仿宋_GBK"/>
          <w:color w:val="000000"/>
          <w:sz w:val="32"/>
          <w:szCs w:val="32"/>
        </w:rPr>
        <w:t>024</w:t>
      </w:r>
      <w:r>
        <w:rPr>
          <w:rFonts w:ascii="Times New Roman" w:hAnsi="Times New Roman" w:eastAsia="方正仿宋_GBK"/>
          <w:color w:val="000000"/>
          <w:sz w:val="32"/>
          <w:szCs w:val="32"/>
        </w:rPr>
        <w:t>年设备及服务类项目</w:t>
      </w:r>
      <w:r>
        <w:rPr>
          <w:rFonts w:hint="default" w:ascii="Times New Roman" w:hAnsi="Times New Roman" w:eastAsia="方正仿宋_GBK"/>
          <w:color w:val="000000"/>
          <w:sz w:val="32"/>
          <w:szCs w:val="32"/>
        </w:rPr>
        <w:t>专项经费。</w:t>
      </w:r>
    </w:p>
    <w:p w14:paraId="7EEDB9BF">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olor w:val="000000"/>
          <w:sz w:val="32"/>
          <w:szCs w:val="32"/>
        </w:rPr>
      </w:pPr>
      <w:r>
        <w:rPr>
          <w:rStyle w:val="11"/>
          <w:rFonts w:hint="default" w:ascii="Times New Roman" w:hAnsi="Times New Roman" w:eastAsia="方正仿宋_GBK" w:cs="Times New Roman"/>
          <w:sz w:val="32"/>
          <w:szCs w:val="32"/>
          <w:shd w:val="clear" w:color="auto" w:fill="FFFFFF"/>
          <w:lang w:val="en-US" w:eastAsia="zh-CN" w:bidi="ar-SA"/>
        </w:rPr>
        <w:t>2.支出情况。</w:t>
      </w:r>
      <w:r>
        <w:rPr>
          <w:rFonts w:ascii="Times New Roman" w:hAnsi="Times New Roman" w:eastAsia="方正仿宋_GBK"/>
          <w:color w:val="000000"/>
          <w:sz w:val="32"/>
          <w:szCs w:val="32"/>
        </w:rPr>
        <w:t>2024年度一般公共预算财政拨款支出724.67万元，与2023年度相比，增加183.56万元，增长33.9%。主要原因是</w:t>
      </w:r>
      <w:r>
        <w:rPr>
          <w:rFonts w:hint="default" w:ascii="Times New Roman" w:hAnsi="Times New Roman" w:eastAsia="方正仿宋_GBK"/>
          <w:color w:val="000000"/>
          <w:sz w:val="32"/>
          <w:szCs w:val="32"/>
        </w:rPr>
        <w:t>本年增加</w:t>
      </w:r>
      <w:r>
        <w:rPr>
          <w:rFonts w:ascii="Times New Roman" w:hAnsi="Times New Roman" w:eastAsia="方正仿宋_GBK"/>
          <w:color w:val="000000"/>
          <w:sz w:val="32"/>
          <w:szCs w:val="32"/>
        </w:rPr>
        <w:t>2</w:t>
      </w:r>
      <w:r>
        <w:rPr>
          <w:rFonts w:hint="default" w:ascii="Times New Roman" w:hAnsi="Times New Roman" w:eastAsia="方正仿宋_GBK"/>
          <w:color w:val="000000"/>
          <w:sz w:val="32"/>
          <w:szCs w:val="32"/>
        </w:rPr>
        <w:t>024</w:t>
      </w:r>
      <w:r>
        <w:rPr>
          <w:rFonts w:ascii="Times New Roman" w:hAnsi="Times New Roman" w:eastAsia="方正仿宋_GBK"/>
          <w:color w:val="000000"/>
          <w:sz w:val="32"/>
          <w:szCs w:val="32"/>
        </w:rPr>
        <w:t>年设备及服务类项目</w:t>
      </w:r>
      <w:r>
        <w:rPr>
          <w:rFonts w:hint="default" w:ascii="Times New Roman" w:hAnsi="Times New Roman" w:eastAsia="方正仿宋_GBK"/>
          <w:color w:val="000000"/>
          <w:sz w:val="32"/>
          <w:szCs w:val="32"/>
        </w:rPr>
        <w:t>专项经费。</w:t>
      </w:r>
      <w:r>
        <w:rPr>
          <w:rFonts w:ascii="Times New Roman" w:hAnsi="Times New Roman" w:eastAsia="方正仿宋_GBK"/>
          <w:color w:val="000000"/>
          <w:sz w:val="32"/>
          <w:szCs w:val="32"/>
        </w:rPr>
        <w:t>较年初预算数增加203.05万元，增长38.9%。主要原因是</w:t>
      </w:r>
      <w:r>
        <w:rPr>
          <w:rFonts w:hint="default" w:ascii="Times New Roman" w:hAnsi="Times New Roman" w:eastAsia="方正仿宋_GBK"/>
          <w:color w:val="000000"/>
          <w:sz w:val="32"/>
          <w:szCs w:val="32"/>
        </w:rPr>
        <w:t>本年增加</w:t>
      </w:r>
      <w:r>
        <w:rPr>
          <w:rFonts w:ascii="Times New Roman" w:hAnsi="Times New Roman" w:eastAsia="方正仿宋_GBK"/>
          <w:color w:val="000000"/>
          <w:sz w:val="32"/>
          <w:szCs w:val="32"/>
        </w:rPr>
        <w:t>2</w:t>
      </w:r>
      <w:r>
        <w:rPr>
          <w:rFonts w:hint="default" w:ascii="Times New Roman" w:hAnsi="Times New Roman" w:eastAsia="方正仿宋_GBK"/>
          <w:color w:val="000000"/>
          <w:sz w:val="32"/>
          <w:szCs w:val="32"/>
        </w:rPr>
        <w:t>024</w:t>
      </w:r>
      <w:r>
        <w:rPr>
          <w:rFonts w:ascii="Times New Roman" w:hAnsi="Times New Roman" w:eastAsia="方正仿宋_GBK"/>
          <w:color w:val="000000"/>
          <w:sz w:val="32"/>
          <w:szCs w:val="32"/>
        </w:rPr>
        <w:t>年设备及服务类项目</w:t>
      </w:r>
      <w:r>
        <w:rPr>
          <w:rFonts w:hint="default" w:ascii="Times New Roman" w:hAnsi="Times New Roman" w:eastAsia="方正仿宋_GBK"/>
          <w:color w:val="000000"/>
          <w:sz w:val="32"/>
          <w:szCs w:val="32"/>
        </w:rPr>
        <w:t>专项经费。</w:t>
      </w:r>
    </w:p>
    <w:p w14:paraId="732A7C9F">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olor w:val="000000"/>
          <w:sz w:val="32"/>
          <w:szCs w:val="32"/>
        </w:rPr>
      </w:pPr>
      <w:r>
        <w:rPr>
          <w:rStyle w:val="11"/>
          <w:rFonts w:hint="default" w:ascii="Times New Roman" w:hAnsi="Times New Roman" w:eastAsia="方正仿宋_GBK" w:cs="Times New Roman"/>
          <w:sz w:val="32"/>
          <w:szCs w:val="32"/>
          <w:shd w:val="clear" w:color="auto" w:fill="FFFFFF"/>
          <w:lang w:val="en-US" w:eastAsia="zh-CN" w:bidi="ar-SA"/>
        </w:rPr>
        <w:t>3.结转结余情况。</w:t>
      </w:r>
      <w:r>
        <w:rPr>
          <w:rFonts w:ascii="Times New Roman" w:hAnsi="Times New Roman" w:eastAsia="方正仿宋_GBK"/>
          <w:color w:val="000000"/>
          <w:sz w:val="32"/>
          <w:szCs w:val="32"/>
        </w:rPr>
        <w:t>2024年度年末一般公共预算财政拨款结转和结余0.00万元，与2023年度相比，无增减，主要原因是</w:t>
      </w:r>
      <w:r>
        <w:rPr>
          <w:rFonts w:hint="default" w:ascii="Times New Roman" w:hAnsi="Times New Roman" w:eastAsia="方正仿宋_GBK"/>
          <w:color w:val="000000"/>
          <w:sz w:val="32"/>
          <w:szCs w:val="32"/>
        </w:rPr>
        <w:t>收支平衡。</w:t>
      </w:r>
    </w:p>
    <w:p w14:paraId="304221B8">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1"/>
          <w:rFonts w:hint="default" w:ascii="Times New Roman" w:hAnsi="Times New Roman" w:eastAsia="方正仿宋_GBK" w:cs="Times New Roman"/>
          <w:sz w:val="32"/>
          <w:szCs w:val="32"/>
          <w:shd w:val="clear" w:color="auto" w:fill="FFFFFF"/>
          <w:lang w:val="en-US" w:eastAsia="zh-CN" w:bidi="ar-SA"/>
        </w:rPr>
        <w:t>4.比较情况。</w:t>
      </w:r>
      <w:r>
        <w:rPr>
          <w:rFonts w:ascii="Times New Roman" w:hAnsi="Times New Roman" w:eastAsia="方正仿宋_GBK"/>
          <w:color w:val="000000"/>
          <w:sz w:val="32"/>
          <w:szCs w:val="32"/>
        </w:rPr>
        <w:t>本单位2024年度一般公共预算财政拨款支出主要用于以下几个方面：</w:t>
      </w:r>
    </w:p>
    <w:p w14:paraId="7147809B">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w:t>
      </w:r>
      <w:r>
        <w:rPr>
          <w:rFonts w:hint="default" w:ascii="Times New Roman" w:hAnsi="Times New Roman" w:eastAsia="方正仿宋_GBK"/>
          <w:color w:val="000000"/>
          <w:sz w:val="32"/>
          <w:szCs w:val="32"/>
        </w:rPr>
        <w:t>1</w:t>
      </w:r>
      <w:r>
        <w:rPr>
          <w:rFonts w:ascii="Times New Roman" w:hAnsi="Times New Roman" w:eastAsia="方正仿宋_GBK"/>
          <w:color w:val="000000"/>
          <w:sz w:val="32"/>
          <w:szCs w:val="32"/>
        </w:rPr>
        <w:t>）教育支出651.18万元，占89.86%，较年初预算数增加187.67万元，增长40.5%，主要原因是</w:t>
      </w:r>
      <w:r>
        <w:rPr>
          <w:rFonts w:hint="default" w:ascii="Times New Roman" w:hAnsi="Times New Roman" w:eastAsia="方正仿宋_GBK"/>
          <w:color w:val="000000"/>
          <w:sz w:val="32"/>
          <w:szCs w:val="32"/>
        </w:rPr>
        <w:t>本年增加</w:t>
      </w:r>
      <w:r>
        <w:rPr>
          <w:rFonts w:ascii="Times New Roman" w:hAnsi="Times New Roman" w:eastAsia="方正仿宋_GBK"/>
          <w:color w:val="000000"/>
          <w:sz w:val="32"/>
          <w:szCs w:val="32"/>
        </w:rPr>
        <w:t>2</w:t>
      </w:r>
      <w:r>
        <w:rPr>
          <w:rFonts w:hint="default" w:ascii="Times New Roman" w:hAnsi="Times New Roman" w:eastAsia="方正仿宋_GBK"/>
          <w:color w:val="000000"/>
          <w:sz w:val="32"/>
          <w:szCs w:val="32"/>
        </w:rPr>
        <w:t>024</w:t>
      </w:r>
      <w:r>
        <w:rPr>
          <w:rFonts w:ascii="Times New Roman" w:hAnsi="Times New Roman" w:eastAsia="方正仿宋_GBK"/>
          <w:color w:val="000000"/>
          <w:sz w:val="32"/>
          <w:szCs w:val="32"/>
        </w:rPr>
        <w:t>年设备及服务类项目</w:t>
      </w:r>
      <w:r>
        <w:rPr>
          <w:rFonts w:hint="default" w:ascii="Times New Roman" w:hAnsi="Times New Roman" w:eastAsia="方正仿宋_GBK"/>
          <w:color w:val="000000"/>
          <w:sz w:val="32"/>
          <w:szCs w:val="32"/>
        </w:rPr>
        <w:t>专项经费。</w:t>
      </w:r>
    </w:p>
    <w:p w14:paraId="7350E4DC">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w:t>
      </w:r>
      <w:r>
        <w:rPr>
          <w:rFonts w:hint="default" w:ascii="Times New Roman" w:hAnsi="Times New Roman" w:eastAsia="方正仿宋_GBK"/>
          <w:color w:val="000000"/>
          <w:sz w:val="32"/>
          <w:szCs w:val="32"/>
        </w:rPr>
        <w:t>2</w:t>
      </w:r>
      <w:r>
        <w:rPr>
          <w:rFonts w:ascii="Times New Roman" w:hAnsi="Times New Roman" w:eastAsia="方正仿宋_GBK"/>
          <w:color w:val="000000"/>
          <w:sz w:val="32"/>
          <w:szCs w:val="32"/>
        </w:rPr>
        <w:t>）社会保障与就业支出44.50万元，占6.14%，较年初预算数增加15.12万元，增长51.5%，主要原因是本年补缴</w:t>
      </w:r>
      <w:r>
        <w:rPr>
          <w:rFonts w:hint="eastAsia" w:ascii="Times New Roman" w:hAnsi="Times New Roman" w:eastAsia="方正仿宋_GBK"/>
          <w:color w:val="000000"/>
          <w:sz w:val="32"/>
          <w:szCs w:val="32"/>
          <w:lang w:eastAsia="zh-CN"/>
        </w:rPr>
        <w:t>了</w:t>
      </w:r>
      <w:r>
        <w:rPr>
          <w:rFonts w:ascii="Times New Roman" w:hAnsi="Times New Roman" w:eastAsia="方正仿宋_GBK"/>
          <w:color w:val="000000"/>
          <w:sz w:val="32"/>
          <w:szCs w:val="32"/>
        </w:rPr>
        <w:t>养老保险和职业年金。</w:t>
      </w:r>
    </w:p>
    <w:p w14:paraId="1484900C">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w:t>
      </w:r>
      <w:r>
        <w:rPr>
          <w:rFonts w:hint="default" w:ascii="Times New Roman" w:hAnsi="Times New Roman" w:eastAsia="方正仿宋_GBK"/>
          <w:color w:val="000000"/>
          <w:sz w:val="32"/>
          <w:szCs w:val="32"/>
        </w:rPr>
        <w:t>3</w:t>
      </w:r>
      <w:r>
        <w:rPr>
          <w:rFonts w:ascii="Times New Roman" w:hAnsi="Times New Roman" w:eastAsia="方正仿宋_GBK"/>
          <w:color w:val="000000"/>
          <w:sz w:val="32"/>
          <w:szCs w:val="32"/>
        </w:rPr>
        <w:t>）卫生健康支出10.90万元，占1.50%，较年初预算数增加0.23万元，增长2.2%，主要原因是医保缴费基数调增。</w:t>
      </w:r>
    </w:p>
    <w:p w14:paraId="1B0A9EBE">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w:t>
      </w:r>
      <w:r>
        <w:rPr>
          <w:rFonts w:hint="default" w:ascii="Times New Roman" w:hAnsi="Times New Roman" w:eastAsia="方正仿宋_GBK"/>
          <w:color w:val="000000"/>
          <w:sz w:val="32"/>
          <w:szCs w:val="32"/>
        </w:rPr>
        <w:t>4</w:t>
      </w:r>
      <w:r>
        <w:rPr>
          <w:rFonts w:ascii="Times New Roman" w:hAnsi="Times New Roman" w:eastAsia="方正仿宋_GBK"/>
          <w:color w:val="000000"/>
          <w:sz w:val="32"/>
          <w:szCs w:val="32"/>
        </w:rPr>
        <w:t>）住房保障支出18.10万元，占2.50%，较年初预算数增加0.05万元，增长0.3%，主要原因是住房公积金缴费基数调增。</w:t>
      </w:r>
    </w:p>
    <w:p w14:paraId="62EA4B00">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（四）一般公共预算财政拨款基本支出决算情况说明</w:t>
      </w:r>
    </w:p>
    <w:p w14:paraId="10047A24">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sz w:val="32"/>
          <w:szCs w:val="32"/>
        </w:rPr>
      </w:pPr>
      <w:r>
        <w:rPr>
          <w:rFonts w:ascii="Times New Roman" w:hAnsi="Times New Roman" w:eastAsia="方正仿宋_GBK"/>
          <w:color w:val="000000"/>
          <w:sz w:val="32"/>
          <w:szCs w:val="32"/>
        </w:rPr>
        <w:t>2024年度一般公共财政拨款基本支出274.01万元。其中：人员经费240.24万元，与2023年度相比，增加46.26万元，增长23.9%，主要原因是本年人员增加以及补缴2</w:t>
      </w:r>
      <w:r>
        <w:rPr>
          <w:rFonts w:hint="default" w:ascii="Times New Roman" w:hAnsi="Times New Roman" w:eastAsia="方正仿宋_GBK"/>
          <w:color w:val="000000"/>
          <w:sz w:val="32"/>
          <w:szCs w:val="32"/>
        </w:rPr>
        <w:t>022</w:t>
      </w:r>
      <w:r>
        <w:rPr>
          <w:rFonts w:ascii="Times New Roman" w:hAnsi="Times New Roman" w:eastAsia="方正仿宋_GBK"/>
          <w:color w:val="000000"/>
          <w:sz w:val="32"/>
          <w:szCs w:val="32"/>
        </w:rPr>
        <w:t>年、2</w:t>
      </w:r>
      <w:r>
        <w:rPr>
          <w:rFonts w:hint="default" w:ascii="Times New Roman" w:hAnsi="Times New Roman" w:eastAsia="方正仿宋_GBK"/>
          <w:color w:val="000000"/>
          <w:sz w:val="32"/>
          <w:szCs w:val="32"/>
        </w:rPr>
        <w:t>023</w:t>
      </w:r>
      <w:r>
        <w:rPr>
          <w:rFonts w:ascii="Times New Roman" w:hAnsi="Times New Roman" w:eastAsia="方正仿宋_GBK"/>
          <w:color w:val="000000"/>
          <w:sz w:val="32"/>
          <w:szCs w:val="32"/>
        </w:rPr>
        <w:t>年养老保险和职业年金。人员经费用途主要包括</w:t>
      </w:r>
      <w:r>
        <w:rPr>
          <w:rFonts w:hint="default" w:ascii="Times New Roman" w:hAnsi="Times New Roman" w:eastAsia="方正仿宋_GBK"/>
          <w:color w:val="000000"/>
          <w:sz w:val="32"/>
          <w:szCs w:val="32"/>
        </w:rPr>
        <w:t>基本工资、津贴、补贴、社会保障缴费、绩效工资、其他工资福利支出、生活补助、医疗费、住房公积金及其他对个人和家庭的补助支出</w:t>
      </w:r>
      <w:r>
        <w:rPr>
          <w:rFonts w:ascii="Times New Roman" w:hAnsi="Times New Roman" w:eastAsia="方正仿宋_GBK"/>
          <w:color w:val="000000"/>
          <w:sz w:val="32"/>
          <w:szCs w:val="32"/>
        </w:rPr>
        <w:t>。公用经费33.78万元，与2023年度相比，增加0.42万元，增长1.3%，主要原因是本年人员增加。公用经费用途主要包括</w:t>
      </w:r>
      <w:r>
        <w:rPr>
          <w:rFonts w:hint="default" w:ascii="Times New Roman" w:hAnsi="Times New Roman" w:eastAsia="方正仿宋_GBK"/>
          <w:color w:val="000000"/>
          <w:sz w:val="32"/>
          <w:szCs w:val="32"/>
        </w:rPr>
        <w:t>办公费、印刷费、咨询费、手续费、水费、电费、邮电费、物业管理费、差旅费、维修（护）费、租赁费、会议费、培训费、公务接待费、专用材料费、劳务费、工会经费、福利费、公务用车运行维护费、其他交通费用、其他商品和服务支出及办公设备购置费。</w:t>
      </w:r>
    </w:p>
    <w:p w14:paraId="635072EB">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（五）政府性基金预算收支决算情况说明</w:t>
      </w:r>
    </w:p>
    <w:p w14:paraId="2605FCDF">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本单位2024年无政府性基金预算财政拨款收支。</w:t>
      </w:r>
    </w:p>
    <w:p w14:paraId="4F95A551">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（六）国有资本经营预算财政拨款支出决算情况说明</w:t>
      </w:r>
    </w:p>
    <w:p w14:paraId="5B9C0085">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本单位2024年无国有资本经营预算财政拨款支出。</w:t>
      </w:r>
    </w:p>
    <w:p w14:paraId="5F9BEB68">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黑体_GBK"/>
          <w:kern w:val="2"/>
          <w:sz w:val="32"/>
          <w:szCs w:val="32"/>
        </w:rPr>
      </w:pPr>
      <w:r>
        <w:rPr>
          <w:rFonts w:ascii="Times New Roman" w:hAnsi="Times New Roman" w:eastAsia="方正黑体_GBK"/>
          <w:kern w:val="2"/>
          <w:sz w:val="32"/>
          <w:szCs w:val="32"/>
        </w:rPr>
        <w:t>三、财政拨款“三公”经费情况说明</w:t>
      </w:r>
    </w:p>
    <w:p w14:paraId="74E4143D">
      <w:pPr>
        <w:pStyle w:val="12"/>
        <w:keepNext w:val="0"/>
        <w:keepLines w:val="0"/>
        <w:pageBreakBefore w:val="0"/>
        <w:kinsoku/>
        <w:wordWrap/>
        <w:overflowPunct/>
        <w:topLinePunct w:val="0"/>
        <w:autoSpaceDE w:val="0"/>
        <w:autoSpaceDN/>
        <w:bidi w:val="0"/>
        <w:snapToGrid w:val="0"/>
        <w:spacing w:line="600" w:lineRule="exact"/>
        <w:ind w:firstLine="640"/>
        <w:jc w:val="both"/>
        <w:textAlignment w:val="auto"/>
        <w:rPr>
          <w:rFonts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（一）“三公”经费支出总体情况说明</w:t>
      </w:r>
    </w:p>
    <w:p w14:paraId="416FD357">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2024年度“三公”经费支出共计0.35万元，较年初预算数减少1.19万元，下降77.3%，主要原因是</w:t>
      </w:r>
      <w:r>
        <w:rPr>
          <w:rFonts w:hint="default" w:ascii="Times New Roman" w:hAnsi="Times New Roman" w:eastAsia="方正仿宋_GBK"/>
          <w:color w:val="000000"/>
          <w:sz w:val="32"/>
          <w:szCs w:val="32"/>
        </w:rPr>
        <w:t>厉行节约，严控</w:t>
      </w:r>
      <w:r>
        <w:rPr>
          <w:rFonts w:ascii="Times New Roman" w:hAnsi="Times New Roman" w:eastAsia="方正仿宋_GBK"/>
          <w:color w:val="000000"/>
          <w:sz w:val="32"/>
          <w:szCs w:val="32"/>
        </w:rPr>
        <w:t>“三公”</w:t>
      </w:r>
      <w:r>
        <w:rPr>
          <w:rFonts w:hint="default" w:ascii="Times New Roman" w:hAnsi="Times New Roman" w:eastAsia="方正仿宋_GBK"/>
          <w:color w:val="000000"/>
          <w:sz w:val="32"/>
          <w:szCs w:val="32"/>
        </w:rPr>
        <w:t>经费支出</w:t>
      </w:r>
      <w:r>
        <w:rPr>
          <w:rFonts w:ascii="Times New Roman" w:hAnsi="Times New Roman" w:eastAsia="方正仿宋_GBK"/>
          <w:color w:val="000000"/>
          <w:sz w:val="32"/>
          <w:szCs w:val="32"/>
        </w:rPr>
        <w:t>。较上年支出数无增减，基本持平。</w:t>
      </w:r>
    </w:p>
    <w:p w14:paraId="717F8765">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（二）“三公”经费分项支出情况</w:t>
      </w:r>
    </w:p>
    <w:p w14:paraId="770B2D55">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2024年度本单位因公出国（境）费用</w:t>
      </w:r>
      <w:r>
        <w:rPr>
          <w:rFonts w:hint="default" w:ascii="Times New Roman" w:hAnsi="Times New Roman" w:eastAsia="方正仿宋_GBK"/>
          <w:color w:val="000000"/>
          <w:sz w:val="32"/>
          <w:szCs w:val="32"/>
        </w:rPr>
        <w:t>0.00</w:t>
      </w:r>
      <w:r>
        <w:rPr>
          <w:rFonts w:ascii="Times New Roman" w:hAnsi="Times New Roman" w:eastAsia="方正仿宋_GBK"/>
          <w:color w:val="000000"/>
          <w:sz w:val="32"/>
          <w:szCs w:val="32"/>
        </w:rPr>
        <w:t>万元，费用支出较年初预算数增</w:t>
      </w:r>
      <w:r>
        <w:rPr>
          <w:rFonts w:hint="default" w:ascii="Times New Roman" w:hAnsi="Times New Roman" w:eastAsia="方正仿宋_GBK"/>
          <w:color w:val="000000"/>
          <w:sz w:val="32"/>
          <w:szCs w:val="32"/>
        </w:rPr>
        <w:t>加0.00万</w:t>
      </w:r>
      <w:r>
        <w:rPr>
          <w:rFonts w:ascii="Times New Roman" w:hAnsi="Times New Roman" w:eastAsia="方正仿宋_GBK"/>
          <w:color w:val="000000"/>
          <w:sz w:val="32"/>
          <w:szCs w:val="32"/>
        </w:rPr>
        <w:t>元，较上年支出数无增减，主要原因是本单</w:t>
      </w:r>
      <w:r>
        <w:rPr>
          <w:rFonts w:hint="default" w:ascii="Times New Roman" w:hAnsi="Times New Roman" w:eastAsia="方正仿宋_GBK"/>
          <w:color w:val="000000"/>
          <w:sz w:val="32"/>
          <w:szCs w:val="32"/>
        </w:rPr>
        <w:t>位2024年度</w:t>
      </w:r>
      <w:r>
        <w:rPr>
          <w:rFonts w:ascii="Times New Roman" w:hAnsi="Times New Roman" w:eastAsia="方正仿宋_GBK"/>
          <w:color w:val="000000"/>
          <w:sz w:val="32"/>
          <w:szCs w:val="32"/>
        </w:rPr>
        <w:t>未发生因公出国（境）支出，与上年决算数持平。</w:t>
      </w:r>
    </w:p>
    <w:p w14:paraId="08B83B60">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公务车购置</w:t>
      </w:r>
      <w:r>
        <w:rPr>
          <w:rFonts w:hint="default" w:ascii="Times New Roman" w:hAnsi="Times New Roman" w:eastAsia="方正仿宋_GBK"/>
          <w:color w:val="000000"/>
          <w:sz w:val="32"/>
          <w:szCs w:val="32"/>
        </w:rPr>
        <w:t>费0.00万元，费用支出较年初预算数增加0.00万元，较上年支出数增加0.00万元，主要原因是本单位2024年度未发生公务车购置支出，与上年决</w:t>
      </w:r>
      <w:r>
        <w:rPr>
          <w:rFonts w:ascii="Times New Roman" w:hAnsi="Times New Roman" w:eastAsia="方正仿宋_GBK"/>
          <w:color w:val="000000"/>
          <w:sz w:val="32"/>
          <w:szCs w:val="32"/>
        </w:rPr>
        <w:t>算数持平。</w:t>
      </w:r>
    </w:p>
    <w:p w14:paraId="5A13E252">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公务车运行维护费0.35万元，主要用于</w:t>
      </w:r>
      <w:r>
        <w:rPr>
          <w:rFonts w:hint="default" w:ascii="Times New Roman" w:hAnsi="Times New Roman" w:eastAsia="方正仿宋_GBK"/>
          <w:color w:val="000000"/>
          <w:sz w:val="32"/>
          <w:szCs w:val="32"/>
        </w:rPr>
        <w:t>市内因公出行、教育业务检查等工作所需车辆的燃料费、维修费、过桥过路费、保险费等</w:t>
      </w:r>
      <w:r>
        <w:rPr>
          <w:rFonts w:ascii="Times New Roman" w:hAnsi="Times New Roman" w:eastAsia="方正仿宋_GBK"/>
          <w:color w:val="000000"/>
          <w:sz w:val="32"/>
          <w:szCs w:val="32"/>
        </w:rPr>
        <w:t>。费用支出较年初预算数减少1.19万元，下降77.3%，主要原因是</w:t>
      </w:r>
      <w:r>
        <w:rPr>
          <w:rFonts w:hint="default" w:ascii="Times New Roman" w:hAnsi="Times New Roman" w:eastAsia="方正仿宋_GBK"/>
          <w:color w:val="000000"/>
          <w:sz w:val="32"/>
          <w:szCs w:val="32"/>
        </w:rPr>
        <w:t>厉行节约，严控</w:t>
      </w:r>
      <w:r>
        <w:rPr>
          <w:rFonts w:ascii="Times New Roman" w:hAnsi="Times New Roman" w:eastAsia="方正仿宋_GBK"/>
          <w:color w:val="000000"/>
          <w:sz w:val="32"/>
          <w:szCs w:val="32"/>
        </w:rPr>
        <w:t>“三公”</w:t>
      </w:r>
      <w:r>
        <w:rPr>
          <w:rFonts w:hint="default" w:ascii="Times New Roman" w:hAnsi="Times New Roman" w:eastAsia="方正仿宋_GBK"/>
          <w:color w:val="000000"/>
          <w:sz w:val="32"/>
          <w:szCs w:val="32"/>
        </w:rPr>
        <w:t>经费支出</w:t>
      </w:r>
      <w:r>
        <w:rPr>
          <w:rFonts w:ascii="Times New Roman" w:hAnsi="Times New Roman" w:eastAsia="方正仿宋_GBK"/>
          <w:color w:val="000000"/>
          <w:sz w:val="32"/>
          <w:szCs w:val="32"/>
        </w:rPr>
        <w:t>。较上年支出数无增减，基本持平。</w:t>
      </w:r>
    </w:p>
    <w:p w14:paraId="7C46D604">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公务接待费0.00万元，费用支出较年初预算数增加0.00万元，较上年支出数增加0.00万元，主要原因是本单位2024年未发生公务接待支出，与上年决算数持平</w:t>
      </w:r>
      <w:r>
        <w:rPr>
          <w:rFonts w:ascii="Times New Roman" w:hAnsi="Times New Roman" w:eastAsia="方正仿宋_GBK"/>
          <w:color w:val="000000"/>
          <w:sz w:val="32"/>
          <w:szCs w:val="32"/>
        </w:rPr>
        <w:t>。</w:t>
      </w:r>
    </w:p>
    <w:p w14:paraId="3705C18B">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（三）“三公”经费实物量情况</w:t>
      </w:r>
    </w:p>
    <w:p w14:paraId="3E68ED13">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2024年度本单位因公出国（境）共计0个团组，0人；公务用车购置0辆，公务车保有量为3辆；国内公务接待0批次0人，其中：国内外事接待0批次，0人；国（境）外公务接待0批次，0人。2024年本单位人均接待费0元，车均购置费0万元，车均维护费0.12万元。</w:t>
      </w:r>
    </w:p>
    <w:p w14:paraId="4E762EF6">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黑体_GBK"/>
          <w:kern w:val="2"/>
          <w:sz w:val="32"/>
          <w:szCs w:val="32"/>
        </w:rPr>
      </w:pPr>
      <w:r>
        <w:rPr>
          <w:rFonts w:ascii="Times New Roman" w:hAnsi="Times New Roman" w:eastAsia="方正黑体_GBK"/>
          <w:kern w:val="2"/>
          <w:sz w:val="32"/>
          <w:szCs w:val="32"/>
        </w:rPr>
        <w:t>四、其他需要说明的事项</w:t>
      </w:r>
    </w:p>
    <w:p w14:paraId="6A3F204C">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楷体" w:hAnsi="楷体" w:eastAsia="楷体" w:cs="楷体"/>
          <w:b/>
          <w:bCs/>
          <w:sz w:val="32"/>
          <w:szCs w:val="32"/>
          <w:shd w:val="clear" w:color="auto" w:fill="FFFFFF"/>
        </w:rPr>
      </w:pPr>
      <w:r>
        <w:rPr>
          <w:rFonts w:ascii="Times New Roman" w:hAnsi="Times New Roman" w:eastAsia="方正楷体_GBK"/>
          <w:kern w:val="2"/>
          <w:sz w:val="32"/>
          <w:szCs w:val="32"/>
        </w:rPr>
        <w:t>（一）财政拨款会议费和培训费情况说明</w:t>
      </w:r>
    </w:p>
    <w:p w14:paraId="0A16EE25">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本年度会议费支出0.00万元，与2023年度相比，无增减，主要原因是</w:t>
      </w:r>
      <w:r>
        <w:rPr>
          <w:rFonts w:hint="default" w:ascii="Times New Roman" w:hAnsi="Times New Roman" w:eastAsia="方正仿宋_GBK"/>
          <w:color w:val="000000"/>
          <w:sz w:val="32"/>
          <w:szCs w:val="32"/>
        </w:rPr>
        <w:t>在本单位</w:t>
      </w:r>
      <w:r>
        <w:rPr>
          <w:rFonts w:hint="eastAsia" w:ascii="Times New Roman" w:hAnsi="Times New Roman" w:eastAsia="方正仿宋_GBK"/>
          <w:color w:val="000000"/>
          <w:sz w:val="32"/>
          <w:szCs w:val="32"/>
          <w:lang w:val="en-US" w:eastAsia="zh-CN"/>
        </w:rPr>
        <w:t>未召开</w:t>
      </w:r>
      <w:r>
        <w:rPr>
          <w:rFonts w:hint="default" w:ascii="Times New Roman" w:hAnsi="Times New Roman" w:eastAsia="方正仿宋_GBK"/>
          <w:color w:val="000000"/>
          <w:sz w:val="32"/>
          <w:szCs w:val="32"/>
        </w:rPr>
        <w:t>会议，未发生费用</w:t>
      </w:r>
      <w:r>
        <w:rPr>
          <w:rFonts w:ascii="Times New Roman" w:hAnsi="Times New Roman" w:eastAsia="方正仿宋_GBK"/>
          <w:color w:val="000000"/>
          <w:sz w:val="32"/>
          <w:szCs w:val="32"/>
        </w:rPr>
        <w:t>。本年度培训费支出2.13万元，与2023年度相比，减少4.76万元，下降69.1%，主要原因是减少培训。</w:t>
      </w:r>
    </w:p>
    <w:p w14:paraId="2AEDFFAB">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（二）机关运行经费情况说明</w:t>
      </w:r>
    </w:p>
    <w:p w14:paraId="2C93CEF8">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按照部门决算列报口径，我单位不在机关运行经费统计范围之内。</w:t>
      </w:r>
    </w:p>
    <w:p w14:paraId="367AF7F6">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（三）国有资产占用情况说明</w:t>
      </w:r>
    </w:p>
    <w:p w14:paraId="5FC3CAD1">
      <w:pPr>
        <w:keepNext w:val="0"/>
        <w:keepLines w:val="0"/>
        <w:pageBreakBefore w:val="0"/>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截至2024年12月31日，本单位共有车辆3辆，其中，副部（省）级及以上领导用车0辆、主要负责人用车0辆、机要通信用车0辆、应急保障用车3辆、执法执勤用车0辆，特种专业技术用车0辆，离退休干部用车0辆。单价100万元（含）以上专用设备0台（套）。</w:t>
      </w:r>
    </w:p>
    <w:p w14:paraId="0BD53E6B">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（四）政府采购支出情况说明</w:t>
      </w:r>
    </w:p>
    <w:p w14:paraId="23DA1055">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2024年度本单位政府采购支出总额293.03万元，其中：政府采购货物支出153.84万元、政府采购工程支出0.00万元、政府采购服务支出139.19万元。授予中小企业合同金额293.03万元，占政府采购支出总额的100.00%，其中：授予小微企业合同金额153.84万元，占政府采购支出总额的52.50 %。主要用于</w:t>
      </w:r>
      <w:r>
        <w:rPr>
          <w:rFonts w:hint="default" w:ascii="Times New Roman" w:hAnsi="Times New Roman" w:eastAsia="方正仿宋_GBK"/>
          <w:color w:val="000000"/>
          <w:sz w:val="32"/>
          <w:szCs w:val="32"/>
        </w:rPr>
        <w:t>学生健康体检第三方服务</w:t>
      </w:r>
      <w:r>
        <w:rPr>
          <w:rFonts w:ascii="Times New Roman" w:hAnsi="Times New Roman" w:eastAsia="方正仿宋_GBK"/>
          <w:color w:val="000000"/>
          <w:sz w:val="32"/>
          <w:szCs w:val="32"/>
        </w:rPr>
        <w:t>、学校灯具采购。</w:t>
      </w:r>
    </w:p>
    <w:p w14:paraId="55D8AD93">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黑体_GBK"/>
          <w:kern w:val="2"/>
          <w:sz w:val="32"/>
          <w:szCs w:val="32"/>
        </w:rPr>
      </w:pPr>
      <w:r>
        <w:rPr>
          <w:rFonts w:ascii="Times New Roman" w:hAnsi="Times New Roman" w:eastAsia="方正黑体_GBK"/>
          <w:kern w:val="2"/>
          <w:sz w:val="32"/>
          <w:szCs w:val="32"/>
        </w:rPr>
        <w:t>五、预算绩效管理情况说明</w:t>
      </w:r>
    </w:p>
    <w:p w14:paraId="6E31268C">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（一）单位自评情况</w:t>
      </w:r>
    </w:p>
    <w:p w14:paraId="6FA53B8F">
      <w:pPr>
        <w:pStyle w:val="13"/>
        <w:keepNext w:val="0"/>
        <w:keepLines w:val="0"/>
        <w:pageBreakBefore w:val="0"/>
        <w:kinsoku/>
        <w:wordWrap/>
        <w:overflowPunct/>
        <w:topLinePunct w:val="0"/>
        <w:autoSpaceDE w:val="0"/>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根据预算绩效管理要求，我单位对5个项目开展了绩效自评，涉及财政拨款项目支出</w:t>
      </w:r>
      <w:r>
        <w:rPr>
          <w:rFonts w:ascii="Times New Roman" w:hAnsi="Times New Roman" w:eastAsia="方正仿宋_GBK"/>
          <w:color w:val="000000"/>
          <w:sz w:val="32"/>
          <w:szCs w:val="32"/>
        </w:rPr>
        <w:t>450</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66</w:t>
      </w:r>
      <w:r>
        <w:rPr>
          <w:rFonts w:hint="eastAsia" w:ascii="Times New Roman" w:hAnsi="Times New Roman" w:eastAsia="方正仿宋_GBK"/>
          <w:color w:val="000000"/>
          <w:sz w:val="32"/>
          <w:szCs w:val="32"/>
        </w:rPr>
        <w:t>万元。</w:t>
      </w:r>
    </w:p>
    <w:p w14:paraId="016FC773">
      <w:pPr>
        <w:tabs>
          <w:tab w:val="center" w:pos="4153"/>
          <w:tab w:val="left" w:pos="7275"/>
        </w:tabs>
        <w:spacing w:line="596"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color w:val="000000"/>
          <w:sz w:val="28"/>
          <w:szCs w:val="28"/>
        </w:rPr>
        <w:t>2024年度项目支出绩效自评表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772"/>
        <w:gridCol w:w="1314"/>
        <w:gridCol w:w="750"/>
        <w:gridCol w:w="990"/>
        <w:gridCol w:w="645"/>
        <w:gridCol w:w="720"/>
        <w:gridCol w:w="900"/>
        <w:gridCol w:w="705"/>
        <w:gridCol w:w="570"/>
        <w:gridCol w:w="619"/>
      </w:tblGrid>
      <w:tr w14:paraId="7E52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18" w:type="dxa"/>
            <w:tcBorders>
              <w:top w:val="single" w:color="auto" w:sz="4" w:space="0"/>
            </w:tcBorders>
            <w:noWrap/>
            <w:vAlign w:val="center"/>
          </w:tcPr>
          <w:p w14:paraId="6846CD9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序号</w:t>
            </w:r>
          </w:p>
        </w:tc>
        <w:tc>
          <w:tcPr>
            <w:tcW w:w="772" w:type="dxa"/>
            <w:tcBorders>
              <w:top w:val="single" w:color="auto" w:sz="4" w:space="0"/>
            </w:tcBorders>
            <w:noWrap/>
            <w:vAlign w:val="center"/>
          </w:tcPr>
          <w:p w14:paraId="0F357C8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项目名称</w:t>
            </w:r>
          </w:p>
        </w:tc>
        <w:tc>
          <w:tcPr>
            <w:tcW w:w="1314" w:type="dxa"/>
            <w:tcBorders>
              <w:top w:val="single" w:color="auto" w:sz="4" w:space="0"/>
            </w:tcBorders>
            <w:noWrap/>
            <w:vAlign w:val="center"/>
          </w:tcPr>
          <w:p w14:paraId="6292488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指标名称</w:t>
            </w:r>
          </w:p>
        </w:tc>
        <w:tc>
          <w:tcPr>
            <w:tcW w:w="750" w:type="dxa"/>
            <w:tcBorders>
              <w:top w:val="single" w:color="auto" w:sz="4" w:space="0"/>
            </w:tcBorders>
            <w:noWrap/>
            <w:vAlign w:val="center"/>
          </w:tcPr>
          <w:p w14:paraId="1E1DFE1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指标性质</w:t>
            </w:r>
          </w:p>
        </w:tc>
        <w:tc>
          <w:tcPr>
            <w:tcW w:w="990" w:type="dxa"/>
            <w:tcBorders>
              <w:top w:val="single" w:color="auto" w:sz="4" w:space="0"/>
            </w:tcBorders>
            <w:noWrap/>
            <w:vAlign w:val="center"/>
          </w:tcPr>
          <w:p w14:paraId="7F4B7B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指标值</w:t>
            </w:r>
          </w:p>
        </w:tc>
        <w:tc>
          <w:tcPr>
            <w:tcW w:w="645" w:type="dxa"/>
            <w:tcBorders>
              <w:top w:val="single" w:color="auto" w:sz="4" w:space="0"/>
            </w:tcBorders>
            <w:noWrap/>
            <w:vAlign w:val="center"/>
          </w:tcPr>
          <w:p w14:paraId="727C41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计量单位</w:t>
            </w:r>
          </w:p>
        </w:tc>
        <w:tc>
          <w:tcPr>
            <w:tcW w:w="720" w:type="dxa"/>
            <w:tcBorders>
              <w:top w:val="single" w:color="auto" w:sz="4" w:space="0"/>
            </w:tcBorders>
            <w:noWrap/>
            <w:vAlign w:val="center"/>
          </w:tcPr>
          <w:p w14:paraId="4A4A6D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指标权重</w:t>
            </w:r>
          </w:p>
        </w:tc>
        <w:tc>
          <w:tcPr>
            <w:tcW w:w="900" w:type="dxa"/>
            <w:tcBorders>
              <w:top w:val="single" w:color="auto" w:sz="4" w:space="0"/>
            </w:tcBorders>
            <w:noWrap/>
            <w:vAlign w:val="center"/>
          </w:tcPr>
          <w:p w14:paraId="20B300C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全年完成值</w:t>
            </w:r>
          </w:p>
        </w:tc>
        <w:tc>
          <w:tcPr>
            <w:tcW w:w="705" w:type="dxa"/>
            <w:tcBorders>
              <w:top w:val="single" w:color="auto" w:sz="4" w:space="0"/>
            </w:tcBorders>
            <w:noWrap/>
            <w:vAlign w:val="center"/>
          </w:tcPr>
          <w:p w14:paraId="170EFA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指标得分</w:t>
            </w:r>
          </w:p>
        </w:tc>
        <w:tc>
          <w:tcPr>
            <w:tcW w:w="570" w:type="dxa"/>
            <w:tcBorders>
              <w:top w:val="single" w:color="auto" w:sz="4" w:space="0"/>
            </w:tcBorders>
            <w:noWrap/>
            <w:vAlign w:val="center"/>
          </w:tcPr>
          <w:p w14:paraId="4D2A828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说明</w:t>
            </w:r>
          </w:p>
        </w:tc>
        <w:tc>
          <w:tcPr>
            <w:tcW w:w="619" w:type="dxa"/>
            <w:tcBorders>
              <w:top w:val="single" w:color="auto" w:sz="4" w:space="0"/>
            </w:tcBorders>
            <w:noWrap/>
            <w:vAlign w:val="center"/>
          </w:tcPr>
          <w:p w14:paraId="39CCF0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自评得分</w:t>
            </w:r>
          </w:p>
        </w:tc>
      </w:tr>
      <w:tr w14:paraId="313B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vMerge w:val="restart"/>
            <w:noWrap/>
            <w:vAlign w:val="center"/>
          </w:tcPr>
          <w:p w14:paraId="6464B11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w:t>
            </w:r>
          </w:p>
        </w:tc>
        <w:tc>
          <w:tcPr>
            <w:tcW w:w="772" w:type="dxa"/>
            <w:vMerge w:val="restart"/>
            <w:noWrap/>
            <w:vAlign w:val="center"/>
          </w:tcPr>
          <w:p w14:paraId="7411DE9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2024年设备及服务类项目</w:t>
            </w:r>
          </w:p>
        </w:tc>
        <w:tc>
          <w:tcPr>
            <w:tcW w:w="1314" w:type="dxa"/>
            <w:noWrap/>
            <w:vAlign w:val="center"/>
          </w:tcPr>
          <w:p w14:paraId="24A0781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学校基建管理服务</w:t>
            </w:r>
          </w:p>
        </w:tc>
        <w:tc>
          <w:tcPr>
            <w:tcW w:w="750" w:type="dxa"/>
            <w:noWrap/>
            <w:vAlign w:val="center"/>
          </w:tcPr>
          <w:p w14:paraId="7C0B6A0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990" w:type="dxa"/>
            <w:noWrap/>
            <w:vAlign w:val="center"/>
          </w:tcPr>
          <w:p w14:paraId="7FBF40C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428</w:t>
            </w:r>
          </w:p>
        </w:tc>
        <w:tc>
          <w:tcPr>
            <w:tcW w:w="645" w:type="dxa"/>
            <w:noWrap/>
            <w:vAlign w:val="center"/>
          </w:tcPr>
          <w:p w14:paraId="751C2F4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个</w:t>
            </w:r>
          </w:p>
        </w:tc>
        <w:tc>
          <w:tcPr>
            <w:tcW w:w="720" w:type="dxa"/>
            <w:noWrap/>
            <w:vAlign w:val="center"/>
          </w:tcPr>
          <w:p w14:paraId="6559B4F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00" w:type="dxa"/>
            <w:noWrap/>
            <w:vAlign w:val="center"/>
          </w:tcPr>
          <w:p w14:paraId="307AEE0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428</w:t>
            </w:r>
          </w:p>
        </w:tc>
        <w:tc>
          <w:tcPr>
            <w:tcW w:w="705" w:type="dxa"/>
            <w:noWrap/>
            <w:vAlign w:val="center"/>
          </w:tcPr>
          <w:p w14:paraId="6E67107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570" w:type="dxa"/>
            <w:noWrap/>
            <w:vAlign w:val="center"/>
          </w:tcPr>
          <w:p w14:paraId="3E1D567C">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0"/>
                <w:szCs w:val="20"/>
              </w:rPr>
            </w:pPr>
          </w:p>
        </w:tc>
        <w:tc>
          <w:tcPr>
            <w:tcW w:w="619" w:type="dxa"/>
            <w:vMerge w:val="restart"/>
            <w:noWrap/>
            <w:vAlign w:val="center"/>
          </w:tcPr>
          <w:p w14:paraId="21CA3E6B">
            <w:pPr>
              <w:keepNext w:val="0"/>
              <w:keepLines w:val="0"/>
              <w:pageBreakBefore w:val="0"/>
              <w:widowControl/>
              <w:kinsoku/>
              <w:wordWrap/>
              <w:overflowPunct/>
              <w:topLinePunct w:val="0"/>
              <w:autoSpaceDE/>
              <w:autoSpaceDN/>
              <w:bidi w:val="0"/>
              <w:adjustRightInd/>
              <w:snapToGrid/>
              <w:spacing w:line="300" w:lineRule="exact"/>
              <w:jc w:val="center"/>
              <w:rPr>
                <w:rFonts w:hint="default" w:cs="宋体"/>
                <w:color w:val="000000"/>
                <w:sz w:val="20"/>
                <w:szCs w:val="20"/>
              </w:rPr>
            </w:pPr>
            <w:r>
              <w:rPr>
                <w:rFonts w:hint="eastAsia" w:ascii="方正仿宋_GBK" w:hAnsi="方正仿宋_GBK" w:eastAsia="方正仿宋_GBK" w:cs="方正仿宋_GBK"/>
                <w:color w:val="000000"/>
                <w:sz w:val="20"/>
                <w:szCs w:val="20"/>
              </w:rPr>
              <w:t>100</w:t>
            </w:r>
          </w:p>
        </w:tc>
      </w:tr>
      <w:tr w14:paraId="786B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vMerge w:val="continue"/>
            <w:noWrap/>
            <w:vAlign w:val="center"/>
          </w:tcPr>
          <w:p w14:paraId="231732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p>
        </w:tc>
        <w:tc>
          <w:tcPr>
            <w:tcW w:w="772" w:type="dxa"/>
            <w:vMerge w:val="continue"/>
            <w:noWrap/>
            <w:vAlign w:val="center"/>
          </w:tcPr>
          <w:p w14:paraId="7196129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1314" w:type="dxa"/>
            <w:noWrap/>
            <w:vAlign w:val="center"/>
          </w:tcPr>
          <w:p w14:paraId="7229018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学校招标服务</w:t>
            </w:r>
          </w:p>
        </w:tc>
        <w:tc>
          <w:tcPr>
            <w:tcW w:w="750" w:type="dxa"/>
            <w:noWrap/>
            <w:vAlign w:val="center"/>
          </w:tcPr>
          <w:p w14:paraId="4D0AAB1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990" w:type="dxa"/>
            <w:noWrap/>
            <w:vAlign w:val="center"/>
          </w:tcPr>
          <w:p w14:paraId="4993CBF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w:t>
            </w:r>
          </w:p>
        </w:tc>
        <w:tc>
          <w:tcPr>
            <w:tcW w:w="645" w:type="dxa"/>
            <w:noWrap/>
            <w:vAlign w:val="center"/>
          </w:tcPr>
          <w:p w14:paraId="14CCFB4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个</w:t>
            </w:r>
          </w:p>
        </w:tc>
        <w:tc>
          <w:tcPr>
            <w:tcW w:w="720" w:type="dxa"/>
            <w:noWrap/>
            <w:vAlign w:val="center"/>
          </w:tcPr>
          <w:p w14:paraId="1F38FE7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00" w:type="dxa"/>
            <w:noWrap/>
            <w:vAlign w:val="center"/>
          </w:tcPr>
          <w:p w14:paraId="65EFB7E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w:t>
            </w:r>
          </w:p>
        </w:tc>
        <w:tc>
          <w:tcPr>
            <w:tcW w:w="705" w:type="dxa"/>
            <w:noWrap/>
            <w:vAlign w:val="center"/>
          </w:tcPr>
          <w:p w14:paraId="70E59D3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570" w:type="dxa"/>
            <w:noWrap/>
            <w:vAlign w:val="center"/>
          </w:tcPr>
          <w:p w14:paraId="0C8C76E4">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0"/>
                <w:szCs w:val="20"/>
              </w:rPr>
            </w:pPr>
          </w:p>
        </w:tc>
        <w:tc>
          <w:tcPr>
            <w:tcW w:w="619" w:type="dxa"/>
            <w:vMerge w:val="continue"/>
            <w:noWrap/>
            <w:vAlign w:val="center"/>
          </w:tcPr>
          <w:p w14:paraId="783ADA8C">
            <w:pPr>
              <w:keepNext w:val="0"/>
              <w:keepLines w:val="0"/>
              <w:pageBreakBefore w:val="0"/>
              <w:widowControl/>
              <w:kinsoku/>
              <w:wordWrap/>
              <w:overflowPunct/>
              <w:topLinePunct w:val="0"/>
              <w:autoSpaceDE/>
              <w:autoSpaceDN/>
              <w:bidi w:val="0"/>
              <w:adjustRightInd/>
              <w:snapToGrid/>
              <w:spacing w:line="300" w:lineRule="exact"/>
              <w:jc w:val="center"/>
              <w:rPr>
                <w:rFonts w:hint="default" w:cs="宋体"/>
                <w:color w:val="000000"/>
                <w:sz w:val="20"/>
                <w:szCs w:val="20"/>
              </w:rPr>
            </w:pPr>
          </w:p>
        </w:tc>
      </w:tr>
      <w:tr w14:paraId="09F9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vMerge w:val="continue"/>
            <w:noWrap/>
            <w:vAlign w:val="center"/>
          </w:tcPr>
          <w:p w14:paraId="2FFA666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p>
        </w:tc>
        <w:tc>
          <w:tcPr>
            <w:tcW w:w="772" w:type="dxa"/>
            <w:vMerge w:val="continue"/>
            <w:noWrap/>
            <w:vAlign w:val="center"/>
          </w:tcPr>
          <w:p w14:paraId="655B297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1314" w:type="dxa"/>
            <w:noWrap/>
            <w:vAlign w:val="center"/>
          </w:tcPr>
          <w:p w14:paraId="6DBE18A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资金拨付时间</w:t>
            </w:r>
          </w:p>
        </w:tc>
        <w:tc>
          <w:tcPr>
            <w:tcW w:w="750" w:type="dxa"/>
            <w:noWrap/>
            <w:vAlign w:val="center"/>
          </w:tcPr>
          <w:p w14:paraId="6A4015B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990" w:type="dxa"/>
            <w:noWrap/>
            <w:vAlign w:val="center"/>
          </w:tcPr>
          <w:p w14:paraId="7A1C310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w:t>
            </w:r>
          </w:p>
        </w:tc>
        <w:tc>
          <w:tcPr>
            <w:tcW w:w="645" w:type="dxa"/>
            <w:noWrap/>
            <w:vAlign w:val="center"/>
          </w:tcPr>
          <w:p w14:paraId="155BA69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年</w:t>
            </w:r>
          </w:p>
        </w:tc>
        <w:tc>
          <w:tcPr>
            <w:tcW w:w="720" w:type="dxa"/>
            <w:noWrap/>
            <w:vAlign w:val="center"/>
          </w:tcPr>
          <w:p w14:paraId="4381751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00" w:type="dxa"/>
            <w:noWrap/>
            <w:vAlign w:val="center"/>
          </w:tcPr>
          <w:p w14:paraId="1129F15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w:t>
            </w:r>
          </w:p>
        </w:tc>
        <w:tc>
          <w:tcPr>
            <w:tcW w:w="705" w:type="dxa"/>
            <w:noWrap/>
            <w:vAlign w:val="center"/>
          </w:tcPr>
          <w:p w14:paraId="7DCA5DA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570" w:type="dxa"/>
            <w:noWrap/>
            <w:vAlign w:val="center"/>
          </w:tcPr>
          <w:p w14:paraId="72B596A7">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0"/>
                <w:szCs w:val="20"/>
              </w:rPr>
            </w:pPr>
          </w:p>
        </w:tc>
        <w:tc>
          <w:tcPr>
            <w:tcW w:w="619" w:type="dxa"/>
            <w:vMerge w:val="continue"/>
            <w:noWrap/>
            <w:vAlign w:val="center"/>
          </w:tcPr>
          <w:p w14:paraId="576BEE67">
            <w:pPr>
              <w:keepNext w:val="0"/>
              <w:keepLines w:val="0"/>
              <w:pageBreakBefore w:val="0"/>
              <w:widowControl/>
              <w:kinsoku/>
              <w:wordWrap/>
              <w:overflowPunct/>
              <w:topLinePunct w:val="0"/>
              <w:autoSpaceDE/>
              <w:autoSpaceDN/>
              <w:bidi w:val="0"/>
              <w:adjustRightInd/>
              <w:snapToGrid/>
              <w:spacing w:line="300" w:lineRule="exact"/>
              <w:jc w:val="center"/>
              <w:rPr>
                <w:rFonts w:hint="default" w:cs="宋体"/>
                <w:color w:val="000000"/>
                <w:sz w:val="20"/>
                <w:szCs w:val="20"/>
              </w:rPr>
            </w:pPr>
          </w:p>
        </w:tc>
      </w:tr>
      <w:tr w14:paraId="6BAF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vMerge w:val="continue"/>
            <w:noWrap/>
            <w:vAlign w:val="center"/>
          </w:tcPr>
          <w:p w14:paraId="5C0926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p>
        </w:tc>
        <w:tc>
          <w:tcPr>
            <w:tcW w:w="772" w:type="dxa"/>
            <w:vMerge w:val="continue"/>
            <w:noWrap/>
            <w:vAlign w:val="center"/>
          </w:tcPr>
          <w:p w14:paraId="16673EA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1314" w:type="dxa"/>
            <w:noWrap/>
            <w:vAlign w:val="center"/>
          </w:tcPr>
          <w:p w14:paraId="571FDAF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教育系统后勤管理</w:t>
            </w:r>
          </w:p>
        </w:tc>
        <w:tc>
          <w:tcPr>
            <w:tcW w:w="750" w:type="dxa"/>
            <w:noWrap/>
            <w:vAlign w:val="center"/>
          </w:tcPr>
          <w:p w14:paraId="2B2662F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&gt;</w:t>
            </w:r>
          </w:p>
        </w:tc>
        <w:tc>
          <w:tcPr>
            <w:tcW w:w="990" w:type="dxa"/>
            <w:noWrap/>
            <w:vAlign w:val="center"/>
          </w:tcPr>
          <w:p w14:paraId="4058D87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90</w:t>
            </w:r>
          </w:p>
        </w:tc>
        <w:tc>
          <w:tcPr>
            <w:tcW w:w="645" w:type="dxa"/>
            <w:noWrap/>
            <w:vAlign w:val="center"/>
          </w:tcPr>
          <w:p w14:paraId="31CFEF5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20" w:type="dxa"/>
            <w:noWrap/>
            <w:vAlign w:val="center"/>
          </w:tcPr>
          <w:p w14:paraId="1C1A88B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00" w:type="dxa"/>
            <w:noWrap/>
            <w:vAlign w:val="center"/>
          </w:tcPr>
          <w:p w14:paraId="33066BE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90</w:t>
            </w:r>
          </w:p>
        </w:tc>
        <w:tc>
          <w:tcPr>
            <w:tcW w:w="705" w:type="dxa"/>
            <w:noWrap/>
            <w:vAlign w:val="center"/>
          </w:tcPr>
          <w:p w14:paraId="248C74E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570" w:type="dxa"/>
            <w:noWrap/>
            <w:vAlign w:val="center"/>
          </w:tcPr>
          <w:p w14:paraId="3545F81A">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0"/>
                <w:szCs w:val="20"/>
              </w:rPr>
            </w:pPr>
          </w:p>
        </w:tc>
        <w:tc>
          <w:tcPr>
            <w:tcW w:w="619" w:type="dxa"/>
            <w:vMerge w:val="continue"/>
            <w:noWrap/>
            <w:vAlign w:val="center"/>
          </w:tcPr>
          <w:p w14:paraId="2E999DAC">
            <w:pPr>
              <w:keepNext w:val="0"/>
              <w:keepLines w:val="0"/>
              <w:pageBreakBefore w:val="0"/>
              <w:widowControl/>
              <w:kinsoku/>
              <w:wordWrap/>
              <w:overflowPunct/>
              <w:topLinePunct w:val="0"/>
              <w:autoSpaceDE/>
              <w:autoSpaceDN/>
              <w:bidi w:val="0"/>
              <w:adjustRightInd/>
              <w:snapToGrid/>
              <w:spacing w:line="300" w:lineRule="exact"/>
              <w:jc w:val="center"/>
              <w:rPr>
                <w:rFonts w:hint="default" w:cs="宋体"/>
                <w:color w:val="000000"/>
                <w:sz w:val="20"/>
                <w:szCs w:val="20"/>
              </w:rPr>
            </w:pPr>
          </w:p>
        </w:tc>
      </w:tr>
      <w:tr w14:paraId="22B3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vMerge w:val="continue"/>
            <w:noWrap/>
            <w:vAlign w:val="center"/>
          </w:tcPr>
          <w:p w14:paraId="179F799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p>
        </w:tc>
        <w:tc>
          <w:tcPr>
            <w:tcW w:w="772" w:type="dxa"/>
            <w:vMerge w:val="continue"/>
            <w:noWrap/>
            <w:vAlign w:val="center"/>
          </w:tcPr>
          <w:p w14:paraId="7D17945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1314" w:type="dxa"/>
            <w:noWrap/>
            <w:vAlign w:val="center"/>
          </w:tcPr>
          <w:p w14:paraId="110E4B1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服务对象满意度</w:t>
            </w:r>
          </w:p>
        </w:tc>
        <w:tc>
          <w:tcPr>
            <w:tcW w:w="750" w:type="dxa"/>
            <w:noWrap/>
            <w:vAlign w:val="center"/>
          </w:tcPr>
          <w:p w14:paraId="24F19A7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990" w:type="dxa"/>
            <w:noWrap/>
            <w:vAlign w:val="center"/>
          </w:tcPr>
          <w:p w14:paraId="599DDC8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95</w:t>
            </w:r>
          </w:p>
        </w:tc>
        <w:tc>
          <w:tcPr>
            <w:tcW w:w="645" w:type="dxa"/>
            <w:noWrap/>
            <w:vAlign w:val="center"/>
          </w:tcPr>
          <w:p w14:paraId="3980061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20" w:type="dxa"/>
            <w:noWrap/>
            <w:vAlign w:val="center"/>
          </w:tcPr>
          <w:p w14:paraId="37BBA37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900" w:type="dxa"/>
            <w:noWrap/>
            <w:vAlign w:val="center"/>
          </w:tcPr>
          <w:p w14:paraId="3972207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95</w:t>
            </w:r>
          </w:p>
        </w:tc>
        <w:tc>
          <w:tcPr>
            <w:tcW w:w="705" w:type="dxa"/>
            <w:noWrap/>
            <w:vAlign w:val="center"/>
          </w:tcPr>
          <w:p w14:paraId="37DBBCC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570" w:type="dxa"/>
            <w:noWrap/>
            <w:vAlign w:val="center"/>
          </w:tcPr>
          <w:p w14:paraId="0C14E746">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0"/>
                <w:szCs w:val="20"/>
              </w:rPr>
            </w:pPr>
          </w:p>
        </w:tc>
        <w:tc>
          <w:tcPr>
            <w:tcW w:w="619" w:type="dxa"/>
            <w:vMerge w:val="continue"/>
            <w:noWrap/>
            <w:vAlign w:val="center"/>
          </w:tcPr>
          <w:p w14:paraId="33235B16">
            <w:pPr>
              <w:keepNext w:val="0"/>
              <w:keepLines w:val="0"/>
              <w:pageBreakBefore w:val="0"/>
              <w:widowControl/>
              <w:kinsoku/>
              <w:wordWrap/>
              <w:overflowPunct/>
              <w:topLinePunct w:val="0"/>
              <w:autoSpaceDE/>
              <w:autoSpaceDN/>
              <w:bidi w:val="0"/>
              <w:adjustRightInd/>
              <w:snapToGrid/>
              <w:spacing w:line="300" w:lineRule="exact"/>
              <w:jc w:val="center"/>
              <w:rPr>
                <w:rFonts w:hint="default" w:cs="宋体"/>
                <w:color w:val="000000"/>
                <w:sz w:val="20"/>
                <w:szCs w:val="20"/>
              </w:rPr>
            </w:pPr>
          </w:p>
        </w:tc>
      </w:tr>
      <w:tr w14:paraId="5EF0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vMerge w:val="continue"/>
            <w:noWrap/>
            <w:vAlign w:val="center"/>
          </w:tcPr>
          <w:p w14:paraId="12F35F3F">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sz w:val="20"/>
                <w:szCs w:val="20"/>
              </w:rPr>
            </w:pPr>
          </w:p>
        </w:tc>
        <w:tc>
          <w:tcPr>
            <w:tcW w:w="772" w:type="dxa"/>
            <w:vMerge w:val="continue"/>
            <w:noWrap/>
            <w:vAlign w:val="center"/>
          </w:tcPr>
          <w:p w14:paraId="5AD8647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1314" w:type="dxa"/>
            <w:noWrap/>
            <w:vAlign w:val="center"/>
          </w:tcPr>
          <w:p w14:paraId="12FA17A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执行率</w:t>
            </w:r>
          </w:p>
        </w:tc>
        <w:tc>
          <w:tcPr>
            <w:tcW w:w="750" w:type="dxa"/>
            <w:noWrap/>
            <w:vAlign w:val="center"/>
          </w:tcPr>
          <w:p w14:paraId="47A758F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990" w:type="dxa"/>
            <w:noWrap/>
            <w:vAlign w:val="center"/>
          </w:tcPr>
          <w:p w14:paraId="1986DFC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645" w:type="dxa"/>
            <w:noWrap/>
            <w:vAlign w:val="center"/>
          </w:tcPr>
          <w:p w14:paraId="2FF60CD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20" w:type="dxa"/>
            <w:noWrap/>
            <w:vAlign w:val="center"/>
          </w:tcPr>
          <w:p w14:paraId="0D22013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900" w:type="dxa"/>
            <w:noWrap/>
            <w:vAlign w:val="center"/>
          </w:tcPr>
          <w:p w14:paraId="29429A1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705" w:type="dxa"/>
            <w:noWrap/>
            <w:vAlign w:val="center"/>
          </w:tcPr>
          <w:p w14:paraId="79894FF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570" w:type="dxa"/>
            <w:noWrap/>
            <w:vAlign w:val="center"/>
          </w:tcPr>
          <w:p w14:paraId="23E98214">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0"/>
                <w:szCs w:val="20"/>
              </w:rPr>
            </w:pPr>
          </w:p>
        </w:tc>
        <w:tc>
          <w:tcPr>
            <w:tcW w:w="619" w:type="dxa"/>
            <w:vMerge w:val="continue"/>
            <w:noWrap/>
            <w:vAlign w:val="center"/>
          </w:tcPr>
          <w:p w14:paraId="5E4E2081">
            <w:pPr>
              <w:keepNext w:val="0"/>
              <w:keepLines w:val="0"/>
              <w:pageBreakBefore w:val="0"/>
              <w:widowControl/>
              <w:kinsoku/>
              <w:wordWrap/>
              <w:overflowPunct/>
              <w:topLinePunct w:val="0"/>
              <w:autoSpaceDE/>
              <w:autoSpaceDN/>
              <w:bidi w:val="0"/>
              <w:adjustRightInd/>
              <w:snapToGrid/>
              <w:spacing w:line="300" w:lineRule="exact"/>
              <w:jc w:val="center"/>
              <w:rPr>
                <w:rFonts w:hint="default" w:cs="宋体"/>
                <w:color w:val="000000"/>
                <w:sz w:val="20"/>
                <w:szCs w:val="20"/>
              </w:rPr>
            </w:pPr>
          </w:p>
        </w:tc>
      </w:tr>
    </w:tbl>
    <w:p w14:paraId="1AA15705">
      <w:pPr>
        <w:pStyle w:val="16"/>
        <w:keepNext w:val="0"/>
        <w:keepLines w:val="0"/>
        <w:pageBreakBefore w:val="0"/>
        <w:widowControl w:val="0"/>
        <w:numPr>
          <w:ilvl w:val="0"/>
          <w:numId w:val="1"/>
        </w:numPr>
        <w:kinsoku/>
        <w:wordWrap/>
        <w:overflowPunct/>
        <w:topLinePunct w:val="0"/>
        <w:autoSpaceDN/>
        <w:bidi w:val="0"/>
        <w:adjustRightInd w:val="0"/>
        <w:snapToGrid w:val="0"/>
        <w:spacing w:line="600" w:lineRule="exact"/>
        <w:ind w:firstLineChars="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单位重点绩效评价情况</w:t>
      </w:r>
    </w:p>
    <w:p w14:paraId="78E061A7">
      <w:pPr>
        <w:keepNext w:val="0"/>
        <w:keepLines w:val="0"/>
        <w:pageBreakBefore w:val="0"/>
        <w:widowControl w:val="0"/>
        <w:kinsoku/>
        <w:wordWrap/>
        <w:overflowPunct/>
        <w:topLinePunct w:val="0"/>
        <w:autoSpaceDN/>
        <w:bidi w:val="0"/>
        <w:adjustRightInd w:val="0"/>
        <w:snapToGrid w:val="0"/>
        <w:spacing w:line="600" w:lineRule="exact"/>
        <w:ind w:left="42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我单位2024年无重点绩效评价。</w:t>
      </w:r>
    </w:p>
    <w:p w14:paraId="57EB6754">
      <w:pPr>
        <w:pStyle w:val="16"/>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Chars="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财政绩效评价情况</w:t>
      </w:r>
    </w:p>
    <w:p w14:paraId="1176BA1F">
      <w:pPr>
        <w:keepNext w:val="0"/>
        <w:keepLines w:val="0"/>
        <w:pageBreakBefore w:val="0"/>
        <w:widowControl w:val="0"/>
        <w:kinsoku/>
        <w:wordWrap/>
        <w:overflowPunct/>
        <w:topLinePunct w:val="0"/>
        <w:autoSpaceDE/>
        <w:autoSpaceDN/>
        <w:bidi w:val="0"/>
        <w:adjustRightInd w:val="0"/>
        <w:snapToGrid w:val="0"/>
        <w:spacing w:line="600" w:lineRule="exact"/>
        <w:ind w:left="42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财政重点绩效评价由区财政局统一公开。</w:t>
      </w:r>
    </w:p>
    <w:p w14:paraId="642835E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kern w:val="2"/>
          <w:sz w:val="32"/>
          <w:szCs w:val="32"/>
        </w:rPr>
      </w:pPr>
      <w:r>
        <w:rPr>
          <w:rFonts w:ascii="Times New Roman" w:hAnsi="Times New Roman" w:eastAsia="方正黑体_GBK"/>
          <w:kern w:val="2"/>
          <w:sz w:val="32"/>
          <w:szCs w:val="32"/>
        </w:rPr>
        <w:t>六、专业名词解释</w:t>
      </w:r>
    </w:p>
    <w:p w14:paraId="78FEEF24">
      <w:pPr>
        <w:pStyle w:val="13"/>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000000"/>
          <w:sz w:val="32"/>
          <w:szCs w:val="32"/>
        </w:rPr>
      </w:pPr>
      <w:r>
        <w:rPr>
          <w:rFonts w:hint="eastAsia" w:ascii="方正楷体_GBK" w:hAnsi="方正楷体_GBK" w:eastAsia="方正楷体_GBK" w:cs="方正楷体_GBK"/>
          <w:kern w:val="2"/>
          <w:sz w:val="32"/>
          <w:szCs w:val="32"/>
        </w:rPr>
        <w:t>（一）财政拨款收入：</w:t>
      </w:r>
      <w:r>
        <w:rPr>
          <w:rFonts w:hint="eastAsia" w:ascii="方正仿宋_GBK" w:hAnsi="方正仿宋_GBK" w:eastAsia="方正仿宋_GBK" w:cs="方正仿宋_GBK"/>
          <w:color w:val="000000"/>
          <w:sz w:val="32"/>
          <w:szCs w:val="32"/>
        </w:rPr>
        <w:t>指本年度从本级财政单位取得的财政拨款，包括一般公共</w:t>
      </w:r>
      <w:r>
        <w:rPr>
          <w:rFonts w:hint="eastAsia" w:ascii="方正楷体_GBK" w:hAnsi="方正楷体_GBK" w:eastAsia="方正楷体_GBK" w:cs="方正楷体_GBK"/>
          <w:kern w:val="2"/>
          <w:sz w:val="32"/>
          <w:szCs w:val="32"/>
        </w:rPr>
        <w:t>预算</w:t>
      </w:r>
      <w:r>
        <w:rPr>
          <w:rFonts w:hint="eastAsia" w:ascii="方正仿宋_GBK" w:hAnsi="方正仿宋_GBK" w:eastAsia="方正仿宋_GBK" w:cs="方正仿宋_GBK"/>
          <w:color w:val="000000"/>
          <w:sz w:val="32"/>
          <w:szCs w:val="32"/>
        </w:rPr>
        <w:t>财政拨款和政府性基金预算财政拨款。</w:t>
      </w:r>
    </w:p>
    <w:p w14:paraId="122368B1">
      <w:pPr>
        <w:pStyle w:val="13"/>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000000"/>
          <w:sz w:val="32"/>
          <w:szCs w:val="32"/>
        </w:rPr>
      </w:pPr>
      <w:r>
        <w:rPr>
          <w:rFonts w:hint="eastAsia" w:ascii="方正楷体_GBK" w:hAnsi="方正楷体_GBK" w:eastAsia="方正楷体_GBK" w:cs="方正楷体_GBK"/>
          <w:kern w:val="2"/>
          <w:sz w:val="32"/>
          <w:szCs w:val="32"/>
        </w:rPr>
        <w:t>（二）事业收入：</w:t>
      </w:r>
      <w:r>
        <w:rPr>
          <w:rFonts w:hint="eastAsia" w:ascii="方正仿宋_GBK" w:hAnsi="方正仿宋_GBK" w:eastAsia="方正仿宋_GBK" w:cs="方正仿宋_GBK"/>
          <w:color w:val="000000"/>
          <w:sz w:val="32"/>
          <w:szCs w:val="32"/>
        </w:rPr>
        <w:t>指事业单位开展专业业务活动及其辅助活动取得的现金流入；事业单位收到的财政专户实际核拨的教育收费等资金在此反映。</w:t>
      </w:r>
    </w:p>
    <w:p w14:paraId="0C968630">
      <w:pPr>
        <w:pStyle w:val="13"/>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kern w:val="2"/>
          <w:sz w:val="32"/>
          <w:szCs w:val="32"/>
        </w:rPr>
        <w:t>（三）使用非财政拨款结余：</w:t>
      </w:r>
      <w:r>
        <w:rPr>
          <w:rFonts w:hint="eastAsia" w:ascii="方正仿宋_GBK" w:hAnsi="方正仿宋_GBK" w:eastAsia="方正仿宋_GBK" w:cs="方正仿宋_GBK"/>
          <w:sz w:val="32"/>
          <w:szCs w:val="32"/>
          <w:shd w:val="clear" w:color="auto" w:fill="FFFFFF"/>
        </w:rPr>
        <w:t>指单位在当年的“财政拨款收入”、</w:t>
      </w:r>
      <w:r>
        <w:rPr>
          <w:rFonts w:hint="eastAsia" w:ascii="方正楷体_GBK" w:hAnsi="方正楷体_GBK" w:eastAsia="方正楷体_GBK" w:cs="方正楷体_GBK"/>
          <w:kern w:val="2"/>
          <w:sz w:val="32"/>
          <w:szCs w:val="32"/>
        </w:rPr>
        <w:t>“事业收入”</w:t>
      </w:r>
      <w:r>
        <w:rPr>
          <w:rFonts w:hint="eastAsia" w:ascii="方正仿宋_GBK" w:hAnsi="方正仿宋_GBK" w:eastAsia="方正仿宋_GBK" w:cs="方正仿宋_GBK"/>
          <w:sz w:val="32"/>
          <w:szCs w:val="32"/>
          <w:shd w:val="clear" w:color="auto" w:fill="FFFFFF"/>
        </w:rPr>
        <w:t>、“经营收入”、“其他收入”等不足以安排当年支出的情况下，使用以前年度积累的非财政拨款结余弥补本年度收支缺口的资金。</w:t>
      </w:r>
    </w:p>
    <w:p w14:paraId="166E9145">
      <w:pPr>
        <w:pStyle w:val="13"/>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（四）年初结转和结余：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463CA711">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（五）年末结转和结余：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432486B4">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（六）基本支出：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8C20CFE">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（七）项目支出：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DC299C1">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（八）“三公”经费：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F20342D">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（九）机关运行经费：为</w:t>
      </w:r>
      <w:r>
        <w:rPr>
          <w:rFonts w:hint="eastAsia" w:ascii="方正仿宋_GBK" w:hAnsi="方正仿宋_GBK" w:eastAsia="方正仿宋_GBK" w:cs="方正仿宋_GBK"/>
          <w:sz w:val="32"/>
          <w:szCs w:val="32"/>
          <w:shd w:val="clear" w:color="auto" w:fill="FFFFFF"/>
        </w:rPr>
        <w:t>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AF04708">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（十）工资福利支出（支出经济分类科目类级）：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50F0B5D">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（十一）商品和服务支出（支出经济分类科目类级）：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6D29AA3">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（十二）对个人和家庭的补助（支出经济分类科目类级）：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6050F58">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（十三）其他资本性支出（支出经济分类科目类级）：</w:t>
      </w:r>
      <w:r>
        <w:rPr>
          <w:rFonts w:hint="eastAsia" w:ascii="方正仿宋_GBK" w:hAnsi="方正仿宋_GBK" w:eastAsia="方正仿宋_GBK" w:cs="方正仿宋_GBK"/>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64CCBE31">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黑体_GBK"/>
          <w:kern w:val="2"/>
          <w:sz w:val="32"/>
          <w:szCs w:val="32"/>
        </w:rPr>
      </w:pPr>
      <w:r>
        <w:rPr>
          <w:rFonts w:ascii="Times New Roman" w:hAnsi="Times New Roman" w:eastAsia="方正黑体_GBK"/>
          <w:kern w:val="2"/>
          <w:sz w:val="32"/>
          <w:szCs w:val="32"/>
        </w:rPr>
        <w:t>七、决算公开联系方式及信息反馈渠道</w:t>
      </w:r>
    </w:p>
    <w:p w14:paraId="7B888CB1">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cs="宋体"/>
          <w:sz w:val="32"/>
          <w:szCs w:val="32"/>
        </w:rPr>
      </w:pPr>
      <w:r>
        <w:rPr>
          <w:rFonts w:ascii="方正仿宋_GBK" w:eastAsia="方正仿宋_GBK" w:cs="宋体"/>
          <w:color w:val="000000"/>
          <w:sz w:val="32"/>
          <w:szCs w:val="32"/>
        </w:rPr>
        <w:t>本单位决算公开信息反馈和联系方式：</w:t>
      </w:r>
      <w:r>
        <w:rPr>
          <w:rFonts w:hint="default" w:ascii="Times New Roman" w:hAnsi="Times New Roman" w:eastAsia="方正仿宋_GBK"/>
          <w:color w:val="000000"/>
          <w:sz w:val="32"/>
          <w:szCs w:val="32"/>
        </w:rPr>
        <w:t>023-68667179</w:t>
      </w:r>
    </w:p>
    <w:p w14:paraId="7638BA97">
      <w:pPr>
        <w:keepNext w:val="0"/>
        <w:keepLines w:val="0"/>
        <w:pageBreakBefore w:val="0"/>
        <w:kinsoku/>
        <w:wordWrap/>
        <w:overflowPunct/>
        <w:topLinePunct w:val="0"/>
        <w:autoSpaceDN/>
        <w:bidi w:val="0"/>
        <w:adjustRightInd w:val="0"/>
        <w:snapToGrid w:val="0"/>
        <w:spacing w:line="600" w:lineRule="exact"/>
        <w:ind w:firstLine="640" w:firstLineChars="200"/>
        <w:jc w:val="both"/>
        <w:textAlignment w:val="auto"/>
        <w:rPr>
          <w:rFonts w:ascii="方正仿宋_GBK" w:hAnsi="方正仿宋_GBK" w:eastAsia="方正仿宋_GBK" w:cs="方正仿宋_GBK"/>
          <w:sz w:val="32"/>
          <w:szCs w:val="32"/>
          <w:shd w:val="clear" w:color="auto" w:fill="FFFFFF"/>
        </w:rPr>
      </w:pPr>
    </w:p>
    <w:p w14:paraId="65D6E603">
      <w:pPr>
        <w:keepNext w:val="0"/>
        <w:keepLines w:val="0"/>
        <w:pageBreakBefore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附件：1.收入支出决算总表</w:t>
      </w:r>
    </w:p>
    <w:p w14:paraId="6470EDE9">
      <w:pPr>
        <w:keepNext w:val="0"/>
        <w:keepLines w:val="0"/>
        <w:pageBreakBefore w:val="0"/>
        <w:kinsoku/>
        <w:wordWrap/>
        <w:overflowPunct/>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2.收入决算表</w:t>
      </w:r>
    </w:p>
    <w:p w14:paraId="532723FE">
      <w:pPr>
        <w:keepNext w:val="0"/>
        <w:keepLines w:val="0"/>
        <w:pageBreakBefore w:val="0"/>
        <w:kinsoku/>
        <w:wordWrap/>
        <w:overflowPunct/>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3.支出决算表</w:t>
      </w:r>
    </w:p>
    <w:p w14:paraId="4784C296">
      <w:pPr>
        <w:keepNext w:val="0"/>
        <w:keepLines w:val="0"/>
        <w:pageBreakBefore w:val="0"/>
        <w:kinsoku/>
        <w:wordWrap/>
        <w:overflowPunct/>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4.财政拨款收入支出决算总表</w:t>
      </w:r>
    </w:p>
    <w:p w14:paraId="0B73079B">
      <w:pPr>
        <w:keepNext w:val="0"/>
        <w:keepLines w:val="0"/>
        <w:pageBreakBefore w:val="0"/>
        <w:kinsoku/>
        <w:wordWrap/>
        <w:overflowPunct/>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5.一般公共预算财政拨款支出决算表</w:t>
      </w:r>
    </w:p>
    <w:p w14:paraId="52A69797">
      <w:pPr>
        <w:keepNext w:val="0"/>
        <w:keepLines w:val="0"/>
        <w:pageBreakBefore w:val="0"/>
        <w:kinsoku/>
        <w:wordWrap/>
        <w:overflowPunct/>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6.一般公共预算财政拨款基本支出决算表</w:t>
      </w:r>
    </w:p>
    <w:p w14:paraId="31A9A70C">
      <w:pPr>
        <w:keepNext w:val="0"/>
        <w:keepLines w:val="0"/>
        <w:pageBreakBefore w:val="0"/>
        <w:kinsoku/>
        <w:wordWrap/>
        <w:overflowPunct/>
        <w:topLinePunct w:val="0"/>
        <w:autoSpaceDN/>
        <w:bidi w:val="0"/>
        <w:adjustRightInd w:val="0"/>
        <w:snapToGrid w:val="0"/>
        <w:spacing w:line="600" w:lineRule="exact"/>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7.政府性基金预算财政拨款收入支出决算表</w:t>
      </w:r>
    </w:p>
    <w:p w14:paraId="6B1A2EBF">
      <w:pPr>
        <w:keepNext w:val="0"/>
        <w:keepLines w:val="0"/>
        <w:pageBreakBefore w:val="0"/>
        <w:kinsoku/>
        <w:wordWrap/>
        <w:overflowPunct/>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8.国有资本经营预算财政拨款支出决算表</w:t>
      </w:r>
    </w:p>
    <w:p w14:paraId="48F87570">
      <w:pPr>
        <w:pStyle w:val="12"/>
        <w:keepNext w:val="0"/>
        <w:keepLines w:val="0"/>
        <w:pageBreakBefore w:val="0"/>
        <w:kinsoku/>
        <w:wordWrap/>
        <w:overflowPunct/>
        <w:topLinePunct w:val="0"/>
        <w:autoSpaceDE w:val="0"/>
        <w:autoSpaceDN/>
        <w:bidi w:val="0"/>
        <w:spacing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9.机构运行信息表</w:t>
      </w:r>
    </w:p>
    <w:p w14:paraId="5E451BAF">
      <w:pPr>
        <w:pStyle w:val="12"/>
        <w:keepNext w:val="0"/>
        <w:keepLines w:val="0"/>
        <w:pageBreakBefore w:val="0"/>
        <w:kinsoku/>
        <w:wordWrap/>
        <w:overflowPunct/>
        <w:topLinePunct w:val="0"/>
        <w:autoSpaceDE w:val="0"/>
        <w:autoSpaceDN/>
        <w:bidi w:val="0"/>
        <w:spacing w:line="600" w:lineRule="exact"/>
        <w:ind w:firstLine="1600" w:firstLineChars="500"/>
        <w:jc w:val="both"/>
        <w:textAlignment w:val="auto"/>
        <w:rPr>
          <w:rFonts w:ascii="方正仿宋_GBK" w:hAnsi="方正仿宋_GBK" w:eastAsia="方正仿宋_GBK" w:cs="方正仿宋_GBK"/>
          <w:sz w:val="32"/>
          <w:szCs w:val="32"/>
          <w:shd w:val="clear" w:color="auto" w:fill="FFFFFF"/>
        </w:rPr>
      </w:pPr>
    </w:p>
    <w:p w14:paraId="00A7DD07">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5" w:left="1531" w:header="851" w:footer="992" w:gutter="0"/>
          <w:pgNumType w:fmt="numberInDash"/>
          <w:cols w:space="720" w:num="1"/>
          <w:docGrid w:type="lines" w:linePitch="312" w:charSpace="0"/>
        </w:sectPr>
      </w:pPr>
    </w:p>
    <w:p w14:paraId="2E5BCEA8">
      <w:pPr>
        <w:rPr>
          <w:rFonts w:hint="default" w:cs="宋体"/>
          <w:sz w:val="21"/>
          <w:szCs w:val="21"/>
        </w:rPr>
      </w:pPr>
      <w:r>
        <w:rPr>
          <w:rFonts w:cs="宋体"/>
          <w:sz w:val="21"/>
          <w:szCs w:val="21"/>
        </w:rPr>
        <w:t>附件1</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36DF4B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6AFDFD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1FDD666">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BB381E1">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F35F280">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F6B34BE">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85865E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9878865">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02ACF02">
            <w:pPr>
              <w:spacing w:line="280" w:lineRule="exact"/>
              <w:rPr>
                <w:rFonts w:hint="default" w:ascii="Arial" w:hAnsi="Arial" w:cs="Arial"/>
                <w:color w:val="000000"/>
                <w:sz w:val="22"/>
                <w:szCs w:val="22"/>
              </w:rPr>
            </w:pPr>
            <w:r>
              <w:rPr>
                <w:rFonts w:cs="宋体"/>
                <w:sz w:val="20"/>
                <w:szCs w:val="20"/>
              </w:rPr>
              <w:t>单位：</w:t>
            </w:r>
            <w:r>
              <w:rPr>
                <w:sz w:val="20"/>
              </w:rPr>
              <w:t>重庆市九龙坡区中小学卫生保健所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62B5700">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6AF7AA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6788F5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BDF91">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52D57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EA6A9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AABD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196E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9882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930F0">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10C0C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B6E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8CF1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724.67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373B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51409">
            <w:pPr>
              <w:wordWrap w:val="0"/>
              <w:spacing w:line="200" w:lineRule="exact"/>
              <w:jc w:val="right"/>
              <w:textAlignment w:val="center"/>
              <w:rPr>
                <w:rFonts w:hint="default" w:ascii="Times New Roman" w:hAnsi="Times New Roman"/>
                <w:color w:val="000000"/>
                <w:sz w:val="20"/>
                <w:szCs w:val="20"/>
              </w:rPr>
            </w:pPr>
          </w:p>
        </w:tc>
      </w:tr>
      <w:tr w14:paraId="55AD69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420B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A33B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B5E1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C6C79">
            <w:pPr>
              <w:wordWrap w:val="0"/>
              <w:spacing w:line="200" w:lineRule="exact"/>
              <w:jc w:val="right"/>
              <w:textAlignment w:val="center"/>
              <w:rPr>
                <w:rFonts w:hint="default" w:ascii="Times New Roman" w:hAnsi="Times New Roman"/>
                <w:color w:val="000000"/>
                <w:sz w:val="20"/>
                <w:szCs w:val="20"/>
              </w:rPr>
            </w:pPr>
          </w:p>
        </w:tc>
      </w:tr>
      <w:tr w14:paraId="45C890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9AA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C398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F057B">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5ECD2">
            <w:pPr>
              <w:wordWrap w:val="0"/>
              <w:spacing w:line="200" w:lineRule="exact"/>
              <w:jc w:val="right"/>
              <w:textAlignment w:val="center"/>
              <w:rPr>
                <w:rFonts w:hint="default" w:ascii="Times New Roman" w:hAnsi="Times New Roman"/>
                <w:color w:val="000000"/>
                <w:sz w:val="20"/>
                <w:szCs w:val="20"/>
              </w:rPr>
            </w:pPr>
          </w:p>
        </w:tc>
      </w:tr>
      <w:tr w14:paraId="686EE6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26A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BFBD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9AF6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37D37">
            <w:pPr>
              <w:wordWrap w:val="0"/>
              <w:spacing w:line="200" w:lineRule="exact"/>
              <w:jc w:val="right"/>
              <w:textAlignment w:val="center"/>
              <w:rPr>
                <w:rFonts w:hint="default" w:ascii="Times New Roman" w:hAnsi="Times New Roman"/>
                <w:color w:val="000000"/>
                <w:sz w:val="20"/>
                <w:szCs w:val="20"/>
              </w:rPr>
            </w:pPr>
          </w:p>
        </w:tc>
      </w:tr>
      <w:tr w14:paraId="37E04F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5A025">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7B93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7596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5C6A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651.18</w:t>
            </w:r>
          </w:p>
        </w:tc>
      </w:tr>
      <w:tr w14:paraId="3830C1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E118">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49D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99D8E">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C3EA7">
            <w:pPr>
              <w:wordWrap w:val="0"/>
              <w:spacing w:line="200" w:lineRule="exact"/>
              <w:jc w:val="right"/>
              <w:textAlignment w:val="center"/>
              <w:rPr>
                <w:rFonts w:hint="default" w:ascii="Times New Roman" w:hAnsi="Times New Roman"/>
                <w:color w:val="000000"/>
                <w:sz w:val="20"/>
                <w:szCs w:val="20"/>
              </w:rPr>
            </w:pPr>
          </w:p>
        </w:tc>
      </w:tr>
      <w:tr w14:paraId="1B2F81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85D8">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FA5B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381B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9BF8A">
            <w:pPr>
              <w:wordWrap w:val="0"/>
              <w:spacing w:line="200" w:lineRule="exact"/>
              <w:jc w:val="right"/>
              <w:textAlignment w:val="center"/>
              <w:rPr>
                <w:rFonts w:hint="default" w:ascii="Times New Roman" w:hAnsi="Times New Roman"/>
                <w:color w:val="000000"/>
                <w:sz w:val="20"/>
                <w:szCs w:val="20"/>
              </w:rPr>
            </w:pPr>
          </w:p>
        </w:tc>
      </w:tr>
      <w:tr w14:paraId="4D996A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24EC">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69AF5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6601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CF9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44.50</w:t>
            </w:r>
          </w:p>
        </w:tc>
      </w:tr>
      <w:tr w14:paraId="69B28A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A7C7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7234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DC1AC">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143B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10.90</w:t>
            </w:r>
          </w:p>
        </w:tc>
      </w:tr>
      <w:tr w14:paraId="0DF61D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362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5C2A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98C4E">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24B15">
            <w:pPr>
              <w:wordWrap w:val="0"/>
              <w:spacing w:line="200" w:lineRule="exact"/>
              <w:jc w:val="right"/>
              <w:textAlignment w:val="center"/>
              <w:rPr>
                <w:rFonts w:hint="default" w:ascii="Times New Roman" w:hAnsi="Times New Roman"/>
                <w:color w:val="000000"/>
                <w:sz w:val="20"/>
                <w:szCs w:val="20"/>
              </w:rPr>
            </w:pPr>
          </w:p>
        </w:tc>
      </w:tr>
      <w:tr w14:paraId="78A61C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EF1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5804B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D1790">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58BCA">
            <w:pPr>
              <w:wordWrap w:val="0"/>
              <w:spacing w:line="200" w:lineRule="exact"/>
              <w:jc w:val="right"/>
              <w:textAlignment w:val="center"/>
              <w:rPr>
                <w:rFonts w:hint="default" w:ascii="Times New Roman" w:hAnsi="Times New Roman"/>
                <w:color w:val="000000"/>
                <w:sz w:val="20"/>
                <w:szCs w:val="20"/>
              </w:rPr>
            </w:pPr>
          </w:p>
        </w:tc>
      </w:tr>
      <w:tr w14:paraId="5EE0D4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6B9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7BF5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2D6C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9FD07">
            <w:pPr>
              <w:wordWrap w:val="0"/>
              <w:spacing w:line="200" w:lineRule="exact"/>
              <w:jc w:val="right"/>
              <w:textAlignment w:val="center"/>
              <w:rPr>
                <w:rFonts w:hint="default" w:ascii="Times New Roman" w:hAnsi="Times New Roman"/>
                <w:color w:val="000000"/>
                <w:sz w:val="20"/>
                <w:szCs w:val="20"/>
              </w:rPr>
            </w:pPr>
          </w:p>
        </w:tc>
      </w:tr>
      <w:tr w14:paraId="6F4CE1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8F79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B220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0DAD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72A15">
            <w:pPr>
              <w:wordWrap w:val="0"/>
              <w:spacing w:line="200" w:lineRule="exact"/>
              <w:jc w:val="right"/>
              <w:textAlignment w:val="center"/>
              <w:rPr>
                <w:rFonts w:hint="default" w:ascii="Times New Roman" w:hAnsi="Times New Roman"/>
                <w:color w:val="000000"/>
                <w:sz w:val="20"/>
                <w:szCs w:val="20"/>
              </w:rPr>
            </w:pPr>
          </w:p>
        </w:tc>
      </w:tr>
      <w:tr w14:paraId="1F9B0E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8C7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9C11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3F168">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53AF4">
            <w:pPr>
              <w:wordWrap w:val="0"/>
              <w:spacing w:line="200" w:lineRule="exact"/>
              <w:jc w:val="right"/>
              <w:textAlignment w:val="center"/>
              <w:rPr>
                <w:rFonts w:hint="default" w:ascii="Times New Roman" w:hAnsi="Times New Roman"/>
                <w:color w:val="000000"/>
                <w:sz w:val="20"/>
                <w:szCs w:val="20"/>
              </w:rPr>
            </w:pPr>
          </w:p>
        </w:tc>
      </w:tr>
      <w:tr w14:paraId="091D61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2B2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9384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86B1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90F52">
            <w:pPr>
              <w:wordWrap w:val="0"/>
              <w:spacing w:line="200" w:lineRule="exact"/>
              <w:jc w:val="right"/>
              <w:textAlignment w:val="center"/>
              <w:rPr>
                <w:rFonts w:hint="default" w:ascii="Times New Roman" w:hAnsi="Times New Roman"/>
                <w:color w:val="000000"/>
                <w:sz w:val="20"/>
                <w:szCs w:val="20"/>
              </w:rPr>
            </w:pPr>
          </w:p>
        </w:tc>
      </w:tr>
      <w:tr w14:paraId="4F2340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958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FF73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446D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79767">
            <w:pPr>
              <w:wordWrap w:val="0"/>
              <w:spacing w:line="200" w:lineRule="exact"/>
              <w:jc w:val="right"/>
              <w:textAlignment w:val="center"/>
              <w:rPr>
                <w:rFonts w:hint="default" w:ascii="Times New Roman" w:hAnsi="Times New Roman"/>
                <w:color w:val="000000"/>
                <w:sz w:val="20"/>
                <w:szCs w:val="20"/>
              </w:rPr>
            </w:pPr>
          </w:p>
        </w:tc>
      </w:tr>
      <w:tr w14:paraId="42B135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C36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B42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721A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C1A60">
            <w:pPr>
              <w:wordWrap w:val="0"/>
              <w:spacing w:line="200" w:lineRule="exact"/>
              <w:jc w:val="right"/>
              <w:textAlignment w:val="center"/>
              <w:rPr>
                <w:rFonts w:hint="default" w:ascii="Times New Roman" w:hAnsi="Times New Roman"/>
                <w:color w:val="000000"/>
                <w:sz w:val="20"/>
                <w:szCs w:val="20"/>
              </w:rPr>
            </w:pPr>
          </w:p>
        </w:tc>
      </w:tr>
      <w:tr w14:paraId="6ADFC2E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E4FB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D190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6B2A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41B17">
            <w:pPr>
              <w:wordWrap w:val="0"/>
              <w:spacing w:line="200" w:lineRule="exact"/>
              <w:jc w:val="right"/>
              <w:textAlignment w:val="center"/>
              <w:rPr>
                <w:rFonts w:hint="default" w:ascii="Times New Roman" w:hAnsi="Times New Roman"/>
                <w:color w:val="000000"/>
                <w:sz w:val="20"/>
                <w:szCs w:val="20"/>
              </w:rPr>
            </w:pPr>
          </w:p>
        </w:tc>
      </w:tr>
      <w:tr w14:paraId="66D391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C34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9BD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14237">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A38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18.10</w:t>
            </w:r>
          </w:p>
        </w:tc>
      </w:tr>
      <w:tr w14:paraId="17F2F2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C4A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27FA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43957">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D30B1">
            <w:pPr>
              <w:wordWrap w:val="0"/>
              <w:spacing w:line="200" w:lineRule="exact"/>
              <w:jc w:val="right"/>
              <w:textAlignment w:val="center"/>
              <w:rPr>
                <w:rFonts w:hint="default" w:ascii="Times New Roman" w:hAnsi="Times New Roman"/>
                <w:color w:val="000000"/>
                <w:sz w:val="20"/>
                <w:szCs w:val="20"/>
              </w:rPr>
            </w:pPr>
          </w:p>
        </w:tc>
      </w:tr>
      <w:tr w14:paraId="447672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DA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DA13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AB357">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4A3D7">
            <w:pPr>
              <w:wordWrap w:val="0"/>
              <w:spacing w:line="200" w:lineRule="exact"/>
              <w:jc w:val="right"/>
              <w:textAlignment w:val="center"/>
              <w:rPr>
                <w:rFonts w:hint="default" w:ascii="Times New Roman" w:hAnsi="Times New Roman"/>
                <w:color w:val="000000"/>
                <w:sz w:val="20"/>
                <w:szCs w:val="20"/>
              </w:rPr>
            </w:pPr>
          </w:p>
        </w:tc>
      </w:tr>
      <w:tr w14:paraId="1B3864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A03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3734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7E95D">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A4DA5">
            <w:pPr>
              <w:wordWrap w:val="0"/>
              <w:spacing w:line="200" w:lineRule="exact"/>
              <w:jc w:val="right"/>
              <w:textAlignment w:val="center"/>
              <w:rPr>
                <w:rFonts w:hint="default" w:ascii="Times New Roman" w:hAnsi="Times New Roman"/>
                <w:color w:val="000000"/>
                <w:sz w:val="20"/>
                <w:szCs w:val="20"/>
              </w:rPr>
            </w:pPr>
          </w:p>
        </w:tc>
      </w:tr>
      <w:tr w14:paraId="4473DE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838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A081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4F999">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FBF64">
            <w:pPr>
              <w:wordWrap w:val="0"/>
              <w:spacing w:line="200" w:lineRule="exact"/>
              <w:jc w:val="right"/>
              <w:textAlignment w:val="center"/>
              <w:rPr>
                <w:rFonts w:hint="default" w:ascii="Times New Roman" w:hAnsi="Times New Roman"/>
                <w:color w:val="000000"/>
                <w:sz w:val="20"/>
                <w:szCs w:val="20"/>
              </w:rPr>
            </w:pPr>
          </w:p>
        </w:tc>
      </w:tr>
      <w:tr w14:paraId="202A68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B34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B093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EB3F3">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A17F9">
            <w:pPr>
              <w:wordWrap w:val="0"/>
              <w:spacing w:line="200" w:lineRule="exact"/>
              <w:jc w:val="right"/>
              <w:textAlignment w:val="center"/>
              <w:rPr>
                <w:rFonts w:hint="default" w:ascii="Times New Roman" w:hAnsi="Times New Roman"/>
                <w:color w:val="000000"/>
                <w:sz w:val="20"/>
                <w:szCs w:val="20"/>
              </w:rPr>
            </w:pPr>
          </w:p>
        </w:tc>
      </w:tr>
      <w:tr w14:paraId="48BD5E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B72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629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F0F1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2649E">
            <w:pPr>
              <w:wordWrap w:val="0"/>
              <w:spacing w:line="200" w:lineRule="exact"/>
              <w:jc w:val="right"/>
              <w:textAlignment w:val="center"/>
              <w:rPr>
                <w:rFonts w:hint="default" w:ascii="Times New Roman" w:hAnsi="Times New Roman"/>
                <w:color w:val="000000"/>
                <w:sz w:val="20"/>
                <w:szCs w:val="20"/>
              </w:rPr>
            </w:pPr>
          </w:p>
        </w:tc>
      </w:tr>
      <w:tr w14:paraId="1F54E3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3BD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8F9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AE7F5">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38720">
            <w:pPr>
              <w:wordWrap w:val="0"/>
              <w:spacing w:line="200" w:lineRule="exact"/>
              <w:jc w:val="right"/>
              <w:textAlignment w:val="center"/>
              <w:rPr>
                <w:rFonts w:hint="default" w:ascii="Times New Roman" w:hAnsi="Times New Roman"/>
                <w:color w:val="000000"/>
                <w:sz w:val="20"/>
                <w:szCs w:val="20"/>
              </w:rPr>
            </w:pPr>
          </w:p>
        </w:tc>
      </w:tr>
      <w:tr w14:paraId="06A808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305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09B4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724.67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66389">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29D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724.67</w:t>
            </w:r>
          </w:p>
        </w:tc>
      </w:tr>
      <w:tr w14:paraId="43F281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BFE5">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0A28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618A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ED0CB">
            <w:pPr>
              <w:wordWrap w:val="0"/>
              <w:spacing w:line="200" w:lineRule="exact"/>
              <w:jc w:val="right"/>
              <w:textAlignment w:val="center"/>
              <w:rPr>
                <w:rFonts w:hint="default" w:ascii="Times New Roman" w:hAnsi="Times New Roman"/>
                <w:color w:val="000000"/>
                <w:sz w:val="20"/>
                <w:szCs w:val="20"/>
              </w:rPr>
            </w:pPr>
          </w:p>
        </w:tc>
      </w:tr>
      <w:tr w14:paraId="1A5688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0DD6">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8180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86C5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DE9E53B">
            <w:pPr>
              <w:wordWrap w:val="0"/>
              <w:spacing w:line="200" w:lineRule="exact"/>
              <w:jc w:val="right"/>
              <w:textAlignment w:val="center"/>
              <w:rPr>
                <w:rFonts w:hint="default" w:ascii="Times New Roman" w:hAnsi="Times New Roman"/>
                <w:color w:val="000000"/>
                <w:sz w:val="20"/>
                <w:szCs w:val="20"/>
              </w:rPr>
            </w:pPr>
          </w:p>
        </w:tc>
      </w:tr>
      <w:tr w14:paraId="3CFF1993">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D295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94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724.67</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75AA52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931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724.67</w:t>
            </w:r>
          </w:p>
        </w:tc>
      </w:tr>
    </w:tbl>
    <w:p w14:paraId="3DD9015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181E20A">
      <w:pPr>
        <w:rPr>
          <w:rFonts w:hint="default" w:cs="宋体"/>
          <w:sz w:val="21"/>
          <w:szCs w:val="21"/>
        </w:rPr>
      </w:pPr>
      <w:r>
        <w:rPr>
          <w:rFonts w:cs="宋体"/>
          <w:sz w:val="21"/>
          <w:szCs w:val="21"/>
        </w:rPr>
        <w:t>附件2</w:t>
      </w:r>
    </w:p>
    <w:tbl>
      <w:tblPr>
        <w:tblStyle w:val="9"/>
        <w:tblW w:w="4946" w:type="pct"/>
        <w:tblInd w:w="0" w:type="dxa"/>
        <w:tblLayout w:type="fixed"/>
        <w:tblCellMar>
          <w:top w:w="0" w:type="dxa"/>
          <w:left w:w="0" w:type="dxa"/>
          <w:bottom w:w="0" w:type="dxa"/>
          <w:right w:w="0" w:type="dxa"/>
        </w:tblCellMar>
      </w:tblPr>
      <w:tblGrid>
        <w:gridCol w:w="1396"/>
        <w:gridCol w:w="2852"/>
        <w:gridCol w:w="1546"/>
        <w:gridCol w:w="1416"/>
        <w:gridCol w:w="1228"/>
        <w:gridCol w:w="1404"/>
        <w:gridCol w:w="1428"/>
        <w:gridCol w:w="1264"/>
        <w:gridCol w:w="1319"/>
        <w:gridCol w:w="1304"/>
      </w:tblGrid>
      <w:tr w14:paraId="1E6882F0">
        <w:tblPrEx>
          <w:tblCellMar>
            <w:top w:w="0" w:type="dxa"/>
            <w:left w:w="0" w:type="dxa"/>
            <w:bottom w:w="0" w:type="dxa"/>
            <w:right w:w="0" w:type="dxa"/>
          </w:tblCellMar>
        </w:tblPrEx>
        <w:trPr>
          <w:trHeight w:val="613"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F04D338">
            <w:pPr>
              <w:jc w:val="center"/>
              <w:textAlignment w:val="bottom"/>
              <w:rPr>
                <w:rFonts w:hint="default" w:cs="宋体"/>
                <w:b/>
                <w:color w:val="000000"/>
                <w:sz w:val="32"/>
                <w:szCs w:val="32"/>
              </w:rPr>
            </w:pPr>
            <w:r>
              <w:rPr>
                <w:rFonts w:cs="宋体"/>
                <w:b/>
                <w:color w:val="000000"/>
                <w:sz w:val="32"/>
                <w:szCs w:val="32"/>
              </w:rPr>
              <w:t>收入决算表</w:t>
            </w:r>
          </w:p>
        </w:tc>
      </w:tr>
      <w:tr w14:paraId="7BE7B5DA">
        <w:tblPrEx>
          <w:tblCellMar>
            <w:top w:w="0" w:type="dxa"/>
            <w:left w:w="0" w:type="dxa"/>
            <w:bottom w:w="0" w:type="dxa"/>
            <w:right w:w="0" w:type="dxa"/>
          </w:tblCellMar>
        </w:tblPrEx>
        <w:trPr>
          <w:trHeight w:val="312"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E3CECA5">
            <w:pPr>
              <w:spacing w:line="280" w:lineRule="exact"/>
              <w:rPr>
                <w:rFonts w:hint="default" w:cs="宋体"/>
                <w:color w:val="000000"/>
                <w:sz w:val="20"/>
                <w:szCs w:val="20"/>
              </w:rPr>
            </w:pPr>
            <w:r>
              <w:rPr>
                <w:rFonts w:cs="宋体"/>
                <w:sz w:val="20"/>
                <w:szCs w:val="20"/>
              </w:rPr>
              <w:t>单位：</w:t>
            </w:r>
            <w:r>
              <w:rPr>
                <w:sz w:val="20"/>
              </w:rPr>
              <w:t>重庆市九龙坡区中小学卫生保健所</w:t>
            </w:r>
          </w:p>
        </w:tc>
        <w:tc>
          <w:tcPr>
            <w:tcW w:w="467" w:type="pct"/>
            <w:tcBorders>
              <w:top w:val="nil"/>
              <w:left w:val="nil"/>
              <w:bottom w:val="nil"/>
              <w:right w:val="nil"/>
            </w:tcBorders>
            <w:shd w:val="clear" w:color="auto" w:fill="auto"/>
            <w:noWrap/>
            <w:tcMar>
              <w:top w:w="15" w:type="dxa"/>
              <w:left w:w="15" w:type="dxa"/>
              <w:right w:w="15" w:type="dxa"/>
            </w:tcMar>
            <w:vAlign w:val="bottom"/>
          </w:tcPr>
          <w:p w14:paraId="14928598">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077108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98C6070">
            <w:pPr>
              <w:rPr>
                <w:rFonts w:hint="default" w:cs="宋体"/>
                <w:color w:val="000000"/>
                <w:sz w:val="20"/>
                <w:szCs w:val="20"/>
              </w:rPr>
            </w:pPr>
          </w:p>
        </w:tc>
        <w:tc>
          <w:tcPr>
            <w:tcW w:w="471" w:type="pct"/>
            <w:tcBorders>
              <w:top w:val="nil"/>
              <w:left w:val="nil"/>
              <w:bottom w:val="nil"/>
              <w:right w:val="nil"/>
            </w:tcBorders>
            <w:shd w:val="clear" w:color="auto" w:fill="auto"/>
            <w:noWrap/>
            <w:tcMar>
              <w:top w:w="15" w:type="dxa"/>
              <w:left w:w="15" w:type="dxa"/>
              <w:right w:w="15" w:type="dxa"/>
            </w:tcMar>
            <w:vAlign w:val="bottom"/>
          </w:tcPr>
          <w:p w14:paraId="5342A8F7">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40C9F36">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264791A">
            <w:pPr>
              <w:rPr>
                <w:rFonts w:hint="default" w:cs="宋体"/>
                <w:color w:val="000000"/>
                <w:sz w:val="20"/>
                <w:szCs w:val="20"/>
              </w:rPr>
            </w:pPr>
          </w:p>
        </w:tc>
        <w:tc>
          <w:tcPr>
            <w:tcW w:w="430" w:type="pct"/>
            <w:tcBorders>
              <w:top w:val="nil"/>
              <w:left w:val="nil"/>
              <w:bottom w:val="nil"/>
              <w:right w:val="nil"/>
            </w:tcBorders>
            <w:shd w:val="clear" w:color="auto" w:fill="auto"/>
            <w:noWrap/>
            <w:tcMar>
              <w:top w:w="15" w:type="dxa"/>
              <w:left w:w="15" w:type="dxa"/>
              <w:right w:w="15" w:type="dxa"/>
            </w:tcMar>
            <w:vAlign w:val="bottom"/>
          </w:tcPr>
          <w:p w14:paraId="6A2E8ED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0A80B6C">
        <w:tblPrEx>
          <w:tblCellMar>
            <w:top w:w="0" w:type="dxa"/>
            <w:left w:w="0" w:type="dxa"/>
            <w:bottom w:w="0" w:type="dxa"/>
            <w:right w:w="0" w:type="dxa"/>
          </w:tblCellMar>
        </w:tblPrEx>
        <w:trPr>
          <w:trHeight w:val="312"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557437A">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839B62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AC971A4">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922609">
            <w:pPr>
              <w:rPr>
                <w:rFonts w:hint="default" w:cs="宋体"/>
                <w:color w:val="000000"/>
                <w:sz w:val="20"/>
                <w:szCs w:val="20"/>
              </w:rPr>
            </w:pPr>
          </w:p>
        </w:tc>
        <w:tc>
          <w:tcPr>
            <w:tcW w:w="471" w:type="pct"/>
            <w:tcBorders>
              <w:top w:val="nil"/>
              <w:left w:val="nil"/>
              <w:bottom w:val="nil"/>
              <w:right w:val="nil"/>
            </w:tcBorders>
            <w:shd w:val="clear" w:color="auto" w:fill="auto"/>
            <w:noWrap/>
            <w:tcMar>
              <w:top w:w="15" w:type="dxa"/>
              <w:left w:w="15" w:type="dxa"/>
              <w:right w:w="15" w:type="dxa"/>
            </w:tcMar>
            <w:vAlign w:val="bottom"/>
          </w:tcPr>
          <w:p w14:paraId="37EE4537">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7DC362F">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B8481BD">
            <w:pPr>
              <w:rPr>
                <w:rFonts w:hint="default" w:cs="宋体"/>
                <w:color w:val="000000"/>
                <w:sz w:val="20"/>
                <w:szCs w:val="20"/>
              </w:rPr>
            </w:pPr>
          </w:p>
        </w:tc>
        <w:tc>
          <w:tcPr>
            <w:tcW w:w="430" w:type="pct"/>
            <w:tcBorders>
              <w:top w:val="nil"/>
              <w:left w:val="nil"/>
              <w:bottom w:val="nil"/>
              <w:right w:val="nil"/>
            </w:tcBorders>
            <w:shd w:val="clear" w:color="auto" w:fill="auto"/>
            <w:noWrap/>
            <w:tcMar>
              <w:top w:w="15" w:type="dxa"/>
              <w:left w:w="15" w:type="dxa"/>
              <w:right w:w="15" w:type="dxa"/>
            </w:tcMar>
            <w:vAlign w:val="bottom"/>
          </w:tcPr>
          <w:p w14:paraId="6F5AAE5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377E03">
        <w:tblPrEx>
          <w:tblCellMar>
            <w:top w:w="0" w:type="dxa"/>
            <w:left w:w="0" w:type="dxa"/>
            <w:bottom w:w="0" w:type="dxa"/>
            <w:right w:w="0" w:type="dxa"/>
          </w:tblCellMar>
        </w:tblPrEx>
        <w:trPr>
          <w:trHeight w:val="41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3BDA80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EBE78">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7FF1F">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1FF23">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E34CFC">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5093C">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16956">
            <w:pPr>
              <w:jc w:val="center"/>
              <w:textAlignment w:val="center"/>
              <w:rPr>
                <w:rFonts w:hint="default" w:cs="宋体"/>
                <w:b/>
                <w:color w:val="000000"/>
                <w:sz w:val="20"/>
                <w:szCs w:val="20"/>
              </w:rPr>
            </w:pPr>
            <w:r>
              <w:rPr>
                <w:rFonts w:cs="宋体"/>
                <w:b/>
                <w:color w:val="000000"/>
                <w:sz w:val="20"/>
                <w:szCs w:val="20"/>
              </w:rPr>
              <w:t>附属单位上缴收入</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47948">
            <w:pPr>
              <w:jc w:val="center"/>
              <w:textAlignment w:val="center"/>
              <w:rPr>
                <w:rFonts w:hint="default" w:cs="宋体"/>
                <w:b/>
                <w:color w:val="000000"/>
                <w:sz w:val="20"/>
                <w:szCs w:val="20"/>
              </w:rPr>
            </w:pPr>
            <w:r>
              <w:rPr>
                <w:rFonts w:cs="宋体"/>
                <w:b/>
                <w:color w:val="000000"/>
                <w:sz w:val="20"/>
                <w:szCs w:val="20"/>
              </w:rPr>
              <w:t>其他收入</w:t>
            </w:r>
          </w:p>
        </w:tc>
      </w:tr>
      <w:tr w14:paraId="762DC495">
        <w:tblPrEx>
          <w:tblCellMar>
            <w:top w:w="0" w:type="dxa"/>
            <w:left w:w="0" w:type="dxa"/>
            <w:bottom w:w="0" w:type="dxa"/>
            <w:right w:w="0" w:type="dxa"/>
          </w:tblCellMar>
        </w:tblPrEx>
        <w:trPr>
          <w:trHeight w:val="317"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D6AED">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607136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E81CF">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A4C2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1E700">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A5FF7">
            <w:pPr>
              <w:jc w:val="center"/>
              <w:textAlignment w:val="center"/>
              <w:rPr>
                <w:rFonts w:hint="default" w:cs="宋体"/>
                <w:b/>
                <w:color w:val="000000"/>
                <w:sz w:val="20"/>
                <w:szCs w:val="20"/>
              </w:rPr>
            </w:pPr>
            <w:r>
              <w:rPr>
                <w:rFonts w:cs="宋体"/>
                <w:b/>
                <w:color w:val="000000"/>
                <w:sz w:val="20"/>
                <w:szCs w:val="20"/>
              </w:rPr>
              <w:t>小计</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DB96F">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2582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3BCE7">
            <w:pPr>
              <w:jc w:val="center"/>
              <w:rPr>
                <w:rFonts w:hint="default" w:cs="宋体"/>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01197">
            <w:pPr>
              <w:jc w:val="center"/>
              <w:rPr>
                <w:rFonts w:hint="default" w:cs="宋体"/>
                <w:b/>
                <w:color w:val="000000"/>
                <w:sz w:val="20"/>
                <w:szCs w:val="20"/>
              </w:rPr>
            </w:pPr>
          </w:p>
        </w:tc>
      </w:tr>
      <w:tr w14:paraId="4480516A">
        <w:tblPrEx>
          <w:tblCellMar>
            <w:top w:w="0" w:type="dxa"/>
            <w:left w:w="0" w:type="dxa"/>
            <w:bottom w:w="0" w:type="dxa"/>
            <w:right w:w="0" w:type="dxa"/>
          </w:tblCellMar>
        </w:tblPrEx>
        <w:trPr>
          <w:trHeight w:val="317"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AC17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C87C89">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9153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8D93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A241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395BE">
            <w:pPr>
              <w:jc w:val="center"/>
              <w:rPr>
                <w:rFonts w:hint="default"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72DA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0595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EB4CF">
            <w:pPr>
              <w:jc w:val="center"/>
              <w:rPr>
                <w:rFonts w:hint="default" w:cs="宋体"/>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B5553">
            <w:pPr>
              <w:jc w:val="center"/>
              <w:rPr>
                <w:rFonts w:hint="default" w:cs="宋体"/>
                <w:b/>
                <w:color w:val="000000"/>
                <w:sz w:val="20"/>
                <w:szCs w:val="20"/>
              </w:rPr>
            </w:pPr>
          </w:p>
        </w:tc>
      </w:tr>
      <w:tr w14:paraId="4D192DF6">
        <w:tblPrEx>
          <w:tblCellMar>
            <w:top w:w="0" w:type="dxa"/>
            <w:left w:w="0" w:type="dxa"/>
            <w:bottom w:w="0" w:type="dxa"/>
            <w:right w:w="0" w:type="dxa"/>
          </w:tblCellMar>
        </w:tblPrEx>
        <w:trPr>
          <w:trHeight w:val="317"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D64B9">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59A05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1007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80EE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3D86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DD125">
            <w:pPr>
              <w:jc w:val="center"/>
              <w:rPr>
                <w:rFonts w:hint="default"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4195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7EF4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4B629">
            <w:pPr>
              <w:jc w:val="center"/>
              <w:rPr>
                <w:rFonts w:hint="default" w:cs="宋体"/>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A7214">
            <w:pPr>
              <w:jc w:val="center"/>
              <w:rPr>
                <w:rFonts w:hint="default" w:cs="宋体"/>
                <w:b/>
                <w:color w:val="000000"/>
                <w:sz w:val="20"/>
                <w:szCs w:val="20"/>
              </w:rPr>
            </w:pPr>
          </w:p>
        </w:tc>
      </w:tr>
      <w:tr w14:paraId="23BD2B4C">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39BF2">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AA84C0">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3E2D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9EAB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A250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310CA">
            <w:pPr>
              <w:jc w:val="center"/>
              <w:rPr>
                <w:rFonts w:hint="default"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51C0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57D0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8ECD0">
            <w:pPr>
              <w:jc w:val="center"/>
              <w:rPr>
                <w:rFonts w:hint="default" w:cs="宋体"/>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BA082">
            <w:pPr>
              <w:jc w:val="center"/>
              <w:rPr>
                <w:rFonts w:hint="default" w:cs="宋体"/>
                <w:b/>
                <w:color w:val="000000"/>
                <w:sz w:val="20"/>
                <w:szCs w:val="20"/>
              </w:rPr>
            </w:pPr>
          </w:p>
        </w:tc>
      </w:tr>
      <w:tr w14:paraId="550846E9">
        <w:tblPrEx>
          <w:tblCellMar>
            <w:top w:w="0" w:type="dxa"/>
            <w:left w:w="0" w:type="dxa"/>
            <w:bottom w:w="0" w:type="dxa"/>
            <w:right w:w="0" w:type="dxa"/>
          </w:tblCellMar>
        </w:tblPrEx>
        <w:trPr>
          <w:trHeight w:val="321"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CF43">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C61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724.67</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A06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724.67</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E4B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20A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31A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C26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5EB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F87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59D594DC">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BF158">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E2A24">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F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651.18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08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651.18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71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0A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B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5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34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990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A764BDE">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EE9D">
            <w:pPr>
              <w:textAlignment w:val="center"/>
              <w:rPr>
                <w:rFonts w:hint="default" w:cs="宋体"/>
                <w:color w:val="000000"/>
                <w:sz w:val="20"/>
                <w:szCs w:val="20"/>
              </w:rPr>
            </w:pPr>
            <w:r>
              <w:rPr>
                <w:rFonts w:cs="宋体"/>
                <w:b/>
                <w:color w:val="000000"/>
                <w:sz w:val="20"/>
                <w:szCs w:val="20"/>
              </w:rPr>
              <w:t>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3DF2D">
            <w:pPr>
              <w:textAlignment w:val="center"/>
              <w:rPr>
                <w:rFonts w:hint="default" w:cs="宋体"/>
                <w:color w:val="000000"/>
                <w:sz w:val="20"/>
                <w:szCs w:val="20"/>
              </w:rPr>
            </w:pPr>
            <w:r>
              <w:rPr>
                <w:rFonts w:cs="宋体"/>
                <w:b/>
                <w:color w:val="000000"/>
                <w:sz w:val="20"/>
                <w:szCs w:val="20"/>
              </w:rPr>
              <w:t>教育管理事务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E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651.18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7C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651.18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98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F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E3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F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9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B87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F92419B">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B169">
            <w:pPr>
              <w:textAlignment w:val="center"/>
              <w:rPr>
                <w:rFonts w:hint="default" w:cs="宋体"/>
                <w:color w:val="000000"/>
                <w:sz w:val="20"/>
                <w:szCs w:val="20"/>
              </w:rPr>
            </w:pPr>
            <w:r>
              <w:rPr>
                <w:rFonts w:cs="宋体"/>
                <w:color w:val="000000"/>
                <w:sz w:val="20"/>
                <w:szCs w:val="20"/>
              </w:rPr>
              <w:t>2050199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17FC3">
            <w:pPr>
              <w:textAlignment w:val="center"/>
              <w:rPr>
                <w:rFonts w:hint="default" w:cs="宋体"/>
                <w:color w:val="000000"/>
                <w:sz w:val="20"/>
                <w:szCs w:val="20"/>
              </w:rPr>
            </w:pPr>
            <w:r>
              <w:rPr>
                <w:rFonts w:cs="宋体"/>
                <w:color w:val="000000"/>
                <w:sz w:val="20"/>
                <w:szCs w:val="20"/>
              </w:rPr>
              <w:t>其他教育管理事务支出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F0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651.18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6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651.18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5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2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8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33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2C7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8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D8FF19D">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4EC8">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B5112">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2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11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16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DB0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2E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2F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E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15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98ECA15">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C22B">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C8559">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71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1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5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EC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E2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6F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79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AC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82AEBC9">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3FF0F">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21576">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D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C8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6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2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F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BB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BB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1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CD3C49A">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D2ED">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C462F">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A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4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B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60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A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7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55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F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6EC9C67">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B124">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C5E34">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4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3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551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5A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DE9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60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4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2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1989F6C">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403E">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99A1A">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1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C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D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9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0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6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7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E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04ECBEC">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6A305">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2805C">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C7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B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9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7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0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86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D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D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65EBBC6">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BFAD">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17779">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F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F0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7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A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3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D1D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D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A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D06BC51">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3E364">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0D765">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AC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6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92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BE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0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7E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68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89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CB53415">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DE40">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D92AD">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E2E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7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5F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F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71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2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A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0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C38EDC6">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152CF">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7C32D">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7A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C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6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51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F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0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15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5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9C8EDB3">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9DD5">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5319E">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6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1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B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59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A4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4E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4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C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4998AFB">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EC7E">
            <w:pPr>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13BAE">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3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0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A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F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8D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F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5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D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5CD7990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9"/>
        <w:tblW w:w="4975" w:type="pct"/>
        <w:tblInd w:w="-269" w:type="dxa"/>
        <w:tblLayout w:type="fixed"/>
        <w:tblCellMar>
          <w:top w:w="0" w:type="dxa"/>
          <w:left w:w="0" w:type="dxa"/>
          <w:bottom w:w="0" w:type="dxa"/>
          <w:right w:w="0" w:type="dxa"/>
        </w:tblCellMar>
      </w:tblPr>
      <w:tblGrid>
        <w:gridCol w:w="1524"/>
        <w:gridCol w:w="3525"/>
        <w:gridCol w:w="1799"/>
        <w:gridCol w:w="1723"/>
        <w:gridCol w:w="1585"/>
        <w:gridCol w:w="1521"/>
        <w:gridCol w:w="1653"/>
        <w:gridCol w:w="1915"/>
      </w:tblGrid>
      <w:tr w14:paraId="434A151C">
        <w:tblPrEx>
          <w:tblCellMar>
            <w:top w:w="0" w:type="dxa"/>
            <w:left w:w="0" w:type="dxa"/>
            <w:bottom w:w="0" w:type="dxa"/>
            <w:right w:w="0" w:type="dxa"/>
          </w:tblCellMar>
        </w:tblPrEx>
        <w:trPr>
          <w:trHeight w:val="602"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5606000">
            <w:pPr>
              <w:rPr>
                <w:rFonts w:hint="default" w:cs="宋体"/>
                <w:sz w:val="21"/>
                <w:szCs w:val="21"/>
              </w:rPr>
            </w:pPr>
            <w:r>
              <w:rPr>
                <w:rFonts w:cs="宋体"/>
                <w:sz w:val="21"/>
                <w:szCs w:val="21"/>
              </w:rPr>
              <w:t>附件3</w:t>
            </w:r>
          </w:p>
          <w:p w14:paraId="7A187271">
            <w:pPr>
              <w:jc w:val="center"/>
              <w:textAlignment w:val="bottom"/>
              <w:rPr>
                <w:rFonts w:hint="default" w:cs="宋体"/>
                <w:b/>
                <w:color w:val="000000"/>
                <w:sz w:val="32"/>
                <w:szCs w:val="32"/>
              </w:rPr>
            </w:pPr>
            <w:r>
              <w:rPr>
                <w:rFonts w:cs="宋体"/>
                <w:b/>
                <w:color w:val="000000"/>
                <w:sz w:val="32"/>
                <w:szCs w:val="32"/>
              </w:rPr>
              <w:t>支出决算表</w:t>
            </w:r>
          </w:p>
        </w:tc>
      </w:tr>
      <w:tr w14:paraId="414F9857">
        <w:tblPrEx>
          <w:tblCellMar>
            <w:top w:w="0" w:type="dxa"/>
            <w:left w:w="0" w:type="dxa"/>
            <w:bottom w:w="0" w:type="dxa"/>
            <w:right w:w="0" w:type="dxa"/>
          </w:tblCellMar>
        </w:tblPrEx>
        <w:trPr>
          <w:trHeight w:val="315" w:hRule="atLeast"/>
        </w:trPr>
        <w:tc>
          <w:tcPr>
            <w:tcW w:w="2246" w:type="pct"/>
            <w:gridSpan w:val="3"/>
            <w:vMerge w:val="restart"/>
            <w:tcBorders>
              <w:top w:val="nil"/>
              <w:left w:val="nil"/>
              <w:right w:val="nil"/>
            </w:tcBorders>
            <w:shd w:val="clear" w:color="auto" w:fill="auto"/>
            <w:noWrap/>
            <w:tcMar>
              <w:top w:w="15" w:type="dxa"/>
              <w:left w:w="15" w:type="dxa"/>
              <w:right w:w="15" w:type="dxa"/>
            </w:tcMar>
            <w:vAlign w:val="bottom"/>
          </w:tcPr>
          <w:p w14:paraId="7026F9B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重庆市九龙坡区中小学卫生保健所</w:t>
            </w:r>
          </w:p>
        </w:tc>
        <w:tc>
          <w:tcPr>
            <w:tcW w:w="565" w:type="pct"/>
            <w:tcBorders>
              <w:top w:val="nil"/>
              <w:left w:val="nil"/>
              <w:bottom w:val="nil"/>
              <w:right w:val="nil"/>
            </w:tcBorders>
            <w:shd w:val="clear" w:color="auto" w:fill="auto"/>
            <w:noWrap/>
            <w:tcMar>
              <w:top w:w="15" w:type="dxa"/>
              <w:left w:w="15" w:type="dxa"/>
              <w:right w:w="15" w:type="dxa"/>
            </w:tcMar>
            <w:vAlign w:val="bottom"/>
          </w:tcPr>
          <w:p w14:paraId="61A324B5">
            <w:pPr>
              <w:rPr>
                <w:rFonts w:hint="default" w:cs="宋体"/>
                <w:color w:val="000000"/>
                <w:sz w:val="20"/>
                <w:szCs w:val="20"/>
              </w:rPr>
            </w:pPr>
          </w:p>
        </w:tc>
        <w:tc>
          <w:tcPr>
            <w:tcW w:w="520" w:type="pct"/>
            <w:tcBorders>
              <w:top w:val="nil"/>
              <w:left w:val="nil"/>
              <w:bottom w:val="nil"/>
              <w:right w:val="nil"/>
            </w:tcBorders>
            <w:shd w:val="clear" w:color="auto" w:fill="auto"/>
            <w:noWrap/>
            <w:tcMar>
              <w:top w:w="15" w:type="dxa"/>
              <w:left w:w="15" w:type="dxa"/>
              <w:right w:w="15" w:type="dxa"/>
            </w:tcMar>
            <w:vAlign w:val="bottom"/>
          </w:tcPr>
          <w:p w14:paraId="67B72205">
            <w:pPr>
              <w:rPr>
                <w:rFonts w:hint="default" w:cs="宋体"/>
                <w:color w:val="000000"/>
                <w:sz w:val="20"/>
                <w:szCs w:val="20"/>
              </w:rPr>
            </w:pPr>
          </w:p>
        </w:tc>
        <w:tc>
          <w:tcPr>
            <w:tcW w:w="499" w:type="pct"/>
            <w:tcBorders>
              <w:top w:val="nil"/>
              <w:left w:val="nil"/>
              <w:bottom w:val="nil"/>
              <w:right w:val="nil"/>
            </w:tcBorders>
            <w:shd w:val="clear" w:color="auto" w:fill="auto"/>
            <w:noWrap/>
            <w:tcMar>
              <w:top w:w="15" w:type="dxa"/>
              <w:left w:w="15" w:type="dxa"/>
              <w:right w:w="15" w:type="dxa"/>
            </w:tcMar>
            <w:vAlign w:val="bottom"/>
          </w:tcPr>
          <w:p w14:paraId="58338A94">
            <w:pPr>
              <w:rPr>
                <w:rFonts w:hint="default" w:cs="宋体"/>
                <w:color w:val="000000"/>
                <w:sz w:val="20"/>
                <w:szCs w:val="20"/>
              </w:rPr>
            </w:pPr>
          </w:p>
        </w:tc>
        <w:tc>
          <w:tcPr>
            <w:tcW w:w="542" w:type="pct"/>
            <w:tcBorders>
              <w:top w:val="nil"/>
              <w:left w:val="nil"/>
              <w:bottom w:val="nil"/>
              <w:right w:val="nil"/>
            </w:tcBorders>
            <w:shd w:val="clear" w:color="auto" w:fill="auto"/>
            <w:noWrap/>
            <w:tcMar>
              <w:top w:w="15" w:type="dxa"/>
              <w:left w:w="15" w:type="dxa"/>
              <w:right w:w="15" w:type="dxa"/>
            </w:tcMar>
            <w:vAlign w:val="bottom"/>
          </w:tcPr>
          <w:p w14:paraId="5B2D8750">
            <w:pPr>
              <w:rPr>
                <w:rFonts w:hint="default" w:cs="宋体"/>
                <w:color w:val="000000"/>
                <w:sz w:val="20"/>
                <w:szCs w:val="20"/>
              </w:rPr>
            </w:pPr>
          </w:p>
        </w:tc>
        <w:tc>
          <w:tcPr>
            <w:tcW w:w="628" w:type="pct"/>
            <w:tcBorders>
              <w:top w:val="nil"/>
              <w:left w:val="nil"/>
              <w:bottom w:val="nil"/>
              <w:right w:val="nil"/>
            </w:tcBorders>
            <w:shd w:val="clear" w:color="auto" w:fill="auto"/>
            <w:noWrap/>
            <w:tcMar>
              <w:top w:w="15" w:type="dxa"/>
              <w:left w:w="15" w:type="dxa"/>
              <w:right w:w="15" w:type="dxa"/>
            </w:tcMar>
            <w:vAlign w:val="bottom"/>
          </w:tcPr>
          <w:p w14:paraId="7AD6E5D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5E34D62">
        <w:tblPrEx>
          <w:tblCellMar>
            <w:top w:w="0" w:type="dxa"/>
            <w:left w:w="0" w:type="dxa"/>
            <w:bottom w:w="0" w:type="dxa"/>
            <w:right w:w="0" w:type="dxa"/>
          </w:tblCellMar>
        </w:tblPrEx>
        <w:trPr>
          <w:trHeight w:val="315" w:hRule="atLeast"/>
        </w:trPr>
        <w:tc>
          <w:tcPr>
            <w:tcW w:w="2246" w:type="pct"/>
            <w:gridSpan w:val="3"/>
            <w:vMerge w:val="continue"/>
            <w:tcBorders>
              <w:left w:val="nil"/>
              <w:bottom w:val="nil"/>
              <w:right w:val="nil"/>
            </w:tcBorders>
            <w:shd w:val="clear" w:color="auto" w:fill="auto"/>
            <w:noWrap/>
            <w:tcMar>
              <w:top w:w="15" w:type="dxa"/>
              <w:left w:w="15" w:type="dxa"/>
              <w:right w:w="15" w:type="dxa"/>
            </w:tcMar>
            <w:vAlign w:val="bottom"/>
          </w:tcPr>
          <w:p w14:paraId="5D1C21E4">
            <w:pPr>
              <w:rPr>
                <w:rFonts w:hint="default" w:cs="宋体"/>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14:paraId="13EC0C28">
            <w:pPr>
              <w:rPr>
                <w:rFonts w:hint="default" w:cs="宋体"/>
                <w:color w:val="000000"/>
                <w:sz w:val="20"/>
                <w:szCs w:val="20"/>
              </w:rPr>
            </w:pPr>
          </w:p>
        </w:tc>
        <w:tc>
          <w:tcPr>
            <w:tcW w:w="520" w:type="pct"/>
            <w:tcBorders>
              <w:top w:val="nil"/>
              <w:left w:val="nil"/>
              <w:bottom w:val="nil"/>
              <w:right w:val="nil"/>
            </w:tcBorders>
            <w:shd w:val="clear" w:color="auto" w:fill="auto"/>
            <w:noWrap/>
            <w:tcMar>
              <w:top w:w="15" w:type="dxa"/>
              <w:left w:w="15" w:type="dxa"/>
              <w:right w:w="15" w:type="dxa"/>
            </w:tcMar>
            <w:vAlign w:val="bottom"/>
          </w:tcPr>
          <w:p w14:paraId="45576F31">
            <w:pPr>
              <w:rPr>
                <w:rFonts w:hint="default" w:cs="宋体"/>
                <w:color w:val="000000"/>
                <w:sz w:val="20"/>
                <w:szCs w:val="20"/>
              </w:rPr>
            </w:pPr>
          </w:p>
        </w:tc>
        <w:tc>
          <w:tcPr>
            <w:tcW w:w="499" w:type="pct"/>
            <w:tcBorders>
              <w:top w:val="nil"/>
              <w:left w:val="nil"/>
              <w:bottom w:val="nil"/>
              <w:right w:val="nil"/>
            </w:tcBorders>
            <w:shd w:val="clear" w:color="auto" w:fill="auto"/>
            <w:noWrap/>
            <w:tcMar>
              <w:top w:w="15" w:type="dxa"/>
              <w:left w:w="15" w:type="dxa"/>
              <w:right w:w="15" w:type="dxa"/>
            </w:tcMar>
            <w:vAlign w:val="bottom"/>
          </w:tcPr>
          <w:p w14:paraId="1562881C">
            <w:pPr>
              <w:rPr>
                <w:rFonts w:hint="default" w:cs="宋体"/>
                <w:color w:val="000000"/>
                <w:sz w:val="20"/>
                <w:szCs w:val="20"/>
              </w:rPr>
            </w:pPr>
          </w:p>
        </w:tc>
        <w:tc>
          <w:tcPr>
            <w:tcW w:w="542" w:type="pct"/>
            <w:tcBorders>
              <w:top w:val="nil"/>
              <w:left w:val="nil"/>
              <w:bottom w:val="nil"/>
              <w:right w:val="nil"/>
            </w:tcBorders>
            <w:shd w:val="clear" w:color="auto" w:fill="auto"/>
            <w:noWrap/>
            <w:tcMar>
              <w:top w:w="15" w:type="dxa"/>
              <w:left w:w="15" w:type="dxa"/>
              <w:right w:w="15" w:type="dxa"/>
            </w:tcMar>
            <w:vAlign w:val="bottom"/>
          </w:tcPr>
          <w:p w14:paraId="40A06D22">
            <w:pPr>
              <w:rPr>
                <w:rFonts w:hint="default" w:cs="宋体"/>
                <w:color w:val="000000"/>
                <w:sz w:val="20"/>
                <w:szCs w:val="20"/>
              </w:rPr>
            </w:pPr>
          </w:p>
        </w:tc>
        <w:tc>
          <w:tcPr>
            <w:tcW w:w="628" w:type="pct"/>
            <w:tcBorders>
              <w:top w:val="nil"/>
              <w:left w:val="nil"/>
              <w:bottom w:val="nil"/>
              <w:right w:val="nil"/>
            </w:tcBorders>
            <w:shd w:val="clear" w:color="auto" w:fill="auto"/>
            <w:noWrap/>
            <w:tcMar>
              <w:top w:w="15" w:type="dxa"/>
              <w:left w:w="15" w:type="dxa"/>
              <w:right w:w="15" w:type="dxa"/>
            </w:tcMar>
            <w:vAlign w:val="bottom"/>
          </w:tcPr>
          <w:p w14:paraId="43501E3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608206">
        <w:tblPrEx>
          <w:tblCellMar>
            <w:top w:w="0" w:type="dxa"/>
            <w:left w:w="0" w:type="dxa"/>
            <w:bottom w:w="0" w:type="dxa"/>
            <w:right w:w="0" w:type="dxa"/>
          </w:tblCellMar>
        </w:tblPrEx>
        <w:trPr>
          <w:trHeight w:val="333" w:hRule="atLeast"/>
        </w:trPr>
        <w:tc>
          <w:tcPr>
            <w:tcW w:w="165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1C710A">
            <w:pPr>
              <w:jc w:val="center"/>
              <w:textAlignment w:val="bottom"/>
              <w:rPr>
                <w:rFonts w:hint="default" w:cs="宋体"/>
                <w:b/>
                <w:color w:val="000000"/>
                <w:sz w:val="20"/>
                <w:szCs w:val="20"/>
              </w:rPr>
            </w:pPr>
            <w:r>
              <w:rPr>
                <w:rFonts w:cs="宋体"/>
                <w:b/>
                <w:color w:val="000000"/>
                <w:sz w:val="20"/>
                <w:szCs w:val="20"/>
              </w:rPr>
              <w:t>项目</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584A6">
            <w:pPr>
              <w:jc w:val="center"/>
              <w:textAlignment w:val="center"/>
              <w:rPr>
                <w:rFonts w:hint="default" w:cs="宋体"/>
                <w:b/>
                <w:color w:val="000000"/>
                <w:sz w:val="20"/>
                <w:szCs w:val="20"/>
              </w:rPr>
            </w:pPr>
            <w:r>
              <w:rPr>
                <w:rFonts w:cs="宋体"/>
                <w:b/>
                <w:color w:val="000000"/>
                <w:sz w:val="20"/>
                <w:szCs w:val="20"/>
              </w:rPr>
              <w:t>本年支出合计</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B0D61">
            <w:pPr>
              <w:jc w:val="center"/>
              <w:textAlignment w:val="center"/>
              <w:rPr>
                <w:rFonts w:hint="default" w:cs="宋体"/>
                <w:b/>
                <w:color w:val="000000"/>
                <w:sz w:val="20"/>
                <w:szCs w:val="20"/>
              </w:rPr>
            </w:pPr>
            <w:r>
              <w:rPr>
                <w:rFonts w:cs="宋体"/>
                <w:b/>
                <w:color w:val="000000"/>
                <w:sz w:val="20"/>
                <w:szCs w:val="20"/>
              </w:rPr>
              <w:t>基本支出</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F5CB2">
            <w:pPr>
              <w:jc w:val="center"/>
              <w:textAlignment w:val="center"/>
              <w:rPr>
                <w:rFonts w:hint="default" w:cs="宋体"/>
                <w:b/>
                <w:color w:val="000000"/>
                <w:sz w:val="20"/>
                <w:szCs w:val="20"/>
              </w:rPr>
            </w:pPr>
            <w:r>
              <w:rPr>
                <w:rFonts w:cs="宋体"/>
                <w:b/>
                <w:color w:val="000000"/>
                <w:sz w:val="20"/>
                <w:szCs w:val="20"/>
              </w:rPr>
              <w:t>项目支出</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8D635">
            <w:pPr>
              <w:jc w:val="center"/>
              <w:textAlignment w:val="center"/>
              <w:rPr>
                <w:rFonts w:hint="default" w:cs="宋体"/>
                <w:b/>
                <w:color w:val="000000"/>
                <w:sz w:val="20"/>
                <w:szCs w:val="20"/>
              </w:rPr>
            </w:pPr>
            <w:r>
              <w:rPr>
                <w:rFonts w:cs="宋体"/>
                <w:b/>
                <w:color w:val="000000"/>
                <w:sz w:val="20"/>
                <w:szCs w:val="20"/>
              </w:rPr>
              <w:t>上缴上级支出</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DA6CB">
            <w:pPr>
              <w:jc w:val="center"/>
              <w:textAlignment w:val="center"/>
              <w:rPr>
                <w:rFonts w:hint="default" w:cs="宋体"/>
                <w:b/>
                <w:color w:val="000000"/>
                <w:sz w:val="20"/>
                <w:szCs w:val="20"/>
              </w:rPr>
            </w:pPr>
            <w:r>
              <w:rPr>
                <w:rFonts w:cs="宋体"/>
                <w:b/>
                <w:color w:val="000000"/>
                <w:sz w:val="20"/>
                <w:szCs w:val="20"/>
              </w:rPr>
              <w:t>经营支出</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04F8C">
            <w:pPr>
              <w:jc w:val="center"/>
              <w:textAlignment w:val="center"/>
              <w:rPr>
                <w:rFonts w:hint="default" w:cs="宋体"/>
                <w:b/>
                <w:color w:val="000000"/>
                <w:sz w:val="20"/>
                <w:szCs w:val="20"/>
              </w:rPr>
            </w:pPr>
            <w:r>
              <w:rPr>
                <w:rFonts w:cs="宋体"/>
                <w:b/>
                <w:color w:val="000000"/>
                <w:sz w:val="20"/>
                <w:szCs w:val="20"/>
              </w:rPr>
              <w:t>对附属单位补助支出</w:t>
            </w:r>
          </w:p>
        </w:tc>
      </w:tr>
      <w:tr w14:paraId="7BDF2554">
        <w:tblPrEx>
          <w:tblCellMar>
            <w:top w:w="0" w:type="dxa"/>
            <w:left w:w="0" w:type="dxa"/>
            <w:bottom w:w="0" w:type="dxa"/>
            <w:right w:w="0" w:type="dxa"/>
          </w:tblCellMar>
        </w:tblPrEx>
        <w:trPr>
          <w:trHeight w:val="312" w:hRule="atLeast"/>
        </w:trPr>
        <w:tc>
          <w:tcPr>
            <w:tcW w:w="50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5CDA">
            <w:pPr>
              <w:jc w:val="center"/>
              <w:textAlignment w:val="center"/>
              <w:rPr>
                <w:rFonts w:hint="default" w:cs="宋体"/>
                <w:b/>
                <w:color w:val="000000"/>
                <w:sz w:val="20"/>
                <w:szCs w:val="20"/>
              </w:rPr>
            </w:pPr>
            <w:r>
              <w:rPr>
                <w:rFonts w:cs="宋体"/>
                <w:b/>
                <w:color w:val="000000"/>
                <w:sz w:val="20"/>
                <w:szCs w:val="20"/>
              </w:rPr>
              <w:t>功能分类科目编码</w:t>
            </w:r>
          </w:p>
        </w:tc>
        <w:tc>
          <w:tcPr>
            <w:tcW w:w="1156"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12376B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13980">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0EFCF">
            <w:pPr>
              <w:jc w:val="center"/>
              <w:rPr>
                <w:rFonts w:hint="default" w:cs="宋体"/>
                <w:b/>
                <w:color w:val="000000"/>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88EF1">
            <w:pPr>
              <w:jc w:val="center"/>
              <w:rPr>
                <w:rFonts w:hint="default" w:cs="宋体"/>
                <w:b/>
                <w:color w:val="000000"/>
                <w:sz w:val="20"/>
                <w:szCs w:val="20"/>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252A3">
            <w:pPr>
              <w:jc w:val="center"/>
              <w:rPr>
                <w:rFonts w:hint="default" w:cs="宋体"/>
                <w:b/>
                <w:color w:val="000000"/>
                <w:sz w:val="20"/>
                <w:szCs w:val="20"/>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68DA4">
            <w:pPr>
              <w:jc w:val="center"/>
              <w:rPr>
                <w:rFonts w:hint="default" w:cs="宋体"/>
                <w:b/>
                <w:color w:val="000000"/>
                <w:sz w:val="20"/>
                <w:szCs w:val="20"/>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C2648">
            <w:pPr>
              <w:jc w:val="center"/>
              <w:rPr>
                <w:rFonts w:hint="default" w:cs="宋体"/>
                <w:b/>
                <w:color w:val="000000"/>
                <w:sz w:val="20"/>
                <w:szCs w:val="20"/>
              </w:rPr>
            </w:pPr>
          </w:p>
        </w:tc>
      </w:tr>
      <w:tr w14:paraId="78CF2FA5">
        <w:trPr>
          <w:trHeight w:val="312" w:hRule="atLeast"/>
        </w:trPr>
        <w:tc>
          <w:tcPr>
            <w:tcW w:w="50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F39F">
            <w:pPr>
              <w:jc w:val="center"/>
              <w:rPr>
                <w:rFonts w:hint="default" w:cs="宋体"/>
                <w:b/>
                <w:color w:val="000000"/>
                <w:sz w:val="20"/>
                <w:szCs w:val="20"/>
              </w:rPr>
            </w:pPr>
          </w:p>
        </w:tc>
        <w:tc>
          <w:tcPr>
            <w:tcW w:w="115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8BDA7C">
            <w:pPr>
              <w:jc w:val="center"/>
              <w:rPr>
                <w:rFonts w:hint="default" w:cs="宋体"/>
                <w:b/>
                <w:color w:val="000000"/>
                <w:sz w:val="20"/>
                <w:szCs w:val="20"/>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51E74">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9B20C">
            <w:pPr>
              <w:jc w:val="center"/>
              <w:rPr>
                <w:rFonts w:hint="default" w:cs="宋体"/>
                <w:b/>
                <w:color w:val="000000"/>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C8D60">
            <w:pPr>
              <w:jc w:val="center"/>
              <w:rPr>
                <w:rFonts w:hint="default" w:cs="宋体"/>
                <w:b/>
                <w:color w:val="000000"/>
                <w:sz w:val="20"/>
                <w:szCs w:val="20"/>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DA58F">
            <w:pPr>
              <w:jc w:val="center"/>
              <w:rPr>
                <w:rFonts w:hint="default" w:cs="宋体"/>
                <w:b/>
                <w:color w:val="000000"/>
                <w:sz w:val="20"/>
                <w:szCs w:val="20"/>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66342">
            <w:pPr>
              <w:jc w:val="center"/>
              <w:rPr>
                <w:rFonts w:hint="default" w:cs="宋体"/>
                <w:b/>
                <w:color w:val="000000"/>
                <w:sz w:val="20"/>
                <w:szCs w:val="20"/>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11636">
            <w:pPr>
              <w:jc w:val="center"/>
              <w:rPr>
                <w:rFonts w:hint="default" w:cs="宋体"/>
                <w:b/>
                <w:color w:val="000000"/>
                <w:sz w:val="20"/>
                <w:szCs w:val="20"/>
              </w:rPr>
            </w:pPr>
          </w:p>
        </w:tc>
      </w:tr>
      <w:tr w14:paraId="02F54C98">
        <w:tblPrEx>
          <w:tblCellMar>
            <w:top w:w="0" w:type="dxa"/>
            <w:left w:w="0" w:type="dxa"/>
            <w:bottom w:w="0" w:type="dxa"/>
            <w:right w:w="0" w:type="dxa"/>
          </w:tblCellMar>
        </w:tblPrEx>
        <w:trPr>
          <w:trHeight w:val="312" w:hRule="atLeast"/>
        </w:trPr>
        <w:tc>
          <w:tcPr>
            <w:tcW w:w="50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626C1">
            <w:pPr>
              <w:jc w:val="center"/>
              <w:rPr>
                <w:rFonts w:hint="default" w:cs="宋体"/>
                <w:b/>
                <w:color w:val="000000"/>
                <w:sz w:val="20"/>
                <w:szCs w:val="20"/>
              </w:rPr>
            </w:pPr>
          </w:p>
        </w:tc>
        <w:tc>
          <w:tcPr>
            <w:tcW w:w="115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D22D3B">
            <w:pPr>
              <w:jc w:val="center"/>
              <w:rPr>
                <w:rFonts w:hint="default" w:cs="宋体"/>
                <w:b/>
                <w:color w:val="000000"/>
                <w:sz w:val="20"/>
                <w:szCs w:val="20"/>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A4688">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6F0EA">
            <w:pPr>
              <w:jc w:val="center"/>
              <w:rPr>
                <w:rFonts w:hint="default" w:cs="宋体"/>
                <w:b/>
                <w:color w:val="000000"/>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4D2A8">
            <w:pPr>
              <w:jc w:val="center"/>
              <w:rPr>
                <w:rFonts w:hint="default" w:cs="宋体"/>
                <w:b/>
                <w:color w:val="000000"/>
                <w:sz w:val="20"/>
                <w:szCs w:val="20"/>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17C00">
            <w:pPr>
              <w:jc w:val="center"/>
              <w:rPr>
                <w:rFonts w:hint="default" w:cs="宋体"/>
                <w:b/>
                <w:color w:val="000000"/>
                <w:sz w:val="20"/>
                <w:szCs w:val="20"/>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C7DD1">
            <w:pPr>
              <w:jc w:val="center"/>
              <w:rPr>
                <w:rFonts w:hint="default" w:cs="宋体"/>
                <w:b/>
                <w:color w:val="000000"/>
                <w:sz w:val="20"/>
                <w:szCs w:val="20"/>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6E7A1">
            <w:pPr>
              <w:jc w:val="center"/>
              <w:rPr>
                <w:rFonts w:hint="default" w:cs="宋体"/>
                <w:b/>
                <w:color w:val="000000"/>
                <w:sz w:val="20"/>
                <w:szCs w:val="20"/>
              </w:rPr>
            </w:pPr>
          </w:p>
        </w:tc>
      </w:tr>
      <w:tr w14:paraId="0AE56B80">
        <w:tblPrEx>
          <w:tblCellMar>
            <w:top w:w="0" w:type="dxa"/>
            <w:left w:w="0" w:type="dxa"/>
            <w:bottom w:w="0" w:type="dxa"/>
            <w:right w:w="0" w:type="dxa"/>
          </w:tblCellMar>
        </w:tblPrEx>
        <w:trPr>
          <w:trHeight w:val="312" w:hRule="atLeast"/>
        </w:trPr>
        <w:tc>
          <w:tcPr>
            <w:tcW w:w="50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F1596">
            <w:pPr>
              <w:jc w:val="center"/>
              <w:rPr>
                <w:rFonts w:hint="default" w:cs="宋体"/>
                <w:b/>
                <w:color w:val="000000"/>
                <w:sz w:val="20"/>
                <w:szCs w:val="20"/>
              </w:rPr>
            </w:pPr>
          </w:p>
        </w:tc>
        <w:tc>
          <w:tcPr>
            <w:tcW w:w="115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2A31420">
            <w:pPr>
              <w:jc w:val="center"/>
              <w:rPr>
                <w:rFonts w:hint="default" w:cs="宋体"/>
                <w:b/>
                <w:color w:val="000000"/>
                <w:sz w:val="20"/>
                <w:szCs w:val="20"/>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AED07">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DF660">
            <w:pPr>
              <w:jc w:val="center"/>
              <w:rPr>
                <w:rFonts w:hint="default" w:cs="宋体"/>
                <w:b/>
                <w:color w:val="000000"/>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5937F">
            <w:pPr>
              <w:jc w:val="center"/>
              <w:rPr>
                <w:rFonts w:hint="default" w:cs="宋体"/>
                <w:b/>
                <w:color w:val="000000"/>
                <w:sz w:val="20"/>
                <w:szCs w:val="20"/>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68ED0">
            <w:pPr>
              <w:jc w:val="center"/>
              <w:rPr>
                <w:rFonts w:hint="default" w:cs="宋体"/>
                <w:b/>
                <w:color w:val="000000"/>
                <w:sz w:val="20"/>
                <w:szCs w:val="20"/>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9C7F4">
            <w:pPr>
              <w:jc w:val="center"/>
              <w:rPr>
                <w:rFonts w:hint="default" w:cs="宋体"/>
                <w:b/>
                <w:color w:val="000000"/>
                <w:sz w:val="20"/>
                <w:szCs w:val="20"/>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05F56">
            <w:pPr>
              <w:jc w:val="center"/>
              <w:rPr>
                <w:rFonts w:hint="default" w:cs="宋体"/>
                <w:b/>
                <w:color w:val="000000"/>
                <w:sz w:val="20"/>
                <w:szCs w:val="20"/>
              </w:rPr>
            </w:pPr>
          </w:p>
        </w:tc>
      </w:tr>
      <w:tr w14:paraId="24885A83">
        <w:tblPrEx>
          <w:tblCellMar>
            <w:top w:w="0" w:type="dxa"/>
            <w:left w:w="0" w:type="dxa"/>
            <w:bottom w:w="0" w:type="dxa"/>
            <w:right w:w="0" w:type="dxa"/>
          </w:tblCellMar>
        </w:tblPrEx>
        <w:trPr>
          <w:trHeight w:val="333" w:hRule="atLeast"/>
        </w:trPr>
        <w:tc>
          <w:tcPr>
            <w:tcW w:w="165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CFBCE">
            <w:pPr>
              <w:jc w:val="center"/>
              <w:textAlignment w:val="center"/>
              <w:rPr>
                <w:rFonts w:hint="default" w:cs="宋体"/>
                <w:b/>
                <w:color w:val="000000"/>
                <w:sz w:val="20"/>
                <w:szCs w:val="20"/>
              </w:rPr>
            </w:pPr>
            <w:r>
              <w:rPr>
                <w:rFonts w:cs="宋体"/>
                <w:b/>
                <w:color w:val="000000"/>
                <w:sz w:val="20"/>
                <w:szCs w:val="20"/>
              </w:rPr>
              <w:t>合计</w:t>
            </w:r>
          </w:p>
        </w:tc>
        <w:tc>
          <w:tcPr>
            <w:tcW w:w="5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E84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724.67</w:t>
            </w:r>
          </w:p>
        </w:tc>
        <w:tc>
          <w:tcPr>
            <w:tcW w:w="5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205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274.01</w:t>
            </w:r>
          </w:p>
        </w:tc>
        <w:tc>
          <w:tcPr>
            <w:tcW w:w="5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0A4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450.66</w:t>
            </w:r>
          </w:p>
        </w:tc>
        <w:tc>
          <w:tcPr>
            <w:tcW w:w="4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0AD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3D7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1E9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03C5D21B">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C74C">
            <w:pPr>
              <w:textAlignment w:val="center"/>
              <w:rPr>
                <w:rFonts w:hint="default" w:cs="宋体"/>
                <w:color w:val="000000"/>
                <w:sz w:val="20"/>
                <w:szCs w:val="20"/>
              </w:rPr>
            </w:pPr>
            <w:r>
              <w:rPr>
                <w:rFonts w:cs="宋体"/>
                <w:b/>
                <w:color w:val="000000"/>
                <w:sz w:val="20"/>
                <w:szCs w:val="20"/>
              </w:rPr>
              <w:t>205</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9BC5F">
            <w:pPr>
              <w:textAlignment w:val="center"/>
              <w:rPr>
                <w:rFonts w:hint="default" w:cs="宋体"/>
                <w:color w:val="000000"/>
                <w:sz w:val="20"/>
                <w:szCs w:val="20"/>
              </w:rPr>
            </w:pPr>
            <w:r>
              <w:rPr>
                <w:rFonts w:cs="宋体"/>
                <w:b/>
                <w:color w:val="000000"/>
                <w:sz w:val="20"/>
                <w:szCs w:val="20"/>
              </w:rPr>
              <w:t>教育支出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8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651.18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3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200.52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24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450.66</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1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D5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5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1DD30F4">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82ED">
            <w:pPr>
              <w:textAlignment w:val="center"/>
              <w:rPr>
                <w:rFonts w:hint="default" w:cs="宋体"/>
                <w:color w:val="000000"/>
                <w:sz w:val="20"/>
                <w:szCs w:val="20"/>
              </w:rPr>
            </w:pPr>
            <w:r>
              <w:rPr>
                <w:rFonts w:cs="宋体"/>
                <w:b/>
                <w:color w:val="000000"/>
                <w:sz w:val="20"/>
                <w:szCs w:val="20"/>
              </w:rPr>
              <w:t>20501</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B2DCF">
            <w:pPr>
              <w:textAlignment w:val="center"/>
              <w:rPr>
                <w:rFonts w:hint="default" w:cs="宋体"/>
                <w:color w:val="000000"/>
                <w:sz w:val="20"/>
                <w:szCs w:val="20"/>
              </w:rPr>
            </w:pPr>
            <w:r>
              <w:rPr>
                <w:rFonts w:cs="宋体"/>
                <w:b/>
                <w:color w:val="000000"/>
                <w:sz w:val="20"/>
                <w:szCs w:val="20"/>
              </w:rPr>
              <w:t>教育管理事务</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0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651.18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A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200.52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F1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450.66</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1C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6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C6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92C480C">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DEB42">
            <w:pPr>
              <w:textAlignment w:val="center"/>
              <w:rPr>
                <w:rFonts w:hint="default" w:cs="宋体"/>
                <w:color w:val="000000"/>
                <w:sz w:val="20"/>
                <w:szCs w:val="20"/>
              </w:rPr>
            </w:pPr>
            <w:r>
              <w:rPr>
                <w:rFonts w:cs="宋体"/>
                <w:color w:val="000000"/>
                <w:sz w:val="20"/>
                <w:szCs w:val="20"/>
              </w:rPr>
              <w:t>2050199</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4FE5A">
            <w:pPr>
              <w:textAlignment w:val="center"/>
              <w:rPr>
                <w:rFonts w:hint="default" w:cs="宋体"/>
                <w:color w:val="000000"/>
                <w:sz w:val="20"/>
                <w:szCs w:val="20"/>
              </w:rPr>
            </w:pPr>
            <w:r>
              <w:rPr>
                <w:rFonts w:cs="宋体"/>
                <w:color w:val="000000"/>
                <w:sz w:val="20"/>
                <w:szCs w:val="20"/>
              </w:rPr>
              <w:t>其他教育管理事务支出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1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651.18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D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200.52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66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450.66</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B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31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8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78AF37C">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966A">
            <w:pPr>
              <w:textAlignment w:val="center"/>
              <w:rPr>
                <w:rFonts w:hint="default" w:cs="宋体"/>
                <w:color w:val="000000"/>
                <w:sz w:val="20"/>
                <w:szCs w:val="20"/>
              </w:rPr>
            </w:pPr>
            <w:r>
              <w:rPr>
                <w:rFonts w:cs="宋体"/>
                <w:b/>
                <w:color w:val="000000"/>
                <w:sz w:val="20"/>
                <w:szCs w:val="20"/>
              </w:rPr>
              <w:t>208</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2DC94">
            <w:pPr>
              <w:textAlignment w:val="center"/>
              <w:rPr>
                <w:rFonts w:hint="default" w:cs="宋体"/>
                <w:color w:val="000000"/>
                <w:sz w:val="20"/>
                <w:szCs w:val="20"/>
              </w:rPr>
            </w:pPr>
            <w:r>
              <w:rPr>
                <w:rFonts w:cs="宋体"/>
                <w:b/>
                <w:color w:val="000000"/>
                <w:sz w:val="20"/>
                <w:szCs w:val="20"/>
              </w:rPr>
              <w:t>社会保障和就业支出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B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5C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15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8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7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63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4CFB338">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23D9">
            <w:pPr>
              <w:textAlignment w:val="center"/>
              <w:rPr>
                <w:rFonts w:hint="default" w:cs="宋体"/>
                <w:color w:val="000000"/>
                <w:sz w:val="20"/>
                <w:szCs w:val="20"/>
              </w:rPr>
            </w:pPr>
            <w:r>
              <w:rPr>
                <w:rFonts w:cs="宋体"/>
                <w:b/>
                <w:color w:val="000000"/>
                <w:sz w:val="20"/>
                <w:szCs w:val="20"/>
              </w:rPr>
              <w:t>20805</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93CA9">
            <w:pPr>
              <w:textAlignment w:val="center"/>
              <w:rPr>
                <w:rFonts w:hint="default" w:cs="宋体"/>
                <w:color w:val="000000"/>
                <w:sz w:val="20"/>
                <w:szCs w:val="20"/>
              </w:rPr>
            </w:pPr>
            <w:r>
              <w:rPr>
                <w:rFonts w:cs="宋体"/>
                <w:b/>
                <w:color w:val="000000"/>
                <w:sz w:val="20"/>
                <w:szCs w:val="20"/>
              </w:rPr>
              <w:t>行政事业单位养老支出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08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6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5F3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3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5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DE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733A335">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9B97">
            <w:pPr>
              <w:textAlignment w:val="center"/>
              <w:rPr>
                <w:rFonts w:hint="default" w:cs="宋体"/>
                <w:color w:val="000000"/>
                <w:sz w:val="20"/>
                <w:szCs w:val="20"/>
              </w:rPr>
            </w:pPr>
            <w:r>
              <w:rPr>
                <w:rFonts w:cs="宋体"/>
                <w:color w:val="000000"/>
                <w:sz w:val="20"/>
                <w:szCs w:val="20"/>
              </w:rPr>
              <w:t>2080505</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6FD52">
            <w:pPr>
              <w:textAlignment w:val="center"/>
              <w:rPr>
                <w:rFonts w:hint="default" w:cs="宋体"/>
                <w:color w:val="000000"/>
                <w:sz w:val="20"/>
                <w:szCs w:val="20"/>
              </w:rPr>
            </w:pPr>
            <w:r>
              <w:rPr>
                <w:rFonts w:cs="宋体"/>
                <w:color w:val="000000"/>
                <w:sz w:val="20"/>
                <w:szCs w:val="20"/>
              </w:rPr>
              <w:t>机关事业单位基本养老保险缴费支出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E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28.51</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FA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28.51</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2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7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8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4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787C47D">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EA4CC">
            <w:pPr>
              <w:textAlignment w:val="center"/>
              <w:rPr>
                <w:rFonts w:hint="default" w:cs="宋体"/>
                <w:color w:val="000000"/>
                <w:sz w:val="20"/>
                <w:szCs w:val="20"/>
              </w:rPr>
            </w:pPr>
            <w:r>
              <w:rPr>
                <w:rFonts w:cs="宋体"/>
                <w:color w:val="000000"/>
                <w:sz w:val="20"/>
                <w:szCs w:val="20"/>
              </w:rPr>
              <w:t>2080506</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A604E">
            <w:pPr>
              <w:textAlignment w:val="center"/>
              <w:rPr>
                <w:rFonts w:hint="default" w:cs="宋体"/>
                <w:color w:val="000000"/>
                <w:sz w:val="20"/>
                <w:szCs w:val="20"/>
              </w:rPr>
            </w:pPr>
            <w:r>
              <w:rPr>
                <w:rFonts w:cs="宋体"/>
                <w:color w:val="000000"/>
                <w:sz w:val="20"/>
                <w:szCs w:val="20"/>
              </w:rPr>
              <w:t>机关事业单位职业年金缴费支出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6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5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D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2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57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CF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992372B">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5FF4">
            <w:pPr>
              <w:textAlignment w:val="center"/>
              <w:rPr>
                <w:rFonts w:hint="default" w:cs="宋体"/>
                <w:color w:val="000000"/>
                <w:sz w:val="20"/>
                <w:szCs w:val="20"/>
              </w:rPr>
            </w:pPr>
            <w:r>
              <w:rPr>
                <w:rFonts w:cs="宋体"/>
                <w:color w:val="000000"/>
                <w:sz w:val="20"/>
                <w:szCs w:val="20"/>
              </w:rPr>
              <w:t>2080599</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189C4">
            <w:pPr>
              <w:textAlignment w:val="center"/>
              <w:rPr>
                <w:rFonts w:hint="default" w:cs="宋体"/>
                <w:color w:val="000000"/>
                <w:sz w:val="20"/>
                <w:szCs w:val="20"/>
              </w:rPr>
            </w:pPr>
            <w:r>
              <w:rPr>
                <w:rFonts w:cs="宋体"/>
                <w:color w:val="000000"/>
                <w:sz w:val="20"/>
                <w:szCs w:val="20"/>
              </w:rPr>
              <w:t>其他行政事业单位养老支出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74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5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5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B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0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8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C184CC4">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C26C">
            <w:pPr>
              <w:textAlignment w:val="center"/>
              <w:rPr>
                <w:rFonts w:hint="default" w:cs="宋体"/>
                <w:color w:val="000000"/>
                <w:sz w:val="20"/>
                <w:szCs w:val="20"/>
              </w:rPr>
            </w:pPr>
            <w:r>
              <w:rPr>
                <w:rFonts w:cs="宋体"/>
                <w:b/>
                <w:color w:val="000000"/>
                <w:sz w:val="20"/>
                <w:szCs w:val="20"/>
              </w:rPr>
              <w:t>210</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C1E80">
            <w:pPr>
              <w:textAlignment w:val="center"/>
              <w:rPr>
                <w:rFonts w:hint="default" w:cs="宋体"/>
                <w:color w:val="000000"/>
                <w:sz w:val="20"/>
                <w:szCs w:val="20"/>
              </w:rPr>
            </w:pPr>
            <w:r>
              <w:rPr>
                <w:rFonts w:cs="宋体"/>
                <w:b/>
                <w:color w:val="000000"/>
                <w:sz w:val="20"/>
                <w:szCs w:val="20"/>
              </w:rPr>
              <w:t>卫生健康支出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5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26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0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12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A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B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485C958">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7CB6">
            <w:pPr>
              <w:textAlignment w:val="center"/>
              <w:rPr>
                <w:rFonts w:hint="default" w:cs="宋体"/>
                <w:color w:val="000000"/>
                <w:sz w:val="20"/>
                <w:szCs w:val="20"/>
              </w:rPr>
            </w:pPr>
            <w:r>
              <w:rPr>
                <w:rFonts w:cs="宋体"/>
                <w:b/>
                <w:color w:val="000000"/>
                <w:sz w:val="20"/>
                <w:szCs w:val="20"/>
              </w:rPr>
              <w:t>21011</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5E8CA">
            <w:pPr>
              <w:textAlignment w:val="center"/>
              <w:rPr>
                <w:rFonts w:hint="default" w:cs="宋体"/>
                <w:color w:val="000000"/>
                <w:sz w:val="20"/>
                <w:szCs w:val="20"/>
              </w:rPr>
            </w:pPr>
            <w:r>
              <w:rPr>
                <w:rFonts w:cs="宋体"/>
                <w:b/>
                <w:color w:val="000000"/>
                <w:sz w:val="20"/>
                <w:szCs w:val="20"/>
              </w:rPr>
              <w:t>行政事业单位医疗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A8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A1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5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DE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C6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D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69BF201">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F9B5">
            <w:pPr>
              <w:textAlignment w:val="center"/>
              <w:rPr>
                <w:rFonts w:hint="default" w:cs="宋体"/>
                <w:color w:val="000000"/>
                <w:sz w:val="20"/>
                <w:szCs w:val="20"/>
              </w:rPr>
            </w:pPr>
            <w:r>
              <w:rPr>
                <w:rFonts w:cs="宋体"/>
                <w:color w:val="000000"/>
                <w:sz w:val="20"/>
                <w:szCs w:val="20"/>
              </w:rPr>
              <w:t>2101102</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81BDD">
            <w:pPr>
              <w:textAlignment w:val="center"/>
              <w:rPr>
                <w:rFonts w:hint="default" w:cs="宋体"/>
                <w:color w:val="000000"/>
                <w:sz w:val="20"/>
                <w:szCs w:val="20"/>
              </w:rPr>
            </w:pPr>
            <w:r>
              <w:rPr>
                <w:rFonts w:cs="宋体"/>
                <w:color w:val="000000"/>
                <w:sz w:val="20"/>
                <w:szCs w:val="20"/>
              </w:rPr>
              <w:t>事业单位医疗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F7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3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4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1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8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DC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51E44C5">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0395">
            <w:pPr>
              <w:textAlignment w:val="center"/>
              <w:rPr>
                <w:rFonts w:hint="default" w:cs="宋体"/>
                <w:color w:val="000000"/>
                <w:sz w:val="20"/>
                <w:szCs w:val="20"/>
              </w:rPr>
            </w:pPr>
            <w:r>
              <w:rPr>
                <w:rFonts w:cs="宋体"/>
                <w:color w:val="000000"/>
                <w:sz w:val="20"/>
                <w:szCs w:val="20"/>
              </w:rPr>
              <w:t>2101199</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B61B6">
            <w:pPr>
              <w:textAlignment w:val="center"/>
              <w:rPr>
                <w:rFonts w:hint="default" w:cs="宋体"/>
                <w:color w:val="000000"/>
                <w:sz w:val="20"/>
                <w:szCs w:val="20"/>
              </w:rPr>
            </w:pPr>
            <w:r>
              <w:rPr>
                <w:rFonts w:cs="宋体"/>
                <w:color w:val="000000"/>
                <w:sz w:val="20"/>
                <w:szCs w:val="20"/>
              </w:rPr>
              <w:t>其他行政事业单位医疗支出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9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4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C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BA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D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08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5CDEF9A">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E7957">
            <w:pPr>
              <w:textAlignment w:val="center"/>
              <w:rPr>
                <w:rFonts w:hint="default" w:cs="宋体"/>
                <w:color w:val="000000"/>
                <w:sz w:val="20"/>
                <w:szCs w:val="20"/>
              </w:rPr>
            </w:pPr>
            <w:r>
              <w:rPr>
                <w:rFonts w:cs="宋体"/>
                <w:b/>
                <w:color w:val="000000"/>
                <w:sz w:val="20"/>
                <w:szCs w:val="20"/>
              </w:rPr>
              <w:t>221</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E4DC0">
            <w:pPr>
              <w:textAlignment w:val="center"/>
              <w:rPr>
                <w:rFonts w:hint="default" w:cs="宋体"/>
                <w:color w:val="000000"/>
                <w:sz w:val="20"/>
                <w:szCs w:val="20"/>
              </w:rPr>
            </w:pPr>
            <w:r>
              <w:rPr>
                <w:rFonts w:cs="宋体"/>
                <w:b/>
                <w:color w:val="000000"/>
                <w:sz w:val="20"/>
                <w:szCs w:val="20"/>
              </w:rPr>
              <w:t>住房保障支出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3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A2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CA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7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4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6F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B6FA662">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94BDD">
            <w:pPr>
              <w:textAlignment w:val="center"/>
              <w:rPr>
                <w:rFonts w:hint="default" w:cs="宋体"/>
                <w:color w:val="000000"/>
                <w:sz w:val="20"/>
                <w:szCs w:val="20"/>
              </w:rPr>
            </w:pPr>
            <w:r>
              <w:rPr>
                <w:rFonts w:cs="宋体"/>
                <w:b/>
                <w:color w:val="000000"/>
                <w:sz w:val="20"/>
                <w:szCs w:val="20"/>
              </w:rPr>
              <w:t>22102</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A6565">
            <w:pPr>
              <w:textAlignment w:val="center"/>
              <w:rPr>
                <w:rFonts w:hint="default" w:cs="宋体"/>
                <w:color w:val="000000"/>
                <w:sz w:val="20"/>
                <w:szCs w:val="20"/>
              </w:rPr>
            </w:pPr>
            <w:r>
              <w:rPr>
                <w:rFonts w:cs="宋体"/>
                <w:b/>
                <w:color w:val="000000"/>
                <w:sz w:val="20"/>
                <w:szCs w:val="20"/>
              </w:rPr>
              <w:t>住房改革支出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A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7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347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8C5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6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D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CBA1862">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86ED7">
            <w:pPr>
              <w:textAlignment w:val="center"/>
              <w:rPr>
                <w:rFonts w:hint="default" w:cs="宋体"/>
                <w:color w:val="000000"/>
                <w:sz w:val="20"/>
                <w:szCs w:val="20"/>
              </w:rPr>
            </w:pPr>
            <w:r>
              <w:rPr>
                <w:rFonts w:cs="宋体"/>
                <w:color w:val="000000"/>
                <w:sz w:val="20"/>
                <w:szCs w:val="20"/>
              </w:rPr>
              <w:t>2210201</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600B2">
            <w:pPr>
              <w:textAlignment w:val="center"/>
              <w:rPr>
                <w:rFonts w:hint="default" w:cs="宋体"/>
                <w:color w:val="000000"/>
                <w:sz w:val="20"/>
                <w:szCs w:val="20"/>
              </w:rPr>
            </w:pPr>
            <w:r>
              <w:rPr>
                <w:rFonts w:cs="宋体"/>
                <w:color w:val="000000"/>
                <w:sz w:val="20"/>
                <w:szCs w:val="20"/>
              </w:rPr>
              <w:t>住房公积金</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D7F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A8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0A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F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7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1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B5B81C2">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C6DA">
            <w:pPr>
              <w:textAlignment w:val="center"/>
              <w:rPr>
                <w:rFonts w:hint="default" w:cs="宋体"/>
                <w:color w:val="000000"/>
                <w:sz w:val="20"/>
                <w:szCs w:val="20"/>
              </w:rPr>
            </w:pPr>
            <w:r>
              <w:rPr>
                <w:rFonts w:cs="宋体"/>
                <w:color w:val="000000"/>
                <w:sz w:val="20"/>
                <w:szCs w:val="20"/>
              </w:rPr>
              <w:t>2210203</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4E4C1">
            <w:pPr>
              <w:textAlignment w:val="center"/>
              <w:rPr>
                <w:rFonts w:hint="default" w:cs="宋体"/>
                <w:color w:val="000000"/>
                <w:sz w:val="20"/>
                <w:szCs w:val="20"/>
              </w:rPr>
            </w:pPr>
            <w:r>
              <w:rPr>
                <w:rFonts w:cs="宋体"/>
                <w:color w:val="000000"/>
                <w:sz w:val="20"/>
                <w:szCs w:val="20"/>
              </w:rPr>
              <w:t>购房补贴</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B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E5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3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E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E8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C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657DC7BF">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68C6904D">
      <w:pPr>
        <w:rPr>
          <w:rFonts w:hint="default" w:cs="宋体"/>
          <w:sz w:val="21"/>
          <w:szCs w:val="21"/>
        </w:rPr>
      </w:pPr>
      <w:r>
        <w:rPr>
          <w:rFonts w:cs="宋体"/>
          <w:sz w:val="21"/>
          <w:szCs w:val="21"/>
        </w:rPr>
        <w:t>附件4</w:t>
      </w: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CC2E96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156416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A9B9ED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34BADFD">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重庆市九龙坡区中小学卫生保健所</w:t>
            </w:r>
          </w:p>
        </w:tc>
        <w:tc>
          <w:tcPr>
            <w:tcW w:w="577" w:type="pct"/>
            <w:tcBorders>
              <w:top w:val="nil"/>
              <w:left w:val="nil"/>
              <w:bottom w:val="nil"/>
              <w:right w:val="nil"/>
            </w:tcBorders>
            <w:shd w:val="clear" w:color="auto" w:fill="auto"/>
            <w:noWrap/>
            <w:tcMar>
              <w:top w:w="15" w:type="dxa"/>
              <w:left w:w="15" w:type="dxa"/>
              <w:right w:w="15" w:type="dxa"/>
            </w:tcMar>
            <w:vAlign w:val="bottom"/>
          </w:tcPr>
          <w:p w14:paraId="24678F3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D21222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51724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D33E8D5">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B65AC7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BF86A1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71A8FE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25BF14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39B539D">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FBF523A">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5870D6">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BCA9">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5F71A">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257971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EF0A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F4AA4">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F2C7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0AF17">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02868D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EEABE">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079D0">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85C1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286A">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FC9BC">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39A3F">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A59D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94DFD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DF21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367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724.67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08F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1F3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85A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5DF60">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7C44">
            <w:pPr>
              <w:wordWrap w:val="0"/>
              <w:spacing w:line="200" w:lineRule="exact"/>
              <w:jc w:val="right"/>
              <w:textAlignment w:val="center"/>
              <w:rPr>
                <w:rFonts w:hint="default" w:ascii="Times New Roman" w:hAnsi="Times New Roman"/>
                <w:color w:val="000000"/>
                <w:sz w:val="18"/>
                <w:szCs w:val="18"/>
              </w:rPr>
            </w:pPr>
          </w:p>
        </w:tc>
      </w:tr>
      <w:tr w14:paraId="197A3C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7E0A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7996">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800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353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9B64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44F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E5C9">
            <w:pPr>
              <w:wordWrap w:val="0"/>
              <w:spacing w:line="200" w:lineRule="exact"/>
              <w:jc w:val="right"/>
              <w:textAlignment w:val="center"/>
              <w:rPr>
                <w:rFonts w:hint="default" w:ascii="Times New Roman" w:hAnsi="Times New Roman"/>
                <w:color w:val="000000"/>
                <w:sz w:val="18"/>
                <w:szCs w:val="18"/>
              </w:rPr>
            </w:pPr>
          </w:p>
        </w:tc>
      </w:tr>
      <w:tr w14:paraId="4D451E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7AC2">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21F9">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0AA6">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016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7F8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070D">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2057">
            <w:pPr>
              <w:wordWrap w:val="0"/>
              <w:spacing w:line="200" w:lineRule="exact"/>
              <w:jc w:val="right"/>
              <w:textAlignment w:val="center"/>
              <w:rPr>
                <w:rFonts w:hint="default" w:ascii="Times New Roman" w:hAnsi="Times New Roman"/>
                <w:color w:val="000000"/>
                <w:sz w:val="18"/>
                <w:szCs w:val="18"/>
              </w:rPr>
            </w:pPr>
          </w:p>
        </w:tc>
      </w:tr>
      <w:tr w14:paraId="03E274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B9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EB704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070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27F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871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356C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D925">
            <w:pPr>
              <w:wordWrap w:val="0"/>
              <w:spacing w:line="200" w:lineRule="exact"/>
              <w:jc w:val="right"/>
              <w:textAlignment w:val="center"/>
              <w:rPr>
                <w:rFonts w:hint="default" w:ascii="Times New Roman" w:hAnsi="Times New Roman"/>
                <w:color w:val="000000"/>
                <w:sz w:val="18"/>
                <w:szCs w:val="18"/>
              </w:rPr>
            </w:pPr>
          </w:p>
        </w:tc>
      </w:tr>
      <w:tr w14:paraId="65AA6E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CFD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1B28D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407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D0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651.18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640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651.18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A56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72F6">
            <w:pPr>
              <w:wordWrap w:val="0"/>
              <w:spacing w:line="200" w:lineRule="exact"/>
              <w:jc w:val="right"/>
              <w:textAlignment w:val="center"/>
              <w:rPr>
                <w:rFonts w:hint="default" w:ascii="Times New Roman" w:hAnsi="Times New Roman"/>
                <w:color w:val="000000"/>
                <w:sz w:val="18"/>
                <w:szCs w:val="18"/>
              </w:rPr>
            </w:pPr>
          </w:p>
        </w:tc>
      </w:tr>
      <w:tr w14:paraId="0F4DA6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47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610DD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E9DF9">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8C30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7C8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EE3F">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EAF58">
            <w:pPr>
              <w:wordWrap w:val="0"/>
              <w:spacing w:line="200" w:lineRule="exact"/>
              <w:jc w:val="right"/>
              <w:textAlignment w:val="center"/>
              <w:rPr>
                <w:rFonts w:hint="default" w:ascii="Times New Roman" w:hAnsi="Times New Roman"/>
                <w:color w:val="000000"/>
                <w:sz w:val="18"/>
                <w:szCs w:val="18"/>
              </w:rPr>
            </w:pPr>
          </w:p>
        </w:tc>
      </w:tr>
      <w:tr w14:paraId="47A587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0D5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7D28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C25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AE47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758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8D36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4954">
            <w:pPr>
              <w:wordWrap w:val="0"/>
              <w:spacing w:line="200" w:lineRule="exact"/>
              <w:jc w:val="right"/>
              <w:textAlignment w:val="center"/>
              <w:rPr>
                <w:rFonts w:hint="default" w:ascii="Times New Roman" w:hAnsi="Times New Roman"/>
                <w:color w:val="000000"/>
                <w:sz w:val="18"/>
                <w:szCs w:val="18"/>
              </w:rPr>
            </w:pPr>
          </w:p>
        </w:tc>
      </w:tr>
      <w:tr w14:paraId="15052F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505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0622C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0F1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B8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18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15DF">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ECD7">
            <w:pPr>
              <w:wordWrap w:val="0"/>
              <w:spacing w:line="200" w:lineRule="exact"/>
              <w:jc w:val="right"/>
              <w:textAlignment w:val="center"/>
              <w:rPr>
                <w:rFonts w:hint="default" w:ascii="Times New Roman" w:hAnsi="Times New Roman"/>
                <w:color w:val="000000"/>
                <w:sz w:val="18"/>
                <w:szCs w:val="18"/>
              </w:rPr>
            </w:pPr>
          </w:p>
        </w:tc>
      </w:tr>
      <w:tr w14:paraId="40C0BFA1">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7E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7A009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26F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62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C1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438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7EE5">
            <w:pPr>
              <w:wordWrap w:val="0"/>
              <w:spacing w:line="200" w:lineRule="exact"/>
              <w:jc w:val="right"/>
              <w:textAlignment w:val="center"/>
              <w:rPr>
                <w:rFonts w:hint="default" w:ascii="Times New Roman" w:hAnsi="Times New Roman"/>
                <w:color w:val="000000"/>
                <w:sz w:val="18"/>
                <w:szCs w:val="18"/>
              </w:rPr>
            </w:pPr>
          </w:p>
        </w:tc>
      </w:tr>
      <w:tr w14:paraId="448F6F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F10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B9D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25DC">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C1C2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EF6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0A04B">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C5BE9">
            <w:pPr>
              <w:wordWrap w:val="0"/>
              <w:spacing w:line="200" w:lineRule="exact"/>
              <w:jc w:val="right"/>
              <w:textAlignment w:val="center"/>
              <w:rPr>
                <w:rFonts w:hint="default" w:ascii="Times New Roman" w:hAnsi="Times New Roman"/>
                <w:color w:val="000000"/>
                <w:sz w:val="18"/>
                <w:szCs w:val="18"/>
              </w:rPr>
            </w:pPr>
          </w:p>
        </w:tc>
      </w:tr>
      <w:tr w14:paraId="56A8D7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F12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44CD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326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4C2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106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DF1F">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9634">
            <w:pPr>
              <w:wordWrap w:val="0"/>
              <w:spacing w:line="200" w:lineRule="exact"/>
              <w:jc w:val="right"/>
              <w:textAlignment w:val="center"/>
              <w:rPr>
                <w:rFonts w:hint="default" w:ascii="Times New Roman" w:hAnsi="Times New Roman"/>
                <w:color w:val="000000"/>
                <w:sz w:val="18"/>
                <w:szCs w:val="18"/>
              </w:rPr>
            </w:pPr>
          </w:p>
        </w:tc>
      </w:tr>
      <w:tr w14:paraId="7C4073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C47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CC74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955A">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7EC1">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5E4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DA1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DAF3">
            <w:pPr>
              <w:wordWrap w:val="0"/>
              <w:spacing w:line="200" w:lineRule="exact"/>
              <w:jc w:val="right"/>
              <w:textAlignment w:val="center"/>
              <w:rPr>
                <w:rFonts w:hint="default" w:ascii="Times New Roman" w:hAnsi="Times New Roman"/>
                <w:color w:val="000000"/>
                <w:sz w:val="18"/>
                <w:szCs w:val="18"/>
              </w:rPr>
            </w:pPr>
          </w:p>
        </w:tc>
      </w:tr>
      <w:tr w14:paraId="18765D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7A4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0CE9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5C08">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816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DD02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3EA2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9CF8">
            <w:pPr>
              <w:wordWrap w:val="0"/>
              <w:spacing w:line="200" w:lineRule="exact"/>
              <w:jc w:val="right"/>
              <w:textAlignment w:val="center"/>
              <w:rPr>
                <w:rFonts w:hint="default" w:ascii="Times New Roman" w:hAnsi="Times New Roman"/>
                <w:color w:val="000000"/>
                <w:sz w:val="18"/>
                <w:szCs w:val="18"/>
              </w:rPr>
            </w:pPr>
          </w:p>
        </w:tc>
      </w:tr>
      <w:tr w14:paraId="4DCD43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B6A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75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F8C3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4F8B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EFEA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32C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0854">
            <w:pPr>
              <w:wordWrap w:val="0"/>
              <w:spacing w:line="200" w:lineRule="exact"/>
              <w:jc w:val="right"/>
              <w:textAlignment w:val="center"/>
              <w:rPr>
                <w:rFonts w:hint="default" w:ascii="Times New Roman" w:hAnsi="Times New Roman"/>
                <w:color w:val="000000"/>
                <w:sz w:val="18"/>
                <w:szCs w:val="18"/>
              </w:rPr>
            </w:pPr>
          </w:p>
        </w:tc>
      </w:tr>
      <w:tr w14:paraId="06FD95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D77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C54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60B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AEB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173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062A0">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BA6A">
            <w:pPr>
              <w:wordWrap w:val="0"/>
              <w:spacing w:line="200" w:lineRule="exact"/>
              <w:jc w:val="right"/>
              <w:textAlignment w:val="center"/>
              <w:rPr>
                <w:rFonts w:hint="default" w:ascii="Times New Roman" w:hAnsi="Times New Roman"/>
                <w:color w:val="000000"/>
                <w:sz w:val="18"/>
                <w:szCs w:val="18"/>
              </w:rPr>
            </w:pPr>
          </w:p>
        </w:tc>
      </w:tr>
      <w:tr w14:paraId="279DD2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752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54C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E5E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1CEB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8F10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693DE">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DF0B">
            <w:pPr>
              <w:wordWrap w:val="0"/>
              <w:spacing w:line="200" w:lineRule="exact"/>
              <w:jc w:val="right"/>
              <w:textAlignment w:val="center"/>
              <w:rPr>
                <w:rFonts w:hint="default" w:ascii="Times New Roman" w:hAnsi="Times New Roman"/>
                <w:color w:val="000000"/>
                <w:sz w:val="18"/>
                <w:szCs w:val="18"/>
              </w:rPr>
            </w:pPr>
          </w:p>
        </w:tc>
      </w:tr>
      <w:tr w14:paraId="02A270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F50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E493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7E03">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30D2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E5D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57CD8">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C8F4">
            <w:pPr>
              <w:wordWrap w:val="0"/>
              <w:spacing w:line="200" w:lineRule="exact"/>
              <w:jc w:val="right"/>
              <w:textAlignment w:val="center"/>
              <w:rPr>
                <w:rFonts w:hint="default" w:ascii="Times New Roman" w:hAnsi="Times New Roman"/>
                <w:color w:val="000000"/>
                <w:sz w:val="18"/>
                <w:szCs w:val="18"/>
              </w:rPr>
            </w:pPr>
          </w:p>
        </w:tc>
      </w:tr>
      <w:tr w14:paraId="3E0EE6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23A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EEF6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3D1A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0701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66E1">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6FB6">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DF2B5">
            <w:pPr>
              <w:wordWrap w:val="0"/>
              <w:spacing w:line="200" w:lineRule="exact"/>
              <w:jc w:val="right"/>
              <w:textAlignment w:val="center"/>
              <w:rPr>
                <w:rFonts w:hint="default" w:ascii="Times New Roman" w:hAnsi="Times New Roman"/>
                <w:color w:val="000000"/>
                <w:sz w:val="18"/>
                <w:szCs w:val="18"/>
              </w:rPr>
            </w:pPr>
          </w:p>
        </w:tc>
      </w:tr>
      <w:tr w14:paraId="1D0927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4A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1B5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25129">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E2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E25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897F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04F0">
            <w:pPr>
              <w:wordWrap w:val="0"/>
              <w:spacing w:line="200" w:lineRule="exact"/>
              <w:jc w:val="right"/>
              <w:textAlignment w:val="center"/>
              <w:rPr>
                <w:rFonts w:hint="default" w:ascii="Times New Roman" w:hAnsi="Times New Roman"/>
                <w:color w:val="000000"/>
                <w:sz w:val="18"/>
                <w:szCs w:val="18"/>
              </w:rPr>
            </w:pPr>
          </w:p>
        </w:tc>
      </w:tr>
      <w:tr w14:paraId="115773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8C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903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AB18D">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1A9D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3B8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78C3A">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02ED">
            <w:pPr>
              <w:wordWrap w:val="0"/>
              <w:spacing w:line="200" w:lineRule="exact"/>
              <w:jc w:val="right"/>
              <w:textAlignment w:val="center"/>
              <w:rPr>
                <w:rFonts w:hint="default" w:ascii="Times New Roman" w:hAnsi="Times New Roman"/>
                <w:color w:val="000000"/>
                <w:sz w:val="18"/>
                <w:szCs w:val="18"/>
              </w:rPr>
            </w:pPr>
          </w:p>
        </w:tc>
      </w:tr>
      <w:tr w14:paraId="616BD5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64B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6E7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F914">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A07B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3D8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7FC6">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42EE">
            <w:pPr>
              <w:wordWrap w:val="0"/>
              <w:spacing w:line="200" w:lineRule="exact"/>
              <w:jc w:val="right"/>
              <w:textAlignment w:val="center"/>
              <w:rPr>
                <w:rFonts w:hint="default" w:ascii="Times New Roman" w:hAnsi="Times New Roman"/>
                <w:color w:val="000000"/>
                <w:sz w:val="18"/>
                <w:szCs w:val="18"/>
              </w:rPr>
            </w:pPr>
          </w:p>
        </w:tc>
      </w:tr>
      <w:tr w14:paraId="031742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DC3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9C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488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0EA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EA4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C57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0E5A">
            <w:pPr>
              <w:wordWrap w:val="0"/>
              <w:spacing w:line="200" w:lineRule="exact"/>
              <w:jc w:val="right"/>
              <w:textAlignment w:val="center"/>
              <w:rPr>
                <w:rFonts w:hint="default" w:ascii="Times New Roman" w:hAnsi="Times New Roman"/>
                <w:color w:val="000000"/>
                <w:sz w:val="18"/>
                <w:szCs w:val="18"/>
              </w:rPr>
            </w:pPr>
          </w:p>
        </w:tc>
      </w:tr>
      <w:tr w14:paraId="7B5D64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0DB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1C0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A178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7DEC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CBB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793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E0C0">
            <w:pPr>
              <w:wordWrap w:val="0"/>
              <w:spacing w:line="200" w:lineRule="exact"/>
              <w:jc w:val="right"/>
              <w:textAlignment w:val="center"/>
              <w:rPr>
                <w:rFonts w:hint="default" w:ascii="Times New Roman" w:hAnsi="Times New Roman"/>
                <w:color w:val="000000"/>
                <w:sz w:val="18"/>
                <w:szCs w:val="18"/>
              </w:rPr>
            </w:pPr>
          </w:p>
        </w:tc>
      </w:tr>
      <w:tr w14:paraId="7C78DD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87D8B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3B55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411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48AA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C941">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95EB">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F9A0">
            <w:pPr>
              <w:wordWrap w:val="0"/>
              <w:spacing w:line="200" w:lineRule="exact"/>
              <w:jc w:val="right"/>
              <w:textAlignment w:val="center"/>
              <w:rPr>
                <w:rFonts w:hint="default" w:ascii="Times New Roman" w:hAnsi="Times New Roman"/>
                <w:color w:val="000000"/>
                <w:sz w:val="18"/>
                <w:szCs w:val="18"/>
              </w:rPr>
            </w:pPr>
          </w:p>
        </w:tc>
      </w:tr>
      <w:tr w14:paraId="7AA4AF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7E9E9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250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78C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3C3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1C3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9767">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1234D">
            <w:pPr>
              <w:wordWrap w:val="0"/>
              <w:spacing w:line="200" w:lineRule="exact"/>
              <w:jc w:val="right"/>
              <w:textAlignment w:val="center"/>
              <w:rPr>
                <w:rFonts w:hint="default" w:ascii="Times New Roman" w:hAnsi="Times New Roman"/>
                <w:color w:val="000000"/>
                <w:sz w:val="18"/>
                <w:szCs w:val="18"/>
              </w:rPr>
            </w:pPr>
          </w:p>
        </w:tc>
      </w:tr>
      <w:tr w14:paraId="0DF630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6FE1F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A96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6196F">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1FE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F561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0D1E">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014E">
            <w:pPr>
              <w:wordWrap w:val="0"/>
              <w:spacing w:line="200" w:lineRule="exact"/>
              <w:jc w:val="right"/>
              <w:textAlignment w:val="center"/>
              <w:rPr>
                <w:rFonts w:hint="default" w:ascii="Times New Roman" w:hAnsi="Times New Roman"/>
                <w:color w:val="000000"/>
                <w:sz w:val="18"/>
                <w:szCs w:val="18"/>
              </w:rPr>
            </w:pPr>
          </w:p>
        </w:tc>
      </w:tr>
      <w:tr w14:paraId="7E324E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26EF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6CB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724.67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4EE">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5BB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724.67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589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724.67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C1BA">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BFED">
            <w:pPr>
              <w:wordWrap w:val="0"/>
              <w:spacing w:line="200" w:lineRule="exact"/>
              <w:jc w:val="right"/>
              <w:textAlignment w:val="center"/>
              <w:rPr>
                <w:rFonts w:hint="default" w:ascii="Times New Roman" w:hAnsi="Times New Roman"/>
                <w:color w:val="000000"/>
                <w:sz w:val="18"/>
                <w:szCs w:val="18"/>
              </w:rPr>
            </w:pPr>
          </w:p>
        </w:tc>
      </w:tr>
      <w:tr w14:paraId="64ED9B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6BC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5EFA">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FD3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194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CBA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0515">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8661">
            <w:pPr>
              <w:wordWrap w:val="0"/>
              <w:spacing w:line="200" w:lineRule="exact"/>
              <w:jc w:val="right"/>
              <w:textAlignment w:val="center"/>
              <w:rPr>
                <w:rFonts w:hint="default" w:ascii="Times New Roman" w:hAnsi="Times New Roman"/>
                <w:color w:val="000000"/>
                <w:sz w:val="18"/>
                <w:szCs w:val="18"/>
              </w:rPr>
            </w:pPr>
          </w:p>
        </w:tc>
      </w:tr>
      <w:tr w14:paraId="05E15F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99B0">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6AD1">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60B074">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72DD5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A0474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07D1D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51BAEE">
            <w:pPr>
              <w:spacing w:line="200" w:lineRule="exact"/>
              <w:rPr>
                <w:rFonts w:hint="default" w:ascii="Times New Roman" w:hAnsi="Times New Roman"/>
                <w:color w:val="000000"/>
                <w:sz w:val="18"/>
                <w:szCs w:val="18"/>
              </w:rPr>
            </w:pPr>
          </w:p>
        </w:tc>
      </w:tr>
      <w:tr w14:paraId="2100F1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248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A634F">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BF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553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CEC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05C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50AC">
            <w:pPr>
              <w:spacing w:line="200" w:lineRule="exact"/>
              <w:jc w:val="right"/>
              <w:rPr>
                <w:rFonts w:hint="default" w:ascii="Times New Roman" w:hAnsi="Times New Roman"/>
                <w:color w:val="000000"/>
                <w:sz w:val="18"/>
                <w:szCs w:val="18"/>
              </w:rPr>
            </w:pPr>
          </w:p>
        </w:tc>
      </w:tr>
      <w:tr w14:paraId="24BE4E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588DC">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A7C8">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3953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78E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9A4C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A32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F137">
            <w:pPr>
              <w:spacing w:line="200" w:lineRule="exact"/>
              <w:jc w:val="right"/>
              <w:rPr>
                <w:rFonts w:hint="default" w:ascii="Times New Roman" w:hAnsi="Times New Roman"/>
                <w:color w:val="000000"/>
                <w:sz w:val="18"/>
                <w:szCs w:val="18"/>
              </w:rPr>
            </w:pPr>
          </w:p>
        </w:tc>
      </w:tr>
      <w:tr w14:paraId="27E9D6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87C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56E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724.67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4CF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693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724.67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DD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724.67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3B63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C5F3">
            <w:pPr>
              <w:wordWrap w:val="0"/>
              <w:spacing w:line="200" w:lineRule="exact"/>
              <w:jc w:val="right"/>
              <w:textAlignment w:val="center"/>
              <w:rPr>
                <w:rFonts w:hint="default" w:ascii="Times New Roman" w:hAnsi="Times New Roman"/>
                <w:color w:val="000000"/>
                <w:sz w:val="18"/>
                <w:szCs w:val="18"/>
              </w:rPr>
            </w:pPr>
          </w:p>
        </w:tc>
      </w:tr>
    </w:tbl>
    <w:p w14:paraId="16DF0A2C">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607E773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DB43426">
            <w:pPr>
              <w:rPr>
                <w:rFonts w:hint="default" w:cs="宋体"/>
                <w:sz w:val="21"/>
                <w:szCs w:val="21"/>
              </w:rPr>
            </w:pPr>
            <w:r>
              <w:rPr>
                <w:rFonts w:cs="宋体"/>
                <w:sz w:val="21"/>
                <w:szCs w:val="21"/>
              </w:rPr>
              <w:t>附件5</w:t>
            </w:r>
          </w:p>
          <w:p w14:paraId="072C32E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DD6932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B4DAAE3">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重庆市九龙坡区中小学卫生保健所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9B7AC4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DAB980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0FBF95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24FBC1A">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A9B1E4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517471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ED56792">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03E11">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2D5304">
            <w:pPr>
              <w:jc w:val="center"/>
              <w:textAlignment w:val="center"/>
              <w:rPr>
                <w:rFonts w:hint="default" w:cs="宋体"/>
                <w:b/>
                <w:color w:val="000000"/>
                <w:sz w:val="20"/>
                <w:szCs w:val="20"/>
              </w:rPr>
            </w:pPr>
            <w:r>
              <w:rPr>
                <w:rFonts w:cs="宋体"/>
                <w:b/>
                <w:color w:val="000000"/>
                <w:sz w:val="20"/>
                <w:szCs w:val="20"/>
              </w:rPr>
              <w:t>本年支出</w:t>
            </w:r>
          </w:p>
        </w:tc>
      </w:tr>
      <w:tr w14:paraId="21ED71C3">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AC2CE">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1B50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20746">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9B624">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1636C">
            <w:pPr>
              <w:jc w:val="center"/>
              <w:textAlignment w:val="center"/>
              <w:rPr>
                <w:rFonts w:hint="default" w:cs="宋体"/>
                <w:b/>
                <w:color w:val="000000"/>
                <w:sz w:val="20"/>
                <w:szCs w:val="20"/>
              </w:rPr>
            </w:pPr>
            <w:r>
              <w:rPr>
                <w:rFonts w:cs="宋体"/>
                <w:b/>
                <w:color w:val="000000"/>
                <w:sz w:val="20"/>
                <w:szCs w:val="20"/>
              </w:rPr>
              <w:t>项目支出</w:t>
            </w:r>
          </w:p>
        </w:tc>
      </w:tr>
      <w:tr w14:paraId="007EBBF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8E90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36B8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AE17E">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5E2AA">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633BD">
            <w:pPr>
              <w:jc w:val="center"/>
              <w:rPr>
                <w:rFonts w:hint="default" w:cs="宋体"/>
                <w:b/>
                <w:color w:val="000000"/>
                <w:sz w:val="20"/>
                <w:szCs w:val="20"/>
              </w:rPr>
            </w:pPr>
          </w:p>
        </w:tc>
      </w:tr>
      <w:tr w14:paraId="2905D88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2E249">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FD3C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AB6C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1172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3153A">
            <w:pPr>
              <w:jc w:val="center"/>
              <w:rPr>
                <w:rFonts w:hint="default" w:cs="宋体"/>
                <w:b/>
                <w:color w:val="000000"/>
                <w:sz w:val="20"/>
                <w:szCs w:val="20"/>
              </w:rPr>
            </w:pPr>
          </w:p>
        </w:tc>
      </w:tr>
      <w:tr w14:paraId="3B1BD9C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BB80F">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43E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724.67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0F5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274.01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08B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450.66</w:t>
            </w:r>
          </w:p>
        </w:tc>
      </w:tr>
      <w:tr w14:paraId="43DCB8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926D">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B626B">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834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646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200.52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14E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450.66</w:t>
            </w:r>
          </w:p>
        </w:tc>
      </w:tr>
      <w:tr w14:paraId="5DD9D9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7C6C">
            <w:pPr>
              <w:textAlignment w:val="center"/>
              <w:rPr>
                <w:rFonts w:hint="default" w:cs="宋体"/>
                <w:color w:val="000000"/>
                <w:sz w:val="20"/>
                <w:szCs w:val="20"/>
              </w:rPr>
            </w:pPr>
            <w:r>
              <w:rPr>
                <w:rFonts w:cs="宋体"/>
                <w:b/>
                <w:color w:val="000000"/>
                <w:sz w:val="20"/>
                <w:szCs w:val="20"/>
              </w:rPr>
              <w:t>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E72D7">
            <w:pPr>
              <w:textAlignment w:val="center"/>
              <w:rPr>
                <w:rFonts w:hint="default" w:cs="宋体"/>
                <w:color w:val="000000"/>
                <w:sz w:val="20"/>
                <w:szCs w:val="20"/>
              </w:rPr>
            </w:pPr>
            <w:r>
              <w:rPr>
                <w:rFonts w:cs="宋体"/>
                <w:b/>
                <w:color w:val="000000"/>
                <w:sz w:val="20"/>
                <w:szCs w:val="20"/>
              </w:rPr>
              <w:t>教育管理事务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DED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75C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200.52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1B4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450.66</w:t>
            </w:r>
          </w:p>
        </w:tc>
      </w:tr>
      <w:tr w14:paraId="13C82F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DBEF">
            <w:pPr>
              <w:textAlignment w:val="center"/>
              <w:rPr>
                <w:rFonts w:hint="default" w:cs="宋体"/>
                <w:color w:val="000000"/>
                <w:sz w:val="20"/>
                <w:szCs w:val="20"/>
              </w:rPr>
            </w:pPr>
            <w:r>
              <w:rPr>
                <w:rFonts w:cs="宋体"/>
                <w:color w:val="000000"/>
                <w:sz w:val="20"/>
                <w:szCs w:val="20"/>
              </w:rPr>
              <w:t>2050199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BE0C2">
            <w:pPr>
              <w:textAlignment w:val="center"/>
              <w:rPr>
                <w:rFonts w:hint="default" w:cs="宋体"/>
                <w:color w:val="000000"/>
                <w:sz w:val="20"/>
                <w:szCs w:val="20"/>
              </w:rPr>
            </w:pPr>
            <w:r>
              <w:rPr>
                <w:rFonts w:cs="宋体"/>
                <w:color w:val="000000"/>
                <w:sz w:val="20"/>
                <w:szCs w:val="20"/>
              </w:rPr>
              <w:t>其他教育管理事务支出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D56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651.18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26E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200.52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ABE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450.66</w:t>
            </w:r>
          </w:p>
        </w:tc>
      </w:tr>
      <w:tr w14:paraId="401B60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215E">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56A8B">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341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647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BD5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551FE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DE65">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F6361">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B4E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0CE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0AC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CD284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343DF">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4405C">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392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14F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14B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4965C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2376B">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6D896">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A5C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C40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DF9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33A11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F22A">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9DE70">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1F2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DD8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1AB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5223A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3DA6">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7643B">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CA4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F51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EA4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A8ABA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1CC3">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E8F50">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FF8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3B5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DE8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5BD4E4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9C92">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9EB37">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2FD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6F6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E29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BE7FC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7A28">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A749A">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262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7CC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6D6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E6CCF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ACE0">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FE699">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4D0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28F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9CD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6432C0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94AC">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452AC">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A28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1AB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E86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0C8AAB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E7B0">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FB9B8">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C0D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E25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434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871B7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D179">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0929C">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46E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AC8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8B0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5AF827A6">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1B914D8">
      <w:pPr>
        <w:ind w:firstLine="630" w:firstLineChars="300"/>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804"/>
        <w:gridCol w:w="519"/>
        <w:gridCol w:w="2293"/>
        <w:gridCol w:w="1302"/>
        <w:gridCol w:w="239"/>
        <w:gridCol w:w="873"/>
        <w:gridCol w:w="588"/>
        <w:gridCol w:w="1443"/>
        <w:gridCol w:w="257"/>
        <w:gridCol w:w="1158"/>
        <w:gridCol w:w="542"/>
        <w:gridCol w:w="331"/>
        <w:gridCol w:w="1370"/>
        <w:gridCol w:w="1765"/>
        <w:gridCol w:w="328"/>
        <w:gridCol w:w="1498"/>
        <w:gridCol w:w="12"/>
      </w:tblGrid>
      <w:tr w14:paraId="5A28D3DF">
        <w:tblPrEx>
          <w:tblCellMar>
            <w:top w:w="0" w:type="dxa"/>
            <w:left w:w="0" w:type="dxa"/>
            <w:bottom w:w="0" w:type="dxa"/>
            <w:right w:w="0" w:type="dxa"/>
          </w:tblCellMar>
        </w:tblPrEx>
        <w:trPr>
          <w:gridAfter w:val="1"/>
          <w:wAfter w:w="6" w:type="pct"/>
          <w:trHeight w:val="90" w:hRule="atLeast"/>
        </w:trPr>
        <w:tc>
          <w:tcPr>
            <w:tcW w:w="4994" w:type="pct"/>
            <w:gridSpan w:val="16"/>
            <w:tcBorders>
              <w:top w:val="nil"/>
              <w:left w:val="nil"/>
              <w:bottom w:val="nil"/>
              <w:right w:val="nil"/>
            </w:tcBorders>
            <w:shd w:val="clear" w:color="auto" w:fill="auto"/>
            <w:noWrap/>
            <w:tcMar>
              <w:top w:w="15" w:type="dxa"/>
              <w:left w:w="15" w:type="dxa"/>
              <w:right w:w="15" w:type="dxa"/>
            </w:tcMar>
            <w:vAlign w:val="bottom"/>
          </w:tcPr>
          <w:p w14:paraId="33524CFC">
            <w:pPr>
              <w:rPr>
                <w:rFonts w:hint="default" w:cs="宋体"/>
                <w:sz w:val="21"/>
                <w:szCs w:val="21"/>
              </w:rPr>
            </w:pPr>
            <w:r>
              <w:rPr>
                <w:rFonts w:cs="宋体"/>
                <w:sz w:val="21"/>
                <w:szCs w:val="21"/>
              </w:rPr>
              <w:t>附件6</w:t>
            </w:r>
          </w:p>
          <w:p w14:paraId="6E27E445">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DEFF651">
        <w:tblPrEx>
          <w:tblCellMar>
            <w:top w:w="0" w:type="dxa"/>
            <w:left w:w="0" w:type="dxa"/>
            <w:bottom w:w="0" w:type="dxa"/>
            <w:right w:w="0" w:type="dxa"/>
          </w:tblCellMar>
        </w:tblPrEx>
        <w:trPr>
          <w:gridAfter w:val="1"/>
          <w:wAfter w:w="6" w:type="pct"/>
          <w:trHeight w:val="334" w:hRule="atLeast"/>
        </w:trPr>
        <w:tc>
          <w:tcPr>
            <w:tcW w:w="2629" w:type="pct"/>
            <w:gridSpan w:val="8"/>
            <w:vMerge w:val="restart"/>
            <w:tcBorders>
              <w:top w:val="nil"/>
              <w:left w:val="nil"/>
              <w:right w:val="nil"/>
            </w:tcBorders>
            <w:shd w:val="clear" w:color="auto" w:fill="auto"/>
            <w:noWrap/>
            <w:tcMar>
              <w:top w:w="15" w:type="dxa"/>
              <w:left w:w="15" w:type="dxa"/>
              <w:right w:w="15" w:type="dxa"/>
            </w:tcMar>
            <w:vAlign w:val="bottom"/>
          </w:tcPr>
          <w:p w14:paraId="600BA8F5">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重庆市九龙坡区中小学卫生保健所</w:t>
            </w:r>
          </w:p>
        </w:tc>
        <w:tc>
          <w:tcPr>
            <w:tcW w:w="462" w:type="pct"/>
            <w:gridSpan w:val="2"/>
            <w:tcBorders>
              <w:top w:val="nil"/>
              <w:left w:val="nil"/>
              <w:bottom w:val="nil"/>
              <w:right w:val="nil"/>
            </w:tcBorders>
            <w:shd w:val="clear" w:color="auto" w:fill="auto"/>
            <w:noWrap/>
            <w:tcMar>
              <w:top w:w="15" w:type="dxa"/>
              <w:left w:w="15" w:type="dxa"/>
              <w:right w:w="15" w:type="dxa"/>
            </w:tcMar>
            <w:vAlign w:val="bottom"/>
          </w:tcPr>
          <w:p w14:paraId="44A39CD0">
            <w:pPr>
              <w:spacing w:line="200" w:lineRule="exact"/>
              <w:rPr>
                <w:rFonts w:hint="default" w:cs="宋体"/>
                <w:color w:val="000000"/>
                <w:sz w:val="18"/>
                <w:szCs w:val="18"/>
              </w:rPr>
            </w:pPr>
          </w:p>
        </w:tc>
        <w:tc>
          <w:tcPr>
            <w:tcW w:w="285" w:type="pct"/>
            <w:gridSpan w:val="2"/>
            <w:tcBorders>
              <w:top w:val="nil"/>
              <w:left w:val="nil"/>
              <w:bottom w:val="nil"/>
              <w:right w:val="nil"/>
            </w:tcBorders>
            <w:shd w:val="clear" w:color="auto" w:fill="auto"/>
            <w:noWrap/>
            <w:tcMar>
              <w:top w:w="15" w:type="dxa"/>
              <w:left w:w="15" w:type="dxa"/>
              <w:right w:w="15" w:type="dxa"/>
            </w:tcMar>
            <w:vAlign w:val="bottom"/>
          </w:tcPr>
          <w:p w14:paraId="167BEC65">
            <w:pPr>
              <w:spacing w:line="200" w:lineRule="exact"/>
              <w:rPr>
                <w:rFonts w:hint="default" w:cs="宋体"/>
                <w:color w:val="000000"/>
                <w:sz w:val="18"/>
                <w:szCs w:val="18"/>
              </w:rPr>
            </w:pPr>
          </w:p>
        </w:tc>
        <w:tc>
          <w:tcPr>
            <w:tcW w:w="1130" w:type="pct"/>
            <w:gridSpan w:val="3"/>
            <w:tcBorders>
              <w:top w:val="nil"/>
              <w:left w:val="nil"/>
              <w:bottom w:val="nil"/>
              <w:right w:val="nil"/>
            </w:tcBorders>
            <w:shd w:val="clear" w:color="auto" w:fill="auto"/>
            <w:noWrap/>
            <w:tcMar>
              <w:top w:w="15" w:type="dxa"/>
              <w:left w:w="15" w:type="dxa"/>
              <w:right w:w="15" w:type="dxa"/>
            </w:tcMar>
            <w:vAlign w:val="bottom"/>
          </w:tcPr>
          <w:p w14:paraId="4C704DCC">
            <w:pPr>
              <w:spacing w:line="200" w:lineRule="exact"/>
              <w:rPr>
                <w:rFonts w:hint="default" w:cs="宋体"/>
                <w:color w:val="000000"/>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14:paraId="75F9AD1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6792227">
        <w:tblPrEx>
          <w:tblCellMar>
            <w:top w:w="0" w:type="dxa"/>
            <w:left w:w="0" w:type="dxa"/>
            <w:bottom w:w="0" w:type="dxa"/>
            <w:right w:w="0" w:type="dxa"/>
          </w:tblCellMar>
        </w:tblPrEx>
        <w:trPr>
          <w:gridAfter w:val="1"/>
          <w:wAfter w:w="6" w:type="pct"/>
          <w:trHeight w:val="520" w:hRule="atLeast"/>
        </w:trPr>
        <w:tc>
          <w:tcPr>
            <w:tcW w:w="2629" w:type="pct"/>
            <w:gridSpan w:val="8"/>
            <w:vMerge w:val="continue"/>
            <w:tcBorders>
              <w:left w:val="nil"/>
              <w:bottom w:val="nil"/>
              <w:right w:val="nil"/>
            </w:tcBorders>
            <w:shd w:val="clear" w:color="auto" w:fill="auto"/>
            <w:noWrap/>
            <w:tcMar>
              <w:top w:w="15" w:type="dxa"/>
              <w:left w:w="15" w:type="dxa"/>
              <w:right w:w="15" w:type="dxa"/>
            </w:tcMar>
            <w:vAlign w:val="bottom"/>
          </w:tcPr>
          <w:p w14:paraId="0967BB8B">
            <w:pPr>
              <w:spacing w:line="200" w:lineRule="exact"/>
              <w:rPr>
                <w:rFonts w:hint="default" w:cs="宋体"/>
                <w:color w:val="000000"/>
                <w:sz w:val="18"/>
                <w:szCs w:val="18"/>
              </w:rPr>
            </w:pPr>
          </w:p>
        </w:tc>
        <w:tc>
          <w:tcPr>
            <w:tcW w:w="462" w:type="pct"/>
            <w:gridSpan w:val="2"/>
            <w:tcBorders>
              <w:top w:val="nil"/>
              <w:left w:val="nil"/>
              <w:bottom w:val="nil"/>
              <w:right w:val="nil"/>
            </w:tcBorders>
            <w:shd w:val="clear" w:color="auto" w:fill="auto"/>
            <w:noWrap/>
            <w:tcMar>
              <w:top w:w="15" w:type="dxa"/>
              <w:left w:w="15" w:type="dxa"/>
              <w:right w:w="15" w:type="dxa"/>
            </w:tcMar>
            <w:vAlign w:val="bottom"/>
          </w:tcPr>
          <w:p w14:paraId="53EDEC1A">
            <w:pPr>
              <w:spacing w:line="200" w:lineRule="exact"/>
              <w:rPr>
                <w:rFonts w:hint="default" w:cs="宋体"/>
                <w:color w:val="000000"/>
                <w:sz w:val="18"/>
                <w:szCs w:val="18"/>
              </w:rPr>
            </w:pPr>
          </w:p>
        </w:tc>
        <w:tc>
          <w:tcPr>
            <w:tcW w:w="285" w:type="pct"/>
            <w:gridSpan w:val="2"/>
            <w:tcBorders>
              <w:top w:val="nil"/>
              <w:left w:val="nil"/>
              <w:bottom w:val="nil"/>
              <w:right w:val="nil"/>
            </w:tcBorders>
            <w:shd w:val="clear" w:color="auto" w:fill="auto"/>
            <w:noWrap/>
            <w:tcMar>
              <w:top w:w="15" w:type="dxa"/>
              <w:left w:w="15" w:type="dxa"/>
              <w:right w:w="15" w:type="dxa"/>
            </w:tcMar>
            <w:vAlign w:val="bottom"/>
          </w:tcPr>
          <w:p w14:paraId="22A4D2B5">
            <w:pPr>
              <w:spacing w:line="200" w:lineRule="exact"/>
              <w:rPr>
                <w:rFonts w:hint="default" w:cs="宋体"/>
                <w:color w:val="000000"/>
                <w:sz w:val="18"/>
                <w:szCs w:val="18"/>
              </w:rPr>
            </w:pPr>
          </w:p>
        </w:tc>
        <w:tc>
          <w:tcPr>
            <w:tcW w:w="1130" w:type="pct"/>
            <w:gridSpan w:val="3"/>
            <w:tcBorders>
              <w:top w:val="nil"/>
              <w:left w:val="nil"/>
              <w:bottom w:val="nil"/>
              <w:right w:val="nil"/>
            </w:tcBorders>
            <w:shd w:val="clear" w:color="auto" w:fill="auto"/>
            <w:noWrap/>
            <w:tcMar>
              <w:top w:w="15" w:type="dxa"/>
              <w:left w:w="15" w:type="dxa"/>
              <w:right w:w="15" w:type="dxa"/>
            </w:tcMar>
            <w:vAlign w:val="bottom"/>
          </w:tcPr>
          <w:p w14:paraId="182C8E5F">
            <w:pPr>
              <w:spacing w:line="200" w:lineRule="exact"/>
              <w:rPr>
                <w:rFonts w:hint="default" w:cs="宋体"/>
                <w:color w:val="000000"/>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14:paraId="033F4EF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5C8A080">
        <w:tblPrEx>
          <w:tblCellMar>
            <w:top w:w="0" w:type="dxa"/>
            <w:left w:w="0" w:type="dxa"/>
            <w:bottom w:w="0" w:type="dxa"/>
            <w:right w:w="0" w:type="dxa"/>
          </w:tblCellMar>
        </w:tblPrEx>
        <w:trPr>
          <w:gridAfter w:val="1"/>
          <w:wAfter w:w="6" w:type="pct"/>
          <w:trHeight w:val="90" w:hRule="atLeast"/>
        </w:trPr>
        <w:tc>
          <w:tcPr>
            <w:tcW w:w="168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2387">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3" w:type="pct"/>
            <w:gridSpan w:val="11"/>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CE9AC7">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B50E385">
        <w:tblPrEx>
          <w:tblCellMar>
            <w:top w:w="0" w:type="dxa"/>
            <w:left w:w="0" w:type="dxa"/>
            <w:bottom w:w="0" w:type="dxa"/>
            <w:right w:w="0" w:type="dxa"/>
          </w:tblCellMar>
        </w:tblPrEx>
        <w:trPr>
          <w:gridAfter w:val="1"/>
          <w:wAfter w:w="6" w:type="pct"/>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D35B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B3002">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2B122">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1CA5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F7AA6">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2"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33529">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D9B84">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0" w:type="pct"/>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C867C">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FF402">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563CFA5">
        <w:tblPrEx>
          <w:tblCellMar>
            <w:top w:w="0" w:type="dxa"/>
            <w:left w:w="0" w:type="dxa"/>
            <w:bottom w:w="0" w:type="dxa"/>
            <w:right w:w="0" w:type="dxa"/>
          </w:tblCellMar>
        </w:tblPrEx>
        <w:trPr>
          <w:gridAfter w:val="1"/>
          <w:wAfter w:w="6" w:type="pct"/>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71D31">
            <w:pPr>
              <w:spacing w:line="192" w:lineRule="exact"/>
              <w:jc w:val="center"/>
              <w:rPr>
                <w:rFonts w:hint="default" w:cs="宋体"/>
                <w:b/>
                <w:color w:val="000000"/>
                <w:sz w:val="18"/>
                <w:szCs w:val="18"/>
              </w:rPr>
            </w:pPr>
          </w:p>
        </w:tc>
        <w:tc>
          <w:tcPr>
            <w:tcW w:w="917"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C3DBF">
            <w:pPr>
              <w:spacing w:line="192" w:lineRule="exact"/>
              <w:jc w:val="center"/>
              <w:rPr>
                <w:rFonts w:hint="default" w:cs="宋体"/>
                <w:b/>
                <w:color w:val="000000"/>
                <w:sz w:val="18"/>
                <w:szCs w:val="18"/>
              </w:rPr>
            </w:pPr>
          </w:p>
        </w:tc>
        <w:tc>
          <w:tcPr>
            <w:tcW w:w="50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699F5">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79C54">
            <w:pPr>
              <w:spacing w:line="192" w:lineRule="exact"/>
              <w:jc w:val="center"/>
              <w:rPr>
                <w:rFonts w:hint="default" w:cs="宋体"/>
                <w:b/>
                <w:color w:val="000000"/>
                <w:sz w:val="18"/>
                <w:szCs w:val="18"/>
              </w:rPr>
            </w:pPr>
          </w:p>
        </w:tc>
        <w:tc>
          <w:tcPr>
            <w:tcW w:w="66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74C73">
            <w:pPr>
              <w:spacing w:line="192" w:lineRule="exact"/>
              <w:jc w:val="center"/>
              <w:rPr>
                <w:rFonts w:hint="default" w:cs="宋体"/>
                <w:b/>
                <w:color w:val="000000"/>
                <w:sz w:val="18"/>
                <w:szCs w:val="18"/>
              </w:rPr>
            </w:pPr>
          </w:p>
        </w:tc>
        <w:tc>
          <w:tcPr>
            <w:tcW w:w="462"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E61B4">
            <w:pPr>
              <w:spacing w:line="192" w:lineRule="exact"/>
              <w:jc w:val="center"/>
              <w:rPr>
                <w:rFonts w:hint="default" w:cs="宋体"/>
                <w:b/>
                <w:color w:val="000000"/>
                <w:sz w:val="18"/>
                <w:szCs w:val="18"/>
              </w:rPr>
            </w:pPr>
          </w:p>
        </w:tc>
        <w:tc>
          <w:tcPr>
            <w:tcW w:w="285"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4D0E5">
            <w:pPr>
              <w:spacing w:line="192" w:lineRule="exact"/>
              <w:jc w:val="center"/>
              <w:rPr>
                <w:rFonts w:hint="default" w:cs="宋体"/>
                <w:b/>
                <w:color w:val="000000"/>
                <w:sz w:val="18"/>
                <w:szCs w:val="18"/>
              </w:rPr>
            </w:pPr>
          </w:p>
        </w:tc>
        <w:tc>
          <w:tcPr>
            <w:tcW w:w="1130"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C5002">
            <w:pPr>
              <w:spacing w:line="192" w:lineRule="exact"/>
              <w:jc w:val="center"/>
              <w:rPr>
                <w:rFonts w:hint="default" w:cs="宋体"/>
                <w:b/>
                <w:color w:val="000000"/>
                <w:sz w:val="18"/>
                <w:szCs w:val="18"/>
              </w:rPr>
            </w:pPr>
          </w:p>
        </w:tc>
        <w:tc>
          <w:tcPr>
            <w:tcW w:w="48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5C2A6">
            <w:pPr>
              <w:spacing w:line="192" w:lineRule="exact"/>
              <w:jc w:val="center"/>
              <w:rPr>
                <w:rFonts w:hint="default" w:cs="宋体"/>
                <w:b/>
                <w:color w:val="000000"/>
                <w:sz w:val="18"/>
                <w:szCs w:val="18"/>
              </w:rPr>
            </w:pPr>
          </w:p>
        </w:tc>
      </w:tr>
      <w:tr w14:paraId="0B329C66">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D74E">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A6B4">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919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230.03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0C475">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253A">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AED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33.31</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613C">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9AC8">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25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p>
        </w:tc>
      </w:tr>
      <w:tr w14:paraId="349842C3">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0C3E">
            <w:pPr>
              <w:spacing w:line="192" w:lineRule="exact"/>
              <w:textAlignment w:val="center"/>
              <w:rPr>
                <w:rFonts w:hint="default" w:cs="宋体"/>
                <w:color w:val="000000"/>
                <w:sz w:val="18"/>
                <w:szCs w:val="18"/>
              </w:rPr>
            </w:pPr>
            <w:r>
              <w:rPr>
                <w:rFonts w:cs="宋体"/>
                <w:color w:val="000000"/>
                <w:sz w:val="18"/>
                <w:szCs w:val="18"/>
              </w:rPr>
              <w:t>30101</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C2CB">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405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594D0">
            <w:pPr>
              <w:spacing w:line="192" w:lineRule="exact"/>
              <w:textAlignment w:val="center"/>
              <w:rPr>
                <w:rFonts w:hint="default" w:cs="宋体"/>
                <w:color w:val="000000"/>
                <w:sz w:val="18"/>
                <w:szCs w:val="18"/>
              </w:rPr>
            </w:pPr>
            <w:r>
              <w:rPr>
                <w:rFonts w:cs="宋体"/>
                <w:color w:val="000000"/>
                <w:sz w:val="18"/>
                <w:szCs w:val="18"/>
              </w:rPr>
              <w:t>30201</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7E8D">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22B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2D387">
            <w:pPr>
              <w:spacing w:line="192" w:lineRule="exact"/>
              <w:textAlignment w:val="center"/>
              <w:rPr>
                <w:rFonts w:hint="default" w:cs="宋体"/>
                <w:color w:val="000000"/>
                <w:sz w:val="18"/>
                <w:szCs w:val="18"/>
              </w:rPr>
            </w:pPr>
            <w:r>
              <w:rPr>
                <w:rFonts w:cs="宋体"/>
                <w:color w:val="000000"/>
                <w:sz w:val="18"/>
                <w:szCs w:val="18"/>
              </w:rPr>
              <w:t>31001</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6E26">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EF00A">
            <w:pPr>
              <w:spacing w:line="192" w:lineRule="exact"/>
              <w:jc w:val="right"/>
              <w:textAlignment w:val="center"/>
              <w:rPr>
                <w:rFonts w:hint="default" w:ascii="Times New Roman" w:hAnsi="Times New Roman"/>
                <w:color w:val="000000"/>
                <w:sz w:val="18"/>
                <w:szCs w:val="18"/>
              </w:rPr>
            </w:pPr>
          </w:p>
        </w:tc>
      </w:tr>
      <w:tr w14:paraId="3E829DFA">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B906C">
            <w:pPr>
              <w:spacing w:line="192" w:lineRule="exact"/>
              <w:textAlignment w:val="center"/>
              <w:rPr>
                <w:rFonts w:hint="default" w:cs="宋体"/>
                <w:color w:val="000000"/>
                <w:sz w:val="18"/>
                <w:szCs w:val="18"/>
              </w:rPr>
            </w:pPr>
            <w:r>
              <w:rPr>
                <w:rFonts w:cs="宋体"/>
                <w:color w:val="000000"/>
                <w:sz w:val="18"/>
                <w:szCs w:val="18"/>
              </w:rPr>
              <w:t>30102</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631E">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E81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3FF44">
            <w:pPr>
              <w:spacing w:line="192" w:lineRule="exact"/>
              <w:textAlignment w:val="center"/>
              <w:rPr>
                <w:rFonts w:hint="default" w:cs="宋体"/>
                <w:color w:val="000000"/>
                <w:sz w:val="18"/>
                <w:szCs w:val="18"/>
              </w:rPr>
            </w:pPr>
            <w:r>
              <w:rPr>
                <w:rFonts w:cs="宋体"/>
                <w:color w:val="000000"/>
                <w:sz w:val="18"/>
                <w:szCs w:val="18"/>
              </w:rPr>
              <w:t>30202</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F2E27">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307C2">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85F65">
            <w:pPr>
              <w:spacing w:line="192" w:lineRule="exact"/>
              <w:textAlignment w:val="center"/>
              <w:rPr>
                <w:rFonts w:hint="default" w:cs="宋体"/>
                <w:color w:val="000000"/>
                <w:sz w:val="18"/>
                <w:szCs w:val="18"/>
              </w:rPr>
            </w:pPr>
            <w:r>
              <w:rPr>
                <w:rFonts w:cs="宋体"/>
                <w:color w:val="000000"/>
                <w:sz w:val="18"/>
                <w:szCs w:val="18"/>
              </w:rPr>
              <w:t>31002</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47C5">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DD14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p>
        </w:tc>
      </w:tr>
      <w:tr w14:paraId="49D3A911">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DA70">
            <w:pPr>
              <w:spacing w:line="192" w:lineRule="exact"/>
              <w:textAlignment w:val="center"/>
              <w:rPr>
                <w:rFonts w:hint="default" w:cs="宋体"/>
                <w:color w:val="000000"/>
                <w:sz w:val="18"/>
                <w:szCs w:val="18"/>
              </w:rPr>
            </w:pPr>
            <w:r>
              <w:rPr>
                <w:rFonts w:cs="宋体"/>
                <w:color w:val="000000"/>
                <w:sz w:val="18"/>
                <w:szCs w:val="18"/>
              </w:rPr>
              <w:t>30103</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8C4B">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1EEC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65F1">
            <w:pPr>
              <w:spacing w:line="192" w:lineRule="exact"/>
              <w:textAlignment w:val="center"/>
              <w:rPr>
                <w:rFonts w:hint="default" w:cs="宋体"/>
                <w:color w:val="000000"/>
                <w:sz w:val="18"/>
                <w:szCs w:val="18"/>
              </w:rPr>
            </w:pPr>
            <w:r>
              <w:rPr>
                <w:rFonts w:cs="宋体"/>
                <w:color w:val="000000"/>
                <w:sz w:val="18"/>
                <w:szCs w:val="18"/>
              </w:rPr>
              <w:t>30203</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574B7">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7883">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B273">
            <w:pPr>
              <w:spacing w:line="192" w:lineRule="exact"/>
              <w:textAlignment w:val="center"/>
              <w:rPr>
                <w:rFonts w:hint="default" w:cs="宋体"/>
                <w:color w:val="000000"/>
                <w:sz w:val="18"/>
                <w:szCs w:val="18"/>
              </w:rPr>
            </w:pPr>
            <w:r>
              <w:rPr>
                <w:rFonts w:cs="宋体"/>
                <w:color w:val="000000"/>
                <w:sz w:val="18"/>
                <w:szCs w:val="18"/>
              </w:rPr>
              <w:t>31003</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F8ED">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AA4F">
            <w:pPr>
              <w:spacing w:line="192" w:lineRule="exact"/>
              <w:jc w:val="right"/>
              <w:textAlignment w:val="center"/>
              <w:rPr>
                <w:rFonts w:hint="default" w:ascii="Times New Roman" w:hAnsi="Times New Roman"/>
                <w:color w:val="000000"/>
                <w:sz w:val="18"/>
                <w:szCs w:val="18"/>
              </w:rPr>
            </w:pPr>
          </w:p>
        </w:tc>
      </w:tr>
      <w:tr w14:paraId="06C7E595">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0792">
            <w:pPr>
              <w:spacing w:line="192" w:lineRule="exact"/>
              <w:textAlignment w:val="center"/>
              <w:rPr>
                <w:rFonts w:hint="default" w:cs="宋体"/>
                <w:color w:val="000000"/>
                <w:sz w:val="18"/>
                <w:szCs w:val="18"/>
              </w:rPr>
            </w:pPr>
            <w:r>
              <w:rPr>
                <w:rFonts w:cs="宋体"/>
                <w:color w:val="000000"/>
                <w:sz w:val="18"/>
                <w:szCs w:val="18"/>
              </w:rPr>
              <w:t>30106</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9EE3">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0E6B">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68D89">
            <w:pPr>
              <w:spacing w:line="192" w:lineRule="exact"/>
              <w:textAlignment w:val="center"/>
              <w:rPr>
                <w:rFonts w:hint="default" w:cs="宋体"/>
                <w:color w:val="000000"/>
                <w:sz w:val="18"/>
                <w:szCs w:val="18"/>
              </w:rPr>
            </w:pPr>
            <w:r>
              <w:rPr>
                <w:rFonts w:cs="宋体"/>
                <w:color w:val="000000"/>
                <w:sz w:val="18"/>
                <w:szCs w:val="18"/>
              </w:rPr>
              <w:t>30204</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72E0">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759F">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DD93">
            <w:pPr>
              <w:spacing w:line="192" w:lineRule="exact"/>
              <w:textAlignment w:val="center"/>
              <w:rPr>
                <w:rFonts w:hint="default" w:cs="宋体"/>
                <w:color w:val="000000"/>
                <w:sz w:val="18"/>
                <w:szCs w:val="18"/>
              </w:rPr>
            </w:pPr>
            <w:r>
              <w:rPr>
                <w:rFonts w:cs="宋体"/>
                <w:color w:val="000000"/>
                <w:sz w:val="18"/>
                <w:szCs w:val="18"/>
              </w:rPr>
              <w:t>31005</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DF790">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F96C">
            <w:pPr>
              <w:spacing w:line="192" w:lineRule="exact"/>
              <w:jc w:val="right"/>
              <w:textAlignment w:val="center"/>
              <w:rPr>
                <w:rFonts w:hint="default" w:ascii="Times New Roman" w:hAnsi="Times New Roman"/>
                <w:color w:val="000000"/>
                <w:sz w:val="18"/>
                <w:szCs w:val="18"/>
              </w:rPr>
            </w:pPr>
          </w:p>
        </w:tc>
      </w:tr>
      <w:tr w14:paraId="4312A574">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E3F64">
            <w:pPr>
              <w:spacing w:line="192" w:lineRule="exact"/>
              <w:textAlignment w:val="center"/>
              <w:rPr>
                <w:rFonts w:hint="default" w:cs="宋体"/>
                <w:color w:val="000000"/>
                <w:sz w:val="18"/>
                <w:szCs w:val="18"/>
              </w:rPr>
            </w:pPr>
            <w:r>
              <w:rPr>
                <w:rFonts w:cs="宋体"/>
                <w:color w:val="000000"/>
                <w:sz w:val="18"/>
                <w:szCs w:val="18"/>
              </w:rPr>
              <w:t>30107</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4BAC">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213B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94.29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58E3">
            <w:pPr>
              <w:spacing w:line="192" w:lineRule="exact"/>
              <w:textAlignment w:val="center"/>
              <w:rPr>
                <w:rFonts w:hint="default" w:cs="宋体"/>
                <w:color w:val="000000"/>
                <w:sz w:val="18"/>
                <w:szCs w:val="18"/>
              </w:rPr>
            </w:pPr>
            <w:r>
              <w:rPr>
                <w:rFonts w:cs="宋体"/>
                <w:color w:val="000000"/>
                <w:sz w:val="18"/>
                <w:szCs w:val="18"/>
              </w:rPr>
              <w:t>30205</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8D156">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20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1B12F">
            <w:pPr>
              <w:spacing w:line="192" w:lineRule="exact"/>
              <w:textAlignment w:val="center"/>
              <w:rPr>
                <w:rFonts w:hint="default" w:cs="宋体"/>
                <w:color w:val="000000"/>
                <w:sz w:val="18"/>
                <w:szCs w:val="18"/>
              </w:rPr>
            </w:pPr>
            <w:r>
              <w:rPr>
                <w:rFonts w:cs="宋体"/>
                <w:color w:val="000000"/>
                <w:sz w:val="18"/>
                <w:szCs w:val="18"/>
              </w:rPr>
              <w:t>31006</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53A3">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06A58">
            <w:pPr>
              <w:spacing w:line="192" w:lineRule="exact"/>
              <w:jc w:val="right"/>
              <w:textAlignment w:val="center"/>
              <w:rPr>
                <w:rFonts w:hint="default" w:ascii="Times New Roman" w:hAnsi="Times New Roman"/>
                <w:color w:val="000000"/>
                <w:sz w:val="18"/>
                <w:szCs w:val="18"/>
              </w:rPr>
            </w:pPr>
          </w:p>
        </w:tc>
      </w:tr>
      <w:tr w14:paraId="33179FA4">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A4ADD">
            <w:pPr>
              <w:spacing w:line="192" w:lineRule="exact"/>
              <w:textAlignment w:val="center"/>
              <w:rPr>
                <w:rFonts w:hint="default" w:cs="宋体"/>
                <w:color w:val="000000"/>
                <w:sz w:val="18"/>
                <w:szCs w:val="18"/>
              </w:rPr>
            </w:pPr>
            <w:r>
              <w:rPr>
                <w:rFonts w:cs="宋体"/>
                <w:color w:val="000000"/>
                <w:sz w:val="18"/>
                <w:szCs w:val="18"/>
              </w:rPr>
              <w:t>30108</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86C0">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25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4E6A">
            <w:pPr>
              <w:spacing w:line="192" w:lineRule="exact"/>
              <w:textAlignment w:val="center"/>
              <w:rPr>
                <w:rFonts w:hint="default" w:cs="宋体"/>
                <w:color w:val="000000"/>
                <w:sz w:val="18"/>
                <w:szCs w:val="18"/>
              </w:rPr>
            </w:pPr>
            <w:r>
              <w:rPr>
                <w:rFonts w:cs="宋体"/>
                <w:color w:val="000000"/>
                <w:sz w:val="18"/>
                <w:szCs w:val="18"/>
              </w:rPr>
              <w:t>30206</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D0DF">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9E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606B">
            <w:pPr>
              <w:spacing w:line="192" w:lineRule="exact"/>
              <w:textAlignment w:val="center"/>
              <w:rPr>
                <w:rFonts w:hint="default" w:cs="宋体"/>
                <w:color w:val="000000"/>
                <w:sz w:val="18"/>
                <w:szCs w:val="18"/>
              </w:rPr>
            </w:pPr>
            <w:r>
              <w:rPr>
                <w:rFonts w:cs="宋体"/>
                <w:color w:val="000000"/>
                <w:sz w:val="18"/>
                <w:szCs w:val="18"/>
              </w:rPr>
              <w:t>31007</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17F7">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DDFC">
            <w:pPr>
              <w:spacing w:line="192" w:lineRule="exact"/>
              <w:jc w:val="right"/>
              <w:textAlignment w:val="center"/>
              <w:rPr>
                <w:rFonts w:hint="default" w:ascii="Times New Roman" w:hAnsi="Times New Roman"/>
                <w:color w:val="000000"/>
                <w:sz w:val="18"/>
                <w:szCs w:val="18"/>
              </w:rPr>
            </w:pPr>
          </w:p>
        </w:tc>
      </w:tr>
      <w:tr w14:paraId="08567425">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81C71">
            <w:pPr>
              <w:spacing w:line="192" w:lineRule="exact"/>
              <w:textAlignment w:val="center"/>
              <w:rPr>
                <w:rFonts w:hint="default" w:cs="宋体"/>
                <w:color w:val="000000"/>
                <w:sz w:val="18"/>
                <w:szCs w:val="18"/>
              </w:rPr>
            </w:pPr>
            <w:r>
              <w:rPr>
                <w:rFonts w:cs="宋体"/>
                <w:color w:val="000000"/>
                <w:sz w:val="18"/>
                <w:szCs w:val="18"/>
              </w:rPr>
              <w:t>30109</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A7A43">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0CA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2B1B">
            <w:pPr>
              <w:spacing w:line="192" w:lineRule="exact"/>
              <w:textAlignment w:val="center"/>
              <w:rPr>
                <w:rFonts w:hint="default" w:cs="宋体"/>
                <w:color w:val="000000"/>
                <w:sz w:val="18"/>
                <w:szCs w:val="18"/>
              </w:rPr>
            </w:pPr>
            <w:r>
              <w:rPr>
                <w:rFonts w:cs="宋体"/>
                <w:color w:val="000000"/>
                <w:sz w:val="18"/>
                <w:szCs w:val="18"/>
              </w:rPr>
              <w:t>30207</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91F7F">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0DE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1FD4">
            <w:pPr>
              <w:spacing w:line="192" w:lineRule="exact"/>
              <w:textAlignment w:val="center"/>
              <w:rPr>
                <w:rFonts w:hint="default" w:cs="宋体"/>
                <w:color w:val="000000"/>
                <w:sz w:val="18"/>
                <w:szCs w:val="18"/>
              </w:rPr>
            </w:pPr>
            <w:r>
              <w:rPr>
                <w:rFonts w:cs="宋体"/>
                <w:color w:val="000000"/>
                <w:sz w:val="18"/>
                <w:szCs w:val="18"/>
              </w:rPr>
              <w:t>31008</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5E89">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0B700">
            <w:pPr>
              <w:spacing w:line="192" w:lineRule="exact"/>
              <w:jc w:val="right"/>
              <w:textAlignment w:val="center"/>
              <w:rPr>
                <w:rFonts w:hint="default" w:ascii="Times New Roman" w:hAnsi="Times New Roman"/>
                <w:color w:val="000000"/>
                <w:sz w:val="18"/>
                <w:szCs w:val="18"/>
              </w:rPr>
            </w:pPr>
          </w:p>
        </w:tc>
      </w:tr>
      <w:tr w14:paraId="79624D72">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40A6">
            <w:pPr>
              <w:spacing w:line="192" w:lineRule="exact"/>
              <w:textAlignment w:val="center"/>
              <w:rPr>
                <w:rFonts w:hint="default" w:cs="宋体"/>
                <w:color w:val="000000"/>
                <w:sz w:val="18"/>
                <w:szCs w:val="18"/>
              </w:rPr>
            </w:pPr>
            <w:r>
              <w:rPr>
                <w:rFonts w:cs="宋体"/>
                <w:color w:val="000000"/>
                <w:sz w:val="18"/>
                <w:szCs w:val="18"/>
              </w:rPr>
              <w:t>30110</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1D45">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AEEB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8A46E">
            <w:pPr>
              <w:spacing w:line="192" w:lineRule="exact"/>
              <w:textAlignment w:val="center"/>
              <w:rPr>
                <w:rFonts w:hint="default" w:cs="宋体"/>
                <w:color w:val="000000"/>
                <w:sz w:val="18"/>
                <w:szCs w:val="18"/>
              </w:rPr>
            </w:pPr>
            <w:r>
              <w:rPr>
                <w:rFonts w:cs="宋体"/>
                <w:color w:val="000000"/>
                <w:sz w:val="18"/>
                <w:szCs w:val="18"/>
              </w:rPr>
              <w:t>30208</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2A98">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D53E5">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8BF8">
            <w:pPr>
              <w:spacing w:line="192" w:lineRule="exact"/>
              <w:textAlignment w:val="center"/>
              <w:rPr>
                <w:rFonts w:hint="default" w:cs="宋体"/>
                <w:color w:val="000000"/>
                <w:sz w:val="18"/>
                <w:szCs w:val="18"/>
              </w:rPr>
            </w:pPr>
            <w:r>
              <w:rPr>
                <w:rFonts w:cs="宋体"/>
                <w:color w:val="000000"/>
                <w:sz w:val="18"/>
                <w:szCs w:val="18"/>
              </w:rPr>
              <w:t>31009</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B782">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04DDB">
            <w:pPr>
              <w:spacing w:line="192" w:lineRule="exact"/>
              <w:jc w:val="right"/>
              <w:textAlignment w:val="center"/>
              <w:rPr>
                <w:rFonts w:hint="default" w:ascii="Times New Roman" w:hAnsi="Times New Roman"/>
                <w:color w:val="000000"/>
                <w:sz w:val="18"/>
                <w:szCs w:val="18"/>
              </w:rPr>
            </w:pPr>
          </w:p>
        </w:tc>
      </w:tr>
      <w:tr w14:paraId="1B06ACCC">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C6115">
            <w:pPr>
              <w:spacing w:line="192" w:lineRule="exact"/>
              <w:textAlignment w:val="center"/>
              <w:rPr>
                <w:rFonts w:hint="default" w:cs="宋体"/>
                <w:color w:val="000000"/>
                <w:sz w:val="18"/>
                <w:szCs w:val="18"/>
              </w:rPr>
            </w:pPr>
            <w:r>
              <w:rPr>
                <w:rFonts w:cs="宋体"/>
                <w:color w:val="000000"/>
                <w:sz w:val="18"/>
                <w:szCs w:val="18"/>
              </w:rPr>
              <w:t>30111</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8B2D">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42995">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C630">
            <w:pPr>
              <w:spacing w:line="192" w:lineRule="exact"/>
              <w:textAlignment w:val="center"/>
              <w:rPr>
                <w:rFonts w:hint="default" w:cs="宋体"/>
                <w:color w:val="000000"/>
                <w:sz w:val="18"/>
                <w:szCs w:val="18"/>
              </w:rPr>
            </w:pPr>
            <w:r>
              <w:rPr>
                <w:rFonts w:cs="宋体"/>
                <w:color w:val="000000"/>
                <w:sz w:val="18"/>
                <w:szCs w:val="18"/>
              </w:rPr>
              <w:t>30209</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CD4E">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6F944">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A9F0">
            <w:pPr>
              <w:spacing w:line="192" w:lineRule="exact"/>
              <w:textAlignment w:val="center"/>
              <w:rPr>
                <w:rFonts w:hint="default" w:cs="宋体"/>
                <w:color w:val="000000"/>
                <w:sz w:val="18"/>
                <w:szCs w:val="18"/>
              </w:rPr>
            </w:pPr>
            <w:r>
              <w:rPr>
                <w:rFonts w:cs="宋体"/>
                <w:color w:val="000000"/>
                <w:sz w:val="18"/>
                <w:szCs w:val="18"/>
              </w:rPr>
              <w:t>31010</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D7DD">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250C">
            <w:pPr>
              <w:spacing w:line="192" w:lineRule="exact"/>
              <w:jc w:val="right"/>
              <w:textAlignment w:val="center"/>
              <w:rPr>
                <w:rFonts w:hint="default" w:ascii="Times New Roman" w:hAnsi="Times New Roman"/>
                <w:color w:val="000000"/>
                <w:sz w:val="18"/>
                <w:szCs w:val="18"/>
              </w:rPr>
            </w:pPr>
          </w:p>
        </w:tc>
      </w:tr>
      <w:tr w14:paraId="43DFF652">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C11A3">
            <w:pPr>
              <w:spacing w:line="192" w:lineRule="exact"/>
              <w:textAlignment w:val="center"/>
              <w:rPr>
                <w:rFonts w:hint="default" w:cs="宋体"/>
                <w:color w:val="000000"/>
                <w:sz w:val="18"/>
                <w:szCs w:val="18"/>
              </w:rPr>
            </w:pPr>
            <w:r>
              <w:rPr>
                <w:rFonts w:cs="宋体"/>
                <w:color w:val="000000"/>
                <w:sz w:val="18"/>
                <w:szCs w:val="18"/>
              </w:rPr>
              <w:t>30112</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2DA7">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124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33DE9">
            <w:pPr>
              <w:spacing w:line="192" w:lineRule="exact"/>
              <w:textAlignment w:val="center"/>
              <w:rPr>
                <w:rFonts w:hint="default" w:cs="宋体"/>
                <w:color w:val="000000"/>
                <w:sz w:val="18"/>
                <w:szCs w:val="18"/>
              </w:rPr>
            </w:pPr>
            <w:r>
              <w:rPr>
                <w:rFonts w:cs="宋体"/>
                <w:color w:val="000000"/>
                <w:sz w:val="18"/>
                <w:szCs w:val="18"/>
              </w:rPr>
              <w:t>30211</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3289F">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4B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E425E">
            <w:pPr>
              <w:spacing w:line="192" w:lineRule="exact"/>
              <w:textAlignment w:val="center"/>
              <w:rPr>
                <w:rFonts w:hint="default" w:cs="宋体"/>
                <w:color w:val="000000"/>
                <w:sz w:val="18"/>
                <w:szCs w:val="18"/>
              </w:rPr>
            </w:pPr>
            <w:r>
              <w:rPr>
                <w:rFonts w:cs="宋体"/>
                <w:color w:val="000000"/>
                <w:sz w:val="18"/>
                <w:szCs w:val="18"/>
              </w:rPr>
              <w:t>31011</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D579">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24409">
            <w:pPr>
              <w:spacing w:line="192" w:lineRule="exact"/>
              <w:jc w:val="right"/>
              <w:textAlignment w:val="center"/>
              <w:rPr>
                <w:rFonts w:hint="default" w:ascii="Times New Roman" w:hAnsi="Times New Roman"/>
                <w:color w:val="000000"/>
                <w:sz w:val="18"/>
                <w:szCs w:val="18"/>
              </w:rPr>
            </w:pPr>
          </w:p>
        </w:tc>
      </w:tr>
      <w:tr w14:paraId="52DFF341">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9FC8">
            <w:pPr>
              <w:spacing w:line="192" w:lineRule="exact"/>
              <w:textAlignment w:val="center"/>
              <w:rPr>
                <w:rFonts w:hint="default" w:cs="宋体"/>
                <w:color w:val="000000"/>
                <w:sz w:val="18"/>
                <w:szCs w:val="18"/>
              </w:rPr>
            </w:pPr>
            <w:r>
              <w:rPr>
                <w:rFonts w:cs="宋体"/>
                <w:color w:val="000000"/>
                <w:sz w:val="18"/>
                <w:szCs w:val="18"/>
              </w:rPr>
              <w:t>30113</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8FAD6">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5E0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D2A3A">
            <w:pPr>
              <w:spacing w:line="192" w:lineRule="exact"/>
              <w:textAlignment w:val="center"/>
              <w:rPr>
                <w:rFonts w:hint="default" w:cs="宋体"/>
                <w:color w:val="000000"/>
                <w:sz w:val="18"/>
                <w:szCs w:val="18"/>
              </w:rPr>
            </w:pPr>
            <w:r>
              <w:rPr>
                <w:rFonts w:cs="宋体"/>
                <w:color w:val="000000"/>
                <w:sz w:val="18"/>
                <w:szCs w:val="18"/>
              </w:rPr>
              <w:t>30212</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5D22">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843AC">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84FB">
            <w:pPr>
              <w:spacing w:line="192" w:lineRule="exact"/>
              <w:textAlignment w:val="center"/>
              <w:rPr>
                <w:rFonts w:hint="default" w:cs="宋体"/>
                <w:color w:val="000000"/>
                <w:sz w:val="18"/>
                <w:szCs w:val="18"/>
              </w:rPr>
            </w:pPr>
            <w:r>
              <w:rPr>
                <w:rFonts w:cs="宋体"/>
                <w:color w:val="000000"/>
                <w:sz w:val="18"/>
                <w:szCs w:val="18"/>
              </w:rPr>
              <w:t>31012</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8DAC">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56AF">
            <w:pPr>
              <w:spacing w:line="192" w:lineRule="exact"/>
              <w:jc w:val="right"/>
              <w:textAlignment w:val="center"/>
              <w:rPr>
                <w:rFonts w:hint="default" w:ascii="Times New Roman" w:hAnsi="Times New Roman"/>
                <w:color w:val="000000"/>
                <w:sz w:val="18"/>
                <w:szCs w:val="18"/>
              </w:rPr>
            </w:pPr>
          </w:p>
        </w:tc>
      </w:tr>
      <w:tr w14:paraId="747A0F7D">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1551">
            <w:pPr>
              <w:spacing w:line="192" w:lineRule="exact"/>
              <w:textAlignment w:val="center"/>
              <w:rPr>
                <w:rFonts w:hint="default" w:cs="宋体"/>
                <w:color w:val="000000"/>
                <w:sz w:val="18"/>
                <w:szCs w:val="18"/>
              </w:rPr>
            </w:pPr>
            <w:r>
              <w:rPr>
                <w:rFonts w:cs="宋体"/>
                <w:color w:val="000000"/>
                <w:sz w:val="18"/>
                <w:szCs w:val="18"/>
              </w:rPr>
              <w:t>30114</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0DAE6">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23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269D6">
            <w:pPr>
              <w:spacing w:line="192" w:lineRule="exact"/>
              <w:textAlignment w:val="center"/>
              <w:rPr>
                <w:rFonts w:hint="default" w:cs="宋体"/>
                <w:color w:val="000000"/>
                <w:sz w:val="18"/>
                <w:szCs w:val="18"/>
              </w:rPr>
            </w:pPr>
            <w:r>
              <w:rPr>
                <w:rFonts w:cs="宋体"/>
                <w:color w:val="000000"/>
                <w:sz w:val="18"/>
                <w:szCs w:val="18"/>
              </w:rPr>
              <w:t>30213</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FC15">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A20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4AC9">
            <w:pPr>
              <w:spacing w:line="192" w:lineRule="exact"/>
              <w:textAlignment w:val="center"/>
              <w:rPr>
                <w:rFonts w:hint="default" w:cs="宋体"/>
                <w:color w:val="000000"/>
                <w:sz w:val="18"/>
                <w:szCs w:val="18"/>
              </w:rPr>
            </w:pPr>
            <w:r>
              <w:rPr>
                <w:rFonts w:cs="宋体"/>
                <w:color w:val="000000"/>
                <w:sz w:val="18"/>
                <w:szCs w:val="18"/>
              </w:rPr>
              <w:t>31013</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C17F">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635FA">
            <w:pPr>
              <w:spacing w:line="192" w:lineRule="exact"/>
              <w:jc w:val="right"/>
              <w:textAlignment w:val="center"/>
              <w:rPr>
                <w:rFonts w:hint="default" w:ascii="Times New Roman" w:hAnsi="Times New Roman"/>
                <w:color w:val="000000"/>
                <w:sz w:val="18"/>
                <w:szCs w:val="18"/>
              </w:rPr>
            </w:pPr>
          </w:p>
        </w:tc>
      </w:tr>
      <w:tr w14:paraId="6B7125B9">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35A0">
            <w:pPr>
              <w:spacing w:line="192" w:lineRule="exact"/>
              <w:textAlignment w:val="center"/>
              <w:rPr>
                <w:rFonts w:hint="default" w:cs="宋体"/>
                <w:color w:val="000000"/>
                <w:sz w:val="18"/>
                <w:szCs w:val="18"/>
              </w:rPr>
            </w:pPr>
            <w:r>
              <w:rPr>
                <w:rFonts w:cs="宋体"/>
                <w:color w:val="000000"/>
                <w:sz w:val="18"/>
                <w:szCs w:val="18"/>
              </w:rPr>
              <w:t>30199</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268C0">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10B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2BA3">
            <w:pPr>
              <w:spacing w:line="192" w:lineRule="exact"/>
              <w:textAlignment w:val="center"/>
              <w:rPr>
                <w:rFonts w:hint="default" w:cs="宋体"/>
                <w:color w:val="000000"/>
                <w:sz w:val="18"/>
                <w:szCs w:val="18"/>
              </w:rPr>
            </w:pPr>
            <w:r>
              <w:rPr>
                <w:rFonts w:cs="宋体"/>
                <w:color w:val="000000"/>
                <w:sz w:val="18"/>
                <w:szCs w:val="18"/>
              </w:rPr>
              <w:t>30214</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918A">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DB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D0A3">
            <w:pPr>
              <w:spacing w:line="192" w:lineRule="exact"/>
              <w:textAlignment w:val="center"/>
              <w:rPr>
                <w:rFonts w:hint="default" w:cs="宋体"/>
                <w:color w:val="000000"/>
                <w:sz w:val="18"/>
                <w:szCs w:val="18"/>
              </w:rPr>
            </w:pPr>
            <w:r>
              <w:rPr>
                <w:rFonts w:cs="宋体"/>
                <w:color w:val="000000"/>
                <w:sz w:val="18"/>
                <w:szCs w:val="18"/>
              </w:rPr>
              <w:t>31019</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9E5F5">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175D">
            <w:pPr>
              <w:spacing w:line="192" w:lineRule="exact"/>
              <w:jc w:val="right"/>
              <w:textAlignment w:val="center"/>
              <w:rPr>
                <w:rFonts w:hint="default" w:ascii="Times New Roman" w:hAnsi="Times New Roman"/>
                <w:color w:val="000000"/>
                <w:sz w:val="18"/>
                <w:szCs w:val="18"/>
              </w:rPr>
            </w:pPr>
          </w:p>
        </w:tc>
      </w:tr>
      <w:tr w14:paraId="10C5738C">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1926">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1748E">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2D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647C">
            <w:pPr>
              <w:spacing w:line="192" w:lineRule="exact"/>
              <w:textAlignment w:val="center"/>
              <w:rPr>
                <w:rFonts w:hint="default" w:cs="宋体"/>
                <w:color w:val="000000"/>
                <w:sz w:val="18"/>
                <w:szCs w:val="18"/>
              </w:rPr>
            </w:pPr>
            <w:r>
              <w:rPr>
                <w:rFonts w:cs="宋体"/>
                <w:color w:val="000000"/>
                <w:sz w:val="18"/>
                <w:szCs w:val="18"/>
              </w:rPr>
              <w:t>30215</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E1BDE">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8797">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84B1">
            <w:pPr>
              <w:spacing w:line="192" w:lineRule="exact"/>
              <w:textAlignment w:val="center"/>
              <w:rPr>
                <w:rFonts w:hint="default" w:cs="宋体"/>
                <w:color w:val="000000"/>
                <w:sz w:val="18"/>
                <w:szCs w:val="18"/>
              </w:rPr>
            </w:pPr>
            <w:r>
              <w:rPr>
                <w:rFonts w:cs="宋体"/>
                <w:color w:val="000000"/>
                <w:sz w:val="18"/>
                <w:szCs w:val="18"/>
              </w:rPr>
              <w:t>31021</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6FA0">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4502E">
            <w:pPr>
              <w:spacing w:line="192" w:lineRule="exact"/>
              <w:jc w:val="right"/>
              <w:textAlignment w:val="center"/>
              <w:rPr>
                <w:rFonts w:hint="default" w:ascii="Times New Roman" w:hAnsi="Times New Roman"/>
                <w:color w:val="000000"/>
                <w:sz w:val="18"/>
                <w:szCs w:val="18"/>
              </w:rPr>
            </w:pPr>
          </w:p>
        </w:tc>
      </w:tr>
      <w:tr w14:paraId="2FF91B44">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9309">
            <w:pPr>
              <w:spacing w:line="192" w:lineRule="exact"/>
              <w:textAlignment w:val="center"/>
              <w:rPr>
                <w:rFonts w:hint="default" w:cs="宋体"/>
                <w:color w:val="000000"/>
                <w:sz w:val="18"/>
                <w:szCs w:val="18"/>
              </w:rPr>
            </w:pPr>
            <w:r>
              <w:rPr>
                <w:rFonts w:cs="宋体"/>
                <w:color w:val="000000"/>
                <w:sz w:val="18"/>
                <w:szCs w:val="18"/>
              </w:rPr>
              <w:t>30301</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7437">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6F484">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BA007">
            <w:pPr>
              <w:spacing w:line="192" w:lineRule="exact"/>
              <w:textAlignment w:val="center"/>
              <w:rPr>
                <w:rFonts w:hint="default" w:cs="宋体"/>
                <w:color w:val="000000"/>
                <w:sz w:val="18"/>
                <w:szCs w:val="18"/>
              </w:rPr>
            </w:pPr>
            <w:r>
              <w:rPr>
                <w:rFonts w:cs="宋体"/>
                <w:color w:val="000000"/>
                <w:sz w:val="18"/>
                <w:szCs w:val="18"/>
              </w:rPr>
              <w:t>30216</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8215">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7B5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B623B">
            <w:pPr>
              <w:spacing w:line="192" w:lineRule="exact"/>
              <w:textAlignment w:val="center"/>
              <w:rPr>
                <w:rFonts w:hint="default" w:cs="宋体"/>
                <w:color w:val="000000"/>
                <w:sz w:val="18"/>
                <w:szCs w:val="18"/>
              </w:rPr>
            </w:pPr>
            <w:r>
              <w:rPr>
                <w:rFonts w:cs="宋体"/>
                <w:color w:val="000000"/>
                <w:sz w:val="18"/>
                <w:szCs w:val="18"/>
              </w:rPr>
              <w:t>31022</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0CDC">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C577">
            <w:pPr>
              <w:spacing w:line="192" w:lineRule="exact"/>
              <w:jc w:val="right"/>
              <w:textAlignment w:val="center"/>
              <w:rPr>
                <w:rFonts w:hint="default" w:ascii="Times New Roman" w:hAnsi="Times New Roman"/>
                <w:color w:val="000000"/>
                <w:sz w:val="18"/>
                <w:szCs w:val="18"/>
              </w:rPr>
            </w:pPr>
          </w:p>
        </w:tc>
      </w:tr>
      <w:tr w14:paraId="5E91E235">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1C2F">
            <w:pPr>
              <w:spacing w:line="192" w:lineRule="exact"/>
              <w:textAlignment w:val="center"/>
              <w:rPr>
                <w:rFonts w:hint="default" w:cs="宋体"/>
                <w:color w:val="000000"/>
                <w:sz w:val="18"/>
                <w:szCs w:val="18"/>
              </w:rPr>
            </w:pPr>
            <w:r>
              <w:rPr>
                <w:rFonts w:cs="宋体"/>
                <w:color w:val="000000"/>
                <w:sz w:val="18"/>
                <w:szCs w:val="18"/>
              </w:rPr>
              <w:t>30302</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1E2CF">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281F">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1620C">
            <w:pPr>
              <w:spacing w:line="192" w:lineRule="exact"/>
              <w:textAlignment w:val="center"/>
              <w:rPr>
                <w:rFonts w:hint="default" w:cs="宋体"/>
                <w:color w:val="000000"/>
                <w:sz w:val="18"/>
                <w:szCs w:val="18"/>
              </w:rPr>
            </w:pPr>
            <w:r>
              <w:rPr>
                <w:rFonts w:cs="宋体"/>
                <w:color w:val="000000"/>
                <w:sz w:val="18"/>
                <w:szCs w:val="18"/>
              </w:rPr>
              <w:t>30217</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34B81">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43B1C">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EB3A">
            <w:pPr>
              <w:spacing w:line="192" w:lineRule="exact"/>
              <w:textAlignment w:val="center"/>
              <w:rPr>
                <w:rFonts w:hint="default" w:cs="宋体"/>
                <w:color w:val="000000"/>
                <w:sz w:val="18"/>
                <w:szCs w:val="18"/>
              </w:rPr>
            </w:pPr>
            <w:r>
              <w:rPr>
                <w:rFonts w:cs="宋体"/>
                <w:color w:val="000000"/>
                <w:sz w:val="18"/>
                <w:szCs w:val="18"/>
              </w:rPr>
              <w:t>31099</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45462">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228B">
            <w:pPr>
              <w:spacing w:line="192" w:lineRule="exact"/>
              <w:jc w:val="right"/>
              <w:textAlignment w:val="center"/>
              <w:rPr>
                <w:rFonts w:hint="default" w:ascii="Times New Roman" w:hAnsi="Times New Roman"/>
                <w:color w:val="000000"/>
                <w:sz w:val="18"/>
                <w:szCs w:val="18"/>
              </w:rPr>
            </w:pPr>
          </w:p>
        </w:tc>
      </w:tr>
      <w:tr w14:paraId="1D5FC1E6">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918DD">
            <w:pPr>
              <w:spacing w:line="192" w:lineRule="exact"/>
              <w:textAlignment w:val="center"/>
              <w:rPr>
                <w:rFonts w:hint="default" w:cs="宋体"/>
                <w:color w:val="000000"/>
                <w:sz w:val="18"/>
                <w:szCs w:val="18"/>
              </w:rPr>
            </w:pPr>
            <w:r>
              <w:rPr>
                <w:rFonts w:cs="宋体"/>
                <w:color w:val="000000"/>
                <w:sz w:val="18"/>
                <w:szCs w:val="18"/>
              </w:rPr>
              <w:t>30303</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70FA1">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98C7">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379A">
            <w:pPr>
              <w:spacing w:line="192" w:lineRule="exact"/>
              <w:textAlignment w:val="center"/>
              <w:rPr>
                <w:rFonts w:hint="default" w:cs="宋体"/>
                <w:color w:val="000000"/>
                <w:sz w:val="18"/>
                <w:szCs w:val="18"/>
              </w:rPr>
            </w:pPr>
            <w:r>
              <w:rPr>
                <w:rFonts w:cs="宋体"/>
                <w:color w:val="000000"/>
                <w:sz w:val="18"/>
                <w:szCs w:val="18"/>
              </w:rPr>
              <w:t>30218</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858A">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EE50">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311C5">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4D137">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08AC">
            <w:pPr>
              <w:spacing w:line="192" w:lineRule="exact"/>
              <w:jc w:val="right"/>
              <w:textAlignment w:val="center"/>
              <w:rPr>
                <w:rFonts w:hint="default" w:ascii="Times New Roman" w:hAnsi="Times New Roman"/>
                <w:color w:val="000000"/>
                <w:sz w:val="18"/>
                <w:szCs w:val="18"/>
              </w:rPr>
            </w:pPr>
          </w:p>
        </w:tc>
      </w:tr>
      <w:tr w14:paraId="28B274ED">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C3F3">
            <w:pPr>
              <w:spacing w:line="192" w:lineRule="exact"/>
              <w:textAlignment w:val="center"/>
              <w:rPr>
                <w:rFonts w:hint="default" w:cs="宋体"/>
                <w:color w:val="000000"/>
                <w:sz w:val="18"/>
                <w:szCs w:val="18"/>
              </w:rPr>
            </w:pPr>
            <w:r>
              <w:rPr>
                <w:rFonts w:cs="宋体"/>
                <w:color w:val="000000"/>
                <w:sz w:val="18"/>
                <w:szCs w:val="18"/>
              </w:rPr>
              <w:t>30304</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9017">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3320B">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301A9">
            <w:pPr>
              <w:spacing w:line="192" w:lineRule="exact"/>
              <w:textAlignment w:val="center"/>
              <w:rPr>
                <w:rFonts w:hint="default" w:cs="宋体"/>
                <w:color w:val="000000"/>
                <w:sz w:val="18"/>
                <w:szCs w:val="18"/>
              </w:rPr>
            </w:pPr>
            <w:r>
              <w:rPr>
                <w:rFonts w:cs="宋体"/>
                <w:color w:val="000000"/>
                <w:sz w:val="18"/>
                <w:szCs w:val="18"/>
              </w:rPr>
              <w:t>30224</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CF71">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51FF">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19F9">
            <w:pPr>
              <w:spacing w:line="192" w:lineRule="exact"/>
              <w:textAlignment w:val="center"/>
              <w:rPr>
                <w:rFonts w:hint="default" w:cs="宋体"/>
                <w:color w:val="000000"/>
                <w:sz w:val="18"/>
                <w:szCs w:val="18"/>
              </w:rPr>
            </w:pPr>
            <w:r>
              <w:rPr>
                <w:rFonts w:cs="宋体"/>
                <w:color w:val="000000"/>
                <w:sz w:val="18"/>
                <w:szCs w:val="18"/>
              </w:rPr>
              <w:t>31201</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21E5">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B2CF">
            <w:pPr>
              <w:spacing w:line="192" w:lineRule="exact"/>
              <w:jc w:val="right"/>
              <w:textAlignment w:val="center"/>
              <w:rPr>
                <w:rFonts w:hint="default" w:ascii="Times New Roman" w:hAnsi="Times New Roman"/>
                <w:color w:val="000000"/>
                <w:sz w:val="18"/>
                <w:szCs w:val="18"/>
              </w:rPr>
            </w:pPr>
          </w:p>
        </w:tc>
      </w:tr>
      <w:tr w14:paraId="73B9F53A">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2E96">
            <w:pPr>
              <w:spacing w:line="192" w:lineRule="exact"/>
              <w:textAlignment w:val="center"/>
              <w:rPr>
                <w:rFonts w:hint="default" w:cs="宋体"/>
                <w:color w:val="000000"/>
                <w:sz w:val="18"/>
                <w:szCs w:val="18"/>
              </w:rPr>
            </w:pPr>
            <w:r>
              <w:rPr>
                <w:rFonts w:cs="宋体"/>
                <w:color w:val="000000"/>
                <w:sz w:val="18"/>
                <w:szCs w:val="18"/>
              </w:rPr>
              <w:t>30305</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B012">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BE5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02DB">
            <w:pPr>
              <w:spacing w:line="192" w:lineRule="exact"/>
              <w:textAlignment w:val="center"/>
              <w:rPr>
                <w:rFonts w:hint="default" w:cs="宋体"/>
                <w:color w:val="000000"/>
                <w:sz w:val="18"/>
                <w:szCs w:val="18"/>
              </w:rPr>
            </w:pPr>
            <w:r>
              <w:rPr>
                <w:rFonts w:cs="宋体"/>
                <w:color w:val="000000"/>
                <w:sz w:val="18"/>
                <w:szCs w:val="18"/>
              </w:rPr>
              <w:t>30225</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B0817">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9C186">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06C9F">
            <w:pPr>
              <w:spacing w:line="192" w:lineRule="exact"/>
              <w:textAlignment w:val="center"/>
              <w:rPr>
                <w:rFonts w:hint="default" w:cs="宋体"/>
                <w:color w:val="000000"/>
                <w:sz w:val="18"/>
                <w:szCs w:val="18"/>
              </w:rPr>
            </w:pPr>
            <w:r>
              <w:rPr>
                <w:rFonts w:cs="宋体"/>
                <w:color w:val="000000"/>
                <w:sz w:val="18"/>
                <w:szCs w:val="18"/>
              </w:rPr>
              <w:t>31203</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15A76">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7D28">
            <w:pPr>
              <w:spacing w:line="192" w:lineRule="exact"/>
              <w:jc w:val="right"/>
              <w:textAlignment w:val="center"/>
              <w:rPr>
                <w:rFonts w:hint="default" w:ascii="Times New Roman" w:hAnsi="Times New Roman"/>
                <w:color w:val="000000"/>
                <w:sz w:val="18"/>
                <w:szCs w:val="18"/>
              </w:rPr>
            </w:pPr>
          </w:p>
        </w:tc>
      </w:tr>
      <w:tr w14:paraId="66CC087B">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3B49">
            <w:pPr>
              <w:spacing w:line="192" w:lineRule="exact"/>
              <w:textAlignment w:val="center"/>
              <w:rPr>
                <w:rFonts w:hint="default" w:cs="宋体"/>
                <w:color w:val="000000"/>
                <w:sz w:val="18"/>
                <w:szCs w:val="18"/>
              </w:rPr>
            </w:pPr>
            <w:r>
              <w:rPr>
                <w:rFonts w:cs="宋体"/>
                <w:color w:val="000000"/>
                <w:sz w:val="18"/>
                <w:szCs w:val="18"/>
              </w:rPr>
              <w:t>30306</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0F3C2">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F47B">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4EDB">
            <w:pPr>
              <w:spacing w:line="192" w:lineRule="exact"/>
              <w:textAlignment w:val="center"/>
              <w:rPr>
                <w:rFonts w:hint="default" w:cs="宋体"/>
                <w:color w:val="000000"/>
                <w:sz w:val="18"/>
                <w:szCs w:val="18"/>
              </w:rPr>
            </w:pPr>
            <w:r>
              <w:rPr>
                <w:rFonts w:cs="宋体"/>
                <w:color w:val="000000"/>
                <w:sz w:val="18"/>
                <w:szCs w:val="18"/>
              </w:rPr>
              <w:t>30226</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B161">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668A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1638">
            <w:pPr>
              <w:spacing w:line="192" w:lineRule="exact"/>
              <w:textAlignment w:val="center"/>
              <w:rPr>
                <w:rFonts w:hint="default" w:cs="宋体"/>
                <w:color w:val="000000"/>
                <w:sz w:val="18"/>
                <w:szCs w:val="18"/>
              </w:rPr>
            </w:pPr>
            <w:r>
              <w:rPr>
                <w:rFonts w:cs="宋体"/>
                <w:color w:val="000000"/>
                <w:sz w:val="18"/>
                <w:szCs w:val="18"/>
              </w:rPr>
              <w:t>31204</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7137">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93CC">
            <w:pPr>
              <w:spacing w:line="192" w:lineRule="exact"/>
              <w:jc w:val="right"/>
              <w:textAlignment w:val="center"/>
              <w:rPr>
                <w:rFonts w:hint="default" w:ascii="Times New Roman" w:hAnsi="Times New Roman"/>
                <w:color w:val="000000"/>
                <w:sz w:val="18"/>
                <w:szCs w:val="18"/>
              </w:rPr>
            </w:pPr>
          </w:p>
        </w:tc>
      </w:tr>
      <w:tr w14:paraId="43EC5AB8">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5ABC">
            <w:pPr>
              <w:spacing w:line="192" w:lineRule="exact"/>
              <w:textAlignment w:val="center"/>
              <w:rPr>
                <w:rFonts w:hint="default" w:cs="宋体"/>
                <w:color w:val="000000"/>
                <w:sz w:val="18"/>
                <w:szCs w:val="18"/>
              </w:rPr>
            </w:pPr>
            <w:r>
              <w:rPr>
                <w:rFonts w:cs="宋体"/>
                <w:color w:val="000000"/>
                <w:sz w:val="18"/>
                <w:szCs w:val="18"/>
              </w:rPr>
              <w:t>30307</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4A46">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BC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7F26">
            <w:pPr>
              <w:spacing w:line="192" w:lineRule="exact"/>
              <w:textAlignment w:val="center"/>
              <w:rPr>
                <w:rFonts w:hint="default" w:cs="宋体"/>
                <w:color w:val="000000"/>
                <w:sz w:val="18"/>
                <w:szCs w:val="18"/>
              </w:rPr>
            </w:pPr>
            <w:r>
              <w:rPr>
                <w:rFonts w:cs="宋体"/>
                <w:color w:val="000000"/>
                <w:sz w:val="18"/>
                <w:szCs w:val="18"/>
              </w:rPr>
              <w:t>30227</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A35E">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6BB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1B42">
            <w:pPr>
              <w:spacing w:line="192" w:lineRule="exact"/>
              <w:textAlignment w:val="center"/>
              <w:rPr>
                <w:rFonts w:hint="default" w:cs="宋体"/>
                <w:color w:val="000000"/>
                <w:sz w:val="18"/>
                <w:szCs w:val="18"/>
              </w:rPr>
            </w:pPr>
            <w:r>
              <w:rPr>
                <w:rFonts w:cs="宋体"/>
                <w:color w:val="000000"/>
                <w:sz w:val="18"/>
                <w:szCs w:val="18"/>
              </w:rPr>
              <w:t>31205</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695B">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D52E">
            <w:pPr>
              <w:spacing w:line="192" w:lineRule="exact"/>
              <w:jc w:val="right"/>
              <w:textAlignment w:val="center"/>
              <w:rPr>
                <w:rFonts w:hint="default" w:ascii="Times New Roman" w:hAnsi="Times New Roman"/>
                <w:color w:val="000000"/>
                <w:sz w:val="18"/>
                <w:szCs w:val="18"/>
              </w:rPr>
            </w:pPr>
          </w:p>
        </w:tc>
      </w:tr>
      <w:tr w14:paraId="3CDC2B19">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A331">
            <w:pPr>
              <w:spacing w:line="192" w:lineRule="exact"/>
              <w:textAlignment w:val="center"/>
              <w:rPr>
                <w:rFonts w:hint="default" w:cs="宋体"/>
                <w:color w:val="000000"/>
                <w:sz w:val="18"/>
                <w:szCs w:val="18"/>
              </w:rPr>
            </w:pPr>
            <w:r>
              <w:rPr>
                <w:rFonts w:cs="宋体"/>
                <w:color w:val="000000"/>
                <w:sz w:val="18"/>
                <w:szCs w:val="18"/>
              </w:rPr>
              <w:t>30308</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9A0FD">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5FA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DDC8D">
            <w:pPr>
              <w:spacing w:line="192" w:lineRule="exact"/>
              <w:textAlignment w:val="center"/>
              <w:rPr>
                <w:rFonts w:hint="default" w:cs="宋体"/>
                <w:color w:val="000000"/>
                <w:sz w:val="18"/>
                <w:szCs w:val="18"/>
              </w:rPr>
            </w:pPr>
            <w:r>
              <w:rPr>
                <w:rFonts w:cs="宋体"/>
                <w:color w:val="000000"/>
                <w:sz w:val="18"/>
                <w:szCs w:val="18"/>
              </w:rPr>
              <w:t>30228</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2A2C">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FEE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11.83</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1821">
            <w:pPr>
              <w:spacing w:line="192" w:lineRule="exact"/>
              <w:textAlignment w:val="center"/>
              <w:rPr>
                <w:rFonts w:hint="default" w:cs="宋体"/>
                <w:color w:val="000000"/>
                <w:sz w:val="18"/>
                <w:szCs w:val="18"/>
              </w:rPr>
            </w:pPr>
            <w:r>
              <w:rPr>
                <w:rFonts w:cs="宋体"/>
                <w:color w:val="000000"/>
                <w:sz w:val="18"/>
                <w:szCs w:val="18"/>
              </w:rPr>
              <w:t>31206</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B6FAF">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0FAB">
            <w:pPr>
              <w:spacing w:line="192" w:lineRule="exact"/>
              <w:jc w:val="right"/>
              <w:textAlignment w:val="center"/>
              <w:rPr>
                <w:rFonts w:hint="default" w:ascii="Times New Roman" w:hAnsi="Times New Roman"/>
                <w:color w:val="000000"/>
                <w:sz w:val="18"/>
                <w:szCs w:val="18"/>
              </w:rPr>
            </w:pPr>
          </w:p>
        </w:tc>
      </w:tr>
      <w:tr w14:paraId="127F4127">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A6252">
            <w:pPr>
              <w:spacing w:line="192" w:lineRule="exact"/>
              <w:textAlignment w:val="center"/>
              <w:rPr>
                <w:rFonts w:hint="default" w:cs="宋体"/>
                <w:color w:val="000000"/>
                <w:sz w:val="18"/>
                <w:szCs w:val="18"/>
              </w:rPr>
            </w:pPr>
            <w:r>
              <w:rPr>
                <w:rFonts w:cs="宋体"/>
                <w:color w:val="000000"/>
                <w:sz w:val="18"/>
                <w:szCs w:val="18"/>
              </w:rPr>
              <w:t>30309</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5064">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89A9">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F9B5A">
            <w:pPr>
              <w:spacing w:line="192" w:lineRule="exact"/>
              <w:textAlignment w:val="center"/>
              <w:rPr>
                <w:rFonts w:hint="default" w:cs="宋体"/>
                <w:color w:val="000000"/>
                <w:sz w:val="18"/>
                <w:szCs w:val="18"/>
              </w:rPr>
            </w:pPr>
            <w:r>
              <w:rPr>
                <w:rFonts w:cs="宋体"/>
                <w:color w:val="000000"/>
                <w:sz w:val="18"/>
                <w:szCs w:val="18"/>
              </w:rPr>
              <w:t>30229</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8EB01">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B5F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6760">
            <w:pPr>
              <w:spacing w:line="192" w:lineRule="exact"/>
              <w:textAlignment w:val="center"/>
              <w:rPr>
                <w:rFonts w:hint="default" w:cs="宋体"/>
                <w:color w:val="000000"/>
                <w:sz w:val="18"/>
                <w:szCs w:val="18"/>
              </w:rPr>
            </w:pPr>
            <w:r>
              <w:rPr>
                <w:rFonts w:cs="宋体"/>
                <w:color w:val="000000"/>
                <w:sz w:val="18"/>
                <w:szCs w:val="18"/>
              </w:rPr>
              <w:t>31299</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6418">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3BD7B">
            <w:pPr>
              <w:spacing w:line="192" w:lineRule="exact"/>
              <w:jc w:val="right"/>
              <w:textAlignment w:val="center"/>
              <w:rPr>
                <w:rFonts w:hint="default" w:ascii="Times New Roman" w:hAnsi="Times New Roman"/>
                <w:color w:val="000000"/>
                <w:sz w:val="18"/>
                <w:szCs w:val="18"/>
              </w:rPr>
            </w:pPr>
          </w:p>
        </w:tc>
      </w:tr>
      <w:tr w14:paraId="122B8EA3">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E62C">
            <w:pPr>
              <w:spacing w:line="192" w:lineRule="exact"/>
              <w:textAlignment w:val="center"/>
              <w:rPr>
                <w:rFonts w:hint="default" w:cs="宋体"/>
                <w:color w:val="000000"/>
                <w:sz w:val="18"/>
                <w:szCs w:val="18"/>
              </w:rPr>
            </w:pPr>
            <w:r>
              <w:rPr>
                <w:rFonts w:cs="宋体"/>
                <w:color w:val="000000"/>
                <w:sz w:val="18"/>
                <w:szCs w:val="18"/>
              </w:rPr>
              <w:t>30310</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E9796">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3FA4">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1E082">
            <w:pPr>
              <w:spacing w:line="192" w:lineRule="exact"/>
              <w:textAlignment w:val="center"/>
              <w:rPr>
                <w:rFonts w:hint="default" w:cs="宋体"/>
                <w:color w:val="000000"/>
                <w:sz w:val="18"/>
                <w:szCs w:val="18"/>
              </w:rPr>
            </w:pPr>
            <w:r>
              <w:rPr>
                <w:rFonts w:cs="宋体"/>
                <w:color w:val="000000"/>
                <w:sz w:val="18"/>
                <w:szCs w:val="18"/>
              </w:rPr>
              <w:t>30231</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CF14">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93E7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3332">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AC9A">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13FB5">
            <w:pPr>
              <w:spacing w:line="192" w:lineRule="exact"/>
              <w:jc w:val="right"/>
              <w:textAlignment w:val="center"/>
              <w:rPr>
                <w:rFonts w:hint="default" w:ascii="Times New Roman" w:hAnsi="Times New Roman"/>
                <w:color w:val="000000"/>
                <w:sz w:val="18"/>
                <w:szCs w:val="18"/>
              </w:rPr>
            </w:pPr>
          </w:p>
        </w:tc>
      </w:tr>
      <w:tr w14:paraId="204D29A7">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BD9B">
            <w:pPr>
              <w:spacing w:line="192" w:lineRule="exact"/>
              <w:textAlignment w:val="center"/>
              <w:rPr>
                <w:rFonts w:hint="default" w:cs="宋体"/>
                <w:color w:val="000000"/>
                <w:sz w:val="18"/>
                <w:szCs w:val="18"/>
              </w:rPr>
            </w:pPr>
            <w:r>
              <w:rPr>
                <w:rFonts w:cs="宋体"/>
                <w:color w:val="000000"/>
                <w:sz w:val="18"/>
                <w:szCs w:val="18"/>
              </w:rPr>
              <w:t>30311</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0D34">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364B">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6B22">
            <w:pPr>
              <w:spacing w:line="192" w:lineRule="exact"/>
              <w:textAlignment w:val="center"/>
              <w:rPr>
                <w:rFonts w:hint="default" w:cs="宋体"/>
                <w:color w:val="000000"/>
                <w:sz w:val="18"/>
                <w:szCs w:val="18"/>
              </w:rPr>
            </w:pPr>
            <w:r>
              <w:rPr>
                <w:rFonts w:cs="宋体"/>
                <w:color w:val="000000"/>
                <w:sz w:val="18"/>
                <w:szCs w:val="18"/>
              </w:rPr>
              <w:t>30239</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383E0">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6AE2">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FCFA">
            <w:pPr>
              <w:spacing w:line="192" w:lineRule="exact"/>
              <w:textAlignment w:val="center"/>
              <w:rPr>
                <w:rFonts w:hint="default" w:cs="宋体"/>
                <w:color w:val="000000"/>
                <w:sz w:val="18"/>
                <w:szCs w:val="18"/>
              </w:rPr>
            </w:pPr>
            <w:r>
              <w:rPr>
                <w:rFonts w:cs="宋体"/>
                <w:color w:val="000000"/>
                <w:sz w:val="18"/>
                <w:szCs w:val="18"/>
              </w:rPr>
              <w:t>39907</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DB4A">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EA41">
            <w:pPr>
              <w:spacing w:line="192" w:lineRule="exact"/>
              <w:jc w:val="right"/>
              <w:textAlignment w:val="center"/>
              <w:rPr>
                <w:rFonts w:hint="default" w:ascii="Times New Roman" w:hAnsi="Times New Roman"/>
                <w:color w:val="000000"/>
                <w:sz w:val="18"/>
                <w:szCs w:val="18"/>
              </w:rPr>
            </w:pPr>
          </w:p>
        </w:tc>
      </w:tr>
      <w:tr w14:paraId="169D1DE3">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8098F">
            <w:pPr>
              <w:spacing w:line="192" w:lineRule="exact"/>
              <w:textAlignment w:val="center"/>
              <w:rPr>
                <w:rFonts w:hint="default" w:cs="宋体"/>
                <w:color w:val="000000"/>
                <w:sz w:val="18"/>
                <w:szCs w:val="18"/>
              </w:rPr>
            </w:pPr>
            <w:r>
              <w:rPr>
                <w:rFonts w:cs="宋体"/>
                <w:color w:val="000000"/>
                <w:sz w:val="18"/>
                <w:szCs w:val="18"/>
              </w:rPr>
              <w:t>30399</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DD79">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6E274">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E320">
            <w:pPr>
              <w:spacing w:line="192" w:lineRule="exact"/>
              <w:textAlignment w:val="center"/>
              <w:rPr>
                <w:rFonts w:hint="default" w:cs="宋体"/>
                <w:color w:val="000000"/>
                <w:sz w:val="18"/>
                <w:szCs w:val="18"/>
              </w:rPr>
            </w:pPr>
            <w:r>
              <w:rPr>
                <w:rFonts w:cs="宋体"/>
                <w:color w:val="000000"/>
                <w:sz w:val="18"/>
                <w:szCs w:val="18"/>
              </w:rPr>
              <w:t>30240</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66FD">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4165">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E4B2">
            <w:pPr>
              <w:spacing w:line="192" w:lineRule="exact"/>
              <w:textAlignment w:val="center"/>
              <w:rPr>
                <w:rFonts w:hint="default" w:cs="宋体"/>
                <w:color w:val="000000"/>
                <w:sz w:val="18"/>
                <w:szCs w:val="18"/>
              </w:rPr>
            </w:pPr>
            <w:r>
              <w:rPr>
                <w:rFonts w:cs="宋体"/>
                <w:color w:val="000000"/>
                <w:sz w:val="18"/>
                <w:szCs w:val="18"/>
              </w:rPr>
              <w:t>39908</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DCD36">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DA6B">
            <w:pPr>
              <w:spacing w:line="192" w:lineRule="exact"/>
              <w:jc w:val="right"/>
              <w:textAlignment w:val="center"/>
              <w:rPr>
                <w:rFonts w:hint="default" w:ascii="Times New Roman" w:hAnsi="Times New Roman"/>
                <w:color w:val="000000"/>
                <w:sz w:val="18"/>
                <w:szCs w:val="18"/>
              </w:rPr>
            </w:pPr>
          </w:p>
        </w:tc>
      </w:tr>
      <w:tr w14:paraId="693003C4">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9AC7">
            <w:pPr>
              <w:spacing w:line="192" w:lineRule="exact"/>
              <w:rPr>
                <w:rFonts w:hint="default" w:cs="宋体"/>
                <w:color w:val="000000"/>
                <w:sz w:val="18"/>
                <w:szCs w:val="18"/>
              </w:rPr>
            </w:pP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74A6">
            <w:pPr>
              <w:spacing w:line="192" w:lineRule="exact"/>
              <w:rPr>
                <w:rFonts w:hint="default" w:cs="宋体"/>
                <w:color w:val="000000"/>
                <w:sz w:val="18"/>
                <w:szCs w:val="18"/>
              </w:rPr>
            </w:pP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A6B31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CB82B">
            <w:pPr>
              <w:spacing w:line="192" w:lineRule="exact"/>
              <w:textAlignment w:val="center"/>
              <w:rPr>
                <w:rFonts w:hint="default" w:cs="宋体"/>
                <w:color w:val="000000"/>
                <w:sz w:val="18"/>
                <w:szCs w:val="18"/>
              </w:rPr>
            </w:pPr>
            <w:r>
              <w:rPr>
                <w:rFonts w:cs="宋体"/>
                <w:color w:val="000000"/>
                <w:sz w:val="18"/>
                <w:szCs w:val="18"/>
              </w:rPr>
              <w:t>30299</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4705">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DF15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8AC2">
            <w:pPr>
              <w:spacing w:line="192" w:lineRule="exact"/>
              <w:textAlignment w:val="center"/>
              <w:rPr>
                <w:rFonts w:hint="default" w:cs="宋体"/>
                <w:color w:val="000000"/>
                <w:sz w:val="18"/>
                <w:szCs w:val="18"/>
              </w:rPr>
            </w:pPr>
            <w:r>
              <w:rPr>
                <w:rFonts w:cs="宋体"/>
                <w:color w:val="000000"/>
                <w:sz w:val="18"/>
                <w:szCs w:val="18"/>
              </w:rPr>
              <w:t>39909</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12DD">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837BF">
            <w:pPr>
              <w:spacing w:line="192" w:lineRule="exact"/>
              <w:jc w:val="right"/>
              <w:textAlignment w:val="center"/>
              <w:rPr>
                <w:rFonts w:hint="default" w:ascii="Times New Roman" w:hAnsi="Times New Roman"/>
                <w:color w:val="000000"/>
                <w:sz w:val="18"/>
                <w:szCs w:val="18"/>
              </w:rPr>
            </w:pPr>
          </w:p>
        </w:tc>
      </w:tr>
      <w:tr w14:paraId="3AA23BC7">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9E25">
            <w:pPr>
              <w:spacing w:line="192" w:lineRule="exact"/>
              <w:rPr>
                <w:rFonts w:hint="default" w:cs="宋体"/>
                <w:color w:val="000000"/>
                <w:sz w:val="18"/>
                <w:szCs w:val="18"/>
              </w:rPr>
            </w:pP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99D2">
            <w:pPr>
              <w:spacing w:line="192" w:lineRule="exact"/>
              <w:rPr>
                <w:rFonts w:hint="default" w:cs="宋体"/>
                <w:color w:val="000000"/>
                <w:sz w:val="18"/>
                <w:szCs w:val="18"/>
              </w:rPr>
            </w:pP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7163A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3A247">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5073">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61E4">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E1161">
            <w:pPr>
              <w:spacing w:line="192" w:lineRule="exact"/>
              <w:textAlignment w:val="center"/>
              <w:rPr>
                <w:rFonts w:hint="default" w:cs="宋体"/>
                <w:color w:val="000000"/>
                <w:sz w:val="18"/>
                <w:szCs w:val="18"/>
              </w:rPr>
            </w:pPr>
            <w:r>
              <w:rPr>
                <w:rFonts w:cs="宋体"/>
                <w:color w:val="000000"/>
                <w:sz w:val="18"/>
                <w:szCs w:val="18"/>
              </w:rPr>
              <w:t>39910</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4B8E">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0B19">
            <w:pPr>
              <w:spacing w:line="192" w:lineRule="exact"/>
              <w:jc w:val="right"/>
              <w:textAlignment w:val="center"/>
              <w:rPr>
                <w:rFonts w:hint="default" w:ascii="Times New Roman" w:hAnsi="Times New Roman"/>
                <w:color w:val="000000"/>
                <w:sz w:val="18"/>
                <w:szCs w:val="18"/>
              </w:rPr>
            </w:pPr>
          </w:p>
        </w:tc>
      </w:tr>
      <w:tr w14:paraId="05AAC935">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6841">
            <w:pPr>
              <w:spacing w:line="192" w:lineRule="exact"/>
              <w:rPr>
                <w:rFonts w:hint="default" w:cs="宋体"/>
                <w:color w:val="000000"/>
                <w:sz w:val="18"/>
                <w:szCs w:val="18"/>
              </w:rPr>
            </w:pP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AAB1">
            <w:pPr>
              <w:spacing w:line="192" w:lineRule="exact"/>
              <w:rPr>
                <w:rFonts w:hint="default" w:cs="宋体"/>
                <w:color w:val="000000"/>
                <w:sz w:val="18"/>
                <w:szCs w:val="18"/>
              </w:rPr>
            </w:pP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F86E7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D7F4A">
            <w:pPr>
              <w:spacing w:line="192" w:lineRule="exact"/>
              <w:textAlignment w:val="center"/>
              <w:rPr>
                <w:rFonts w:hint="default" w:cs="宋体"/>
                <w:color w:val="000000"/>
                <w:sz w:val="18"/>
                <w:szCs w:val="18"/>
              </w:rPr>
            </w:pPr>
            <w:r>
              <w:rPr>
                <w:rFonts w:cs="宋体"/>
                <w:color w:val="000000"/>
                <w:sz w:val="18"/>
                <w:szCs w:val="18"/>
              </w:rPr>
              <w:t>30701</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BEAF">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68BD">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017A">
            <w:pPr>
              <w:spacing w:line="192" w:lineRule="exact"/>
              <w:textAlignment w:val="center"/>
              <w:rPr>
                <w:rFonts w:hint="default" w:cs="宋体"/>
                <w:color w:val="000000"/>
                <w:sz w:val="18"/>
                <w:szCs w:val="18"/>
              </w:rPr>
            </w:pPr>
            <w:r>
              <w:rPr>
                <w:rFonts w:cs="宋体"/>
                <w:color w:val="000000"/>
                <w:sz w:val="18"/>
                <w:szCs w:val="18"/>
              </w:rPr>
              <w:t>39999</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28E9">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85AEE">
            <w:pPr>
              <w:spacing w:line="192" w:lineRule="exact"/>
              <w:jc w:val="right"/>
              <w:textAlignment w:val="center"/>
              <w:rPr>
                <w:rFonts w:hint="default" w:ascii="Times New Roman" w:hAnsi="Times New Roman"/>
                <w:color w:val="000000"/>
                <w:sz w:val="18"/>
                <w:szCs w:val="18"/>
              </w:rPr>
            </w:pPr>
          </w:p>
        </w:tc>
      </w:tr>
      <w:tr w14:paraId="55D5030D">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E91F">
            <w:pPr>
              <w:spacing w:line="192" w:lineRule="exact"/>
              <w:rPr>
                <w:rFonts w:hint="default" w:cs="宋体"/>
                <w:color w:val="000000"/>
                <w:sz w:val="18"/>
                <w:szCs w:val="18"/>
              </w:rPr>
            </w:pP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1043">
            <w:pPr>
              <w:spacing w:line="192" w:lineRule="exact"/>
              <w:rPr>
                <w:rFonts w:hint="default" w:cs="宋体"/>
                <w:color w:val="000000"/>
                <w:sz w:val="18"/>
                <w:szCs w:val="18"/>
              </w:rPr>
            </w:pP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572AA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9C7E">
            <w:pPr>
              <w:spacing w:line="192" w:lineRule="exact"/>
              <w:textAlignment w:val="center"/>
              <w:rPr>
                <w:rFonts w:hint="default" w:cs="宋体"/>
                <w:color w:val="000000"/>
                <w:sz w:val="18"/>
                <w:szCs w:val="18"/>
              </w:rPr>
            </w:pPr>
            <w:r>
              <w:rPr>
                <w:rFonts w:cs="宋体"/>
                <w:color w:val="000000"/>
                <w:sz w:val="18"/>
                <w:szCs w:val="18"/>
              </w:rPr>
              <w:t>30702</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D8227">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B766">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46F85">
            <w:pPr>
              <w:spacing w:line="192" w:lineRule="exact"/>
              <w:rPr>
                <w:rFonts w:hint="default" w:cs="宋体"/>
                <w:color w:val="000000"/>
                <w:sz w:val="18"/>
                <w:szCs w:val="18"/>
              </w:rPr>
            </w:pP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E5D7">
            <w:pPr>
              <w:spacing w:line="192" w:lineRule="exact"/>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78D11">
            <w:pPr>
              <w:spacing w:line="192" w:lineRule="exact"/>
              <w:jc w:val="right"/>
              <w:rPr>
                <w:rFonts w:hint="default" w:ascii="Times New Roman" w:hAnsi="Times New Roman"/>
                <w:color w:val="000000"/>
                <w:sz w:val="18"/>
                <w:szCs w:val="18"/>
              </w:rPr>
            </w:pPr>
          </w:p>
        </w:tc>
      </w:tr>
      <w:tr w14:paraId="213F70D5">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5C86B">
            <w:pPr>
              <w:spacing w:line="192" w:lineRule="exact"/>
              <w:rPr>
                <w:rFonts w:hint="default" w:cs="宋体"/>
                <w:color w:val="000000"/>
                <w:sz w:val="18"/>
                <w:szCs w:val="18"/>
              </w:rPr>
            </w:pP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2418">
            <w:pPr>
              <w:spacing w:line="192" w:lineRule="exact"/>
              <w:rPr>
                <w:rFonts w:hint="default" w:cs="宋体"/>
                <w:color w:val="000000"/>
                <w:sz w:val="18"/>
                <w:szCs w:val="18"/>
              </w:rPr>
            </w:pP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E290D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E159">
            <w:pPr>
              <w:spacing w:line="192" w:lineRule="exact"/>
              <w:textAlignment w:val="center"/>
              <w:rPr>
                <w:rFonts w:hint="default" w:cs="宋体"/>
                <w:color w:val="000000"/>
                <w:sz w:val="18"/>
                <w:szCs w:val="18"/>
              </w:rPr>
            </w:pPr>
            <w:r>
              <w:rPr>
                <w:rFonts w:cs="宋体"/>
                <w:color w:val="000000"/>
                <w:sz w:val="18"/>
                <w:szCs w:val="18"/>
              </w:rPr>
              <w:t>30703</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0666">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F704">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7F09">
            <w:pPr>
              <w:spacing w:line="192" w:lineRule="exact"/>
              <w:rPr>
                <w:rFonts w:hint="default" w:cs="宋体"/>
                <w:color w:val="000000"/>
                <w:sz w:val="18"/>
                <w:szCs w:val="18"/>
              </w:rPr>
            </w:pP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61604">
            <w:pPr>
              <w:spacing w:line="192" w:lineRule="exact"/>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7DC73">
            <w:pPr>
              <w:spacing w:line="192" w:lineRule="exact"/>
              <w:jc w:val="right"/>
              <w:rPr>
                <w:rFonts w:hint="default" w:ascii="Times New Roman" w:hAnsi="Times New Roman"/>
                <w:color w:val="000000"/>
                <w:sz w:val="18"/>
                <w:szCs w:val="18"/>
              </w:rPr>
            </w:pPr>
          </w:p>
        </w:tc>
      </w:tr>
      <w:tr w14:paraId="49FA72B9">
        <w:tblPrEx>
          <w:tblCellMar>
            <w:top w:w="0" w:type="dxa"/>
            <w:left w:w="0" w:type="dxa"/>
            <w:bottom w:w="0" w:type="dxa"/>
            <w:right w:w="0" w:type="dxa"/>
          </w:tblCellMar>
        </w:tblPrEx>
        <w:trPr>
          <w:gridAfter w:val="1"/>
          <w:wAfter w:w="6" w:type="pct"/>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C97F">
            <w:pPr>
              <w:spacing w:line="192" w:lineRule="exact"/>
              <w:rPr>
                <w:rFonts w:hint="default" w:cs="宋体"/>
                <w:color w:val="000000"/>
                <w:sz w:val="18"/>
                <w:szCs w:val="18"/>
              </w:rPr>
            </w:pP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D7E2">
            <w:pPr>
              <w:spacing w:line="192" w:lineRule="exact"/>
              <w:rPr>
                <w:rFonts w:hint="default" w:cs="宋体"/>
                <w:color w:val="000000"/>
                <w:sz w:val="18"/>
                <w:szCs w:val="18"/>
              </w:rPr>
            </w:pP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3618C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3380">
            <w:pPr>
              <w:spacing w:line="192" w:lineRule="exact"/>
              <w:textAlignment w:val="center"/>
              <w:rPr>
                <w:rFonts w:hint="default" w:cs="宋体"/>
                <w:color w:val="000000"/>
                <w:sz w:val="18"/>
                <w:szCs w:val="18"/>
              </w:rPr>
            </w:pPr>
            <w:r>
              <w:rPr>
                <w:rFonts w:cs="宋体"/>
                <w:color w:val="000000"/>
                <w:sz w:val="18"/>
                <w:szCs w:val="18"/>
              </w:rPr>
              <w:t>30704</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4552D">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C8D71">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12827">
            <w:pPr>
              <w:spacing w:line="192" w:lineRule="exact"/>
              <w:rPr>
                <w:rFonts w:hint="default" w:cs="宋体"/>
                <w:color w:val="000000"/>
                <w:sz w:val="18"/>
                <w:szCs w:val="18"/>
              </w:rPr>
            </w:pP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F4AD">
            <w:pPr>
              <w:spacing w:line="192" w:lineRule="exact"/>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E77B5">
            <w:pPr>
              <w:spacing w:line="192" w:lineRule="exact"/>
              <w:jc w:val="right"/>
              <w:rPr>
                <w:rFonts w:hint="default" w:ascii="Times New Roman" w:hAnsi="Times New Roman"/>
                <w:color w:val="000000"/>
                <w:sz w:val="18"/>
                <w:szCs w:val="18"/>
              </w:rPr>
            </w:pPr>
          </w:p>
        </w:tc>
      </w:tr>
      <w:tr w14:paraId="57F09196">
        <w:tblPrEx>
          <w:tblCellMar>
            <w:top w:w="0" w:type="dxa"/>
            <w:left w:w="0" w:type="dxa"/>
            <w:bottom w:w="0" w:type="dxa"/>
            <w:right w:w="0" w:type="dxa"/>
          </w:tblCellMar>
        </w:tblPrEx>
        <w:trPr>
          <w:gridAfter w:val="1"/>
          <w:wAfter w:w="6" w:type="pct"/>
          <w:trHeight w:val="310" w:hRule="atLeast"/>
        </w:trPr>
        <w:tc>
          <w:tcPr>
            <w:tcW w:w="1179"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130D">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486051">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240.24</w:t>
            </w:r>
          </w:p>
        </w:tc>
        <w:tc>
          <w:tcPr>
            <w:tcW w:w="2824" w:type="pct"/>
            <w:gridSpan w:val="10"/>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98E14">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C57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33.78</w:t>
            </w:r>
          </w:p>
        </w:tc>
      </w:tr>
      <w:tr w14:paraId="5C40D56A">
        <w:tblPrEx>
          <w:tblCellMar>
            <w:top w:w="0" w:type="dxa"/>
            <w:left w:w="0" w:type="dxa"/>
            <w:bottom w:w="0" w:type="dxa"/>
            <w:right w:w="0" w:type="dxa"/>
          </w:tblCellMar>
        </w:tblPrEx>
        <w:trPr>
          <w:trHeight w:val="644" w:hRule="atLeast"/>
        </w:trPr>
        <w:tc>
          <w:tcPr>
            <w:tcW w:w="5000" w:type="pct"/>
            <w:gridSpan w:val="17"/>
            <w:tcBorders>
              <w:top w:val="nil"/>
              <w:left w:val="nil"/>
              <w:bottom w:val="nil"/>
              <w:right w:val="nil"/>
            </w:tcBorders>
            <w:shd w:val="clear" w:color="auto" w:fill="auto"/>
            <w:noWrap/>
            <w:tcMar>
              <w:top w:w="15" w:type="dxa"/>
              <w:left w:w="15" w:type="dxa"/>
              <w:right w:w="15" w:type="dxa"/>
            </w:tcMar>
            <w:vAlign w:val="bottom"/>
          </w:tcPr>
          <w:p w14:paraId="3EDC75EB">
            <w:pPr>
              <w:textAlignment w:val="bottom"/>
              <w:rPr>
                <w:rFonts w:hint="default" w:cs="宋体"/>
                <w:b/>
                <w:color w:val="000000"/>
                <w:sz w:val="32"/>
                <w:szCs w:val="32"/>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t>附件7</w:t>
            </w:r>
            <w:r>
              <w:rPr>
                <w:rFonts w:cs="宋体"/>
                <w:sz w:val="20"/>
                <w:szCs w:val="20"/>
              </w:rPr>
              <w:br w:type="textWrapping"/>
            </w:r>
            <w:r>
              <w:rPr>
                <w:rFonts w:cs="宋体"/>
                <w:sz w:val="21"/>
                <w:szCs w:val="21"/>
              </w:rPr>
              <w:br w:type="page"/>
            </w:r>
            <w:r>
              <w:rPr>
                <w:rFonts w:hint="default" w:cs="宋体"/>
                <w:sz w:val="21"/>
                <w:szCs w:val="21"/>
              </w:rPr>
              <w:t xml:space="preserve">                                         </w:t>
            </w:r>
            <w:r>
              <w:rPr>
                <w:rFonts w:cs="宋体"/>
                <w:b/>
                <w:color w:val="000000"/>
                <w:sz w:val="32"/>
                <w:szCs w:val="32"/>
              </w:rPr>
              <w:t>政府性基金预算财政拨款收入支出决算表</w:t>
            </w:r>
          </w:p>
        </w:tc>
      </w:tr>
      <w:tr w14:paraId="3754850A">
        <w:tblPrEx>
          <w:tblCellMar>
            <w:top w:w="0" w:type="dxa"/>
            <w:left w:w="0" w:type="dxa"/>
            <w:bottom w:w="0" w:type="dxa"/>
            <w:right w:w="0" w:type="dxa"/>
          </w:tblCellMar>
        </w:tblPrEx>
        <w:trPr>
          <w:trHeight w:val="329" w:hRule="atLeast"/>
        </w:trPr>
        <w:tc>
          <w:tcPr>
            <w:tcW w:w="2159" w:type="pct"/>
            <w:gridSpan w:val="7"/>
            <w:vMerge w:val="restart"/>
            <w:tcBorders>
              <w:top w:val="nil"/>
              <w:left w:val="nil"/>
              <w:right w:val="nil"/>
            </w:tcBorders>
            <w:shd w:val="clear" w:color="auto" w:fill="auto"/>
            <w:noWrap/>
            <w:tcMar>
              <w:top w:w="15" w:type="dxa"/>
              <w:left w:w="15" w:type="dxa"/>
              <w:right w:w="15" w:type="dxa"/>
            </w:tcMar>
            <w:vAlign w:val="bottom"/>
          </w:tcPr>
          <w:p w14:paraId="70EE53E4">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重庆市九龙坡区中小学卫生保健所</w:t>
            </w: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14:paraId="0B5879EE">
            <w:pPr>
              <w:rPr>
                <w:rFonts w:hint="default" w:cs="宋体"/>
                <w:color w:val="000000"/>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14:paraId="54342B19">
            <w:pPr>
              <w:rPr>
                <w:rFonts w:hint="default" w:cs="宋体"/>
                <w:color w:val="000000"/>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14:paraId="72C83894">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53B21725">
            <w:pPr>
              <w:rPr>
                <w:rFonts w:hint="default" w:cs="宋体"/>
                <w:color w:val="000000"/>
                <w:sz w:val="20"/>
                <w:szCs w:val="20"/>
              </w:rPr>
            </w:pPr>
          </w:p>
        </w:tc>
        <w:tc>
          <w:tcPr>
            <w:tcW w:w="600" w:type="pct"/>
            <w:gridSpan w:val="3"/>
            <w:tcBorders>
              <w:top w:val="nil"/>
              <w:left w:val="nil"/>
              <w:bottom w:val="nil"/>
              <w:right w:val="nil"/>
            </w:tcBorders>
            <w:shd w:val="clear" w:color="auto" w:fill="auto"/>
            <w:noWrap/>
            <w:tcMar>
              <w:top w:w="15" w:type="dxa"/>
              <w:left w:w="15" w:type="dxa"/>
              <w:right w:w="15" w:type="dxa"/>
            </w:tcMar>
            <w:vAlign w:val="bottom"/>
          </w:tcPr>
          <w:p w14:paraId="1025D92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E097832">
        <w:tblPrEx>
          <w:tblCellMar>
            <w:top w:w="0" w:type="dxa"/>
            <w:left w:w="0" w:type="dxa"/>
            <w:bottom w:w="0" w:type="dxa"/>
            <w:right w:w="0" w:type="dxa"/>
          </w:tblCellMar>
        </w:tblPrEx>
        <w:trPr>
          <w:trHeight w:val="329" w:hRule="atLeast"/>
        </w:trPr>
        <w:tc>
          <w:tcPr>
            <w:tcW w:w="2159" w:type="pct"/>
            <w:gridSpan w:val="7"/>
            <w:vMerge w:val="continue"/>
            <w:tcBorders>
              <w:left w:val="nil"/>
              <w:bottom w:val="nil"/>
              <w:right w:val="nil"/>
            </w:tcBorders>
            <w:shd w:val="clear" w:color="auto" w:fill="auto"/>
            <w:noWrap/>
            <w:tcMar>
              <w:top w:w="15" w:type="dxa"/>
              <w:left w:w="15" w:type="dxa"/>
              <w:right w:w="15" w:type="dxa"/>
            </w:tcMar>
            <w:vAlign w:val="bottom"/>
          </w:tcPr>
          <w:p w14:paraId="69D5A321">
            <w:pPr>
              <w:rPr>
                <w:rFonts w:hint="default" w:cs="宋体"/>
                <w:color w:val="000000"/>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14:paraId="5A3B40B1">
            <w:pPr>
              <w:rPr>
                <w:rFonts w:hint="default" w:cs="宋体"/>
                <w:color w:val="000000"/>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14:paraId="5F4676E0">
            <w:pPr>
              <w:rPr>
                <w:rFonts w:hint="default" w:cs="宋体"/>
                <w:color w:val="000000"/>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14:paraId="40E3368D">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0447A572">
            <w:pPr>
              <w:rPr>
                <w:rFonts w:hint="default" w:cs="宋体"/>
                <w:color w:val="000000"/>
                <w:sz w:val="20"/>
                <w:szCs w:val="20"/>
              </w:rPr>
            </w:pPr>
          </w:p>
        </w:tc>
        <w:tc>
          <w:tcPr>
            <w:tcW w:w="600" w:type="pct"/>
            <w:gridSpan w:val="3"/>
            <w:tcBorders>
              <w:top w:val="nil"/>
              <w:left w:val="nil"/>
              <w:bottom w:val="nil"/>
              <w:right w:val="nil"/>
            </w:tcBorders>
            <w:shd w:val="clear" w:color="auto" w:fill="auto"/>
            <w:noWrap/>
            <w:tcMar>
              <w:top w:w="15" w:type="dxa"/>
              <w:left w:w="15" w:type="dxa"/>
              <w:right w:w="15" w:type="dxa"/>
            </w:tcMar>
            <w:vAlign w:val="bottom"/>
          </w:tcPr>
          <w:p w14:paraId="3865BEA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15F536">
        <w:tblPrEx>
          <w:tblCellMar>
            <w:top w:w="0" w:type="dxa"/>
            <w:left w:w="0" w:type="dxa"/>
            <w:bottom w:w="0" w:type="dxa"/>
            <w:right w:w="0" w:type="dxa"/>
          </w:tblCellMar>
        </w:tblPrEx>
        <w:trPr>
          <w:trHeight w:val="339" w:hRule="atLeast"/>
        </w:trPr>
        <w:tc>
          <w:tcPr>
            <w:tcW w:w="160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78880">
            <w:pPr>
              <w:jc w:val="center"/>
              <w:textAlignment w:val="center"/>
              <w:rPr>
                <w:rFonts w:hint="default" w:cs="宋体"/>
                <w:b/>
                <w:color w:val="000000"/>
                <w:sz w:val="20"/>
                <w:szCs w:val="20"/>
              </w:rPr>
            </w:pPr>
            <w:r>
              <w:rPr>
                <w:rFonts w:cs="宋体"/>
                <w:b/>
                <w:color w:val="000000"/>
                <w:sz w:val="20"/>
                <w:szCs w:val="20"/>
              </w:rPr>
              <w:t>项目</w:t>
            </w:r>
          </w:p>
        </w:tc>
        <w:tc>
          <w:tcPr>
            <w:tcW w:w="555" w:type="pct"/>
            <w:gridSpan w:val="3"/>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C13A62">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41778">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63349F">
            <w:pPr>
              <w:jc w:val="center"/>
              <w:textAlignment w:val="center"/>
              <w:rPr>
                <w:rFonts w:hint="default" w:cs="宋体"/>
                <w:b/>
                <w:color w:val="000000"/>
                <w:sz w:val="20"/>
                <w:szCs w:val="20"/>
              </w:rPr>
            </w:pPr>
            <w:r>
              <w:rPr>
                <w:rFonts w:cs="宋体"/>
                <w:b/>
                <w:color w:val="000000"/>
                <w:sz w:val="20"/>
                <w:szCs w:val="20"/>
              </w:rPr>
              <w:t>本年支出</w:t>
            </w:r>
          </w:p>
        </w:tc>
        <w:tc>
          <w:tcPr>
            <w:tcW w:w="60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15E17">
            <w:pPr>
              <w:jc w:val="center"/>
              <w:textAlignment w:val="center"/>
              <w:rPr>
                <w:rFonts w:hint="default" w:cs="宋体"/>
                <w:b/>
                <w:color w:val="000000"/>
                <w:sz w:val="20"/>
                <w:szCs w:val="20"/>
              </w:rPr>
            </w:pPr>
            <w:r>
              <w:rPr>
                <w:rFonts w:cs="宋体"/>
                <w:b/>
                <w:color w:val="000000"/>
                <w:sz w:val="20"/>
                <w:szCs w:val="20"/>
              </w:rPr>
              <w:t>年末结转和结余</w:t>
            </w:r>
          </w:p>
        </w:tc>
      </w:tr>
      <w:tr w14:paraId="356D7151">
        <w:tblPrEx>
          <w:tblCellMar>
            <w:top w:w="0" w:type="dxa"/>
            <w:left w:w="0" w:type="dxa"/>
            <w:bottom w:w="0" w:type="dxa"/>
            <w:right w:w="0" w:type="dxa"/>
          </w:tblCellMar>
        </w:tblPrEx>
        <w:trPr>
          <w:trHeight w:val="335" w:hRule="atLeast"/>
        </w:trPr>
        <w:tc>
          <w:tcPr>
            <w:tcW w:w="43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7F698">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BCD9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gridSpan w:val="3"/>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F12DD3">
            <w:pPr>
              <w:jc w:val="center"/>
              <w:rPr>
                <w:rFonts w:hint="default" w:cs="宋体"/>
                <w:b/>
                <w:color w:val="000000"/>
                <w:sz w:val="20"/>
                <w:szCs w:val="20"/>
              </w:rPr>
            </w:pPr>
          </w:p>
        </w:tc>
        <w:tc>
          <w:tcPr>
            <w:tcW w:w="55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3962">
            <w:pPr>
              <w:jc w:val="center"/>
              <w:rPr>
                <w:rFonts w:hint="default" w:cs="宋体"/>
                <w:b/>
                <w:color w:val="000000"/>
                <w:sz w:val="20"/>
                <w:szCs w:val="20"/>
              </w:rPr>
            </w:pPr>
          </w:p>
        </w:tc>
        <w:tc>
          <w:tcPr>
            <w:tcW w:w="555"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1B428">
            <w:pPr>
              <w:jc w:val="center"/>
              <w:textAlignment w:val="center"/>
              <w:rPr>
                <w:rFonts w:hint="default" w:cs="宋体"/>
                <w:b/>
                <w:color w:val="000000"/>
                <w:sz w:val="20"/>
                <w:szCs w:val="20"/>
              </w:rPr>
            </w:pPr>
            <w:r>
              <w:rPr>
                <w:rFonts w:cs="宋体"/>
                <w:b/>
                <w:color w:val="000000"/>
                <w:sz w:val="20"/>
                <w:szCs w:val="20"/>
              </w:rPr>
              <w:t>合计</w:t>
            </w:r>
          </w:p>
        </w:tc>
        <w:tc>
          <w:tcPr>
            <w:tcW w:w="555"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2AE87">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B56FC">
            <w:pPr>
              <w:jc w:val="center"/>
              <w:textAlignment w:val="center"/>
              <w:rPr>
                <w:rFonts w:hint="default" w:cs="宋体"/>
                <w:b/>
                <w:color w:val="000000"/>
                <w:sz w:val="20"/>
                <w:szCs w:val="20"/>
              </w:rPr>
            </w:pPr>
            <w:r>
              <w:rPr>
                <w:rFonts w:cs="宋体"/>
                <w:b/>
                <w:color w:val="000000"/>
                <w:sz w:val="20"/>
                <w:szCs w:val="20"/>
              </w:rPr>
              <w:t>项目支出</w:t>
            </w:r>
          </w:p>
        </w:tc>
        <w:tc>
          <w:tcPr>
            <w:tcW w:w="60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C20A0">
            <w:pPr>
              <w:jc w:val="center"/>
              <w:rPr>
                <w:rFonts w:hint="default" w:cs="宋体"/>
                <w:b/>
                <w:color w:val="000000"/>
                <w:sz w:val="20"/>
                <w:szCs w:val="20"/>
              </w:rPr>
            </w:pPr>
          </w:p>
        </w:tc>
      </w:tr>
      <w:tr w14:paraId="6CDBFD34">
        <w:tblPrEx>
          <w:tblCellMar>
            <w:top w:w="0" w:type="dxa"/>
            <w:left w:w="0" w:type="dxa"/>
            <w:bottom w:w="0" w:type="dxa"/>
            <w:right w:w="0" w:type="dxa"/>
          </w:tblCellMar>
        </w:tblPrEx>
        <w:trPr>
          <w:trHeight w:val="335" w:hRule="atLeast"/>
        </w:trPr>
        <w:tc>
          <w:tcPr>
            <w:tcW w:w="4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B2176">
            <w:pPr>
              <w:jc w:val="center"/>
              <w:rPr>
                <w:rFonts w:hint="default" w:cs="宋体"/>
                <w:b/>
                <w:color w:val="000000"/>
                <w:sz w:val="20"/>
                <w:szCs w:val="20"/>
              </w:rPr>
            </w:pPr>
          </w:p>
        </w:tc>
        <w:tc>
          <w:tcPr>
            <w:tcW w:w="11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261F3">
            <w:pPr>
              <w:jc w:val="center"/>
              <w:rPr>
                <w:rFonts w:hint="default" w:cs="宋体"/>
                <w:b/>
                <w:color w:val="000000"/>
                <w:sz w:val="20"/>
                <w:szCs w:val="20"/>
              </w:rPr>
            </w:pPr>
          </w:p>
        </w:tc>
        <w:tc>
          <w:tcPr>
            <w:tcW w:w="555" w:type="pct"/>
            <w:gridSpan w:val="3"/>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DFBC76">
            <w:pPr>
              <w:jc w:val="center"/>
              <w:rPr>
                <w:rFonts w:hint="default" w:cs="宋体"/>
                <w:b/>
                <w:color w:val="000000"/>
                <w:sz w:val="20"/>
                <w:szCs w:val="20"/>
              </w:rPr>
            </w:pPr>
          </w:p>
        </w:tc>
        <w:tc>
          <w:tcPr>
            <w:tcW w:w="55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F9AD7">
            <w:pPr>
              <w:jc w:val="center"/>
              <w:rPr>
                <w:rFonts w:hint="default" w:cs="宋体"/>
                <w:b/>
                <w:color w:val="000000"/>
                <w:sz w:val="20"/>
                <w:szCs w:val="20"/>
              </w:rPr>
            </w:pPr>
          </w:p>
        </w:tc>
        <w:tc>
          <w:tcPr>
            <w:tcW w:w="555"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59142">
            <w:pPr>
              <w:jc w:val="center"/>
              <w:rPr>
                <w:rFonts w:hint="default" w:cs="宋体"/>
                <w:b/>
                <w:color w:val="000000"/>
                <w:sz w:val="20"/>
                <w:szCs w:val="20"/>
              </w:rPr>
            </w:pPr>
          </w:p>
        </w:tc>
        <w:tc>
          <w:tcPr>
            <w:tcW w:w="555"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770CE">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DAC89">
            <w:pPr>
              <w:jc w:val="center"/>
              <w:rPr>
                <w:rFonts w:hint="default" w:cs="宋体"/>
                <w:b/>
                <w:color w:val="000000"/>
                <w:sz w:val="20"/>
                <w:szCs w:val="20"/>
              </w:rPr>
            </w:pPr>
          </w:p>
        </w:tc>
        <w:tc>
          <w:tcPr>
            <w:tcW w:w="60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3F5C1">
            <w:pPr>
              <w:jc w:val="center"/>
              <w:rPr>
                <w:rFonts w:hint="default" w:cs="宋体"/>
                <w:b/>
                <w:color w:val="000000"/>
                <w:sz w:val="20"/>
                <w:szCs w:val="20"/>
              </w:rPr>
            </w:pPr>
          </w:p>
        </w:tc>
      </w:tr>
      <w:tr w14:paraId="3E0D32BD">
        <w:tblPrEx>
          <w:tblCellMar>
            <w:top w:w="0" w:type="dxa"/>
            <w:left w:w="0" w:type="dxa"/>
            <w:bottom w:w="0" w:type="dxa"/>
            <w:right w:w="0" w:type="dxa"/>
          </w:tblCellMar>
        </w:tblPrEx>
        <w:trPr>
          <w:trHeight w:val="645" w:hRule="atLeast"/>
        </w:trPr>
        <w:tc>
          <w:tcPr>
            <w:tcW w:w="4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9C893">
            <w:pPr>
              <w:jc w:val="center"/>
              <w:rPr>
                <w:rFonts w:hint="default" w:cs="宋体"/>
                <w:b/>
                <w:color w:val="000000"/>
                <w:sz w:val="20"/>
                <w:szCs w:val="20"/>
              </w:rPr>
            </w:pPr>
          </w:p>
        </w:tc>
        <w:tc>
          <w:tcPr>
            <w:tcW w:w="11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9E7F6">
            <w:pPr>
              <w:jc w:val="center"/>
              <w:rPr>
                <w:rFonts w:hint="default" w:cs="宋体"/>
                <w:b/>
                <w:color w:val="000000"/>
                <w:sz w:val="20"/>
                <w:szCs w:val="20"/>
              </w:rPr>
            </w:pPr>
          </w:p>
        </w:tc>
        <w:tc>
          <w:tcPr>
            <w:tcW w:w="555" w:type="pct"/>
            <w:gridSpan w:val="3"/>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6E95C8">
            <w:pPr>
              <w:jc w:val="center"/>
              <w:rPr>
                <w:rFonts w:hint="default" w:cs="宋体"/>
                <w:b/>
                <w:color w:val="000000"/>
                <w:sz w:val="20"/>
                <w:szCs w:val="20"/>
              </w:rPr>
            </w:pPr>
          </w:p>
        </w:tc>
        <w:tc>
          <w:tcPr>
            <w:tcW w:w="55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C0451">
            <w:pPr>
              <w:jc w:val="center"/>
              <w:rPr>
                <w:rFonts w:hint="default" w:cs="宋体"/>
                <w:b/>
                <w:color w:val="000000"/>
                <w:sz w:val="20"/>
                <w:szCs w:val="20"/>
              </w:rPr>
            </w:pPr>
          </w:p>
        </w:tc>
        <w:tc>
          <w:tcPr>
            <w:tcW w:w="555"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37F45">
            <w:pPr>
              <w:jc w:val="center"/>
              <w:rPr>
                <w:rFonts w:hint="default" w:cs="宋体"/>
                <w:b/>
                <w:color w:val="000000"/>
                <w:sz w:val="20"/>
                <w:szCs w:val="20"/>
              </w:rPr>
            </w:pPr>
          </w:p>
        </w:tc>
        <w:tc>
          <w:tcPr>
            <w:tcW w:w="555"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523BA">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FF9AC">
            <w:pPr>
              <w:jc w:val="center"/>
              <w:rPr>
                <w:rFonts w:hint="default" w:cs="宋体"/>
                <w:b/>
                <w:color w:val="000000"/>
                <w:sz w:val="20"/>
                <w:szCs w:val="20"/>
              </w:rPr>
            </w:pPr>
          </w:p>
        </w:tc>
        <w:tc>
          <w:tcPr>
            <w:tcW w:w="60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B4100">
            <w:pPr>
              <w:jc w:val="center"/>
              <w:rPr>
                <w:rFonts w:hint="default" w:cs="宋体"/>
                <w:b/>
                <w:color w:val="000000"/>
                <w:sz w:val="20"/>
                <w:szCs w:val="20"/>
              </w:rPr>
            </w:pPr>
          </w:p>
        </w:tc>
      </w:tr>
      <w:tr w14:paraId="4005A872">
        <w:tblPrEx>
          <w:tblCellMar>
            <w:top w:w="0" w:type="dxa"/>
            <w:left w:w="0" w:type="dxa"/>
            <w:bottom w:w="0" w:type="dxa"/>
            <w:right w:w="0" w:type="dxa"/>
          </w:tblCellMar>
        </w:tblPrEx>
        <w:trPr>
          <w:trHeight w:val="339" w:hRule="atLeast"/>
        </w:trPr>
        <w:tc>
          <w:tcPr>
            <w:tcW w:w="1604" w:type="pct"/>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0DE04">
            <w:pPr>
              <w:jc w:val="center"/>
              <w:textAlignment w:val="center"/>
              <w:rPr>
                <w:rFonts w:hint="default" w:cs="宋体"/>
                <w:b/>
                <w:color w:val="000000"/>
                <w:sz w:val="20"/>
                <w:szCs w:val="20"/>
              </w:rPr>
            </w:pPr>
            <w:r>
              <w:rPr>
                <w:rFonts w:cs="宋体"/>
                <w:b/>
                <w:color w:val="000000"/>
                <w:sz w:val="20"/>
                <w:szCs w:val="20"/>
              </w:rPr>
              <w:t>合计</w:t>
            </w:r>
          </w:p>
        </w:tc>
        <w:tc>
          <w:tcPr>
            <w:tcW w:w="55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896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4BC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70C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497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763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0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24E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046AAA92">
        <w:tblPrEx>
          <w:tblCellMar>
            <w:top w:w="0" w:type="dxa"/>
            <w:left w:w="0" w:type="dxa"/>
            <w:bottom w:w="0" w:type="dxa"/>
            <w:right w:w="0" w:type="dxa"/>
          </w:tblCellMar>
        </w:tblPrEx>
        <w:trPr>
          <w:trHeight w:val="349" w:hRule="atLeast"/>
        </w:trPr>
        <w:tc>
          <w:tcPr>
            <w:tcW w:w="431"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0BA0">
            <w:pPr>
              <w:jc w:val="both"/>
              <w:textAlignment w:val="center"/>
              <w:rPr>
                <w:rFonts w:hint="default" w:cs="宋体"/>
                <w:color w:val="000000"/>
                <w:sz w:val="20"/>
                <w:szCs w:val="20"/>
              </w:rPr>
            </w:pPr>
          </w:p>
        </w:tc>
        <w:tc>
          <w:tcPr>
            <w:tcW w:w="117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9DFB1">
            <w:pPr>
              <w:jc w:val="both"/>
              <w:textAlignment w:val="center"/>
              <w:rPr>
                <w:rFonts w:hint="default" w:cs="宋体"/>
                <w:color w:val="000000"/>
                <w:sz w:val="20"/>
                <w:szCs w:val="20"/>
              </w:rPr>
            </w:pPr>
          </w:p>
        </w:tc>
        <w:tc>
          <w:tcPr>
            <w:tcW w:w="55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795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DF9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040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837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550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60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E3F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69B6BAF3">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DE42166">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7C70D6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1034593">
            <w:pPr>
              <w:textAlignment w:val="bottom"/>
              <w:rPr>
                <w:rFonts w:hint="default" w:cs="宋体"/>
                <w:sz w:val="20"/>
                <w:szCs w:val="20"/>
              </w:rPr>
            </w:pPr>
            <w:r>
              <w:rPr>
                <w:rFonts w:cs="宋体"/>
                <w:sz w:val="20"/>
                <w:szCs w:val="20"/>
              </w:rPr>
              <w:t>附件8</w:t>
            </w:r>
          </w:p>
          <w:p w14:paraId="13E4326C">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926F5B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D9C64F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重庆市九龙坡区中小学卫生保健所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320270F">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6C8CD1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5BC5ADE">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640F358">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A09348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EFD917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4C131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7E3712">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AF58C5">
            <w:pPr>
              <w:jc w:val="center"/>
              <w:textAlignment w:val="bottom"/>
              <w:rPr>
                <w:rFonts w:hint="default" w:cs="宋体"/>
                <w:b/>
                <w:color w:val="000000"/>
                <w:sz w:val="20"/>
                <w:szCs w:val="20"/>
              </w:rPr>
            </w:pPr>
            <w:r>
              <w:rPr>
                <w:rFonts w:cs="宋体"/>
                <w:b/>
                <w:color w:val="000000"/>
                <w:sz w:val="20"/>
                <w:szCs w:val="20"/>
              </w:rPr>
              <w:t>本年支出</w:t>
            </w:r>
          </w:p>
        </w:tc>
      </w:tr>
      <w:tr w14:paraId="380D2076">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EACF3">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F20A9">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4C6FB">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3DD7B">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CECF9">
            <w:pPr>
              <w:jc w:val="center"/>
              <w:textAlignment w:val="center"/>
              <w:rPr>
                <w:rFonts w:hint="default" w:cs="宋体"/>
                <w:b/>
                <w:color w:val="000000"/>
                <w:sz w:val="20"/>
                <w:szCs w:val="20"/>
              </w:rPr>
            </w:pPr>
            <w:r>
              <w:rPr>
                <w:rFonts w:cs="宋体"/>
                <w:b/>
                <w:color w:val="000000"/>
                <w:sz w:val="20"/>
                <w:szCs w:val="20"/>
              </w:rPr>
              <w:t>项目支出</w:t>
            </w:r>
          </w:p>
        </w:tc>
      </w:tr>
      <w:tr w14:paraId="564859D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6756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50C9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2DC7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5F52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B422C">
            <w:pPr>
              <w:jc w:val="center"/>
              <w:rPr>
                <w:rFonts w:hint="default" w:cs="宋体"/>
                <w:b/>
                <w:color w:val="000000"/>
                <w:sz w:val="20"/>
                <w:szCs w:val="20"/>
              </w:rPr>
            </w:pPr>
          </w:p>
        </w:tc>
      </w:tr>
      <w:tr w14:paraId="58ABBE6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9728C">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C1EC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F53A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B603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BFE76">
            <w:pPr>
              <w:jc w:val="center"/>
              <w:rPr>
                <w:rFonts w:hint="default" w:cs="宋体"/>
                <w:b/>
                <w:color w:val="000000"/>
                <w:sz w:val="20"/>
                <w:szCs w:val="20"/>
              </w:rPr>
            </w:pPr>
          </w:p>
        </w:tc>
      </w:tr>
      <w:tr w14:paraId="17ACEAB0">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EDA2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4BBB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9020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E001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3320C">
            <w:pPr>
              <w:jc w:val="center"/>
              <w:rPr>
                <w:rFonts w:hint="default" w:cs="宋体"/>
                <w:b/>
                <w:color w:val="000000"/>
                <w:sz w:val="20"/>
                <w:szCs w:val="20"/>
              </w:rPr>
            </w:pPr>
          </w:p>
        </w:tc>
      </w:tr>
      <w:tr w14:paraId="59C0F1F9">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077B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2CC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8728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F9E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6350D5A6">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4C1D">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21F7E">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E06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440B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609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13D918EF">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8876CB8">
      <w:pPr>
        <w:rPr>
          <w:rFonts w:hint="default" w:cs="宋体"/>
          <w:sz w:val="21"/>
          <w:szCs w:val="21"/>
        </w:rPr>
      </w:pPr>
      <w:r>
        <w:rPr>
          <w:rFonts w:hint="default" w:cs="宋体"/>
          <w:sz w:val="21"/>
          <w:szCs w:val="21"/>
        </w:rPr>
        <w:br w:type="page"/>
      </w:r>
    </w:p>
    <w:tbl>
      <w:tblPr>
        <w:tblStyle w:val="9"/>
        <w:tblW w:w="4782" w:type="pct"/>
        <w:tblInd w:w="0" w:type="dxa"/>
        <w:tblLayout w:type="fixed"/>
        <w:tblCellMar>
          <w:top w:w="0" w:type="dxa"/>
          <w:left w:w="170" w:type="dxa"/>
          <w:bottom w:w="0" w:type="dxa"/>
          <w:right w:w="170" w:type="dxa"/>
        </w:tblCellMar>
      </w:tblPr>
      <w:tblGrid>
        <w:gridCol w:w="3294"/>
        <w:gridCol w:w="2506"/>
        <w:gridCol w:w="2462"/>
        <w:gridCol w:w="3807"/>
        <w:gridCol w:w="2585"/>
      </w:tblGrid>
      <w:tr w14:paraId="762494F0">
        <w:tblPrEx>
          <w:tblCellMar>
            <w:top w:w="0" w:type="dxa"/>
            <w:left w:w="170" w:type="dxa"/>
            <w:bottom w:w="0" w:type="dxa"/>
            <w:right w:w="170" w:type="dxa"/>
          </w:tblCellMar>
        </w:tblPrEx>
        <w:trPr>
          <w:trHeight w:val="309" w:hRule="atLeast"/>
        </w:trPr>
        <w:tc>
          <w:tcPr>
            <w:tcW w:w="5000" w:type="pct"/>
            <w:gridSpan w:val="5"/>
            <w:shd w:val="clear" w:color="auto" w:fill="auto"/>
            <w:noWrap/>
            <w:tcMar>
              <w:top w:w="15" w:type="dxa"/>
              <w:left w:w="15" w:type="dxa"/>
              <w:right w:w="15" w:type="dxa"/>
            </w:tcMar>
            <w:vAlign w:val="bottom"/>
          </w:tcPr>
          <w:p w14:paraId="4FDB309D">
            <w:pPr>
              <w:spacing w:line="400" w:lineRule="exact"/>
              <w:textAlignment w:val="bottom"/>
              <w:rPr>
                <w:rFonts w:hint="default" w:cs="宋体"/>
                <w:sz w:val="20"/>
                <w:szCs w:val="20"/>
              </w:rPr>
            </w:pPr>
            <w:r>
              <w:rPr>
                <w:rFonts w:cs="宋体"/>
                <w:sz w:val="20"/>
                <w:szCs w:val="20"/>
              </w:rPr>
              <w:t>附件9</w:t>
            </w:r>
          </w:p>
          <w:p w14:paraId="08E33DF4">
            <w:pPr>
              <w:spacing w:line="400" w:lineRule="exact"/>
              <w:jc w:val="center"/>
              <w:textAlignment w:val="bottom"/>
              <w:rPr>
                <w:rFonts w:hint="default" w:cs="宋体"/>
                <w:sz w:val="20"/>
                <w:szCs w:val="20"/>
              </w:rPr>
            </w:pPr>
            <w:r>
              <w:rPr>
                <w:rFonts w:cs="宋体"/>
                <w:sz w:val="20"/>
                <w:szCs w:val="20"/>
              </w:rPr>
              <w:t>机构运行信息表</w:t>
            </w:r>
          </w:p>
        </w:tc>
      </w:tr>
      <w:tr w14:paraId="57B9F638">
        <w:tblPrEx>
          <w:tblCellMar>
            <w:top w:w="0" w:type="dxa"/>
            <w:left w:w="170" w:type="dxa"/>
            <w:bottom w:w="0" w:type="dxa"/>
            <w:right w:w="170" w:type="dxa"/>
          </w:tblCellMar>
        </w:tblPrEx>
        <w:trPr>
          <w:trHeight w:val="220" w:hRule="atLeast"/>
        </w:trPr>
        <w:tc>
          <w:tcPr>
            <w:tcW w:w="1124" w:type="pct"/>
            <w:shd w:val="clear" w:color="auto" w:fill="auto"/>
            <w:noWrap/>
            <w:tcMar>
              <w:top w:w="15" w:type="dxa"/>
              <w:left w:w="15" w:type="dxa"/>
              <w:right w:w="15" w:type="dxa"/>
            </w:tcMar>
            <w:vAlign w:val="bottom"/>
          </w:tcPr>
          <w:p w14:paraId="7F2297F6">
            <w:pPr>
              <w:spacing w:line="280" w:lineRule="exact"/>
              <w:rPr>
                <w:rFonts w:hint="default" w:cs="宋体"/>
                <w:color w:val="000000"/>
                <w:kern w:val="2"/>
                <w:sz w:val="20"/>
                <w:szCs w:val="20"/>
              </w:rPr>
            </w:pPr>
          </w:p>
        </w:tc>
        <w:tc>
          <w:tcPr>
            <w:tcW w:w="855" w:type="pct"/>
            <w:shd w:val="clear" w:color="auto" w:fill="auto"/>
            <w:noWrap/>
            <w:tcMar>
              <w:top w:w="15" w:type="dxa"/>
              <w:left w:w="15" w:type="dxa"/>
              <w:right w:w="15" w:type="dxa"/>
            </w:tcMar>
            <w:vAlign w:val="bottom"/>
          </w:tcPr>
          <w:p w14:paraId="56E377D0">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C995816">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28AB871">
            <w:pPr>
              <w:spacing w:line="280" w:lineRule="exact"/>
              <w:rPr>
                <w:rFonts w:hint="default" w:cs="宋体"/>
                <w:color w:val="000000"/>
                <w:kern w:val="2"/>
                <w:sz w:val="20"/>
                <w:szCs w:val="20"/>
              </w:rPr>
            </w:pPr>
          </w:p>
        </w:tc>
        <w:tc>
          <w:tcPr>
            <w:tcW w:w="882" w:type="pct"/>
            <w:shd w:val="clear" w:color="auto" w:fill="auto"/>
            <w:noWrap/>
            <w:tcMar>
              <w:top w:w="15" w:type="dxa"/>
              <w:left w:w="15" w:type="dxa"/>
              <w:right w:w="15" w:type="dxa"/>
            </w:tcMar>
            <w:vAlign w:val="bottom"/>
          </w:tcPr>
          <w:p w14:paraId="3566BEE9">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004004E">
        <w:tblPrEx>
          <w:tblCellMar>
            <w:top w:w="0" w:type="dxa"/>
            <w:left w:w="170" w:type="dxa"/>
            <w:bottom w:w="0" w:type="dxa"/>
            <w:right w:w="170" w:type="dxa"/>
          </w:tblCellMar>
        </w:tblPrEx>
        <w:trPr>
          <w:trHeight w:val="220"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BA65E29">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重庆市九龙坡区中小学卫生保健所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EC265B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4C16DCE">
            <w:pPr>
              <w:spacing w:line="280" w:lineRule="exact"/>
              <w:rPr>
                <w:rFonts w:hint="default" w:cs="宋体"/>
                <w:color w:val="000000"/>
                <w:kern w:val="2"/>
                <w:sz w:val="20"/>
                <w:szCs w:val="20"/>
              </w:rPr>
            </w:pPr>
          </w:p>
        </w:tc>
        <w:tc>
          <w:tcPr>
            <w:tcW w:w="882" w:type="pct"/>
            <w:tcBorders>
              <w:top w:val="nil"/>
              <w:left w:val="nil"/>
              <w:bottom w:val="single" w:color="auto" w:sz="4" w:space="0"/>
              <w:right w:val="nil"/>
            </w:tcBorders>
            <w:shd w:val="clear" w:color="auto" w:fill="auto"/>
            <w:noWrap/>
            <w:tcMar>
              <w:top w:w="15" w:type="dxa"/>
              <w:left w:w="15" w:type="dxa"/>
              <w:right w:w="15" w:type="dxa"/>
            </w:tcMar>
            <w:vAlign w:val="bottom"/>
          </w:tcPr>
          <w:p w14:paraId="2B2BA26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945F514">
        <w:tblPrEx>
          <w:tblCellMar>
            <w:top w:w="0" w:type="dxa"/>
            <w:left w:w="170" w:type="dxa"/>
            <w:bottom w:w="0" w:type="dxa"/>
            <w:right w:w="170" w:type="dxa"/>
          </w:tblCellMar>
        </w:tblPrEx>
        <w:trPr>
          <w:trHeight w:val="25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1ED99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07D2A3">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3C7AB">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CA43F">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4EB1B8">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E17BCAF">
        <w:tblPrEx>
          <w:tblCellMar>
            <w:top w:w="0" w:type="dxa"/>
            <w:left w:w="170" w:type="dxa"/>
            <w:bottom w:w="0" w:type="dxa"/>
            <w:right w:w="170" w:type="dxa"/>
          </w:tblCellMar>
        </w:tblPrEx>
        <w:trPr>
          <w:trHeight w:val="25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FEE08">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897E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EED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125EC">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0C8656">
            <w:pPr>
              <w:spacing w:line="280" w:lineRule="exact"/>
              <w:ind w:right="120" w:rightChars="50"/>
              <w:jc w:val="right"/>
              <w:textAlignment w:val="bottom"/>
              <w:rPr>
                <w:rFonts w:hint="default" w:ascii="Times New Roman" w:hAnsi="Times New Roman"/>
                <w:color w:val="000000"/>
                <w:sz w:val="18"/>
                <w:szCs w:val="18"/>
              </w:rPr>
            </w:pPr>
          </w:p>
        </w:tc>
      </w:tr>
      <w:tr w14:paraId="6EB2CA7E">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61B35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1108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0E8D9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14E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51585D">
            <w:pPr>
              <w:spacing w:line="280" w:lineRule="exact"/>
              <w:ind w:right="120" w:rightChars="50"/>
              <w:jc w:val="right"/>
              <w:textAlignment w:val="bottom"/>
              <w:rPr>
                <w:rFonts w:hint="default" w:ascii="Times New Roman" w:hAnsi="Times New Roman"/>
                <w:color w:val="000000"/>
                <w:sz w:val="18"/>
                <w:szCs w:val="18"/>
              </w:rPr>
            </w:pPr>
          </w:p>
        </w:tc>
      </w:tr>
      <w:tr w14:paraId="4FBD7673">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E6CF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41BF36">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F5CE73">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6CC7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BD219D">
            <w:pPr>
              <w:spacing w:line="280" w:lineRule="exact"/>
              <w:ind w:right="120" w:rightChars="50"/>
              <w:jc w:val="right"/>
              <w:textAlignment w:val="bottom"/>
              <w:rPr>
                <w:rFonts w:hint="default" w:ascii="Times New Roman" w:hAnsi="Times New Roman"/>
                <w:color w:val="000000"/>
                <w:sz w:val="18"/>
                <w:szCs w:val="18"/>
              </w:rPr>
            </w:pPr>
          </w:p>
        </w:tc>
      </w:tr>
      <w:tr w14:paraId="675059E2">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53DC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23B17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8F5B7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35DB4">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DD8D3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32203EE">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2C6A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92F98C">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2B0ED6">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F74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A6A92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p>
        </w:tc>
      </w:tr>
      <w:tr w14:paraId="2F384E0F">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3AB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7489A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F0F97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C9E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D36D5D">
            <w:pPr>
              <w:spacing w:line="280" w:lineRule="exact"/>
              <w:ind w:right="120" w:rightChars="50"/>
              <w:jc w:val="right"/>
              <w:textAlignment w:val="bottom"/>
              <w:rPr>
                <w:rFonts w:hint="default" w:ascii="Times New Roman" w:hAnsi="Times New Roman"/>
                <w:color w:val="000000"/>
                <w:sz w:val="18"/>
                <w:szCs w:val="18"/>
              </w:rPr>
            </w:pPr>
          </w:p>
        </w:tc>
      </w:tr>
      <w:tr w14:paraId="526FFCA8">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653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D574C6">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AC5D28">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DCA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68FA49">
            <w:pPr>
              <w:spacing w:line="280" w:lineRule="exact"/>
              <w:ind w:right="120" w:rightChars="50"/>
              <w:jc w:val="right"/>
              <w:textAlignment w:val="bottom"/>
              <w:rPr>
                <w:rFonts w:hint="default" w:ascii="Times New Roman" w:hAnsi="Times New Roman"/>
                <w:color w:val="000000"/>
                <w:sz w:val="18"/>
                <w:szCs w:val="18"/>
              </w:rPr>
            </w:pPr>
          </w:p>
        </w:tc>
      </w:tr>
      <w:tr w14:paraId="199BFD9C">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4F4B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D50C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38A296">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BDBC4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859AD5">
            <w:pPr>
              <w:spacing w:line="280" w:lineRule="exact"/>
              <w:ind w:right="120" w:rightChars="50"/>
              <w:jc w:val="right"/>
              <w:textAlignment w:val="bottom"/>
              <w:rPr>
                <w:rFonts w:hint="default" w:ascii="Times New Roman" w:hAnsi="Times New Roman"/>
                <w:color w:val="000000"/>
                <w:sz w:val="18"/>
                <w:szCs w:val="18"/>
              </w:rPr>
            </w:pPr>
          </w:p>
        </w:tc>
      </w:tr>
      <w:tr w14:paraId="5E6ECB6F">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8CF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B5FF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D8AF62">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B1E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8A0C9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p>
        </w:tc>
      </w:tr>
      <w:tr w14:paraId="7AA083E5">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4EA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CE7F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B5B58D">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7815F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CD3048">
            <w:pPr>
              <w:spacing w:line="280" w:lineRule="exact"/>
              <w:ind w:right="120" w:rightChars="50"/>
              <w:jc w:val="right"/>
              <w:textAlignment w:val="bottom"/>
              <w:rPr>
                <w:rFonts w:hint="default" w:ascii="Times New Roman" w:hAnsi="Times New Roman"/>
                <w:color w:val="000000"/>
                <w:sz w:val="18"/>
                <w:szCs w:val="18"/>
              </w:rPr>
            </w:pPr>
          </w:p>
        </w:tc>
      </w:tr>
      <w:tr w14:paraId="0D1E715C">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E14D4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0CEB7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80F9E">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13A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CB1D4D">
            <w:pPr>
              <w:spacing w:line="280" w:lineRule="exact"/>
              <w:ind w:right="120" w:rightChars="50"/>
              <w:jc w:val="right"/>
              <w:textAlignment w:val="bottom"/>
              <w:rPr>
                <w:rFonts w:hint="default" w:ascii="Times New Roman" w:hAnsi="Times New Roman"/>
                <w:color w:val="000000"/>
                <w:sz w:val="18"/>
                <w:szCs w:val="18"/>
              </w:rPr>
            </w:pPr>
          </w:p>
        </w:tc>
      </w:tr>
      <w:tr w14:paraId="7AC303A6">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2B19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09C2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C88884">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E5ED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B0FE21">
            <w:pPr>
              <w:spacing w:line="280" w:lineRule="exact"/>
              <w:ind w:right="120" w:rightChars="50"/>
              <w:jc w:val="right"/>
              <w:textAlignment w:val="bottom"/>
              <w:rPr>
                <w:rFonts w:hint="default" w:ascii="Times New Roman" w:hAnsi="Times New Roman"/>
                <w:color w:val="000000"/>
                <w:sz w:val="18"/>
                <w:szCs w:val="18"/>
              </w:rPr>
            </w:pPr>
          </w:p>
        </w:tc>
      </w:tr>
      <w:tr w14:paraId="2AB5FE97">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ED3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EBEC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03DA29">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40B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29743E">
            <w:pPr>
              <w:spacing w:line="280" w:lineRule="exact"/>
              <w:ind w:right="120" w:rightChars="50"/>
              <w:jc w:val="right"/>
              <w:textAlignment w:val="bottom"/>
              <w:rPr>
                <w:rFonts w:hint="default" w:ascii="Times New Roman" w:hAnsi="Times New Roman"/>
                <w:color w:val="000000"/>
                <w:sz w:val="18"/>
                <w:szCs w:val="18"/>
              </w:rPr>
            </w:pPr>
          </w:p>
        </w:tc>
      </w:tr>
      <w:tr w14:paraId="722C70F6">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9E4C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0BED1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45DB2D">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37D7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5E93E">
            <w:pPr>
              <w:spacing w:line="280" w:lineRule="exact"/>
              <w:ind w:right="120" w:rightChars="50"/>
              <w:jc w:val="right"/>
              <w:textAlignment w:val="bottom"/>
              <w:rPr>
                <w:rFonts w:hint="default" w:ascii="Times New Roman" w:hAnsi="Times New Roman"/>
                <w:color w:val="000000"/>
                <w:sz w:val="18"/>
                <w:szCs w:val="18"/>
              </w:rPr>
            </w:pPr>
          </w:p>
        </w:tc>
      </w:tr>
      <w:tr w14:paraId="34FE6E88">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381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151E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A6D81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443BD">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C07F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1FF0B50">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13B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25FC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63A1F5">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47F9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6321F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293.03</w:t>
            </w:r>
          </w:p>
        </w:tc>
      </w:tr>
      <w:tr w14:paraId="0804BD10">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A907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0721B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7C5237">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99195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F68CA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153.84</w:t>
            </w:r>
          </w:p>
        </w:tc>
      </w:tr>
      <w:tr w14:paraId="1750090D">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3D4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5E0A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7BAFD8">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1486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B75FE6">
            <w:pPr>
              <w:spacing w:line="280" w:lineRule="exact"/>
              <w:ind w:right="120" w:rightChars="50"/>
              <w:jc w:val="right"/>
              <w:textAlignment w:val="bottom"/>
              <w:rPr>
                <w:rFonts w:hint="default" w:ascii="Times New Roman" w:hAnsi="Times New Roman"/>
                <w:color w:val="000000"/>
                <w:sz w:val="18"/>
                <w:szCs w:val="18"/>
              </w:rPr>
            </w:pPr>
          </w:p>
        </w:tc>
      </w:tr>
      <w:tr w14:paraId="0C5A0EDA">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82E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6A9E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A57F9C">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DF65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00538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139.19</w:t>
            </w:r>
          </w:p>
        </w:tc>
      </w:tr>
      <w:tr w14:paraId="76B36604">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F3C9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34A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D0E3A1">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8EB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7F01C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293.03</w:t>
            </w:r>
          </w:p>
        </w:tc>
      </w:tr>
      <w:tr w14:paraId="1A189DFB">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F4D0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BAE6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AEC9C">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7455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57F4D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153.84</w:t>
            </w:r>
          </w:p>
        </w:tc>
      </w:tr>
      <w:tr w14:paraId="1ED4CEC7">
        <w:tblPrEx>
          <w:tblCellMar>
            <w:top w:w="0" w:type="dxa"/>
            <w:left w:w="170" w:type="dxa"/>
            <w:bottom w:w="0" w:type="dxa"/>
            <w:right w:w="170" w:type="dxa"/>
          </w:tblCellMar>
        </w:tblPrEx>
        <w:trPr>
          <w:trHeight w:val="258"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8A2E4E">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2B6B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89B66C">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59D2E">
            <w:pPr>
              <w:spacing w:line="280" w:lineRule="exact"/>
              <w:rPr>
                <w:rFonts w:hint="default" w:cs="宋体"/>
                <w:color w:val="000000"/>
                <w:kern w:val="2"/>
                <w:sz w:val="16"/>
                <w:szCs w:val="16"/>
              </w:rPr>
            </w:pP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9C3223">
            <w:pPr>
              <w:spacing w:line="280" w:lineRule="exact"/>
              <w:jc w:val="right"/>
              <w:rPr>
                <w:rFonts w:hint="default" w:cs="宋体"/>
                <w:color w:val="000000"/>
                <w:kern w:val="2"/>
                <w:sz w:val="16"/>
                <w:szCs w:val="16"/>
              </w:rPr>
            </w:pPr>
          </w:p>
        </w:tc>
      </w:tr>
      <w:tr w14:paraId="3F0211AF">
        <w:tblPrEx>
          <w:tblCellMar>
            <w:top w:w="0" w:type="dxa"/>
            <w:left w:w="170" w:type="dxa"/>
            <w:bottom w:w="0" w:type="dxa"/>
            <w:right w:w="170" w:type="dxa"/>
          </w:tblCellMar>
        </w:tblPrEx>
        <w:trPr>
          <w:trHeight w:val="351"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A6155">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8D67A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A910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2.13</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6F913">
            <w:pPr>
              <w:spacing w:line="280" w:lineRule="exact"/>
              <w:rPr>
                <w:rFonts w:hint="default" w:cs="宋体"/>
                <w:color w:val="000000"/>
                <w:kern w:val="2"/>
                <w:sz w:val="16"/>
                <w:szCs w:val="16"/>
              </w:rPr>
            </w:pP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3F042">
            <w:pPr>
              <w:spacing w:line="280" w:lineRule="exact"/>
              <w:jc w:val="right"/>
              <w:rPr>
                <w:rFonts w:hint="default" w:cs="宋体"/>
                <w:color w:val="000000"/>
                <w:kern w:val="2"/>
                <w:sz w:val="16"/>
                <w:szCs w:val="16"/>
              </w:rPr>
            </w:pPr>
          </w:p>
        </w:tc>
      </w:tr>
      <w:tr w14:paraId="04454AE7">
        <w:tblPrEx>
          <w:tblCellMar>
            <w:top w:w="0" w:type="dxa"/>
            <w:left w:w="170" w:type="dxa"/>
            <w:bottom w:w="0" w:type="dxa"/>
            <w:right w:w="170" w:type="dxa"/>
          </w:tblCellMar>
        </w:tblPrEx>
        <w:trPr>
          <w:trHeight w:val="351"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97240F">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2C9E82">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4F890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400F5">
            <w:pPr>
              <w:spacing w:line="280" w:lineRule="exact"/>
              <w:rPr>
                <w:rFonts w:hint="default" w:cs="宋体"/>
                <w:color w:val="000000"/>
                <w:sz w:val="16"/>
                <w:szCs w:val="16"/>
              </w:rPr>
            </w:pP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D30A77">
            <w:pPr>
              <w:spacing w:line="280" w:lineRule="exact"/>
              <w:jc w:val="right"/>
              <w:rPr>
                <w:rFonts w:hint="default" w:cs="宋体"/>
                <w:color w:val="000000"/>
                <w:sz w:val="16"/>
                <w:szCs w:val="16"/>
              </w:rPr>
            </w:pPr>
          </w:p>
        </w:tc>
      </w:tr>
    </w:tbl>
    <w:p w14:paraId="50C6D3B3">
      <w:pPr>
        <w:rPr>
          <w:rFonts w:hint="default" w:ascii="方正仿宋_GBK" w:hAnsi="方正仿宋_GBK" w:eastAsia="方正仿宋_GBK" w:cs="方正仿宋_GBK"/>
          <w:sz w:val="32"/>
          <w:szCs w:val="32"/>
          <w:shd w:val="clear" w:color="auto" w:fill="FFFFFF"/>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EC9140E-233C-447E-806B-17500F23CA1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B6E9DAA4-B687-4F58-ABCD-EB075EA50ED7}"/>
  </w:font>
  <w:font w:name="方正黑体_GBK">
    <w:panose1 w:val="02010600010101010101"/>
    <w:charset w:val="86"/>
    <w:family w:val="script"/>
    <w:pitch w:val="default"/>
    <w:sig w:usb0="00000001" w:usb1="080E0000" w:usb2="00000000" w:usb3="00000000" w:csb0="00040000" w:csb1="00000000"/>
    <w:embedRegular r:id="rId3" w:fontKey="{C7773A5E-652D-4906-BAD2-8AAC6247F27D}"/>
  </w:font>
  <w:font w:name="方正楷体_GBK">
    <w:panose1 w:val="02000000000000000000"/>
    <w:charset w:val="86"/>
    <w:family w:val="script"/>
    <w:pitch w:val="default"/>
    <w:sig w:usb0="800002BF" w:usb1="38CF7CFA" w:usb2="00000016" w:usb3="00000000" w:csb0="00040000" w:csb1="00000000"/>
    <w:embedRegular r:id="rId4" w:fontKey="{24E4093E-99C7-49E9-A538-785D2DD1A9B7}"/>
  </w:font>
  <w:font w:name="方正仿宋_GBK">
    <w:panose1 w:val="03000509000000000000"/>
    <w:charset w:val="86"/>
    <w:family w:val="script"/>
    <w:pitch w:val="default"/>
    <w:sig w:usb0="00000001" w:usb1="080E0000" w:usb2="00000000" w:usb3="00000000" w:csb0="00040000" w:csb1="00000000"/>
    <w:embedRegular r:id="rId5" w:fontKey="{3B5F6BD8-DC8A-4DE2-A98A-2ABA9050C5F1}"/>
  </w:font>
  <w:font w:name="楷体">
    <w:panose1 w:val="02010609060101010101"/>
    <w:charset w:val="86"/>
    <w:family w:val="modern"/>
    <w:pitch w:val="default"/>
    <w:sig w:usb0="800002BF" w:usb1="38CF7CFA" w:usb2="00000016" w:usb3="00000000" w:csb0="00040001" w:csb1="00000000"/>
    <w:embedRegular r:id="rId6" w:fontKey="{A28DB0B7-2261-4CCF-95D2-416186AEE7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8E0A">
    <w:pPr>
      <w:pStyle w:val="4"/>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168782D5">
                <w:pPr>
                  <w:pStyle w:val="4"/>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3307C">
    <w:pPr>
      <w:pStyle w:val="4"/>
      <w:jc w:val="both"/>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39117A3E">
                <w:pPr>
                  <w:pStyle w:val="4"/>
                  <w:rPr>
                    <w:rFonts w:hint="default"/>
                  </w:rPr>
                </w:pP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p>
            </w:txbxContent>
          </v:textbox>
        </v:shape>
      </w:pict>
    </w:r>
    <w:r>
      <w:rPr>
        <w:rFonts w:hint="default"/>
      </w:rPr>
      <w:pict>
        <v:shape id="_x0000_s1028" o:spid="_x0000_s1028"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06AD7F27">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F7BF8">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818A6"/>
    <w:multiLevelType w:val="multilevel"/>
    <w:tmpl w:val="32A818A6"/>
    <w:lvl w:ilvl="0" w:tentative="0">
      <w:start w:val="1"/>
      <w:numFmt w:val="japaneseCounting"/>
      <w:lvlText w:val="（%1）"/>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c4ZDExMmU1MWUxYzMyMTJmOGZmYTcxOGEzMDM5YTcifQ=="/>
  </w:docVars>
  <w:rsids>
    <w:rsidRoot w:val="00B03CCD"/>
    <w:rsid w:val="00042EDC"/>
    <w:rsid w:val="00066E59"/>
    <w:rsid w:val="00093A92"/>
    <w:rsid w:val="00097870"/>
    <w:rsid w:val="000B0D64"/>
    <w:rsid w:val="000B10D1"/>
    <w:rsid w:val="000B32BA"/>
    <w:rsid w:val="000B445F"/>
    <w:rsid w:val="000D7BCC"/>
    <w:rsid w:val="000E0355"/>
    <w:rsid w:val="000E1745"/>
    <w:rsid w:val="000F4B9D"/>
    <w:rsid w:val="001015CE"/>
    <w:rsid w:val="00124E11"/>
    <w:rsid w:val="00132440"/>
    <w:rsid w:val="00136A59"/>
    <w:rsid w:val="001A15E5"/>
    <w:rsid w:val="001A2EBE"/>
    <w:rsid w:val="001A5A5C"/>
    <w:rsid w:val="00200D71"/>
    <w:rsid w:val="002671C7"/>
    <w:rsid w:val="002940FC"/>
    <w:rsid w:val="002D00EF"/>
    <w:rsid w:val="002E4132"/>
    <w:rsid w:val="00336191"/>
    <w:rsid w:val="003714FE"/>
    <w:rsid w:val="0039071E"/>
    <w:rsid w:val="003A6924"/>
    <w:rsid w:val="003B6663"/>
    <w:rsid w:val="003D2D02"/>
    <w:rsid w:val="003F49EB"/>
    <w:rsid w:val="00403FC9"/>
    <w:rsid w:val="0044527A"/>
    <w:rsid w:val="00452B6E"/>
    <w:rsid w:val="0047459D"/>
    <w:rsid w:val="00497878"/>
    <w:rsid w:val="004A0B25"/>
    <w:rsid w:val="004B53F0"/>
    <w:rsid w:val="00505A6C"/>
    <w:rsid w:val="00515899"/>
    <w:rsid w:val="00520153"/>
    <w:rsid w:val="005379FE"/>
    <w:rsid w:val="00550ABE"/>
    <w:rsid w:val="00572970"/>
    <w:rsid w:val="00572EFD"/>
    <w:rsid w:val="00596E42"/>
    <w:rsid w:val="005A1526"/>
    <w:rsid w:val="005A7F34"/>
    <w:rsid w:val="005B1340"/>
    <w:rsid w:val="005E44C1"/>
    <w:rsid w:val="005E5A53"/>
    <w:rsid w:val="005F69F3"/>
    <w:rsid w:val="006020F6"/>
    <w:rsid w:val="006167E5"/>
    <w:rsid w:val="0061735D"/>
    <w:rsid w:val="00636C32"/>
    <w:rsid w:val="00644E61"/>
    <w:rsid w:val="00687969"/>
    <w:rsid w:val="006C1F27"/>
    <w:rsid w:val="006D5A87"/>
    <w:rsid w:val="006F02AF"/>
    <w:rsid w:val="006F446C"/>
    <w:rsid w:val="00711012"/>
    <w:rsid w:val="0071106A"/>
    <w:rsid w:val="00713683"/>
    <w:rsid w:val="00722061"/>
    <w:rsid w:val="00732803"/>
    <w:rsid w:val="00742257"/>
    <w:rsid w:val="00747A34"/>
    <w:rsid w:val="00762456"/>
    <w:rsid w:val="007649FB"/>
    <w:rsid w:val="00771400"/>
    <w:rsid w:val="00773407"/>
    <w:rsid w:val="00792A89"/>
    <w:rsid w:val="007B419D"/>
    <w:rsid w:val="007B774C"/>
    <w:rsid w:val="007D1EAE"/>
    <w:rsid w:val="007E21F7"/>
    <w:rsid w:val="007E43C1"/>
    <w:rsid w:val="007E5C95"/>
    <w:rsid w:val="00803E0C"/>
    <w:rsid w:val="00882126"/>
    <w:rsid w:val="008974BA"/>
    <w:rsid w:val="008C6B00"/>
    <w:rsid w:val="008D2D66"/>
    <w:rsid w:val="008D6201"/>
    <w:rsid w:val="008D7EA0"/>
    <w:rsid w:val="008E00B2"/>
    <w:rsid w:val="008F3022"/>
    <w:rsid w:val="009079E6"/>
    <w:rsid w:val="0091138E"/>
    <w:rsid w:val="00930377"/>
    <w:rsid w:val="00940364"/>
    <w:rsid w:val="0094181A"/>
    <w:rsid w:val="009B67B8"/>
    <w:rsid w:val="009F5C1E"/>
    <w:rsid w:val="00A158A5"/>
    <w:rsid w:val="00A271C0"/>
    <w:rsid w:val="00A42DFA"/>
    <w:rsid w:val="00A85C8C"/>
    <w:rsid w:val="00A87E28"/>
    <w:rsid w:val="00A92C5C"/>
    <w:rsid w:val="00A942E5"/>
    <w:rsid w:val="00A972B7"/>
    <w:rsid w:val="00AA6E4A"/>
    <w:rsid w:val="00AF0821"/>
    <w:rsid w:val="00B02848"/>
    <w:rsid w:val="00B03CCD"/>
    <w:rsid w:val="00B8075D"/>
    <w:rsid w:val="00B946D7"/>
    <w:rsid w:val="00BA5FAE"/>
    <w:rsid w:val="00BB5EC5"/>
    <w:rsid w:val="00BC3415"/>
    <w:rsid w:val="00BC52B3"/>
    <w:rsid w:val="00BC5FAE"/>
    <w:rsid w:val="00BE0853"/>
    <w:rsid w:val="00BF3AFE"/>
    <w:rsid w:val="00C129B1"/>
    <w:rsid w:val="00C33C13"/>
    <w:rsid w:val="00C76117"/>
    <w:rsid w:val="00C82EEE"/>
    <w:rsid w:val="00C9333F"/>
    <w:rsid w:val="00CB051D"/>
    <w:rsid w:val="00CE3659"/>
    <w:rsid w:val="00CE5BDB"/>
    <w:rsid w:val="00D22754"/>
    <w:rsid w:val="00D54545"/>
    <w:rsid w:val="00D56293"/>
    <w:rsid w:val="00D67E1D"/>
    <w:rsid w:val="00DA17ED"/>
    <w:rsid w:val="00DD073D"/>
    <w:rsid w:val="00DE1D0E"/>
    <w:rsid w:val="00DF16BB"/>
    <w:rsid w:val="00E33D94"/>
    <w:rsid w:val="00E626F2"/>
    <w:rsid w:val="00E9618E"/>
    <w:rsid w:val="00EB0E45"/>
    <w:rsid w:val="00EE14EE"/>
    <w:rsid w:val="00F12FA7"/>
    <w:rsid w:val="00F163A1"/>
    <w:rsid w:val="00F327F7"/>
    <w:rsid w:val="00F47226"/>
    <w:rsid w:val="00F61397"/>
    <w:rsid w:val="00F62D74"/>
    <w:rsid w:val="00F82AA0"/>
    <w:rsid w:val="00FB084D"/>
    <w:rsid w:val="00FC0B54"/>
    <w:rsid w:val="00FC30F0"/>
    <w:rsid w:val="00FD2539"/>
    <w:rsid w:val="00FE6995"/>
    <w:rsid w:val="00FE70EA"/>
    <w:rsid w:val="01474EBF"/>
    <w:rsid w:val="019020B1"/>
    <w:rsid w:val="01F3521E"/>
    <w:rsid w:val="02056D00"/>
    <w:rsid w:val="03A52548"/>
    <w:rsid w:val="03E3214F"/>
    <w:rsid w:val="04446191"/>
    <w:rsid w:val="044C50BA"/>
    <w:rsid w:val="0536621F"/>
    <w:rsid w:val="05E71467"/>
    <w:rsid w:val="06247E33"/>
    <w:rsid w:val="06807E3A"/>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7B2808"/>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59367F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1E175FD"/>
    <w:rsid w:val="22403BD3"/>
    <w:rsid w:val="226338A3"/>
    <w:rsid w:val="24AF1021"/>
    <w:rsid w:val="24B92327"/>
    <w:rsid w:val="24D3717D"/>
    <w:rsid w:val="2533755C"/>
    <w:rsid w:val="262B4221"/>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3D26ADA"/>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441951"/>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5BE6BF8"/>
    <w:rsid w:val="463400B1"/>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A85E42"/>
    <w:rsid w:val="5EFA176D"/>
    <w:rsid w:val="5F0247F9"/>
    <w:rsid w:val="5F2D4A41"/>
    <w:rsid w:val="5FD4310E"/>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5E3EBD"/>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出段落2"/>
    <w:basedOn w:val="1"/>
    <w:autoRedefine/>
    <w:qFormat/>
    <w:uiPriority w:val="99"/>
    <w:pPr>
      <w:ind w:firstLine="420" w:firstLineChars="200"/>
    </w:p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9E1666-22CF-43AD-B3A4-8778BB36FBF6}">
  <ds:schemaRefs/>
</ds:datastoreItem>
</file>

<file path=docProps/app.xml><?xml version="1.0" encoding="utf-8"?>
<Properties xmlns="http://schemas.openxmlformats.org/officeDocument/2006/extended-properties" xmlns:vt="http://schemas.openxmlformats.org/officeDocument/2006/docPropsVTypes">
  <Template>Normal</Template>
  <Pages>19</Pages>
  <Words>4613</Words>
  <Characters>5210</Characters>
  <Lines>40</Lines>
  <Paragraphs>25</Paragraphs>
  <TotalTime>20</TotalTime>
  <ScaleCrop>false</ScaleCrop>
  <LinksUpToDate>false</LinksUpToDate>
  <CharactersWithSpaces>5227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2025-10-21T06:21:00Z</dcterms:created>
  <dc:creator>Administrator</dc:creator>
  <cp:lastModifiedBy>silence</cp:lastModifiedBy>
  <cp:lastPrinted>2025-10-21T08:57:00Z</cp:lastPrinted>
  <dcterms:modified xsi:type="dcterms:W3CDTF">2025-11-12T06:21:02Z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eyJoZGlkIjoiZjRmYWUxOWJhMWE5OGFmZGQyNzA0NjBkZTNhOGRjMDEiLCJ1c2VySWQiOiIyNDg4ODMzNzUifQ==</vt:lpwstr>
  </property>
</Properties>
</file>