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BCEB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重庆市九龙坡区华玉幼儿园</w:t>
      </w:r>
    </w:p>
    <w:p w14:paraId="69C0073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val="en-US" w:eastAsia="zh-CN"/>
        </w:rPr>
        <w:t>单位决算情况</w:t>
      </w:r>
      <w:r>
        <w:rPr>
          <w:rFonts w:ascii="方正小标宋_GBK" w:hAnsi="方正小标宋_GBK" w:eastAsia="方正小标宋_GBK" w:cs="方正小标宋_GBK"/>
          <w:b w:val="0"/>
          <w:bCs w:val="0"/>
          <w:sz w:val="44"/>
          <w:szCs w:val="44"/>
          <w:shd w:val="clear" w:color="auto" w:fill="FFFFFF"/>
        </w:rPr>
        <w:t>说明</w:t>
      </w:r>
    </w:p>
    <w:p w14:paraId="3846DA1B">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rPr>
      </w:pPr>
    </w:p>
    <w:p w14:paraId="2ED4C322">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一、单位基本情况</w:t>
      </w:r>
    </w:p>
    <w:p w14:paraId="33E765AB">
      <w:pPr>
        <w:widowControl w:val="0"/>
        <w:spacing w:line="600" w:lineRule="exact"/>
        <w:ind w:firstLine="640" w:firstLineChars="200"/>
        <w:jc w:val="both"/>
        <w:rPr>
          <w:rFonts w:hint="default"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（一）职能职责</w:t>
      </w:r>
    </w:p>
    <w:p w14:paraId="3E335EFD">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实施学前教育，促进幼儿全面发展。业务范围：开展教育教学工作；开展德育工作；</w:t>
      </w:r>
      <w:bookmarkStart w:id="2" w:name="_GoBack"/>
      <w:bookmarkEnd w:id="2"/>
      <w:r>
        <w:rPr>
          <w:rFonts w:hint="eastAsia" w:ascii="Times New Roman" w:hAnsi="Times New Roman" w:eastAsia="方正仿宋_GBK" w:cs="宋体"/>
          <w:kern w:val="0"/>
          <w:sz w:val="32"/>
          <w:szCs w:val="32"/>
        </w:rPr>
        <w:t>开展学校体育、卫生、艺术工作；负责学校行政管理工作；开展对外交流工作；维护校园安全，提供</w:t>
      </w:r>
      <w:r>
        <w:rPr>
          <w:rFonts w:hint="eastAsia" w:ascii="Times New Roman" w:hAnsi="Times New Roman" w:eastAsia="方正仿宋_GBK" w:cs="宋体"/>
          <w:kern w:val="0"/>
          <w:sz w:val="32"/>
          <w:szCs w:val="32"/>
          <w:lang w:val="en-US" w:eastAsia="zh-CN"/>
        </w:rPr>
        <w:t>后勤保障服务。</w:t>
      </w:r>
    </w:p>
    <w:p w14:paraId="37D7D894">
      <w:pPr>
        <w:widowControl w:val="0"/>
        <w:spacing w:line="600" w:lineRule="exact"/>
        <w:ind w:firstLine="640" w:firstLineChars="200"/>
        <w:jc w:val="both"/>
        <w:rPr>
          <w:rFonts w:hint="default"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（二）机构设置</w:t>
      </w:r>
    </w:p>
    <w:p w14:paraId="7C35EAAC">
      <w:pPr>
        <w:keepNext w:val="0"/>
        <w:keepLines w:val="0"/>
        <w:pageBreakBefore w:val="0"/>
        <w:widowControl w:val="0"/>
        <w:kinsoku/>
        <w:wordWrap/>
        <w:overflowPunct/>
        <w:topLinePunct w:val="0"/>
        <w:autoSpaceDN/>
        <w:bidi w:val="0"/>
        <w:adjustRightInd/>
        <w:spacing w:line="600" w:lineRule="exact"/>
        <w:ind w:firstLine="627" w:firstLineChars="196"/>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宋体"/>
          <w:kern w:val="0"/>
          <w:sz w:val="32"/>
          <w:szCs w:val="32"/>
        </w:rPr>
        <w:t>重庆市九龙坡区华玉幼儿园是重庆市九龙坡区教育委员会下属的全日制公办幼儿园，公益二类事业单位；独立核算的二级预算单位。202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年12月教职工编制1人，实有教职工1人。</w:t>
      </w:r>
    </w:p>
    <w:p w14:paraId="3856900C">
      <w:pPr>
        <w:widowControl w:val="0"/>
        <w:spacing w:line="600" w:lineRule="exact"/>
        <w:ind w:firstLine="640" w:firstLineChars="200"/>
        <w:jc w:val="both"/>
        <w:rPr>
          <w:rFonts w:hint="default"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二、单位决算情况说明</w:t>
      </w:r>
    </w:p>
    <w:p w14:paraId="7D6B783A">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581404EA">
      <w:pPr>
        <w:keepNext w:val="0"/>
        <w:keepLines w:val="0"/>
        <w:pageBreakBefore w:val="0"/>
        <w:widowControl w:val="0"/>
        <w:kinsoku/>
        <w:wordWrap/>
        <w:overflowPunct/>
        <w:topLinePunct w:val="0"/>
        <w:autoSpaceDN/>
        <w:bidi w:val="0"/>
        <w:adjustRightInd/>
        <w:spacing w:line="600" w:lineRule="exact"/>
        <w:ind w:firstLine="630" w:firstLineChars="196"/>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度收入总计311.29万元，支出总计311.29万元。收、支与2023年度相比，增加310.29万元，增长31029.0%，主要原因是</w:t>
      </w:r>
      <w:r>
        <w:rPr>
          <w:rFonts w:hint="eastAsia" w:ascii="Times New Roman" w:hAnsi="Times New Roman" w:eastAsia="方正仿宋_GBK" w:cs="宋体"/>
          <w:kern w:val="0"/>
          <w:sz w:val="32"/>
          <w:szCs w:val="32"/>
          <w:lang w:val="en-US" w:eastAsia="zh-CN"/>
        </w:rPr>
        <w:t>2024年独立办园，学生增加，经费增加。</w:t>
      </w:r>
    </w:p>
    <w:p w14:paraId="4BEC077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b/>
          <w:bCs/>
          <w:kern w:val="0"/>
          <w:sz w:val="32"/>
          <w:szCs w:val="20"/>
          <w:lang w:val="en-US" w:eastAsia="zh-CN" w:bidi="ar-SA"/>
        </w:rPr>
        <w:t>2.收入情况。</w:t>
      </w:r>
      <w:r>
        <w:rPr>
          <w:rFonts w:hint="eastAsia" w:ascii="方正仿宋_GBK" w:hAnsi="方正仿宋_GBK" w:eastAsia="方正仿宋_GBK" w:cs="方正仿宋_GBK"/>
          <w:color w:val="auto"/>
          <w:sz w:val="32"/>
          <w:szCs w:val="32"/>
          <w:shd w:val="clear" w:color="auto" w:fill="FFFFFF"/>
          <w:lang w:eastAsia="zh-CN"/>
        </w:rPr>
        <w:t>2</w:t>
      </w:r>
      <w:r>
        <w:rPr>
          <w:rFonts w:hint="eastAsia" w:ascii="Times New Roman" w:hAnsi="Times New Roman" w:eastAsia="方正仿宋_GBK" w:cs="宋体"/>
          <w:kern w:val="0"/>
          <w:sz w:val="32"/>
          <w:szCs w:val="32"/>
          <w:lang w:val="en-US" w:eastAsia="zh-CN" w:bidi="ar-SA"/>
        </w:rPr>
        <w:t>024年度收入合计311.29万元，与2023年度相比，增加310.29万元，增长31029.0%，主要原因是</w:t>
      </w:r>
      <w:bookmarkStart w:id="0" w:name="OLE_LINK1"/>
      <w:r>
        <w:rPr>
          <w:rFonts w:hint="eastAsia" w:ascii="Times New Roman" w:hAnsi="Times New Roman" w:eastAsia="方正仿宋_GBK" w:cs="宋体"/>
          <w:kern w:val="0"/>
          <w:sz w:val="32"/>
          <w:szCs w:val="32"/>
          <w:lang w:val="en-US" w:eastAsia="zh-CN" w:bidi="ar-SA"/>
        </w:rPr>
        <w:t>2024年独立办园，学生增加，经费增加。</w:t>
      </w:r>
      <w:bookmarkEnd w:id="0"/>
      <w:r>
        <w:rPr>
          <w:rFonts w:hint="eastAsia" w:ascii="Times New Roman" w:hAnsi="Times New Roman" w:eastAsia="方正仿宋_GBK" w:cs="宋体"/>
          <w:kern w:val="0"/>
          <w:sz w:val="32"/>
          <w:szCs w:val="32"/>
          <w:lang w:val="en-US" w:eastAsia="zh-CN" w:bidi="ar-SA"/>
        </w:rPr>
        <w:t>其中：财政拨款收入176.99万元，占56.86%；事业收入134.30万元，占43.14%。</w:t>
      </w:r>
    </w:p>
    <w:p w14:paraId="58C4BA3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2024年度支出合计311.29万元，与2023年度相比，增加310.29万元，增长31029.0%，主要原因是2024年独立办园，学生增加，经费增加。其中：基本支出50.88万元，占16.34%；项目支出260.41万元，占83.66%。</w:t>
      </w:r>
    </w:p>
    <w:p w14:paraId="4538893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4.结转结余情况。</w:t>
      </w:r>
      <w:r>
        <w:rPr>
          <w:rFonts w:hint="eastAsia" w:ascii="Times New Roman" w:hAnsi="Times New Roman" w:eastAsia="方正仿宋_GBK" w:cs="宋体"/>
          <w:kern w:val="0"/>
          <w:sz w:val="32"/>
          <w:szCs w:val="32"/>
          <w:lang w:val="en-US" w:eastAsia="zh-CN" w:bidi="ar-SA"/>
        </w:rPr>
        <w:t>2024年度年末结转和结余0.00万元，与2023年度相比，无增减，主要原因是我单位合理安排收支，保证经费的使用效率和使用进度，无结余。</w:t>
      </w:r>
    </w:p>
    <w:p w14:paraId="0D6BC07C">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（二）财政拨款收入支出决算总体情况说明</w:t>
      </w:r>
    </w:p>
    <w:p w14:paraId="60FDA061">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度财政拨款收、支总计176.99万元。与202</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年相比，财政拨款收、支总计各增加175.99万元，增长17599.0%。主要原因是</w:t>
      </w:r>
      <w:r>
        <w:rPr>
          <w:rFonts w:hint="eastAsia" w:ascii="Times New Roman" w:hAnsi="Times New Roman" w:eastAsia="方正仿宋_GBK" w:cs="宋体"/>
          <w:kern w:val="0"/>
          <w:sz w:val="32"/>
          <w:szCs w:val="32"/>
          <w:lang w:val="en-US" w:eastAsia="zh-CN"/>
        </w:rPr>
        <w:t>2024年</w:t>
      </w:r>
      <w:r>
        <w:rPr>
          <w:rFonts w:hint="eastAsia" w:ascii="Times New Roman" w:hAnsi="Times New Roman" w:eastAsia="方正仿宋_GBK" w:cs="宋体"/>
          <w:kern w:val="0"/>
          <w:sz w:val="32"/>
          <w:szCs w:val="32"/>
        </w:rPr>
        <w:t>独立办园，学生增加，经费增加。</w:t>
      </w:r>
    </w:p>
    <w:p w14:paraId="7F82C980">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（三）一般公共预算财政拨款收入支出决算情况说明</w:t>
      </w:r>
    </w:p>
    <w:p w14:paraId="2C92E90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仿宋_GBK" w:cs="宋体"/>
          <w:b/>
          <w:bCs/>
          <w:kern w:val="0"/>
          <w:sz w:val="32"/>
          <w:szCs w:val="20"/>
          <w:lang w:val="en-US" w:eastAsia="zh-CN" w:bidi="ar-SA"/>
        </w:rPr>
        <w:t>1.收入情况。</w:t>
      </w:r>
      <w:r>
        <w:rPr>
          <w:rFonts w:hint="eastAsia" w:ascii="Times New Roman" w:hAnsi="Times New Roman" w:eastAsia="方正仿宋_GBK" w:cs="宋体"/>
          <w:kern w:val="0"/>
          <w:sz w:val="32"/>
          <w:szCs w:val="32"/>
          <w:lang w:val="en-US" w:eastAsia="zh-CN" w:bidi="ar-SA"/>
        </w:rPr>
        <w:t>2024年度一般公共预算财政拨款收入176.99万元，与2023年度相比，增加175.99万元，增长17599.0%。主要原因是2024年独立办园，学生增加，经费增加。较年初预算数增加60.00万元，增长51.3%。主要原因是2024年独立办园，学生增加，经费增加。此外，年初财政拨款结转和结余0.00万元。</w:t>
      </w:r>
    </w:p>
    <w:p w14:paraId="6B88BC5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176.99万元，与2023年度相比，增加175.99万元，增长17599.0%。主要原因是2024年独立办园，学生增加，经费增加。较年初预算数增加60.00万元，增长51.3%。主要原因是2024年独立办园，学生增加，经费增加。</w:t>
      </w:r>
    </w:p>
    <w:p w14:paraId="48EEEA4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3.结转结余情况。</w:t>
      </w:r>
      <w:r>
        <w:rPr>
          <w:rFonts w:hint="eastAsia" w:ascii="Times New Roman" w:hAnsi="Times New Roman" w:eastAsia="方正仿宋_GBK" w:cs="宋体"/>
          <w:kern w:val="0"/>
          <w:sz w:val="32"/>
          <w:szCs w:val="32"/>
          <w:lang w:val="en-US" w:eastAsia="zh-CN" w:bidi="ar-SA"/>
        </w:rPr>
        <w:t>2024年度年末一般公共预算财政拨款结转和结余0.00万元，与2023年度相比，无增减，主要原因是我单位合理安排收支，保证经费 的使用效率和使用进度，无结余。</w:t>
      </w:r>
    </w:p>
    <w:p w14:paraId="237012F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4.比较情况。</w:t>
      </w:r>
      <w:r>
        <w:rPr>
          <w:rFonts w:hint="eastAsia" w:ascii="Times New Roman" w:hAnsi="Times New Roman" w:eastAsia="方正仿宋_GBK" w:cs="宋体"/>
          <w:kern w:val="0"/>
          <w:sz w:val="32"/>
          <w:szCs w:val="32"/>
          <w:lang w:val="en-US" w:eastAsia="zh-CN" w:bidi="ar-SA"/>
        </w:rPr>
        <w:t>本单位2024年度一般公共预算财政拨款支出主要用于以下几个方面：</w:t>
      </w:r>
    </w:p>
    <w:p w14:paraId="586B4EC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（1）教育支出172.32万元，占97.36%，较年初预算数增加58.75万元，增长51.7%，主要原因是2024年独立办园，学生增加，经费增加。</w:t>
      </w:r>
    </w:p>
    <w:p w14:paraId="3C49610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（2）社会保障与就业支出2.02万元，占1.14%，较年初预算数增加0.66万元，增长48.5%，主要原因是人员社保基数调整。</w:t>
      </w:r>
    </w:p>
    <w:p w14:paraId="3596EC4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（3）卫生健康支出0.56万元，占0.32%，较年初预算数减少0.17万元，下降23.3%，主要原因是政策性调整。</w:t>
      </w:r>
    </w:p>
    <w:p w14:paraId="419046A5">
      <w:pPr>
        <w:keepNext w:val="0"/>
        <w:keepLines w:val="0"/>
        <w:pageBreakBefore w:val="0"/>
        <w:widowControl w:val="0"/>
        <w:kinsoku/>
        <w:wordWrap/>
        <w:overflowPunct/>
        <w:topLinePunct w:val="0"/>
        <w:autoSpaceDN/>
        <w:bidi w:val="0"/>
        <w:adjustRightInd/>
        <w:spacing w:line="600" w:lineRule="exact"/>
        <w:ind w:firstLine="640"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（4）住房保障支出2.09万元，占1.18%，较年初预算数增加0.76万元，增长57.1%，主要原因是人员公积金基数调整。</w:t>
      </w:r>
    </w:p>
    <w:p w14:paraId="3E888F8F">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（四）一般公共预算财政拨款基本支出决算情况说明</w:t>
      </w:r>
    </w:p>
    <w:p w14:paraId="30792F6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一般公共财政拨款基本支出50.88万元。其中：人员经费20.48万元，与2023年度相比，增加19.48万元，增长1948.0%，主要原因是人员工资调整，社保基数调整。人员经费用途主要包括工资、事业奖金、机关事业单位基本养老保险费、职业年金缴费、职工基本医疗保险缴费等。公用经费30.40万元，与2023年度相比，增加30.40万元，增长100.0%，主要原因是2024年独立办园，学生增加，经费增加。公用经费用途主要包括劳务费、办公费、水费、电费、物业管理费、办公设备 购置、其他商品和服务支出等。</w:t>
      </w:r>
    </w:p>
    <w:p w14:paraId="234400B6">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（五）政府性基金预算收支决算情况说明</w:t>
      </w:r>
    </w:p>
    <w:p w14:paraId="15BC277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仿宋_GBK" w:cs="宋体"/>
          <w:kern w:val="0"/>
          <w:sz w:val="32"/>
          <w:szCs w:val="32"/>
          <w:lang w:val="en-US" w:eastAsia="zh-CN" w:bidi="ar-SA"/>
        </w:rPr>
        <w:t>本单位2024年度无政府性基金预算财政拨款收支。</w:t>
      </w:r>
    </w:p>
    <w:p w14:paraId="0E8940EC">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（六）国有资本经营预算财政拨款支出决算情况说明</w:t>
      </w:r>
    </w:p>
    <w:p w14:paraId="1DCD5DB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本单位2024年度无国有资本经营预算财政拨款支出。</w:t>
      </w:r>
    </w:p>
    <w:p w14:paraId="0E94CB20">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441EF800">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（一）“三公”经费支出总体情况说明</w:t>
      </w:r>
    </w:p>
    <w:p w14:paraId="7E31063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bidi="ar-SA"/>
        </w:rPr>
        <w:t>2024年度“三公”经费支出共计0.00万元，较年初预算数无增减，较上年支出数无增减，主要原因是本单位2024年度未发生“三公”经费支出，与上年决算数持平。</w:t>
      </w:r>
    </w:p>
    <w:p w14:paraId="3229DE31">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（二）“三公”经费分项支出情况</w:t>
      </w:r>
    </w:p>
    <w:p w14:paraId="6D574A4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2024年度本单位因公出国（境）费用0.00万元，费用支出较年初预算数无增减，较上年支出数无增减，主要原因是</w:t>
      </w:r>
      <w:bookmarkStart w:id="1" w:name="OLE_LINK3"/>
      <w:r>
        <w:rPr>
          <w:rFonts w:hint="eastAsia" w:ascii="Times New Roman" w:hAnsi="Times New Roman" w:eastAsia="方正仿宋_GBK" w:cs="宋体"/>
          <w:kern w:val="0"/>
          <w:sz w:val="32"/>
          <w:szCs w:val="32"/>
          <w:lang w:val="en-US" w:eastAsia="zh-CN" w:bidi="ar-SA"/>
        </w:rPr>
        <w:t>本单位2024年度未发生“三公”经费支出，与上年决算数持平。</w:t>
      </w:r>
      <w:bookmarkEnd w:id="1"/>
    </w:p>
    <w:p w14:paraId="45EAD57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公务车购置费0.00万元，费用支出较年初预算数无增减，较上年支出数无增减，主要原因是本单位2024年度未发生公务车购置支出，与上年决算数持平。</w:t>
      </w:r>
    </w:p>
    <w:p w14:paraId="7A7A0EE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公务车运行维护费0.00万元，费用支出较年初预算数无增减，较上年支出数无增减，主要原因是本单位2024年度未发生公务车运行维护支出，与上年决算数持平。</w:t>
      </w:r>
    </w:p>
    <w:p w14:paraId="6F400D7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公务接待费0.00万元，费用支出较年初预算数无增减，较上年支出数无增减，主要原因是本单位未预算公务接待费，与上年决算数持平。</w:t>
      </w:r>
    </w:p>
    <w:p w14:paraId="2F2FDD29">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（三）“三公”经费实物量情况</w:t>
      </w:r>
    </w:p>
    <w:p w14:paraId="6851D1B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357FB6F9">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7A9CACEA">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（一）财政拨款会议费和培训费情况说明</w:t>
      </w:r>
    </w:p>
    <w:p w14:paraId="5AB79F86">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本年度会议费支出0.00万元，与2023年度相比，无增减，主要原因是本单位2024年度无会议。本年度培训费支出0.16万元，与2023年度相比，增加0.16万元，增长100.0%，主要原因是增加教师培训。</w:t>
      </w:r>
    </w:p>
    <w:p w14:paraId="405A20EB">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（二）机关运行经费情况说明</w:t>
      </w:r>
    </w:p>
    <w:p w14:paraId="0190A0EB">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按照单位决算列报口径，我单位不在机关运行经费统计范围之内。</w:t>
      </w:r>
    </w:p>
    <w:p w14:paraId="47D89767">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（三）国有资产占用情况说明</w:t>
      </w:r>
    </w:p>
    <w:p w14:paraId="294D8A36">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12月31日，本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14:paraId="798A27AB">
      <w:pPr>
        <w:pStyle w:val="13"/>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0977898F">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2024年度我单位未发生政府采购事项，无相关经费支出。</w:t>
      </w:r>
    </w:p>
    <w:p w14:paraId="6EEE89A2">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五、预算绩效管理情况说明</w:t>
      </w:r>
    </w:p>
    <w:p w14:paraId="096C1E07">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方正楷体_GBK" w:hAnsi="Times New Roman" w:eastAsia="方正楷体_GBK" w:cs="宋体"/>
          <w:kern w:val="0"/>
          <w:sz w:val="32"/>
          <w:szCs w:val="32"/>
        </w:rPr>
        <w:t>（一）单位自评情况</w:t>
      </w:r>
    </w:p>
    <w:p w14:paraId="055C0A84">
      <w:pPr>
        <w:keepNext w:val="0"/>
        <w:keepLines w:val="0"/>
        <w:pageBreakBefore w:val="0"/>
        <w:widowControl w:val="0"/>
        <w:kinsoku/>
        <w:wordWrap/>
        <w:overflowPunct/>
        <w:topLinePunct w:val="0"/>
        <w:autoSpaceDN/>
        <w:bidi w:val="0"/>
        <w:adjustRightInd/>
        <w:spacing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宋体"/>
          <w:kern w:val="0"/>
          <w:sz w:val="32"/>
          <w:szCs w:val="32"/>
          <w:lang w:val="en-US" w:eastAsia="zh-CN"/>
        </w:rPr>
        <w:t>根据预算绩效管理要求，我单位组织对3个项目开展了绩效自评，涉及财政拨款项目支出126.11万元。</w:t>
      </w:r>
    </w:p>
    <w:p w14:paraId="16C44FDD">
      <w:pPr>
        <w:tabs>
          <w:tab w:val="center" w:pos="4153"/>
          <w:tab w:val="left" w:pos="7275"/>
        </w:tabs>
        <w:spacing w:line="596"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color w:val="000000"/>
          <w:kern w:val="0"/>
          <w:sz w:val="28"/>
          <w:szCs w:val="28"/>
          <w:lang w:val="en-US" w:eastAsia="zh-CN" w:bidi="ar"/>
        </w:rPr>
        <w:t>重庆市九龙坡区华玉幼儿园</w:t>
      </w:r>
      <w:r>
        <w:rPr>
          <w:rFonts w:hint="eastAsia" w:ascii="方正黑体_GBK" w:hAnsi="方正黑体_GBK" w:eastAsia="方正黑体_GBK" w:cs="方正黑体_GBK"/>
          <w:color w:val="000000"/>
          <w:kern w:val="0"/>
          <w:sz w:val="28"/>
          <w:szCs w:val="28"/>
          <w:lang w:bidi="ar"/>
        </w:rPr>
        <w:t>2024年度项目支出绩效自评表</w:t>
      </w:r>
    </w:p>
    <w:tbl>
      <w:tblPr>
        <w:tblStyle w:val="10"/>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173"/>
        <w:gridCol w:w="1268"/>
        <w:gridCol w:w="737"/>
        <w:gridCol w:w="722"/>
        <w:gridCol w:w="669"/>
        <w:gridCol w:w="750"/>
        <w:gridCol w:w="770"/>
        <w:gridCol w:w="750"/>
        <w:gridCol w:w="504"/>
        <w:gridCol w:w="718"/>
      </w:tblGrid>
      <w:tr w14:paraId="6099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16" w:type="dxa"/>
            <w:tcBorders>
              <w:top w:val="single" w:color="auto" w:sz="4" w:space="0"/>
            </w:tcBorders>
            <w:noWrap w:val="0"/>
            <w:vAlign w:val="center"/>
          </w:tcPr>
          <w:p w14:paraId="2DC4D06B">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1173" w:type="dxa"/>
            <w:tcBorders>
              <w:top w:val="single" w:color="auto" w:sz="4" w:space="0"/>
            </w:tcBorders>
            <w:noWrap w:val="0"/>
            <w:vAlign w:val="center"/>
          </w:tcPr>
          <w:p w14:paraId="19C3291E">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项目名称</w:t>
            </w:r>
          </w:p>
        </w:tc>
        <w:tc>
          <w:tcPr>
            <w:tcW w:w="1268" w:type="dxa"/>
            <w:tcBorders>
              <w:top w:val="single" w:color="auto" w:sz="4" w:space="0"/>
            </w:tcBorders>
            <w:noWrap w:val="0"/>
            <w:vAlign w:val="center"/>
          </w:tcPr>
          <w:p w14:paraId="1B549804">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737" w:type="dxa"/>
            <w:tcBorders>
              <w:top w:val="single" w:color="auto" w:sz="4" w:space="0"/>
            </w:tcBorders>
            <w:noWrap w:val="0"/>
            <w:vAlign w:val="center"/>
          </w:tcPr>
          <w:p w14:paraId="74096765">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722" w:type="dxa"/>
            <w:tcBorders>
              <w:top w:val="single" w:color="auto" w:sz="4" w:space="0"/>
            </w:tcBorders>
            <w:noWrap w:val="0"/>
            <w:vAlign w:val="center"/>
          </w:tcPr>
          <w:p w14:paraId="3521BE4D">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669" w:type="dxa"/>
            <w:tcBorders>
              <w:top w:val="single" w:color="auto" w:sz="4" w:space="0"/>
            </w:tcBorders>
            <w:noWrap w:val="0"/>
            <w:vAlign w:val="center"/>
          </w:tcPr>
          <w:p w14:paraId="2DD4040E">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750" w:type="dxa"/>
            <w:tcBorders>
              <w:top w:val="single" w:color="auto" w:sz="4" w:space="0"/>
            </w:tcBorders>
            <w:noWrap w:val="0"/>
            <w:vAlign w:val="center"/>
          </w:tcPr>
          <w:p w14:paraId="074C3201">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770" w:type="dxa"/>
            <w:tcBorders>
              <w:top w:val="single" w:color="auto" w:sz="4" w:space="0"/>
            </w:tcBorders>
            <w:noWrap w:val="0"/>
            <w:vAlign w:val="center"/>
          </w:tcPr>
          <w:p w14:paraId="651C9FA1">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750" w:type="dxa"/>
            <w:tcBorders>
              <w:top w:val="single" w:color="auto" w:sz="4" w:space="0"/>
            </w:tcBorders>
            <w:noWrap w:val="0"/>
            <w:vAlign w:val="center"/>
          </w:tcPr>
          <w:p w14:paraId="4EC34558">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504" w:type="dxa"/>
            <w:tcBorders>
              <w:top w:val="single" w:color="auto" w:sz="4" w:space="0"/>
            </w:tcBorders>
            <w:noWrap w:val="0"/>
            <w:vAlign w:val="center"/>
          </w:tcPr>
          <w:p w14:paraId="4C4A6236">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718" w:type="dxa"/>
            <w:tcBorders>
              <w:top w:val="single" w:color="auto" w:sz="4" w:space="0"/>
            </w:tcBorders>
            <w:noWrap w:val="0"/>
            <w:vAlign w:val="center"/>
          </w:tcPr>
          <w:p w14:paraId="1A3D1EAA">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14:paraId="1D9E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restart"/>
            <w:noWrap/>
            <w:vAlign w:val="center"/>
          </w:tcPr>
          <w:p w14:paraId="25F3EE84">
            <w:pPr>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1173" w:type="dxa"/>
            <w:vMerge w:val="restart"/>
            <w:noWrap/>
            <w:vAlign w:val="center"/>
          </w:tcPr>
          <w:p w14:paraId="3088AF6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2024年学前教育家庭困难幼儿资助专项经费</w:t>
            </w:r>
          </w:p>
        </w:tc>
        <w:tc>
          <w:tcPr>
            <w:tcW w:w="1268" w:type="dxa"/>
            <w:noWrap/>
            <w:vAlign w:val="center"/>
          </w:tcPr>
          <w:p w14:paraId="45B27805">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资助学生数量</w:t>
            </w:r>
          </w:p>
        </w:tc>
        <w:tc>
          <w:tcPr>
            <w:tcW w:w="737" w:type="dxa"/>
            <w:noWrap/>
            <w:vAlign w:val="center"/>
          </w:tcPr>
          <w:p w14:paraId="0D73649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22" w:type="dxa"/>
            <w:noWrap/>
            <w:vAlign w:val="center"/>
          </w:tcPr>
          <w:p w14:paraId="5B20B52A">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7</w:t>
            </w:r>
          </w:p>
        </w:tc>
        <w:tc>
          <w:tcPr>
            <w:tcW w:w="669" w:type="dxa"/>
            <w:noWrap/>
            <w:vAlign w:val="center"/>
          </w:tcPr>
          <w:p w14:paraId="54396EF6">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人次</w:t>
            </w:r>
          </w:p>
        </w:tc>
        <w:tc>
          <w:tcPr>
            <w:tcW w:w="750" w:type="dxa"/>
            <w:noWrap/>
            <w:vAlign w:val="center"/>
          </w:tcPr>
          <w:p w14:paraId="76AEECA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770" w:type="dxa"/>
            <w:noWrap/>
            <w:vAlign w:val="center"/>
          </w:tcPr>
          <w:p w14:paraId="6BDC1242">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7</w:t>
            </w:r>
          </w:p>
        </w:tc>
        <w:tc>
          <w:tcPr>
            <w:tcW w:w="750" w:type="dxa"/>
            <w:noWrap/>
            <w:vAlign w:val="center"/>
          </w:tcPr>
          <w:p w14:paraId="1932598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504" w:type="dxa"/>
            <w:noWrap/>
            <w:vAlign w:val="center"/>
          </w:tcPr>
          <w:p w14:paraId="32432E37">
            <w:pPr>
              <w:rPr>
                <w:rFonts w:hint="eastAsia" w:ascii="方正仿宋_GBK" w:hAnsi="方正仿宋_GBK" w:eastAsia="方正仿宋_GBK" w:cs="方正仿宋_GBK"/>
                <w:color w:val="000000"/>
                <w:sz w:val="20"/>
                <w:szCs w:val="20"/>
              </w:rPr>
            </w:pPr>
          </w:p>
        </w:tc>
        <w:tc>
          <w:tcPr>
            <w:tcW w:w="718" w:type="dxa"/>
            <w:vMerge w:val="restart"/>
            <w:noWrap/>
            <w:vAlign w:val="center"/>
          </w:tcPr>
          <w:p w14:paraId="45FDDED9">
            <w:pPr>
              <w:jc w:val="center"/>
              <w:rPr>
                <w:rFonts w:hint="default" w:eastAsia="宋体" w:cs="宋体"/>
                <w:color w:val="000000"/>
                <w:sz w:val="22"/>
                <w:lang w:val="en-US" w:eastAsia="zh-CN"/>
              </w:rPr>
            </w:pPr>
            <w:r>
              <w:rPr>
                <w:rFonts w:hint="eastAsia" w:ascii="方正仿宋_GBK" w:hAnsi="方正仿宋_GBK" w:eastAsia="方正仿宋_GBK" w:cs="方正仿宋_GBK"/>
                <w:color w:val="000000"/>
                <w:sz w:val="20"/>
                <w:szCs w:val="20"/>
                <w:lang w:val="en-US" w:eastAsia="zh-CN"/>
              </w:rPr>
              <w:t>100</w:t>
            </w:r>
          </w:p>
        </w:tc>
      </w:tr>
      <w:tr w14:paraId="6A0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6D8A5881">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77740C92">
            <w:pPr>
              <w:jc w:val="center"/>
              <w:rPr>
                <w:rFonts w:hint="eastAsia" w:ascii="方正仿宋_GBK" w:hAnsi="方正仿宋_GBK" w:eastAsia="方正仿宋_GBK" w:cs="方正仿宋_GBK"/>
                <w:color w:val="000000"/>
                <w:sz w:val="20"/>
                <w:szCs w:val="20"/>
              </w:rPr>
            </w:pPr>
          </w:p>
        </w:tc>
        <w:tc>
          <w:tcPr>
            <w:tcW w:w="1268" w:type="dxa"/>
            <w:noWrap/>
            <w:vAlign w:val="center"/>
          </w:tcPr>
          <w:p w14:paraId="21355F4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资金到位时间</w:t>
            </w:r>
          </w:p>
        </w:tc>
        <w:tc>
          <w:tcPr>
            <w:tcW w:w="737" w:type="dxa"/>
            <w:noWrap/>
            <w:vAlign w:val="center"/>
          </w:tcPr>
          <w:p w14:paraId="47728E4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7700D762">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50</w:t>
            </w:r>
          </w:p>
        </w:tc>
        <w:tc>
          <w:tcPr>
            <w:tcW w:w="669" w:type="dxa"/>
            <w:noWrap/>
            <w:vAlign w:val="center"/>
          </w:tcPr>
          <w:p w14:paraId="1FBDEAAB">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天</w:t>
            </w:r>
          </w:p>
        </w:tc>
        <w:tc>
          <w:tcPr>
            <w:tcW w:w="750" w:type="dxa"/>
            <w:noWrap/>
            <w:vAlign w:val="center"/>
          </w:tcPr>
          <w:p w14:paraId="100CA67C">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037C7835">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50</w:t>
            </w:r>
          </w:p>
        </w:tc>
        <w:tc>
          <w:tcPr>
            <w:tcW w:w="750" w:type="dxa"/>
            <w:noWrap/>
            <w:vAlign w:val="center"/>
          </w:tcPr>
          <w:p w14:paraId="394DBFE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09345F1E">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37490C7A">
            <w:pPr>
              <w:jc w:val="center"/>
              <w:rPr>
                <w:rFonts w:cs="宋体"/>
                <w:color w:val="000000"/>
                <w:sz w:val="22"/>
              </w:rPr>
            </w:pPr>
          </w:p>
        </w:tc>
      </w:tr>
      <w:tr w14:paraId="63E8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0D7DBE77">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2258E516">
            <w:pPr>
              <w:jc w:val="center"/>
              <w:rPr>
                <w:rFonts w:hint="eastAsia" w:ascii="方正仿宋_GBK" w:hAnsi="方正仿宋_GBK" w:eastAsia="方正仿宋_GBK" w:cs="方正仿宋_GBK"/>
                <w:color w:val="000000"/>
                <w:sz w:val="20"/>
                <w:szCs w:val="20"/>
              </w:rPr>
            </w:pPr>
          </w:p>
        </w:tc>
        <w:tc>
          <w:tcPr>
            <w:tcW w:w="1268" w:type="dxa"/>
            <w:noWrap/>
            <w:vAlign w:val="center"/>
          </w:tcPr>
          <w:p w14:paraId="425E98C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资助资金及时到位率</w:t>
            </w:r>
          </w:p>
        </w:tc>
        <w:tc>
          <w:tcPr>
            <w:tcW w:w="737" w:type="dxa"/>
            <w:noWrap/>
            <w:vAlign w:val="center"/>
          </w:tcPr>
          <w:p w14:paraId="3D6F81B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0498DECC">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69" w:type="dxa"/>
            <w:noWrap/>
            <w:vAlign w:val="center"/>
          </w:tcPr>
          <w:p w14:paraId="792A0B86">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0D195386">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46CCC7A9">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50" w:type="dxa"/>
            <w:noWrap/>
            <w:vAlign w:val="center"/>
          </w:tcPr>
          <w:p w14:paraId="5AEBB1C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65EBFC8A">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336BCE78">
            <w:pPr>
              <w:jc w:val="center"/>
              <w:rPr>
                <w:rFonts w:cs="宋体"/>
                <w:color w:val="000000"/>
                <w:sz w:val="22"/>
              </w:rPr>
            </w:pPr>
          </w:p>
        </w:tc>
      </w:tr>
      <w:tr w14:paraId="0174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3F06016D">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2A1320A0">
            <w:pPr>
              <w:jc w:val="center"/>
              <w:rPr>
                <w:rFonts w:hint="eastAsia" w:ascii="方正仿宋_GBK" w:hAnsi="方正仿宋_GBK" w:eastAsia="方正仿宋_GBK" w:cs="方正仿宋_GBK"/>
                <w:color w:val="000000"/>
                <w:sz w:val="20"/>
                <w:szCs w:val="20"/>
              </w:rPr>
            </w:pPr>
          </w:p>
        </w:tc>
        <w:tc>
          <w:tcPr>
            <w:tcW w:w="1268" w:type="dxa"/>
            <w:noWrap/>
            <w:vAlign w:val="center"/>
          </w:tcPr>
          <w:p w14:paraId="522D36C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资助事项公示率</w:t>
            </w:r>
          </w:p>
        </w:tc>
        <w:tc>
          <w:tcPr>
            <w:tcW w:w="737" w:type="dxa"/>
            <w:noWrap/>
            <w:vAlign w:val="center"/>
          </w:tcPr>
          <w:p w14:paraId="5756100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04AF4DF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69" w:type="dxa"/>
            <w:noWrap/>
            <w:vAlign w:val="center"/>
          </w:tcPr>
          <w:p w14:paraId="6C0B8D30">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68CB2F1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4B08F6ED">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50" w:type="dxa"/>
            <w:noWrap/>
            <w:vAlign w:val="center"/>
          </w:tcPr>
          <w:p w14:paraId="2AF853E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75BA038A">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7C56E120">
            <w:pPr>
              <w:jc w:val="center"/>
              <w:rPr>
                <w:rFonts w:cs="宋体"/>
                <w:color w:val="000000"/>
                <w:sz w:val="22"/>
              </w:rPr>
            </w:pPr>
          </w:p>
        </w:tc>
      </w:tr>
      <w:tr w14:paraId="4456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7C0BABC6">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757FA19B">
            <w:pPr>
              <w:jc w:val="center"/>
              <w:rPr>
                <w:rFonts w:hint="eastAsia" w:ascii="方正仿宋_GBK" w:hAnsi="方正仿宋_GBK" w:eastAsia="方正仿宋_GBK" w:cs="方正仿宋_GBK"/>
                <w:color w:val="000000"/>
                <w:sz w:val="20"/>
                <w:szCs w:val="20"/>
              </w:rPr>
            </w:pPr>
          </w:p>
        </w:tc>
        <w:tc>
          <w:tcPr>
            <w:tcW w:w="1268" w:type="dxa"/>
            <w:noWrap/>
            <w:vAlign w:val="center"/>
          </w:tcPr>
          <w:p w14:paraId="0C24886D">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促进儿童健康成长</w:t>
            </w:r>
          </w:p>
        </w:tc>
        <w:tc>
          <w:tcPr>
            <w:tcW w:w="737" w:type="dxa"/>
            <w:noWrap/>
            <w:vAlign w:val="center"/>
          </w:tcPr>
          <w:p w14:paraId="0CF30BB4">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定性</w:t>
            </w:r>
          </w:p>
        </w:tc>
        <w:tc>
          <w:tcPr>
            <w:tcW w:w="722" w:type="dxa"/>
            <w:noWrap/>
            <w:vAlign w:val="center"/>
          </w:tcPr>
          <w:p w14:paraId="5C9AA71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良好</w:t>
            </w:r>
          </w:p>
        </w:tc>
        <w:tc>
          <w:tcPr>
            <w:tcW w:w="669" w:type="dxa"/>
            <w:noWrap/>
            <w:vAlign w:val="center"/>
          </w:tcPr>
          <w:p w14:paraId="6154615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2236AAA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20D9D4A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良好</w:t>
            </w:r>
          </w:p>
        </w:tc>
        <w:tc>
          <w:tcPr>
            <w:tcW w:w="750" w:type="dxa"/>
            <w:noWrap/>
            <w:vAlign w:val="center"/>
          </w:tcPr>
          <w:p w14:paraId="47E57EA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1BA3D5C4">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5812BA94">
            <w:pPr>
              <w:jc w:val="center"/>
              <w:rPr>
                <w:rFonts w:cs="宋体"/>
                <w:color w:val="000000"/>
                <w:sz w:val="22"/>
              </w:rPr>
            </w:pPr>
          </w:p>
        </w:tc>
      </w:tr>
      <w:tr w14:paraId="6B60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4277D974">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56B6D48F">
            <w:pPr>
              <w:jc w:val="center"/>
              <w:rPr>
                <w:rFonts w:hint="eastAsia" w:ascii="方正仿宋_GBK" w:hAnsi="方正仿宋_GBK" w:eastAsia="方正仿宋_GBK" w:cs="方正仿宋_GBK"/>
                <w:color w:val="000000"/>
                <w:sz w:val="20"/>
                <w:szCs w:val="20"/>
              </w:rPr>
            </w:pPr>
          </w:p>
        </w:tc>
        <w:tc>
          <w:tcPr>
            <w:tcW w:w="1268" w:type="dxa"/>
            <w:noWrap/>
            <w:vAlign w:val="center"/>
          </w:tcPr>
          <w:p w14:paraId="3C7B0CA3">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幼儿园家长满意度</w:t>
            </w:r>
          </w:p>
        </w:tc>
        <w:tc>
          <w:tcPr>
            <w:tcW w:w="737" w:type="dxa"/>
            <w:noWrap/>
            <w:vAlign w:val="center"/>
          </w:tcPr>
          <w:p w14:paraId="3D9F99E6">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4A52E8D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96</w:t>
            </w:r>
          </w:p>
        </w:tc>
        <w:tc>
          <w:tcPr>
            <w:tcW w:w="669" w:type="dxa"/>
            <w:noWrap/>
            <w:vAlign w:val="center"/>
          </w:tcPr>
          <w:p w14:paraId="64D3D2A2">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14E4467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770" w:type="dxa"/>
            <w:noWrap/>
            <w:vAlign w:val="center"/>
          </w:tcPr>
          <w:p w14:paraId="3CBF4A79">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96</w:t>
            </w:r>
          </w:p>
        </w:tc>
        <w:tc>
          <w:tcPr>
            <w:tcW w:w="750" w:type="dxa"/>
            <w:noWrap/>
            <w:vAlign w:val="center"/>
          </w:tcPr>
          <w:p w14:paraId="5F85043B">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504" w:type="dxa"/>
            <w:noWrap/>
            <w:vAlign w:val="center"/>
          </w:tcPr>
          <w:p w14:paraId="0254150F">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61E5CD39">
            <w:pPr>
              <w:jc w:val="center"/>
              <w:rPr>
                <w:rFonts w:cs="宋体"/>
                <w:color w:val="000000"/>
                <w:sz w:val="22"/>
              </w:rPr>
            </w:pPr>
          </w:p>
        </w:tc>
      </w:tr>
      <w:tr w14:paraId="31F2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44AF0E5E">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22AF5AAF">
            <w:pPr>
              <w:jc w:val="center"/>
              <w:rPr>
                <w:rFonts w:hint="eastAsia" w:ascii="方正仿宋_GBK" w:hAnsi="方正仿宋_GBK" w:eastAsia="方正仿宋_GBK" w:cs="方正仿宋_GBK"/>
                <w:color w:val="000000"/>
                <w:sz w:val="20"/>
                <w:szCs w:val="20"/>
              </w:rPr>
            </w:pPr>
          </w:p>
        </w:tc>
        <w:tc>
          <w:tcPr>
            <w:tcW w:w="1268" w:type="dxa"/>
            <w:noWrap/>
            <w:vAlign w:val="center"/>
          </w:tcPr>
          <w:p w14:paraId="4E87A58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737" w:type="dxa"/>
            <w:noWrap/>
            <w:vAlign w:val="center"/>
          </w:tcPr>
          <w:p w14:paraId="61E2315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22" w:type="dxa"/>
            <w:noWrap/>
            <w:vAlign w:val="center"/>
          </w:tcPr>
          <w:p w14:paraId="30A405B4">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69" w:type="dxa"/>
            <w:noWrap/>
            <w:vAlign w:val="center"/>
          </w:tcPr>
          <w:p w14:paraId="3497BFEB">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40E5C7CA">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770" w:type="dxa"/>
            <w:noWrap/>
            <w:vAlign w:val="center"/>
          </w:tcPr>
          <w:p w14:paraId="786D2FFC">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750" w:type="dxa"/>
            <w:noWrap/>
            <w:vAlign w:val="center"/>
          </w:tcPr>
          <w:p w14:paraId="1C50996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504" w:type="dxa"/>
            <w:noWrap/>
            <w:vAlign w:val="center"/>
          </w:tcPr>
          <w:p w14:paraId="0591E43D">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37E09E09">
            <w:pPr>
              <w:jc w:val="center"/>
              <w:rPr>
                <w:rFonts w:cs="宋体"/>
                <w:color w:val="000000"/>
                <w:sz w:val="22"/>
              </w:rPr>
            </w:pPr>
          </w:p>
        </w:tc>
      </w:tr>
    </w:tbl>
    <w:p w14:paraId="2D48FC3F">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10E7C0AB">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我单位对2024年学前教育家庭困难幼儿资助专项经费开展了绩效评价，涉及财政拨款项目资金6.75万元，评价得分100分，评价等次为优，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45FF96C1">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1E9FAC36">
      <w:pPr>
        <w:widowControl w:val="0"/>
        <w:spacing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096829E8">
      <w:pPr>
        <w:widowControl w:val="0"/>
        <w:spacing w:line="600" w:lineRule="exact"/>
        <w:ind w:firstLine="640" w:firstLineChars="200"/>
        <w:jc w:val="both"/>
        <w:rPr>
          <w:rFonts w:hint="eastAsia" w:ascii="Times New Roman" w:hAnsi="Times New Roman" w:eastAsia="方正黑体_GBK" w:cs="宋体"/>
          <w:bCs/>
          <w:kern w:val="0"/>
          <w:sz w:val="32"/>
          <w:szCs w:val="32"/>
          <w:lang w:val="en-US" w:eastAsia="zh-CN"/>
        </w:rPr>
      </w:pPr>
      <w:r>
        <w:rPr>
          <w:rFonts w:hint="eastAsia" w:ascii="Times New Roman" w:hAnsi="Times New Roman" w:eastAsia="方正黑体_GBK" w:cs="宋体"/>
          <w:bCs/>
          <w:kern w:val="0"/>
          <w:sz w:val="32"/>
          <w:szCs w:val="32"/>
          <w:lang w:val="en-US" w:eastAsia="zh-CN"/>
        </w:rPr>
        <w:t>六、专业名词解释</w:t>
      </w:r>
    </w:p>
    <w:p w14:paraId="73A689D0">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w:t>
      </w:r>
      <w:r>
        <w:rPr>
          <w:rFonts w:hint="eastAsia" w:ascii="Times New Roman" w:hAnsi="Times New Roman" w:eastAsia="方正仿宋_GBK" w:cs="宋体"/>
          <w:kern w:val="0"/>
          <w:sz w:val="32"/>
          <w:szCs w:val="32"/>
          <w:lang w:val="en-US" w:eastAsia="zh-CN" w:bidi="ar-SA"/>
        </w:rPr>
        <w:t>年度从本级财政单位取得的财政拨款，包括一般公共预算财政拨款和政府性基</w:t>
      </w:r>
      <w:r>
        <w:rPr>
          <w:rFonts w:hint="eastAsia" w:ascii="方正仿宋_GBK" w:hAnsi="方正仿宋_GBK" w:eastAsia="方正仿宋_GBK" w:cs="方正仿宋_GBK"/>
          <w:kern w:val="0"/>
          <w:sz w:val="32"/>
          <w:szCs w:val="32"/>
          <w:shd w:val="clear" w:fill="FFFFFF"/>
        </w:rPr>
        <w:t>金预算财政拨款。</w:t>
      </w:r>
    </w:p>
    <w:p w14:paraId="43719CBF">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8BCEB9F">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048D535">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2734230E">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DDF39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4ECC531">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999FF15">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95F660D">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EF719E">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5882ECA">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0F18958">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F01312">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8F1B96">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6E22791">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4C6DCD1">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BC2075A">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633DF092">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七、决算公开联系方式及信息反馈渠道</w:t>
      </w:r>
    </w:p>
    <w:p w14:paraId="6D2DC707">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本单位决算公开信息反馈和联系方式：023-86196126。</w:t>
      </w:r>
    </w:p>
    <w:p w14:paraId="17083CE1">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p>
    <w:p w14:paraId="5C804E89">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kern w:val="2"/>
          <w:sz w:val="32"/>
          <w:szCs w:val="32"/>
          <w:lang w:val="en-US" w:eastAsia="zh-CN"/>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5CA514F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2CC09537">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42598280">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51590DD4">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2368630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4607EFBF">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1E6B311E">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14:paraId="76A9918F">
      <w:pPr>
        <w:pStyle w:val="13"/>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kern w:val="2"/>
          <w:sz w:val="32"/>
          <w:szCs w:val="32"/>
          <w:lang w:val="en-US" w:eastAsia="zh-CN" w:bidi="ar-SA"/>
        </w:rPr>
        <w:t>9.机构</w:t>
      </w:r>
      <w:r>
        <w:rPr>
          <w:rFonts w:hint="eastAsia" w:ascii="方正仿宋_GBK" w:hAnsi="方正仿宋_GBK" w:eastAsia="方正仿宋_GBK" w:cs="方正仿宋_GBK"/>
          <w:kern w:val="0"/>
          <w:sz w:val="32"/>
          <w:szCs w:val="32"/>
          <w:shd w:val="clear" w:fill="FFFFFF"/>
          <w:lang w:val="en-US" w:eastAsia="zh-CN" w:bidi="ar-SA"/>
        </w:rPr>
        <w:t>运行信息表</w:t>
      </w:r>
    </w:p>
    <w:p w14:paraId="0D858E01">
      <w:pPr>
        <w:pStyle w:val="13"/>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6832B278">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pPr>
    </w:p>
    <w:p w14:paraId="2B154580">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pPr>
    </w:p>
    <w:p w14:paraId="5ACA4226">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pPr>
    </w:p>
    <w:p w14:paraId="05001DFE">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2098" w:right="1417" w:bottom="2098" w:left="1984" w:header="851" w:footer="992" w:gutter="0"/>
          <w:pgNumType w:fmt="numberInDash"/>
          <w:cols w:space="0" w:num="1"/>
          <w:rtlGutter w:val="0"/>
          <w:docGrid w:type="lines" w:linePitch="332" w:charSpace="0"/>
        </w:sectPr>
      </w:pPr>
    </w:p>
    <w:tbl>
      <w:tblPr>
        <w:tblStyle w:val="10"/>
        <w:tblpPr w:leftFromText="180" w:rightFromText="180" w:vertAnchor="text" w:horzAnchor="page" w:tblpX="1503" w:tblpY="312"/>
        <w:tblOverlap w:val="never"/>
        <w:tblW w:w="4908" w:type="pct"/>
        <w:tblInd w:w="0" w:type="dxa"/>
        <w:tblLayout w:type="autofit"/>
        <w:tblCellMar>
          <w:top w:w="0" w:type="dxa"/>
          <w:left w:w="0" w:type="dxa"/>
          <w:bottom w:w="0" w:type="dxa"/>
          <w:right w:w="0" w:type="dxa"/>
        </w:tblCellMar>
      </w:tblPr>
      <w:tblGrid>
        <w:gridCol w:w="3846"/>
        <w:gridCol w:w="3191"/>
        <w:gridCol w:w="3410"/>
        <w:gridCol w:w="3051"/>
      </w:tblGrid>
      <w:tr w14:paraId="08E4259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C499574">
            <w:pPr>
              <w:rPr>
                <w:rFonts w:hint="default" w:eastAsia="宋体" w:cs="宋体"/>
                <w:sz w:val="21"/>
                <w:szCs w:val="21"/>
                <w:lang w:val="en-US" w:eastAsia="zh-CN"/>
              </w:rPr>
            </w:pPr>
            <w:r>
              <w:rPr>
                <w:rFonts w:hint="eastAsia" w:cs="宋体"/>
                <w:sz w:val="21"/>
                <w:szCs w:val="21"/>
                <w:lang w:val="en-US" w:eastAsia="zh-CN"/>
              </w:rPr>
              <w:t>附件1：</w:t>
            </w:r>
          </w:p>
          <w:p w14:paraId="0877CF4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BE50F50">
        <w:tblPrEx>
          <w:tblCellMar>
            <w:top w:w="0" w:type="dxa"/>
            <w:left w:w="0" w:type="dxa"/>
            <w:bottom w:w="0" w:type="dxa"/>
            <w:right w:w="0" w:type="dxa"/>
          </w:tblCellMar>
        </w:tblPrEx>
        <w:trPr>
          <w:trHeight w:val="232" w:hRule="atLeast"/>
        </w:trPr>
        <w:tc>
          <w:tcPr>
            <w:tcW w:w="1425" w:type="pct"/>
            <w:tcBorders>
              <w:top w:val="nil"/>
              <w:left w:val="nil"/>
              <w:bottom w:val="nil"/>
              <w:right w:val="nil"/>
            </w:tcBorders>
            <w:shd w:val="clear" w:color="auto" w:fill="auto"/>
            <w:noWrap/>
            <w:tcMar>
              <w:top w:w="15" w:type="dxa"/>
              <w:left w:w="15" w:type="dxa"/>
              <w:right w:w="15" w:type="dxa"/>
            </w:tcMar>
            <w:vAlign w:val="bottom"/>
          </w:tcPr>
          <w:p w14:paraId="1884DC1E">
            <w:pPr>
              <w:spacing w:line="200" w:lineRule="exact"/>
              <w:rPr>
                <w:rFonts w:hint="default" w:ascii="Arial" w:hAnsi="Arial" w:cs="Arial"/>
                <w:color w:val="000000"/>
                <w:sz w:val="20"/>
                <w:szCs w:val="20"/>
              </w:rPr>
            </w:pPr>
          </w:p>
        </w:tc>
        <w:tc>
          <w:tcPr>
            <w:tcW w:w="1182" w:type="pct"/>
            <w:tcBorders>
              <w:top w:val="nil"/>
              <w:left w:val="nil"/>
              <w:bottom w:val="nil"/>
              <w:right w:val="nil"/>
            </w:tcBorders>
            <w:shd w:val="clear" w:color="auto" w:fill="auto"/>
            <w:noWrap/>
            <w:tcMar>
              <w:top w:w="15" w:type="dxa"/>
              <w:left w:w="15" w:type="dxa"/>
              <w:right w:w="15" w:type="dxa"/>
            </w:tcMar>
            <w:vAlign w:val="bottom"/>
          </w:tcPr>
          <w:p w14:paraId="7495147D">
            <w:pPr>
              <w:spacing w:line="200" w:lineRule="exact"/>
              <w:jc w:val="right"/>
              <w:rPr>
                <w:rFonts w:hint="default" w:ascii="Arial" w:hAnsi="Arial" w:cs="Arial"/>
                <w:color w:val="000000"/>
                <w:sz w:val="20"/>
                <w:szCs w:val="20"/>
              </w:rPr>
            </w:pPr>
          </w:p>
        </w:tc>
        <w:tc>
          <w:tcPr>
            <w:tcW w:w="1263" w:type="pct"/>
            <w:tcBorders>
              <w:top w:val="nil"/>
              <w:left w:val="nil"/>
              <w:bottom w:val="nil"/>
              <w:right w:val="nil"/>
            </w:tcBorders>
            <w:shd w:val="clear" w:color="auto" w:fill="auto"/>
            <w:noWrap/>
            <w:tcMar>
              <w:top w:w="15" w:type="dxa"/>
              <w:left w:w="15" w:type="dxa"/>
              <w:right w:w="15" w:type="dxa"/>
            </w:tcMar>
            <w:vAlign w:val="bottom"/>
          </w:tcPr>
          <w:p w14:paraId="457877F8">
            <w:pPr>
              <w:spacing w:line="200" w:lineRule="exact"/>
              <w:rPr>
                <w:rFonts w:hint="default" w:ascii="Arial" w:hAnsi="Arial" w:cs="Arial"/>
                <w:color w:val="000000"/>
                <w:sz w:val="20"/>
                <w:szCs w:val="20"/>
              </w:rPr>
            </w:pPr>
          </w:p>
        </w:tc>
        <w:tc>
          <w:tcPr>
            <w:tcW w:w="1129" w:type="pct"/>
            <w:tcBorders>
              <w:top w:val="nil"/>
              <w:left w:val="nil"/>
              <w:bottom w:val="nil"/>
              <w:right w:val="nil"/>
            </w:tcBorders>
            <w:shd w:val="clear" w:color="auto" w:fill="auto"/>
            <w:noWrap/>
            <w:tcMar>
              <w:top w:w="15" w:type="dxa"/>
              <w:left w:w="15" w:type="dxa"/>
              <w:right w:w="15" w:type="dxa"/>
            </w:tcMar>
            <w:vAlign w:val="bottom"/>
          </w:tcPr>
          <w:p w14:paraId="23DEA0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B52CF7F">
        <w:tblPrEx>
          <w:tblCellMar>
            <w:top w:w="0" w:type="dxa"/>
            <w:left w:w="0" w:type="dxa"/>
            <w:bottom w:w="0" w:type="dxa"/>
            <w:right w:w="0" w:type="dxa"/>
          </w:tblCellMar>
        </w:tblPrEx>
        <w:trPr>
          <w:trHeight w:val="232" w:hRule="atLeast"/>
        </w:trPr>
        <w:tc>
          <w:tcPr>
            <w:tcW w:w="2607" w:type="pct"/>
            <w:gridSpan w:val="2"/>
            <w:tcBorders>
              <w:top w:val="nil"/>
              <w:left w:val="nil"/>
              <w:bottom w:val="nil"/>
              <w:right w:val="nil"/>
            </w:tcBorders>
            <w:shd w:val="clear" w:color="auto" w:fill="auto"/>
            <w:noWrap/>
            <w:tcMar>
              <w:top w:w="15" w:type="dxa"/>
              <w:left w:w="15" w:type="dxa"/>
              <w:right w:w="15" w:type="dxa"/>
            </w:tcMar>
            <w:vAlign w:val="bottom"/>
          </w:tcPr>
          <w:p w14:paraId="3324028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重庆市九龙坡区华玉幼儿园</w:t>
            </w:r>
          </w:p>
        </w:tc>
        <w:tc>
          <w:tcPr>
            <w:tcW w:w="1263" w:type="pct"/>
            <w:tcBorders>
              <w:top w:val="nil"/>
              <w:left w:val="nil"/>
              <w:bottom w:val="nil"/>
              <w:right w:val="nil"/>
            </w:tcBorders>
            <w:shd w:val="clear" w:color="auto" w:fill="auto"/>
            <w:noWrap/>
            <w:tcMar>
              <w:top w:w="15" w:type="dxa"/>
              <w:left w:w="15" w:type="dxa"/>
              <w:right w:w="15" w:type="dxa"/>
            </w:tcMar>
            <w:vAlign w:val="bottom"/>
          </w:tcPr>
          <w:p w14:paraId="4CCC68E9">
            <w:pPr>
              <w:spacing w:line="200" w:lineRule="exact"/>
              <w:rPr>
                <w:rFonts w:hint="default" w:ascii="Arial" w:hAnsi="Arial" w:cs="Arial"/>
                <w:color w:val="000000"/>
                <w:sz w:val="22"/>
                <w:szCs w:val="22"/>
              </w:rPr>
            </w:pPr>
          </w:p>
        </w:tc>
        <w:tc>
          <w:tcPr>
            <w:tcW w:w="1129" w:type="pct"/>
            <w:tcBorders>
              <w:top w:val="nil"/>
              <w:left w:val="nil"/>
              <w:bottom w:val="nil"/>
              <w:right w:val="nil"/>
            </w:tcBorders>
            <w:shd w:val="clear" w:color="auto" w:fill="auto"/>
            <w:noWrap/>
            <w:tcMar>
              <w:top w:w="15" w:type="dxa"/>
              <w:left w:w="15" w:type="dxa"/>
              <w:right w:w="15" w:type="dxa"/>
            </w:tcMar>
            <w:vAlign w:val="bottom"/>
          </w:tcPr>
          <w:p w14:paraId="7D5428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5CF1C5">
        <w:tblPrEx>
          <w:tblCellMar>
            <w:top w:w="0" w:type="dxa"/>
            <w:left w:w="0" w:type="dxa"/>
            <w:bottom w:w="0" w:type="dxa"/>
            <w:right w:w="0" w:type="dxa"/>
          </w:tblCellMar>
        </w:tblPrEx>
        <w:trPr>
          <w:trHeight w:val="243" w:hRule="atLeast"/>
        </w:trPr>
        <w:tc>
          <w:tcPr>
            <w:tcW w:w="2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DF9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9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5F43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4118A9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3BD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4EF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E6D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583E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D8EF00">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459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0F7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176.99</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380A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64A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174FE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9E6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516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1EF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6D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AA60A4">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8A4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A8B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C8E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8F1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E50462">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821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D3B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4EC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0D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DF4294">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32D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DD9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134.30</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7ED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AC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306.62</w:t>
            </w:r>
            <w:r>
              <w:rPr>
                <w:rFonts w:ascii="Times New Roman" w:hAnsi="Times New Roman"/>
                <w:color w:val="000000"/>
                <w:sz w:val="20"/>
                <w:u w:color="auto"/>
              </w:rPr>
              <w:t xml:space="preserve"> </w:t>
            </w:r>
          </w:p>
        </w:tc>
      </w:tr>
      <w:tr w14:paraId="176F634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DED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202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559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E3D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D34336">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A39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F99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8DCC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6B6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5F9B05">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620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82" w:type="pct"/>
            <w:tcBorders>
              <w:top w:val="nil"/>
              <w:left w:val="nil"/>
              <w:bottom w:val="nil"/>
              <w:right w:val="single" w:color="000000" w:sz="4" w:space="0"/>
            </w:tcBorders>
            <w:shd w:val="clear" w:color="auto" w:fill="auto"/>
            <w:noWrap/>
            <w:tcMar>
              <w:top w:w="15" w:type="dxa"/>
              <w:left w:w="15" w:type="dxa"/>
              <w:right w:w="15" w:type="dxa"/>
            </w:tcMar>
            <w:vAlign w:val="center"/>
          </w:tcPr>
          <w:p w14:paraId="036836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E590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352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r>
      <w:tr w14:paraId="3622D7C8">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5761">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64F4C7">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B072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7B4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r>
      <w:tr w14:paraId="37BA903B">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309C">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F5380">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109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7E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C17AD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30A8">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815CE">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F0A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9F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CC86DE">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96B4">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0241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C5CA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29C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C46A41">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28C5">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0C19">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369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67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5C6B8F">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26F9">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2346">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1279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4FE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442EDF">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4750">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C225E">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74B4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46C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A4CE14">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0B02">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7F77">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CF3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61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80D989">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D776">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1FBD">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48D0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F9D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C0D3C6">
        <w:tblPrEx>
          <w:tblCellMar>
            <w:top w:w="0" w:type="dxa"/>
            <w:left w:w="0" w:type="dxa"/>
            <w:bottom w:w="0" w:type="dxa"/>
            <w:right w:w="0" w:type="dxa"/>
          </w:tblCellMar>
        </w:tblPrEx>
        <w:trPr>
          <w:trHeight w:val="90"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988D">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B567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0FC3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052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1BE241">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5587">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E2DF3">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93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B95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r>
      <w:tr w14:paraId="48BCC55E">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17A8">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98A8E">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753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F9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65570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24C1">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1264B">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6F90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84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01315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8FC9">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233A">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AD92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E9E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C84031">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C658">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92B9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78C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C91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F3DF7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9CEC">
            <w:pPr>
              <w:spacing w:line="240" w:lineRule="exact"/>
              <w:jc w:val="center"/>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40A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B024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19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8BC3D6">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D239">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BEA3">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418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71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B1B27D">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70DE">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0437">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427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D9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DE3D42">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6A4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E04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C215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0E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r>
      <w:tr w14:paraId="7ABAE8B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92F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2F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F0F9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F1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B3A3F5">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E6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B3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750C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1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B5978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DB6D1D">
        <w:tblPrEx>
          <w:tblCellMar>
            <w:top w:w="0" w:type="dxa"/>
            <w:left w:w="0" w:type="dxa"/>
            <w:bottom w:w="0" w:type="dxa"/>
            <w:right w:w="0" w:type="dxa"/>
          </w:tblCellMar>
        </w:tblPrEx>
        <w:trPr>
          <w:trHeight w:val="25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9D6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36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26B60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E76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r>
    </w:tbl>
    <w:p w14:paraId="1D967A45">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77C162">
      <w:pPr>
        <w:spacing w:line="240" w:lineRule="exact"/>
        <w:rPr>
          <w:rFonts w:cs="宋体"/>
          <w:sz w:val="20"/>
          <w:szCs w:val="20"/>
        </w:rPr>
      </w:pPr>
    </w:p>
    <w:p w14:paraId="72A6DC78">
      <w:pPr>
        <w:spacing w:line="240" w:lineRule="exact"/>
        <w:rPr>
          <w:rFonts w:cs="宋体"/>
          <w:sz w:val="20"/>
          <w:szCs w:val="20"/>
        </w:rPr>
      </w:pPr>
    </w:p>
    <w:p w14:paraId="5BD4111E">
      <w:pPr>
        <w:spacing w:line="240" w:lineRule="exact"/>
        <w:rPr>
          <w:rFonts w:cs="宋体"/>
          <w:sz w:val="20"/>
          <w:szCs w:val="20"/>
        </w:rPr>
      </w:pPr>
    </w:p>
    <w:p w14:paraId="0BFDEC36">
      <w:pPr>
        <w:spacing w:line="240" w:lineRule="exact"/>
        <w:rPr>
          <w:rFonts w:cs="宋体"/>
          <w:sz w:val="20"/>
          <w:szCs w:val="20"/>
        </w:rPr>
      </w:pPr>
    </w:p>
    <w:p w14:paraId="0FC4957B">
      <w:pPr>
        <w:spacing w:line="240" w:lineRule="exact"/>
        <w:rPr>
          <w:rFonts w:cs="宋体"/>
          <w:sz w:val="20"/>
          <w:szCs w:val="20"/>
        </w:rPr>
      </w:pPr>
    </w:p>
    <w:p w14:paraId="18590DFB">
      <w:pPr>
        <w:spacing w:line="240" w:lineRule="exact"/>
        <w:rPr>
          <w:rFonts w:cs="宋体"/>
          <w:sz w:val="20"/>
          <w:szCs w:val="20"/>
        </w:rPr>
      </w:pPr>
    </w:p>
    <w:p w14:paraId="1102EACD">
      <w:pPr>
        <w:spacing w:line="240" w:lineRule="exact"/>
        <w:rPr>
          <w:rFonts w:cs="宋体"/>
          <w:sz w:val="20"/>
          <w:szCs w:val="20"/>
        </w:rPr>
      </w:pPr>
    </w:p>
    <w:p w14:paraId="3F09BC25">
      <w:pPr>
        <w:spacing w:line="240" w:lineRule="exact"/>
        <w:rPr>
          <w:rFonts w:cs="宋体"/>
          <w:sz w:val="20"/>
          <w:szCs w:val="20"/>
        </w:rPr>
      </w:pPr>
    </w:p>
    <w:p w14:paraId="178B93A6">
      <w:pPr>
        <w:spacing w:line="240" w:lineRule="exact"/>
        <w:rPr>
          <w:rFonts w:cs="宋体"/>
          <w:sz w:val="20"/>
          <w:szCs w:val="20"/>
        </w:rPr>
      </w:pPr>
    </w:p>
    <w:p w14:paraId="529924EA">
      <w:pPr>
        <w:spacing w:line="240" w:lineRule="exact"/>
        <w:rPr>
          <w:rFonts w:cs="宋体"/>
          <w:sz w:val="20"/>
          <w:szCs w:val="20"/>
        </w:rPr>
      </w:pPr>
    </w:p>
    <w:p w14:paraId="458A2F0A">
      <w:pPr>
        <w:spacing w:line="240" w:lineRule="exact"/>
        <w:rPr>
          <w:rFonts w:cs="宋体"/>
          <w:sz w:val="20"/>
          <w:szCs w:val="20"/>
        </w:rPr>
      </w:pPr>
    </w:p>
    <w:p w14:paraId="0010BCAA">
      <w:pPr>
        <w:spacing w:line="240" w:lineRule="exact"/>
        <w:rPr>
          <w:rFonts w:cs="宋体"/>
          <w:sz w:val="20"/>
          <w:szCs w:val="20"/>
        </w:rPr>
      </w:pPr>
    </w:p>
    <w:p w14:paraId="06C1A070">
      <w:pPr>
        <w:spacing w:line="240" w:lineRule="exact"/>
        <w:rPr>
          <w:rFonts w:cs="宋体"/>
          <w:sz w:val="20"/>
          <w:szCs w:val="20"/>
        </w:rPr>
      </w:pPr>
    </w:p>
    <w:p w14:paraId="58E83E82">
      <w:pPr>
        <w:spacing w:line="240" w:lineRule="exact"/>
        <w:rPr>
          <w:rFonts w:cs="宋体"/>
          <w:sz w:val="20"/>
          <w:szCs w:val="20"/>
        </w:rPr>
      </w:pPr>
    </w:p>
    <w:p w14:paraId="2AB4A042">
      <w:pPr>
        <w:spacing w:line="240" w:lineRule="exact"/>
        <w:rPr>
          <w:rFonts w:cs="宋体"/>
          <w:sz w:val="20"/>
          <w:szCs w:val="20"/>
        </w:rPr>
      </w:pPr>
    </w:p>
    <w:p w14:paraId="15A3B891">
      <w:pPr>
        <w:spacing w:line="240" w:lineRule="exact"/>
        <w:rPr>
          <w:rFonts w:cs="宋体"/>
          <w:sz w:val="20"/>
          <w:szCs w:val="20"/>
        </w:rPr>
      </w:pPr>
    </w:p>
    <w:p w14:paraId="5BAAD816">
      <w:pPr>
        <w:spacing w:line="240" w:lineRule="exact"/>
        <w:rPr>
          <w:rFonts w:cs="宋体"/>
          <w:sz w:val="20"/>
          <w:szCs w:val="20"/>
        </w:rPr>
      </w:pPr>
    </w:p>
    <w:p w14:paraId="189DAC09">
      <w:pPr>
        <w:spacing w:line="240" w:lineRule="exact"/>
        <w:rPr>
          <w:rFonts w:hint="default" w:cs="宋体"/>
          <w:sz w:val="20"/>
          <w:szCs w:val="20"/>
        </w:rPr>
      </w:pPr>
    </w:p>
    <w:p w14:paraId="79F869C0">
      <w:pPr>
        <w:rPr>
          <w:rFonts w:hint="default" w:eastAsia="宋体" w:cs="宋体"/>
          <w:sz w:val="21"/>
          <w:szCs w:val="21"/>
          <w:lang w:val="en-US" w:eastAsia="zh-CN"/>
        </w:rPr>
      </w:pPr>
      <w:r>
        <w:rPr>
          <w:rFonts w:hint="eastAsia" w:cs="宋体"/>
          <w:sz w:val="21"/>
          <w:szCs w:val="21"/>
          <w:lang w:val="en-US" w:eastAsia="zh-CN"/>
        </w:rPr>
        <w:t>附件2：</w:t>
      </w:r>
    </w:p>
    <w:tbl>
      <w:tblPr>
        <w:tblStyle w:val="10"/>
        <w:tblW w:w="4907" w:type="pct"/>
        <w:tblInd w:w="0" w:type="dxa"/>
        <w:tblLayout w:type="fixed"/>
        <w:tblCellMar>
          <w:top w:w="0" w:type="dxa"/>
          <w:left w:w="0" w:type="dxa"/>
          <w:bottom w:w="0" w:type="dxa"/>
          <w:right w:w="0" w:type="dxa"/>
        </w:tblCellMar>
      </w:tblPr>
      <w:tblGrid>
        <w:gridCol w:w="893"/>
        <w:gridCol w:w="2952"/>
        <w:gridCol w:w="942"/>
        <w:gridCol w:w="861"/>
        <w:gridCol w:w="826"/>
        <w:gridCol w:w="1095"/>
        <w:gridCol w:w="1439"/>
        <w:gridCol w:w="1288"/>
        <w:gridCol w:w="1375"/>
        <w:gridCol w:w="1825"/>
      </w:tblGrid>
      <w:tr w14:paraId="53A5B08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CFFD525">
            <w:pPr>
              <w:jc w:val="center"/>
              <w:textAlignment w:val="bottom"/>
              <w:rPr>
                <w:rFonts w:hint="default" w:cs="宋体"/>
                <w:b/>
                <w:color w:val="000000"/>
                <w:sz w:val="32"/>
                <w:szCs w:val="32"/>
              </w:rPr>
            </w:pPr>
            <w:r>
              <w:rPr>
                <w:rFonts w:cs="宋体"/>
                <w:b/>
                <w:color w:val="000000"/>
                <w:sz w:val="32"/>
                <w:szCs w:val="32"/>
              </w:rPr>
              <w:t>收入决算表</w:t>
            </w:r>
          </w:p>
        </w:tc>
      </w:tr>
      <w:tr w14:paraId="535073FF">
        <w:tblPrEx>
          <w:tblCellMar>
            <w:top w:w="0" w:type="dxa"/>
            <w:left w:w="0" w:type="dxa"/>
            <w:bottom w:w="0" w:type="dxa"/>
            <w:right w:w="0" w:type="dxa"/>
          </w:tblCellMar>
        </w:tblPrEx>
        <w:trPr>
          <w:trHeight w:val="328" w:hRule="atLeast"/>
        </w:trPr>
        <w:tc>
          <w:tcPr>
            <w:tcW w:w="1773" w:type="pct"/>
            <w:gridSpan w:val="3"/>
            <w:vMerge w:val="restart"/>
            <w:tcBorders>
              <w:top w:val="nil"/>
              <w:left w:val="nil"/>
              <w:right w:val="nil"/>
            </w:tcBorders>
            <w:shd w:val="clear" w:color="auto" w:fill="auto"/>
            <w:noWrap/>
            <w:tcMar>
              <w:top w:w="15" w:type="dxa"/>
              <w:left w:w="15" w:type="dxa"/>
              <w:right w:w="15" w:type="dxa"/>
            </w:tcMar>
            <w:vAlign w:val="bottom"/>
          </w:tcPr>
          <w:p w14:paraId="081DD62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重庆市九龙坡区华玉幼儿园</w:t>
            </w:r>
          </w:p>
        </w:tc>
        <w:tc>
          <w:tcPr>
            <w:tcW w:w="318" w:type="pct"/>
            <w:tcBorders>
              <w:top w:val="nil"/>
              <w:left w:val="nil"/>
              <w:bottom w:val="nil"/>
              <w:right w:val="nil"/>
            </w:tcBorders>
            <w:shd w:val="clear" w:color="auto" w:fill="auto"/>
            <w:noWrap/>
            <w:tcMar>
              <w:top w:w="15" w:type="dxa"/>
              <w:left w:w="15" w:type="dxa"/>
              <w:right w:w="15" w:type="dxa"/>
            </w:tcMar>
            <w:vAlign w:val="bottom"/>
          </w:tcPr>
          <w:p w14:paraId="3A915A1B">
            <w:pPr>
              <w:rPr>
                <w:rFonts w:hint="default" w:cs="宋体"/>
                <w:color w:val="000000"/>
                <w:sz w:val="20"/>
                <w:szCs w:val="20"/>
              </w:rPr>
            </w:pPr>
          </w:p>
        </w:tc>
        <w:tc>
          <w:tcPr>
            <w:tcW w:w="306" w:type="pct"/>
            <w:tcBorders>
              <w:top w:val="nil"/>
              <w:left w:val="nil"/>
              <w:bottom w:val="nil"/>
              <w:right w:val="nil"/>
            </w:tcBorders>
            <w:shd w:val="clear" w:color="auto" w:fill="auto"/>
            <w:noWrap/>
            <w:tcMar>
              <w:top w:w="15" w:type="dxa"/>
              <w:left w:w="15" w:type="dxa"/>
              <w:right w:w="15" w:type="dxa"/>
            </w:tcMar>
            <w:vAlign w:val="bottom"/>
          </w:tcPr>
          <w:p w14:paraId="6766C29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5DD4935">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58DF5A48">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14:paraId="58497232">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69261BDB">
            <w:pPr>
              <w:rPr>
                <w:rFonts w:hint="default" w:cs="宋体"/>
                <w:color w:val="000000"/>
                <w:sz w:val="20"/>
                <w:szCs w:val="20"/>
              </w:rPr>
            </w:pPr>
          </w:p>
        </w:tc>
        <w:tc>
          <w:tcPr>
            <w:tcW w:w="676" w:type="pct"/>
            <w:tcBorders>
              <w:top w:val="nil"/>
              <w:left w:val="nil"/>
              <w:bottom w:val="nil"/>
              <w:right w:val="nil"/>
            </w:tcBorders>
            <w:shd w:val="clear" w:color="auto" w:fill="auto"/>
            <w:noWrap/>
            <w:tcMar>
              <w:top w:w="15" w:type="dxa"/>
              <w:left w:w="15" w:type="dxa"/>
              <w:right w:w="15" w:type="dxa"/>
            </w:tcMar>
            <w:vAlign w:val="bottom"/>
          </w:tcPr>
          <w:p w14:paraId="37192B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8ACCB89">
        <w:tblPrEx>
          <w:tblCellMar>
            <w:top w:w="0" w:type="dxa"/>
            <w:left w:w="0" w:type="dxa"/>
            <w:bottom w:w="0" w:type="dxa"/>
            <w:right w:w="0" w:type="dxa"/>
          </w:tblCellMar>
        </w:tblPrEx>
        <w:trPr>
          <w:trHeight w:val="328" w:hRule="atLeast"/>
        </w:trPr>
        <w:tc>
          <w:tcPr>
            <w:tcW w:w="1773" w:type="pct"/>
            <w:gridSpan w:val="3"/>
            <w:vMerge w:val="continue"/>
            <w:tcBorders>
              <w:left w:val="nil"/>
              <w:bottom w:val="nil"/>
              <w:right w:val="nil"/>
            </w:tcBorders>
            <w:shd w:val="clear" w:color="auto" w:fill="auto"/>
            <w:noWrap/>
            <w:tcMar>
              <w:top w:w="15" w:type="dxa"/>
              <w:left w:w="15" w:type="dxa"/>
              <w:right w:w="15" w:type="dxa"/>
            </w:tcMar>
            <w:vAlign w:val="bottom"/>
          </w:tcPr>
          <w:p w14:paraId="3AD5609A">
            <w:pPr>
              <w:rPr>
                <w:rFonts w:hint="default" w:cs="宋体"/>
                <w:color w:val="000000"/>
                <w:sz w:val="20"/>
                <w:szCs w:val="20"/>
              </w:rPr>
            </w:pPr>
          </w:p>
        </w:tc>
        <w:tc>
          <w:tcPr>
            <w:tcW w:w="318" w:type="pct"/>
            <w:tcBorders>
              <w:top w:val="nil"/>
              <w:left w:val="nil"/>
              <w:bottom w:val="nil"/>
              <w:right w:val="nil"/>
            </w:tcBorders>
            <w:shd w:val="clear" w:color="auto" w:fill="auto"/>
            <w:noWrap/>
            <w:tcMar>
              <w:top w:w="15" w:type="dxa"/>
              <w:left w:w="15" w:type="dxa"/>
              <w:right w:w="15" w:type="dxa"/>
            </w:tcMar>
            <w:vAlign w:val="bottom"/>
          </w:tcPr>
          <w:p w14:paraId="7929DFFA">
            <w:pPr>
              <w:rPr>
                <w:rFonts w:hint="default" w:cs="宋体"/>
                <w:color w:val="000000"/>
                <w:sz w:val="20"/>
                <w:szCs w:val="20"/>
              </w:rPr>
            </w:pPr>
          </w:p>
        </w:tc>
        <w:tc>
          <w:tcPr>
            <w:tcW w:w="306" w:type="pct"/>
            <w:tcBorders>
              <w:top w:val="nil"/>
              <w:left w:val="nil"/>
              <w:bottom w:val="nil"/>
              <w:right w:val="nil"/>
            </w:tcBorders>
            <w:shd w:val="clear" w:color="auto" w:fill="auto"/>
            <w:noWrap/>
            <w:tcMar>
              <w:top w:w="15" w:type="dxa"/>
              <w:left w:w="15" w:type="dxa"/>
              <w:right w:w="15" w:type="dxa"/>
            </w:tcMar>
            <w:vAlign w:val="bottom"/>
          </w:tcPr>
          <w:p w14:paraId="3D67DFE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B4CD0D">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35D31DDB">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14:paraId="58F9E55C">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515592E2">
            <w:pPr>
              <w:rPr>
                <w:rFonts w:hint="default" w:cs="宋体"/>
                <w:color w:val="000000"/>
                <w:sz w:val="20"/>
                <w:szCs w:val="20"/>
              </w:rPr>
            </w:pPr>
          </w:p>
        </w:tc>
        <w:tc>
          <w:tcPr>
            <w:tcW w:w="676" w:type="pct"/>
            <w:tcBorders>
              <w:top w:val="nil"/>
              <w:left w:val="nil"/>
              <w:bottom w:val="nil"/>
              <w:right w:val="nil"/>
            </w:tcBorders>
            <w:shd w:val="clear" w:color="auto" w:fill="auto"/>
            <w:noWrap/>
            <w:tcMar>
              <w:top w:w="15" w:type="dxa"/>
              <w:left w:w="15" w:type="dxa"/>
              <w:right w:w="15" w:type="dxa"/>
            </w:tcMar>
            <w:vAlign w:val="bottom"/>
          </w:tcPr>
          <w:p w14:paraId="321C21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187A59">
        <w:tblPrEx>
          <w:tblCellMar>
            <w:top w:w="0" w:type="dxa"/>
            <w:left w:w="0" w:type="dxa"/>
            <w:bottom w:w="0" w:type="dxa"/>
            <w:right w:w="0" w:type="dxa"/>
          </w:tblCellMar>
        </w:tblPrEx>
        <w:trPr>
          <w:trHeight w:val="431" w:hRule="atLeast"/>
        </w:trPr>
        <w:tc>
          <w:tcPr>
            <w:tcW w:w="142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FDE7ADC">
            <w:pPr>
              <w:jc w:val="center"/>
              <w:textAlignment w:val="bottom"/>
              <w:rPr>
                <w:rFonts w:hint="default" w:cs="宋体"/>
                <w:b/>
                <w:color w:val="000000"/>
                <w:sz w:val="20"/>
                <w:szCs w:val="20"/>
              </w:rPr>
            </w:pPr>
            <w:r>
              <w:rPr>
                <w:rFonts w:cs="宋体"/>
                <w:b/>
                <w:color w:val="000000"/>
                <w:sz w:val="20"/>
                <w:szCs w:val="20"/>
              </w:rPr>
              <w:t>项目</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5536C">
            <w:pPr>
              <w:jc w:val="center"/>
              <w:textAlignment w:val="center"/>
              <w:rPr>
                <w:rFonts w:hint="default" w:cs="宋体"/>
                <w:b/>
                <w:color w:val="000000"/>
                <w:sz w:val="20"/>
                <w:szCs w:val="20"/>
              </w:rPr>
            </w:pPr>
            <w:r>
              <w:rPr>
                <w:rFonts w:cs="宋体"/>
                <w:b/>
                <w:color w:val="000000"/>
                <w:sz w:val="20"/>
                <w:szCs w:val="20"/>
              </w:rPr>
              <w:t>本年收入合计</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8B3B">
            <w:pPr>
              <w:jc w:val="center"/>
              <w:textAlignment w:val="center"/>
              <w:rPr>
                <w:rFonts w:hint="default" w:cs="宋体"/>
                <w:b/>
                <w:color w:val="000000"/>
                <w:sz w:val="20"/>
                <w:szCs w:val="20"/>
              </w:rPr>
            </w:pPr>
            <w:r>
              <w:rPr>
                <w:rFonts w:cs="宋体"/>
                <w:b/>
                <w:color w:val="000000"/>
                <w:sz w:val="20"/>
                <w:szCs w:val="20"/>
              </w:rPr>
              <w:t>财政拨款收入</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27E9">
            <w:pPr>
              <w:jc w:val="center"/>
              <w:textAlignment w:val="center"/>
              <w:rPr>
                <w:rFonts w:hint="default" w:cs="宋体"/>
                <w:b/>
                <w:color w:val="000000"/>
                <w:sz w:val="20"/>
                <w:szCs w:val="20"/>
              </w:rPr>
            </w:pPr>
            <w:r>
              <w:rPr>
                <w:rFonts w:cs="宋体"/>
                <w:b/>
                <w:color w:val="000000"/>
                <w:sz w:val="20"/>
                <w:szCs w:val="20"/>
              </w:rPr>
              <w:t>上级补助收入</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5DB888">
            <w:pPr>
              <w:jc w:val="center"/>
              <w:textAlignment w:val="bottom"/>
              <w:rPr>
                <w:rFonts w:hint="default" w:cs="宋体"/>
                <w:b/>
                <w:color w:val="000000"/>
                <w:sz w:val="20"/>
                <w:szCs w:val="20"/>
              </w:rPr>
            </w:pPr>
            <w:r>
              <w:rPr>
                <w:rFonts w:cs="宋体"/>
                <w:b/>
                <w:color w:val="000000"/>
                <w:sz w:val="20"/>
                <w:szCs w:val="20"/>
              </w:rPr>
              <w:t>事业收入</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737F">
            <w:pPr>
              <w:jc w:val="center"/>
              <w:textAlignment w:val="center"/>
              <w:rPr>
                <w:rFonts w:hint="default" w:cs="宋体"/>
                <w:b/>
                <w:color w:val="000000"/>
                <w:sz w:val="20"/>
                <w:szCs w:val="20"/>
              </w:rPr>
            </w:pPr>
            <w:r>
              <w:rPr>
                <w:rFonts w:cs="宋体"/>
                <w:b/>
                <w:color w:val="000000"/>
                <w:sz w:val="20"/>
                <w:szCs w:val="20"/>
              </w:rPr>
              <w:t>经营收入</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A15D">
            <w:pPr>
              <w:jc w:val="center"/>
              <w:textAlignment w:val="center"/>
              <w:rPr>
                <w:rFonts w:hint="default" w:cs="宋体"/>
                <w:b/>
                <w:color w:val="000000"/>
                <w:sz w:val="20"/>
                <w:szCs w:val="20"/>
              </w:rPr>
            </w:pPr>
            <w:r>
              <w:rPr>
                <w:rFonts w:cs="宋体"/>
                <w:b/>
                <w:color w:val="000000"/>
                <w:sz w:val="20"/>
                <w:szCs w:val="20"/>
              </w:rPr>
              <w:t>附属单位上缴收入</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0D96">
            <w:pPr>
              <w:jc w:val="center"/>
              <w:textAlignment w:val="center"/>
              <w:rPr>
                <w:rFonts w:hint="default" w:cs="宋体"/>
                <w:b/>
                <w:color w:val="000000"/>
                <w:sz w:val="20"/>
                <w:szCs w:val="20"/>
              </w:rPr>
            </w:pPr>
            <w:r>
              <w:rPr>
                <w:rFonts w:cs="宋体"/>
                <w:b/>
                <w:color w:val="000000"/>
                <w:sz w:val="20"/>
                <w:szCs w:val="20"/>
              </w:rPr>
              <w:t>其他收入</w:t>
            </w:r>
          </w:p>
        </w:tc>
      </w:tr>
      <w:tr w14:paraId="46A9F430">
        <w:tblPrEx>
          <w:tblCellMar>
            <w:top w:w="0" w:type="dxa"/>
            <w:left w:w="0" w:type="dxa"/>
            <w:bottom w:w="0" w:type="dxa"/>
            <w:right w:w="0" w:type="dxa"/>
          </w:tblCellMar>
        </w:tblPrEx>
        <w:trPr>
          <w:trHeight w:val="334" w:hRule="atLeast"/>
        </w:trPr>
        <w:tc>
          <w:tcPr>
            <w:tcW w:w="33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5629">
            <w:pPr>
              <w:jc w:val="center"/>
              <w:textAlignment w:val="center"/>
              <w:rPr>
                <w:rFonts w:hint="default" w:cs="宋体"/>
                <w:b/>
                <w:color w:val="000000"/>
                <w:sz w:val="20"/>
                <w:szCs w:val="20"/>
              </w:rPr>
            </w:pPr>
            <w:r>
              <w:rPr>
                <w:rFonts w:cs="宋体"/>
                <w:b/>
                <w:color w:val="000000"/>
                <w:sz w:val="20"/>
                <w:szCs w:val="20"/>
              </w:rPr>
              <w:t>功能分类科目编码</w:t>
            </w:r>
          </w:p>
        </w:tc>
        <w:tc>
          <w:tcPr>
            <w:tcW w:w="109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98813F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56FE">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71EB">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A2AA">
            <w:pPr>
              <w:jc w:val="center"/>
              <w:rPr>
                <w:rFonts w:hint="default" w:cs="宋体"/>
                <w:b/>
                <w:color w:val="000000"/>
                <w:sz w:val="20"/>
                <w:szCs w:val="20"/>
              </w:rPr>
            </w:pP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8050">
            <w:pPr>
              <w:jc w:val="center"/>
              <w:textAlignment w:val="center"/>
              <w:rPr>
                <w:rFonts w:hint="default" w:cs="宋体"/>
                <w:b/>
                <w:color w:val="000000"/>
                <w:sz w:val="20"/>
                <w:szCs w:val="20"/>
              </w:rPr>
            </w:pPr>
            <w:r>
              <w:rPr>
                <w:rFonts w:cs="宋体"/>
                <w:b/>
                <w:color w:val="000000"/>
                <w:sz w:val="20"/>
                <w:szCs w:val="20"/>
              </w:rPr>
              <w:t>小计</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AFEC">
            <w:pPr>
              <w:jc w:val="center"/>
              <w:textAlignment w:val="center"/>
              <w:rPr>
                <w:rFonts w:hint="default" w:cs="宋体"/>
                <w:b/>
                <w:color w:val="000000"/>
                <w:sz w:val="20"/>
                <w:szCs w:val="20"/>
              </w:rPr>
            </w:pPr>
            <w:r>
              <w:rPr>
                <w:rFonts w:cs="宋体"/>
                <w:b/>
                <w:color w:val="000000"/>
                <w:sz w:val="20"/>
                <w:szCs w:val="20"/>
              </w:rPr>
              <w:t>其中：教育收费</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7DF9">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68DDC">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E93D">
            <w:pPr>
              <w:jc w:val="center"/>
              <w:rPr>
                <w:rFonts w:hint="default" w:cs="宋体"/>
                <w:b/>
                <w:color w:val="000000"/>
                <w:sz w:val="20"/>
                <w:szCs w:val="20"/>
              </w:rPr>
            </w:pPr>
          </w:p>
        </w:tc>
      </w:tr>
      <w:tr w14:paraId="1F5C8ADD">
        <w:tblPrEx>
          <w:tblCellMar>
            <w:top w:w="0" w:type="dxa"/>
            <w:left w:w="0" w:type="dxa"/>
            <w:bottom w:w="0" w:type="dxa"/>
            <w:right w:w="0" w:type="dxa"/>
          </w:tblCellMar>
        </w:tblPrEx>
        <w:trPr>
          <w:trHeight w:val="334" w:hRule="atLeast"/>
        </w:trPr>
        <w:tc>
          <w:tcPr>
            <w:tcW w:w="33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6B8A">
            <w:pPr>
              <w:jc w:val="center"/>
              <w:rPr>
                <w:rFonts w:hint="default" w:cs="宋体"/>
                <w:b/>
                <w:color w:val="000000"/>
                <w:sz w:val="20"/>
                <w:szCs w:val="20"/>
              </w:rPr>
            </w:pPr>
          </w:p>
        </w:tc>
        <w:tc>
          <w:tcPr>
            <w:tcW w:w="109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F1491B">
            <w:pPr>
              <w:jc w:val="center"/>
              <w:rPr>
                <w:rFonts w:hint="default" w:cs="宋体"/>
                <w:b/>
                <w:color w:val="000000"/>
                <w:sz w:val="20"/>
                <w:szCs w:val="20"/>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7383">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6D349">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C25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4994">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642A">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2495">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C4AB">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A9E2">
            <w:pPr>
              <w:jc w:val="center"/>
              <w:rPr>
                <w:rFonts w:hint="default" w:cs="宋体"/>
                <w:b/>
                <w:color w:val="000000"/>
                <w:sz w:val="20"/>
                <w:szCs w:val="20"/>
              </w:rPr>
            </w:pPr>
          </w:p>
        </w:tc>
      </w:tr>
      <w:tr w14:paraId="34EEE995">
        <w:tblPrEx>
          <w:tblCellMar>
            <w:top w:w="0" w:type="dxa"/>
            <w:left w:w="0" w:type="dxa"/>
            <w:bottom w:w="0" w:type="dxa"/>
            <w:right w:w="0" w:type="dxa"/>
          </w:tblCellMar>
        </w:tblPrEx>
        <w:trPr>
          <w:trHeight w:val="334" w:hRule="atLeast"/>
        </w:trPr>
        <w:tc>
          <w:tcPr>
            <w:tcW w:w="33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655D">
            <w:pPr>
              <w:jc w:val="center"/>
              <w:rPr>
                <w:rFonts w:hint="default" w:cs="宋体"/>
                <w:b/>
                <w:color w:val="000000"/>
                <w:sz w:val="20"/>
                <w:szCs w:val="20"/>
              </w:rPr>
            </w:pPr>
          </w:p>
        </w:tc>
        <w:tc>
          <w:tcPr>
            <w:tcW w:w="109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6D0AEA">
            <w:pPr>
              <w:jc w:val="center"/>
              <w:rPr>
                <w:rFonts w:hint="default" w:cs="宋体"/>
                <w:b/>
                <w:color w:val="000000"/>
                <w:sz w:val="20"/>
                <w:szCs w:val="20"/>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EDB1">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86DD">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CDB3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FB89">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8C86">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22DE">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E432">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B758">
            <w:pPr>
              <w:jc w:val="center"/>
              <w:rPr>
                <w:rFonts w:hint="default" w:cs="宋体"/>
                <w:b/>
                <w:color w:val="000000"/>
                <w:sz w:val="20"/>
                <w:szCs w:val="20"/>
              </w:rPr>
            </w:pPr>
          </w:p>
        </w:tc>
      </w:tr>
      <w:tr w14:paraId="59759998">
        <w:tblPrEx>
          <w:tblCellMar>
            <w:top w:w="0" w:type="dxa"/>
            <w:left w:w="0" w:type="dxa"/>
            <w:bottom w:w="0" w:type="dxa"/>
            <w:right w:w="0" w:type="dxa"/>
          </w:tblCellMar>
        </w:tblPrEx>
        <w:trPr>
          <w:trHeight w:val="334" w:hRule="atLeast"/>
        </w:trPr>
        <w:tc>
          <w:tcPr>
            <w:tcW w:w="33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F329">
            <w:pPr>
              <w:jc w:val="center"/>
              <w:rPr>
                <w:rFonts w:hint="default" w:cs="宋体"/>
                <w:b/>
                <w:color w:val="000000"/>
                <w:sz w:val="20"/>
                <w:szCs w:val="20"/>
              </w:rPr>
            </w:pPr>
          </w:p>
        </w:tc>
        <w:tc>
          <w:tcPr>
            <w:tcW w:w="109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9AAEA7">
            <w:pPr>
              <w:jc w:val="center"/>
              <w:rPr>
                <w:rFonts w:hint="default" w:cs="宋体"/>
                <w:b/>
                <w:color w:val="000000"/>
                <w:sz w:val="20"/>
                <w:szCs w:val="20"/>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831F2">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69B34">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C89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B6468">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9592">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5ADF4">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B246">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1496">
            <w:pPr>
              <w:jc w:val="center"/>
              <w:rPr>
                <w:rFonts w:hint="default" w:cs="宋体"/>
                <w:b/>
                <w:color w:val="000000"/>
                <w:sz w:val="20"/>
                <w:szCs w:val="20"/>
              </w:rPr>
            </w:pPr>
          </w:p>
        </w:tc>
      </w:tr>
      <w:tr w14:paraId="7F766F03">
        <w:tblPrEx>
          <w:tblCellMar>
            <w:top w:w="0" w:type="dxa"/>
            <w:left w:w="0" w:type="dxa"/>
            <w:bottom w:w="0" w:type="dxa"/>
            <w:right w:w="0" w:type="dxa"/>
          </w:tblCellMar>
        </w:tblPrEx>
        <w:trPr>
          <w:trHeight w:val="338" w:hRule="atLeast"/>
        </w:trPr>
        <w:tc>
          <w:tcPr>
            <w:tcW w:w="14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5A6E">
            <w:pPr>
              <w:jc w:val="center"/>
              <w:textAlignment w:val="center"/>
              <w:rPr>
                <w:rFonts w:hint="default" w:cs="宋体"/>
                <w:b/>
                <w:color w:val="000000"/>
                <w:sz w:val="20"/>
                <w:szCs w:val="20"/>
              </w:rPr>
            </w:pPr>
            <w:r>
              <w:rPr>
                <w:rFonts w:cs="宋体"/>
                <w:b/>
                <w:color w:val="000000"/>
                <w:sz w:val="20"/>
                <w:szCs w:val="20"/>
              </w:rPr>
              <w:t>合计</w:t>
            </w:r>
          </w:p>
        </w:tc>
        <w:tc>
          <w:tcPr>
            <w:tcW w:w="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57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311.29</w:t>
            </w:r>
            <w:r>
              <w:rPr>
                <w:rFonts w:ascii="Times New Roman" w:hAnsi="Times New Roman"/>
                <w:b/>
                <w:color w:val="000000"/>
                <w:sz w:val="20"/>
                <w:u w:color="auto"/>
              </w:rPr>
              <w:t xml:space="preserve"> </w:t>
            </w:r>
          </w:p>
        </w:tc>
        <w:tc>
          <w:tcPr>
            <w:tcW w:w="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CA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176.99</w:t>
            </w:r>
            <w:r>
              <w:rPr>
                <w:rFonts w:ascii="Times New Roman" w:hAnsi="Times New Roman"/>
                <w:b/>
                <w:color w:val="000000"/>
                <w:sz w:val="20"/>
                <w:u w:color="auto"/>
              </w:rPr>
              <w:t xml:space="preserve"> </w:t>
            </w:r>
          </w:p>
        </w:tc>
        <w:tc>
          <w:tcPr>
            <w:tcW w:w="3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84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B95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134.30</w:t>
            </w:r>
            <w:r>
              <w:rPr>
                <w:rFonts w:ascii="Times New Roman" w:hAnsi="Times New Roman"/>
                <w:b/>
                <w:color w:val="000000"/>
                <w:sz w:val="20"/>
                <w:u w:color="auto"/>
              </w:rPr>
              <w:t xml:space="preserve"> </w:t>
            </w: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6F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134.30</w:t>
            </w:r>
            <w:r>
              <w:rPr>
                <w:rFonts w:ascii="Times New Roman" w:hAnsi="Times New Roman"/>
                <w:b/>
                <w:color w:val="000000"/>
                <w:sz w:val="20"/>
                <w:u w:color="auto"/>
              </w:rPr>
              <w:t xml:space="preserve"> </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9DB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C02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4E1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028EAF4">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E961">
            <w:pPr>
              <w:textAlignment w:val="center"/>
              <w:rPr>
                <w:rFonts w:hint="default" w:cs="宋体"/>
                <w:color w:val="000000"/>
                <w:sz w:val="20"/>
                <w:szCs w:val="20"/>
              </w:rPr>
            </w:pPr>
            <w:r>
              <w:rPr>
                <w:rFonts w:cs="宋体"/>
                <w:b/>
                <w:color w:val="000000"/>
                <w:sz w:val="20"/>
                <w:szCs w:val="20"/>
              </w:rPr>
              <w:t>205</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9228">
            <w:pPr>
              <w:textAlignment w:val="center"/>
              <w:rPr>
                <w:rFonts w:hint="default" w:cs="宋体"/>
                <w:color w:val="000000"/>
                <w:sz w:val="20"/>
                <w:szCs w:val="20"/>
              </w:rPr>
            </w:pPr>
            <w:r>
              <w:rPr>
                <w:rFonts w:cs="宋体"/>
                <w:b/>
                <w:color w:val="000000"/>
                <w:sz w:val="20"/>
                <w:szCs w:val="20"/>
              </w:rPr>
              <w:t>教育支出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8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6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6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7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5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A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3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B27EF1">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320D">
            <w:pPr>
              <w:textAlignment w:val="center"/>
              <w:rPr>
                <w:rFonts w:hint="default" w:cs="宋体"/>
                <w:color w:val="000000"/>
                <w:sz w:val="20"/>
                <w:szCs w:val="20"/>
              </w:rPr>
            </w:pPr>
            <w:r>
              <w:rPr>
                <w:rFonts w:cs="宋体"/>
                <w:b/>
                <w:color w:val="000000"/>
                <w:sz w:val="20"/>
                <w:szCs w:val="20"/>
              </w:rPr>
              <w:t>20502</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E03B">
            <w:pPr>
              <w:textAlignment w:val="center"/>
              <w:rPr>
                <w:rFonts w:hint="default" w:cs="宋体"/>
                <w:color w:val="000000"/>
                <w:sz w:val="20"/>
                <w:szCs w:val="20"/>
              </w:rPr>
            </w:pPr>
            <w:r>
              <w:rPr>
                <w:rFonts w:cs="宋体"/>
                <w:b/>
                <w:color w:val="000000"/>
                <w:sz w:val="20"/>
                <w:szCs w:val="20"/>
              </w:rPr>
              <w:t>普通教育</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9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5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3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2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F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7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C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5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42EDF1">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F691">
            <w:pPr>
              <w:textAlignment w:val="center"/>
              <w:rPr>
                <w:rFonts w:hint="default" w:cs="宋体"/>
                <w:color w:val="000000"/>
                <w:sz w:val="20"/>
                <w:szCs w:val="20"/>
              </w:rPr>
            </w:pPr>
            <w:r>
              <w:rPr>
                <w:rFonts w:cs="宋体"/>
                <w:color w:val="000000"/>
                <w:sz w:val="20"/>
                <w:szCs w:val="20"/>
              </w:rPr>
              <w:t>2050201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B6572">
            <w:pPr>
              <w:textAlignment w:val="center"/>
              <w:rPr>
                <w:rFonts w:hint="default" w:cs="宋体"/>
                <w:color w:val="000000"/>
                <w:sz w:val="20"/>
                <w:szCs w:val="20"/>
              </w:rPr>
            </w:pPr>
            <w:r>
              <w:rPr>
                <w:rFonts w:cs="宋体"/>
                <w:color w:val="000000"/>
                <w:sz w:val="20"/>
                <w:szCs w:val="20"/>
              </w:rPr>
              <w:t>学前教育</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8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306.62</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A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172.32</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9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1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5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E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E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1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D5A99C">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53B7">
            <w:pPr>
              <w:textAlignment w:val="center"/>
              <w:rPr>
                <w:rFonts w:hint="default" w:cs="宋体"/>
                <w:color w:val="000000"/>
                <w:sz w:val="20"/>
                <w:szCs w:val="20"/>
              </w:rPr>
            </w:pPr>
            <w:r>
              <w:rPr>
                <w:rFonts w:cs="宋体"/>
                <w:b/>
                <w:color w:val="000000"/>
                <w:sz w:val="20"/>
                <w:szCs w:val="20"/>
              </w:rPr>
              <w:t>208</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AE57">
            <w:pPr>
              <w:textAlignment w:val="center"/>
              <w:rPr>
                <w:rFonts w:hint="default" w:cs="宋体"/>
                <w:color w:val="000000"/>
                <w:sz w:val="20"/>
                <w:szCs w:val="20"/>
              </w:rPr>
            </w:pPr>
            <w:r>
              <w:rPr>
                <w:rFonts w:cs="宋体"/>
                <w:b/>
                <w:color w:val="000000"/>
                <w:sz w:val="20"/>
                <w:szCs w:val="20"/>
              </w:rPr>
              <w:t>社会保障和就业支出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9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E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0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C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3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0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C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C8744A">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8B69">
            <w:pPr>
              <w:textAlignment w:val="center"/>
              <w:rPr>
                <w:rFonts w:hint="default" w:cs="宋体"/>
                <w:color w:val="000000"/>
                <w:sz w:val="20"/>
                <w:szCs w:val="20"/>
              </w:rPr>
            </w:pPr>
            <w:r>
              <w:rPr>
                <w:rFonts w:cs="宋体"/>
                <w:b/>
                <w:color w:val="000000"/>
                <w:sz w:val="20"/>
                <w:szCs w:val="20"/>
              </w:rPr>
              <w:t>20805</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537B">
            <w:pPr>
              <w:textAlignment w:val="center"/>
              <w:rPr>
                <w:rFonts w:hint="default" w:cs="宋体"/>
                <w:color w:val="000000"/>
                <w:sz w:val="20"/>
                <w:szCs w:val="20"/>
              </w:rPr>
            </w:pPr>
            <w:r>
              <w:rPr>
                <w:rFonts w:cs="宋体"/>
                <w:b/>
                <w:color w:val="000000"/>
                <w:sz w:val="20"/>
                <w:szCs w:val="20"/>
              </w:rPr>
              <w:t>行政事业单位养老支出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9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7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1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4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A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8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4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E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951E0">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6EF9">
            <w:pPr>
              <w:textAlignment w:val="center"/>
              <w:rPr>
                <w:rFonts w:hint="default" w:cs="宋体"/>
                <w:color w:val="000000"/>
                <w:sz w:val="20"/>
                <w:szCs w:val="20"/>
              </w:rPr>
            </w:pPr>
            <w:r>
              <w:rPr>
                <w:rFonts w:cs="宋体"/>
                <w:color w:val="000000"/>
                <w:sz w:val="20"/>
                <w:szCs w:val="20"/>
              </w:rPr>
              <w:t>2080505</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4E2A1">
            <w:pPr>
              <w:textAlignment w:val="center"/>
              <w:rPr>
                <w:rFonts w:hint="default" w:cs="宋体"/>
                <w:color w:val="000000"/>
                <w:sz w:val="20"/>
                <w:szCs w:val="20"/>
              </w:rPr>
            </w:pPr>
            <w:r>
              <w:rPr>
                <w:rFonts w:cs="宋体"/>
                <w:color w:val="000000"/>
                <w:sz w:val="20"/>
                <w:szCs w:val="20"/>
              </w:rPr>
              <w:t>机关事业单位基本养老保险缴费支出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2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8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7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9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0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D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E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5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B39E55">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9894">
            <w:pPr>
              <w:textAlignment w:val="center"/>
              <w:rPr>
                <w:rFonts w:hint="default" w:cs="宋体"/>
                <w:color w:val="000000"/>
                <w:sz w:val="20"/>
                <w:szCs w:val="20"/>
              </w:rPr>
            </w:pPr>
            <w:r>
              <w:rPr>
                <w:rFonts w:cs="宋体"/>
                <w:color w:val="000000"/>
                <w:sz w:val="20"/>
                <w:szCs w:val="20"/>
              </w:rPr>
              <w:t>2080506</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E42E8">
            <w:pPr>
              <w:textAlignment w:val="center"/>
              <w:rPr>
                <w:rFonts w:hint="default" w:cs="宋体"/>
                <w:color w:val="000000"/>
                <w:sz w:val="20"/>
                <w:szCs w:val="20"/>
              </w:rPr>
            </w:pPr>
            <w:r>
              <w:rPr>
                <w:rFonts w:cs="宋体"/>
                <w:color w:val="000000"/>
                <w:sz w:val="20"/>
                <w:szCs w:val="20"/>
              </w:rPr>
              <w:t>机关事业单位职业年金缴费支出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8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2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4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1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5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0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8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5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058C5A">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FC26">
            <w:pPr>
              <w:textAlignment w:val="center"/>
              <w:rPr>
                <w:rFonts w:hint="default" w:cs="宋体"/>
                <w:color w:val="000000"/>
                <w:sz w:val="20"/>
                <w:szCs w:val="20"/>
              </w:rPr>
            </w:pPr>
            <w:r>
              <w:rPr>
                <w:rFonts w:cs="宋体"/>
                <w:b/>
                <w:color w:val="000000"/>
                <w:sz w:val="20"/>
                <w:szCs w:val="20"/>
              </w:rPr>
              <w:t>210</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2EED">
            <w:pPr>
              <w:textAlignment w:val="center"/>
              <w:rPr>
                <w:rFonts w:hint="default" w:cs="宋体"/>
                <w:color w:val="000000"/>
                <w:sz w:val="20"/>
                <w:szCs w:val="20"/>
              </w:rPr>
            </w:pPr>
            <w:r>
              <w:rPr>
                <w:rFonts w:cs="宋体"/>
                <w:b/>
                <w:color w:val="000000"/>
                <w:sz w:val="20"/>
                <w:szCs w:val="20"/>
              </w:rPr>
              <w:t>卫生健康支出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D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B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C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2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C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E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5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D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DC18B7">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A18C">
            <w:pPr>
              <w:textAlignment w:val="center"/>
              <w:rPr>
                <w:rFonts w:hint="default" w:cs="宋体"/>
                <w:color w:val="000000"/>
                <w:sz w:val="20"/>
                <w:szCs w:val="20"/>
              </w:rPr>
            </w:pPr>
            <w:r>
              <w:rPr>
                <w:rFonts w:cs="宋体"/>
                <w:b/>
                <w:color w:val="000000"/>
                <w:sz w:val="20"/>
                <w:szCs w:val="20"/>
              </w:rPr>
              <w:t>21011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F4038">
            <w:pPr>
              <w:textAlignment w:val="center"/>
              <w:rPr>
                <w:rFonts w:hint="default" w:cs="宋体"/>
                <w:color w:val="000000"/>
                <w:sz w:val="20"/>
                <w:szCs w:val="20"/>
              </w:rPr>
            </w:pPr>
            <w:r>
              <w:rPr>
                <w:rFonts w:cs="宋体"/>
                <w:b/>
                <w:color w:val="000000"/>
                <w:sz w:val="20"/>
                <w:szCs w:val="20"/>
              </w:rPr>
              <w:t>行政事业单位医疗</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2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9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9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3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2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B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7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2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E15BC3">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1B81">
            <w:pPr>
              <w:textAlignment w:val="center"/>
              <w:rPr>
                <w:rFonts w:hint="default" w:cs="宋体"/>
                <w:color w:val="000000"/>
                <w:sz w:val="20"/>
                <w:szCs w:val="20"/>
              </w:rPr>
            </w:pPr>
            <w:r>
              <w:rPr>
                <w:rFonts w:cs="宋体"/>
                <w:color w:val="000000"/>
                <w:sz w:val="20"/>
                <w:szCs w:val="20"/>
              </w:rPr>
              <w:t>2101102</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B0DF">
            <w:pPr>
              <w:textAlignment w:val="center"/>
              <w:rPr>
                <w:rFonts w:hint="default" w:cs="宋体"/>
                <w:color w:val="000000"/>
                <w:sz w:val="20"/>
                <w:szCs w:val="20"/>
              </w:rPr>
            </w:pPr>
            <w:r>
              <w:rPr>
                <w:rFonts w:cs="宋体"/>
                <w:color w:val="000000"/>
                <w:sz w:val="20"/>
                <w:szCs w:val="20"/>
              </w:rPr>
              <w:t>事业单位医疗</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2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D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B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8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6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3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C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1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9E096F">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E511">
            <w:pPr>
              <w:textAlignment w:val="center"/>
              <w:rPr>
                <w:rFonts w:hint="default" w:cs="宋体"/>
                <w:color w:val="000000"/>
                <w:sz w:val="20"/>
                <w:szCs w:val="20"/>
              </w:rPr>
            </w:pPr>
            <w:r>
              <w:rPr>
                <w:rFonts w:cs="宋体"/>
                <w:color w:val="000000"/>
                <w:sz w:val="20"/>
                <w:szCs w:val="20"/>
              </w:rPr>
              <w:t>2101199</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EFAE">
            <w:pPr>
              <w:textAlignment w:val="center"/>
              <w:rPr>
                <w:rFonts w:hint="default" w:cs="宋体"/>
                <w:color w:val="000000"/>
                <w:sz w:val="20"/>
                <w:szCs w:val="20"/>
              </w:rPr>
            </w:pPr>
            <w:r>
              <w:rPr>
                <w:rFonts w:cs="宋体"/>
                <w:color w:val="000000"/>
                <w:sz w:val="20"/>
                <w:szCs w:val="20"/>
              </w:rPr>
              <w:t>其他行政事业单位医疗支出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5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0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3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2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E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9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7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31725D">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E3D3">
            <w:pPr>
              <w:textAlignment w:val="center"/>
              <w:rPr>
                <w:rFonts w:hint="default" w:cs="宋体"/>
                <w:color w:val="000000"/>
                <w:sz w:val="20"/>
                <w:szCs w:val="20"/>
              </w:rPr>
            </w:pPr>
            <w:r>
              <w:rPr>
                <w:rFonts w:cs="宋体"/>
                <w:b/>
                <w:color w:val="000000"/>
                <w:sz w:val="20"/>
                <w:szCs w:val="20"/>
              </w:rPr>
              <w:t>221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6756">
            <w:pPr>
              <w:textAlignment w:val="center"/>
              <w:rPr>
                <w:rFonts w:hint="default" w:cs="宋体"/>
                <w:color w:val="000000"/>
                <w:sz w:val="20"/>
                <w:szCs w:val="20"/>
              </w:rPr>
            </w:pPr>
            <w:r>
              <w:rPr>
                <w:rFonts w:cs="宋体"/>
                <w:b/>
                <w:color w:val="000000"/>
                <w:sz w:val="20"/>
                <w:szCs w:val="20"/>
              </w:rPr>
              <w:t>住房保障支出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4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2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4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4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3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1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6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6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091474">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34E7">
            <w:pPr>
              <w:textAlignment w:val="center"/>
              <w:rPr>
                <w:rFonts w:hint="default" w:cs="宋体"/>
                <w:color w:val="000000"/>
                <w:sz w:val="20"/>
                <w:szCs w:val="20"/>
              </w:rPr>
            </w:pPr>
            <w:r>
              <w:rPr>
                <w:rFonts w:cs="宋体"/>
                <w:b/>
                <w:color w:val="000000"/>
                <w:sz w:val="20"/>
                <w:szCs w:val="20"/>
              </w:rPr>
              <w:t>22102</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0F1B9">
            <w:pPr>
              <w:textAlignment w:val="center"/>
              <w:rPr>
                <w:rFonts w:hint="default" w:cs="宋体"/>
                <w:color w:val="000000"/>
                <w:sz w:val="20"/>
                <w:szCs w:val="20"/>
              </w:rPr>
            </w:pPr>
            <w:r>
              <w:rPr>
                <w:rFonts w:cs="宋体"/>
                <w:b/>
                <w:color w:val="000000"/>
                <w:sz w:val="20"/>
                <w:szCs w:val="20"/>
              </w:rPr>
              <w:t>住房改革支出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7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A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8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A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D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0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E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B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DB6EC">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3191">
            <w:pPr>
              <w:textAlignment w:val="center"/>
              <w:rPr>
                <w:rFonts w:hint="default" w:cs="宋体"/>
                <w:color w:val="000000"/>
                <w:sz w:val="20"/>
                <w:szCs w:val="20"/>
              </w:rPr>
            </w:pPr>
            <w:r>
              <w:rPr>
                <w:rFonts w:cs="宋体"/>
                <w:color w:val="000000"/>
                <w:sz w:val="20"/>
                <w:szCs w:val="20"/>
              </w:rPr>
              <w:t>2210201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E75AB">
            <w:pPr>
              <w:textAlignment w:val="center"/>
              <w:rPr>
                <w:rFonts w:hint="default" w:cs="宋体"/>
                <w:color w:val="000000"/>
                <w:sz w:val="20"/>
                <w:szCs w:val="20"/>
              </w:rPr>
            </w:pPr>
            <w:r>
              <w:rPr>
                <w:rFonts w:cs="宋体"/>
                <w:color w:val="000000"/>
                <w:sz w:val="20"/>
                <w:szCs w:val="20"/>
              </w:rPr>
              <w:t>住房公积金</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1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F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4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4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1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2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C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B38D1">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3A30">
            <w:pPr>
              <w:textAlignment w:val="center"/>
              <w:rPr>
                <w:rFonts w:hint="default" w:cs="宋体"/>
                <w:color w:val="000000"/>
                <w:sz w:val="20"/>
                <w:szCs w:val="20"/>
              </w:rPr>
            </w:pPr>
            <w:r>
              <w:rPr>
                <w:rFonts w:cs="宋体"/>
                <w:color w:val="000000"/>
                <w:sz w:val="20"/>
                <w:szCs w:val="20"/>
              </w:rPr>
              <w:t>2210203</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2F5D">
            <w:pPr>
              <w:textAlignment w:val="center"/>
              <w:rPr>
                <w:rFonts w:hint="default" w:cs="宋体"/>
                <w:color w:val="000000"/>
                <w:sz w:val="20"/>
                <w:szCs w:val="20"/>
              </w:rPr>
            </w:pPr>
            <w:r>
              <w:rPr>
                <w:rFonts w:cs="宋体"/>
                <w:color w:val="000000"/>
                <w:sz w:val="20"/>
                <w:szCs w:val="20"/>
              </w:rPr>
              <w:t>购房补贴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6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8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0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1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A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1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3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5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62F7D1">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0E6D9214">
      <w:pPr>
        <w:ind w:left="600" w:hanging="600" w:hangingChars="300"/>
        <w:rPr>
          <w:rFonts w:cs="宋体"/>
          <w:sz w:val="20"/>
          <w:szCs w:val="20"/>
        </w:rPr>
      </w:pPr>
      <w:r>
        <w:rPr>
          <w:rFonts w:cs="宋体"/>
          <w:sz w:val="20"/>
          <w:szCs w:val="20"/>
        </w:rPr>
        <w:br w:type="page"/>
      </w:r>
    </w:p>
    <w:p w14:paraId="6F9C9B68">
      <w:pPr>
        <w:rPr>
          <w:rFonts w:hint="default" w:cs="宋体"/>
          <w:sz w:val="21"/>
          <w:szCs w:val="21"/>
          <w:lang w:val="en-US" w:eastAsia="zh-CN"/>
        </w:rPr>
      </w:pPr>
      <w:r>
        <w:rPr>
          <w:rFonts w:hint="eastAsia" w:cs="宋体"/>
          <w:sz w:val="21"/>
          <w:szCs w:val="21"/>
          <w:lang w:val="en-US" w:eastAsia="zh-CN"/>
        </w:rPr>
        <w:t>附件3：</w:t>
      </w:r>
    </w:p>
    <w:tbl>
      <w:tblPr>
        <w:tblStyle w:val="10"/>
        <w:tblW w:w="4811" w:type="pct"/>
        <w:tblInd w:w="0" w:type="dxa"/>
        <w:tblLayout w:type="fixed"/>
        <w:tblCellMar>
          <w:top w:w="0" w:type="dxa"/>
          <w:left w:w="0" w:type="dxa"/>
          <w:bottom w:w="0" w:type="dxa"/>
          <w:right w:w="0" w:type="dxa"/>
        </w:tblCellMar>
      </w:tblPr>
      <w:tblGrid>
        <w:gridCol w:w="1132"/>
        <w:gridCol w:w="3155"/>
        <w:gridCol w:w="1612"/>
        <w:gridCol w:w="1548"/>
        <w:gridCol w:w="1423"/>
        <w:gridCol w:w="1364"/>
        <w:gridCol w:w="1482"/>
        <w:gridCol w:w="1517"/>
      </w:tblGrid>
      <w:tr w14:paraId="1F786020">
        <w:tblPrEx>
          <w:tblCellMar>
            <w:top w:w="0" w:type="dxa"/>
            <w:left w:w="0" w:type="dxa"/>
            <w:bottom w:w="0" w:type="dxa"/>
            <w:right w:w="0" w:type="dxa"/>
          </w:tblCellMar>
        </w:tblPrEx>
        <w:trPr>
          <w:trHeight w:val="631"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41749A7">
            <w:pPr>
              <w:jc w:val="center"/>
              <w:textAlignment w:val="bottom"/>
              <w:rPr>
                <w:rFonts w:hint="default" w:cs="宋体"/>
                <w:b/>
                <w:color w:val="000000"/>
                <w:sz w:val="32"/>
                <w:szCs w:val="32"/>
              </w:rPr>
            </w:pPr>
            <w:r>
              <w:rPr>
                <w:rFonts w:cs="宋体"/>
                <w:b/>
                <w:color w:val="000000"/>
                <w:sz w:val="32"/>
                <w:szCs w:val="32"/>
              </w:rPr>
              <w:t>支出决算表</w:t>
            </w:r>
          </w:p>
        </w:tc>
      </w:tr>
      <w:tr w14:paraId="6EB26AB3">
        <w:tblPrEx>
          <w:tblCellMar>
            <w:top w:w="0" w:type="dxa"/>
            <w:left w:w="0" w:type="dxa"/>
            <w:bottom w:w="0" w:type="dxa"/>
            <w:right w:w="0" w:type="dxa"/>
          </w:tblCellMar>
        </w:tblPrEx>
        <w:trPr>
          <w:trHeight w:val="353" w:hRule="atLeast"/>
        </w:trPr>
        <w:tc>
          <w:tcPr>
            <w:tcW w:w="2228" w:type="pct"/>
            <w:gridSpan w:val="3"/>
            <w:vMerge w:val="restart"/>
            <w:tcBorders>
              <w:top w:val="nil"/>
              <w:left w:val="nil"/>
              <w:right w:val="nil"/>
            </w:tcBorders>
            <w:shd w:val="clear" w:color="auto" w:fill="auto"/>
            <w:noWrap/>
            <w:tcMar>
              <w:top w:w="15" w:type="dxa"/>
              <w:left w:w="15" w:type="dxa"/>
              <w:right w:w="15" w:type="dxa"/>
            </w:tcMar>
            <w:vAlign w:val="bottom"/>
          </w:tcPr>
          <w:p w14:paraId="321F89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重庆市九龙坡区华玉幼儿园 </w:t>
            </w:r>
          </w:p>
        </w:tc>
        <w:tc>
          <w:tcPr>
            <w:tcW w:w="584" w:type="pct"/>
            <w:tcBorders>
              <w:top w:val="nil"/>
              <w:left w:val="nil"/>
              <w:bottom w:val="nil"/>
              <w:right w:val="nil"/>
            </w:tcBorders>
            <w:shd w:val="clear" w:color="auto" w:fill="auto"/>
            <w:noWrap/>
            <w:tcMar>
              <w:top w:w="15" w:type="dxa"/>
              <w:left w:w="15" w:type="dxa"/>
              <w:right w:w="15" w:type="dxa"/>
            </w:tcMar>
            <w:vAlign w:val="bottom"/>
          </w:tcPr>
          <w:p w14:paraId="496B5498">
            <w:pPr>
              <w:rPr>
                <w:rFonts w:hint="default" w:cs="宋体"/>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3C76A3A8">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7324F82A">
            <w:pPr>
              <w:rPr>
                <w:rFonts w:hint="default" w:cs="宋体"/>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123770D1">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56C5D7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05EDFF7">
        <w:tblPrEx>
          <w:tblCellMar>
            <w:top w:w="0" w:type="dxa"/>
            <w:left w:w="0" w:type="dxa"/>
            <w:bottom w:w="0" w:type="dxa"/>
            <w:right w:w="0" w:type="dxa"/>
          </w:tblCellMar>
        </w:tblPrEx>
        <w:trPr>
          <w:trHeight w:val="353" w:hRule="atLeast"/>
        </w:trPr>
        <w:tc>
          <w:tcPr>
            <w:tcW w:w="2228" w:type="pct"/>
            <w:gridSpan w:val="3"/>
            <w:vMerge w:val="continue"/>
            <w:tcBorders>
              <w:left w:val="nil"/>
              <w:bottom w:val="nil"/>
              <w:right w:val="nil"/>
            </w:tcBorders>
            <w:shd w:val="clear" w:color="auto" w:fill="auto"/>
            <w:noWrap/>
            <w:tcMar>
              <w:top w:w="15" w:type="dxa"/>
              <w:left w:w="15" w:type="dxa"/>
              <w:right w:w="15" w:type="dxa"/>
            </w:tcMar>
            <w:vAlign w:val="bottom"/>
          </w:tcPr>
          <w:p w14:paraId="44C31C46">
            <w:pPr>
              <w:rPr>
                <w:rFonts w:hint="default" w:cs="宋体"/>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67DDFA8E">
            <w:pPr>
              <w:rPr>
                <w:rFonts w:hint="default" w:cs="宋体"/>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3730F3A6">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7DC10AC3">
            <w:pPr>
              <w:rPr>
                <w:rFonts w:hint="default" w:cs="宋体"/>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72058ACD">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4BB8E2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CF29F0">
        <w:tblPrEx>
          <w:tblCellMar>
            <w:top w:w="0" w:type="dxa"/>
            <w:left w:w="0" w:type="dxa"/>
            <w:bottom w:w="0" w:type="dxa"/>
            <w:right w:w="0" w:type="dxa"/>
          </w:tblCellMar>
        </w:tblPrEx>
        <w:trPr>
          <w:trHeight w:val="382" w:hRule="atLeast"/>
        </w:trPr>
        <w:tc>
          <w:tcPr>
            <w:tcW w:w="1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ABB6D">
            <w:pPr>
              <w:jc w:val="center"/>
              <w:textAlignment w:val="bottom"/>
              <w:rPr>
                <w:rFonts w:hint="default" w:cs="宋体"/>
                <w:b/>
                <w:color w:val="000000"/>
                <w:sz w:val="20"/>
                <w:szCs w:val="20"/>
              </w:rPr>
            </w:pPr>
            <w:r>
              <w:rPr>
                <w:rFonts w:cs="宋体"/>
                <w:b/>
                <w:color w:val="000000"/>
                <w:sz w:val="20"/>
                <w:szCs w:val="20"/>
              </w:rPr>
              <w:t>项目</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2758">
            <w:pPr>
              <w:jc w:val="center"/>
              <w:textAlignment w:val="center"/>
              <w:rPr>
                <w:rFonts w:hint="default" w:cs="宋体"/>
                <w:b/>
                <w:color w:val="000000"/>
                <w:sz w:val="20"/>
                <w:szCs w:val="20"/>
              </w:rPr>
            </w:pPr>
            <w:r>
              <w:rPr>
                <w:rFonts w:cs="宋体"/>
                <w:b/>
                <w:color w:val="000000"/>
                <w:sz w:val="20"/>
                <w:szCs w:val="20"/>
              </w:rPr>
              <w:t>本年支出合计</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9255">
            <w:pPr>
              <w:jc w:val="center"/>
              <w:textAlignment w:val="center"/>
              <w:rPr>
                <w:rFonts w:hint="default" w:cs="宋体"/>
                <w:b/>
                <w:color w:val="000000"/>
                <w:sz w:val="20"/>
                <w:szCs w:val="20"/>
              </w:rPr>
            </w:pPr>
            <w:r>
              <w:rPr>
                <w:rFonts w:cs="宋体"/>
                <w:b/>
                <w:color w:val="000000"/>
                <w:sz w:val="20"/>
                <w:szCs w:val="20"/>
              </w:rPr>
              <w:t>基本支出</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79F0">
            <w:pPr>
              <w:jc w:val="center"/>
              <w:textAlignment w:val="center"/>
              <w:rPr>
                <w:rFonts w:hint="default" w:cs="宋体"/>
                <w:b/>
                <w:color w:val="000000"/>
                <w:sz w:val="20"/>
                <w:szCs w:val="20"/>
              </w:rPr>
            </w:pPr>
            <w:r>
              <w:rPr>
                <w:rFonts w:cs="宋体"/>
                <w:b/>
                <w:color w:val="000000"/>
                <w:sz w:val="20"/>
                <w:szCs w:val="20"/>
              </w:rPr>
              <w:t>项目支出</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B231">
            <w:pPr>
              <w:jc w:val="center"/>
              <w:textAlignment w:val="center"/>
              <w:rPr>
                <w:rFonts w:hint="default" w:cs="宋体"/>
                <w:b/>
                <w:color w:val="000000"/>
                <w:sz w:val="20"/>
                <w:szCs w:val="20"/>
              </w:rPr>
            </w:pPr>
            <w:r>
              <w:rPr>
                <w:rFonts w:cs="宋体"/>
                <w:b/>
                <w:color w:val="000000"/>
                <w:sz w:val="20"/>
                <w:szCs w:val="20"/>
              </w:rPr>
              <w:t>上缴上级支出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9AC4">
            <w:pPr>
              <w:jc w:val="center"/>
              <w:textAlignment w:val="center"/>
              <w:rPr>
                <w:rFonts w:hint="default" w:cs="宋体"/>
                <w:b/>
                <w:color w:val="000000"/>
                <w:sz w:val="20"/>
                <w:szCs w:val="20"/>
              </w:rPr>
            </w:pPr>
            <w:r>
              <w:rPr>
                <w:rFonts w:cs="宋体"/>
                <w:b/>
                <w:color w:val="000000"/>
                <w:sz w:val="20"/>
                <w:szCs w:val="20"/>
              </w:rPr>
              <w:t>经营支出</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230F">
            <w:pPr>
              <w:jc w:val="center"/>
              <w:textAlignment w:val="center"/>
              <w:rPr>
                <w:rFonts w:hint="default" w:cs="宋体"/>
                <w:b/>
                <w:color w:val="000000"/>
                <w:sz w:val="20"/>
                <w:szCs w:val="20"/>
              </w:rPr>
            </w:pPr>
            <w:r>
              <w:rPr>
                <w:rFonts w:cs="宋体"/>
                <w:b/>
                <w:color w:val="000000"/>
                <w:sz w:val="20"/>
                <w:szCs w:val="20"/>
              </w:rPr>
              <w:t>对附属单位补助支出</w:t>
            </w:r>
          </w:p>
        </w:tc>
      </w:tr>
      <w:tr w14:paraId="7C01A1D9">
        <w:tblPrEx>
          <w:tblCellMar>
            <w:top w:w="0" w:type="dxa"/>
            <w:left w:w="0" w:type="dxa"/>
            <w:bottom w:w="0" w:type="dxa"/>
            <w:right w:w="0" w:type="dxa"/>
          </w:tblCellMar>
        </w:tblPrEx>
        <w:trPr>
          <w:trHeight w:val="359" w:hRule="atLeast"/>
        </w:trPr>
        <w:tc>
          <w:tcPr>
            <w:tcW w:w="42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7093">
            <w:pPr>
              <w:jc w:val="center"/>
              <w:textAlignment w:val="center"/>
              <w:rPr>
                <w:rFonts w:hint="default" w:cs="宋体"/>
                <w:b/>
                <w:color w:val="000000"/>
                <w:sz w:val="20"/>
                <w:szCs w:val="20"/>
              </w:rPr>
            </w:pPr>
            <w:r>
              <w:rPr>
                <w:rFonts w:cs="宋体"/>
                <w:b/>
                <w:color w:val="000000"/>
                <w:sz w:val="20"/>
                <w:szCs w:val="20"/>
              </w:rPr>
              <w:t>功能分类科目编码</w:t>
            </w:r>
          </w:p>
        </w:tc>
        <w:tc>
          <w:tcPr>
            <w:tcW w:w="119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B197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F1C2">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CDBB">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FE77">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AF97">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C599">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79CE">
            <w:pPr>
              <w:jc w:val="center"/>
              <w:rPr>
                <w:rFonts w:hint="default" w:cs="宋体"/>
                <w:b/>
                <w:color w:val="000000"/>
                <w:sz w:val="20"/>
                <w:szCs w:val="20"/>
              </w:rPr>
            </w:pPr>
          </w:p>
        </w:tc>
      </w:tr>
      <w:tr w14:paraId="0891A698">
        <w:tblPrEx>
          <w:tblCellMar>
            <w:top w:w="0" w:type="dxa"/>
            <w:left w:w="0" w:type="dxa"/>
            <w:bottom w:w="0" w:type="dxa"/>
            <w:right w:w="0" w:type="dxa"/>
          </w:tblCellMar>
        </w:tblPrEx>
        <w:trPr>
          <w:trHeight w:val="359" w:hRule="atLeast"/>
        </w:trPr>
        <w:tc>
          <w:tcPr>
            <w:tcW w:w="42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D311">
            <w:pPr>
              <w:jc w:val="center"/>
              <w:rPr>
                <w:rFonts w:hint="default" w:cs="宋体"/>
                <w:b/>
                <w:color w:val="000000"/>
                <w:sz w:val="20"/>
                <w:szCs w:val="20"/>
              </w:rPr>
            </w:pPr>
          </w:p>
        </w:tc>
        <w:tc>
          <w:tcPr>
            <w:tcW w:w="119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031AE1">
            <w:pPr>
              <w:jc w:val="center"/>
              <w:rPr>
                <w:rFonts w:hint="default" w:cs="宋体"/>
                <w:b/>
                <w:color w:val="000000"/>
                <w:sz w:val="20"/>
                <w:szCs w:val="20"/>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4E5F">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32AD">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66BE">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2DCC">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1032">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A342">
            <w:pPr>
              <w:jc w:val="center"/>
              <w:rPr>
                <w:rFonts w:hint="default" w:cs="宋体"/>
                <w:b/>
                <w:color w:val="000000"/>
                <w:sz w:val="20"/>
                <w:szCs w:val="20"/>
              </w:rPr>
            </w:pPr>
          </w:p>
        </w:tc>
      </w:tr>
      <w:tr w14:paraId="4E3BBA18">
        <w:tblPrEx>
          <w:tblCellMar>
            <w:top w:w="0" w:type="dxa"/>
            <w:left w:w="0" w:type="dxa"/>
            <w:bottom w:w="0" w:type="dxa"/>
            <w:right w:w="0" w:type="dxa"/>
          </w:tblCellMar>
        </w:tblPrEx>
        <w:trPr>
          <w:trHeight w:val="359" w:hRule="atLeast"/>
        </w:trPr>
        <w:tc>
          <w:tcPr>
            <w:tcW w:w="42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7671">
            <w:pPr>
              <w:jc w:val="center"/>
              <w:rPr>
                <w:rFonts w:hint="default" w:cs="宋体"/>
                <w:b/>
                <w:color w:val="000000"/>
                <w:sz w:val="20"/>
                <w:szCs w:val="20"/>
              </w:rPr>
            </w:pPr>
          </w:p>
        </w:tc>
        <w:tc>
          <w:tcPr>
            <w:tcW w:w="119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19B97B">
            <w:pPr>
              <w:jc w:val="center"/>
              <w:rPr>
                <w:rFonts w:hint="default" w:cs="宋体"/>
                <w:b/>
                <w:color w:val="000000"/>
                <w:sz w:val="20"/>
                <w:szCs w:val="20"/>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8293">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8752">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8B6A7">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FBEC">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FD79">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4566">
            <w:pPr>
              <w:jc w:val="center"/>
              <w:rPr>
                <w:rFonts w:hint="default" w:cs="宋体"/>
                <w:b/>
                <w:color w:val="000000"/>
                <w:sz w:val="20"/>
                <w:szCs w:val="20"/>
              </w:rPr>
            </w:pPr>
          </w:p>
        </w:tc>
      </w:tr>
      <w:tr w14:paraId="2BC3389B">
        <w:tblPrEx>
          <w:tblCellMar>
            <w:top w:w="0" w:type="dxa"/>
            <w:left w:w="0" w:type="dxa"/>
            <w:bottom w:w="0" w:type="dxa"/>
            <w:right w:w="0" w:type="dxa"/>
          </w:tblCellMar>
        </w:tblPrEx>
        <w:trPr>
          <w:trHeight w:val="333" w:hRule="atLeast"/>
        </w:trPr>
        <w:tc>
          <w:tcPr>
            <w:tcW w:w="42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F2E9">
            <w:pPr>
              <w:jc w:val="center"/>
              <w:rPr>
                <w:rFonts w:hint="default" w:cs="宋体"/>
                <w:b/>
                <w:color w:val="000000"/>
                <w:sz w:val="20"/>
                <w:szCs w:val="20"/>
              </w:rPr>
            </w:pPr>
          </w:p>
        </w:tc>
        <w:tc>
          <w:tcPr>
            <w:tcW w:w="119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2ED8BA">
            <w:pPr>
              <w:jc w:val="center"/>
              <w:rPr>
                <w:rFonts w:hint="default" w:cs="宋体"/>
                <w:b/>
                <w:color w:val="000000"/>
                <w:sz w:val="20"/>
                <w:szCs w:val="20"/>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E4CB">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CB27">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9A18">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BA66">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B69C">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F772">
            <w:pPr>
              <w:jc w:val="center"/>
              <w:rPr>
                <w:rFonts w:hint="default" w:cs="宋体"/>
                <w:b/>
                <w:color w:val="000000"/>
                <w:sz w:val="20"/>
                <w:szCs w:val="20"/>
              </w:rPr>
            </w:pPr>
          </w:p>
        </w:tc>
      </w:tr>
      <w:tr w14:paraId="631A86BD">
        <w:tblPrEx>
          <w:tblCellMar>
            <w:top w:w="0" w:type="dxa"/>
            <w:left w:w="0" w:type="dxa"/>
            <w:bottom w:w="0" w:type="dxa"/>
            <w:right w:w="0" w:type="dxa"/>
          </w:tblCellMar>
        </w:tblPrEx>
        <w:trPr>
          <w:trHeight w:val="333" w:hRule="atLeast"/>
        </w:trPr>
        <w:tc>
          <w:tcPr>
            <w:tcW w:w="1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504F">
            <w:pPr>
              <w:jc w:val="center"/>
              <w:textAlignment w:val="center"/>
              <w:rPr>
                <w:rFonts w:hint="default" w:cs="宋体"/>
                <w:b/>
                <w:color w:val="000000"/>
                <w:sz w:val="20"/>
                <w:szCs w:val="20"/>
              </w:rPr>
            </w:pPr>
            <w:r>
              <w:rPr>
                <w:rFonts w:cs="宋体"/>
                <w:b/>
                <w:color w:val="000000"/>
                <w:sz w:val="20"/>
                <w:szCs w:val="20"/>
              </w:rPr>
              <w:t>合计</w:t>
            </w:r>
          </w:p>
        </w:tc>
        <w:tc>
          <w:tcPr>
            <w:tcW w:w="6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37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311.29</w:t>
            </w:r>
            <w:r>
              <w:rPr>
                <w:rFonts w:ascii="Times New Roman" w:hAnsi="Times New Roman"/>
                <w:b/>
                <w:color w:val="000000"/>
                <w:sz w:val="20"/>
                <w:u w:color="auto"/>
              </w:rPr>
              <w:t xml:space="preserve"> </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8E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50.88</w:t>
            </w:r>
            <w:r>
              <w:rPr>
                <w:rFonts w:ascii="Times New Roman" w:hAnsi="Times New Roman"/>
                <w:b/>
                <w:color w:val="000000"/>
                <w:sz w:val="20"/>
                <w:u w:color="auto"/>
              </w:rPr>
              <w:t xml:space="preserve"> </w:t>
            </w:r>
          </w:p>
        </w:tc>
        <w:tc>
          <w:tcPr>
            <w:tcW w:w="5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FC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260.41</w:t>
            </w:r>
            <w:r>
              <w:rPr>
                <w:rFonts w:ascii="Times New Roman" w:hAnsi="Times New Roman"/>
                <w:b/>
                <w:color w:val="000000"/>
                <w:sz w:val="20"/>
                <w:u w:color="auto"/>
              </w:rPr>
              <w:t xml:space="preserve"> </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DC6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21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E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E125E8">
        <w:tblPrEx>
          <w:tblCellMar>
            <w:top w:w="0" w:type="dxa"/>
            <w:left w:w="0" w:type="dxa"/>
            <w:bottom w:w="0" w:type="dxa"/>
            <w:right w:w="0" w:type="dxa"/>
          </w:tblCellMar>
        </w:tblPrEx>
        <w:trPr>
          <w:trHeight w:val="338"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CDDA">
            <w:pPr>
              <w:textAlignment w:val="center"/>
              <w:rPr>
                <w:rFonts w:hint="default" w:cs="宋体"/>
                <w:color w:val="000000"/>
                <w:sz w:val="20"/>
                <w:szCs w:val="20"/>
              </w:rPr>
            </w:pPr>
            <w:r>
              <w:rPr>
                <w:rFonts w:cs="宋体"/>
                <w:b/>
                <w:color w:val="000000"/>
                <w:sz w:val="20"/>
                <w:szCs w:val="20"/>
              </w:rPr>
              <w:t>205</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2D0E1">
            <w:pPr>
              <w:textAlignment w:val="center"/>
              <w:rPr>
                <w:rFonts w:hint="default" w:cs="宋体"/>
                <w:color w:val="000000"/>
                <w:sz w:val="20"/>
                <w:szCs w:val="20"/>
              </w:rPr>
            </w:pPr>
            <w:r>
              <w:rPr>
                <w:rFonts w:cs="宋体"/>
                <w:b/>
                <w:color w:val="000000"/>
                <w:sz w:val="20"/>
                <w:szCs w:val="20"/>
              </w:rPr>
              <w:t>教育支出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3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F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0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260.41</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5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8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7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9EE83">
        <w:tblPrEx>
          <w:tblCellMar>
            <w:top w:w="0" w:type="dxa"/>
            <w:left w:w="0" w:type="dxa"/>
            <w:bottom w:w="0" w:type="dxa"/>
            <w:right w:w="0" w:type="dxa"/>
          </w:tblCellMar>
        </w:tblPrEx>
        <w:trPr>
          <w:trHeight w:val="34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B478">
            <w:pPr>
              <w:textAlignment w:val="center"/>
              <w:rPr>
                <w:rFonts w:hint="default" w:cs="宋体"/>
                <w:color w:val="000000"/>
                <w:sz w:val="20"/>
                <w:szCs w:val="20"/>
              </w:rPr>
            </w:pPr>
            <w:r>
              <w:rPr>
                <w:rFonts w:cs="宋体"/>
                <w:b/>
                <w:color w:val="000000"/>
                <w:sz w:val="20"/>
                <w:szCs w:val="20"/>
              </w:rPr>
              <w:t>20502</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D8B9">
            <w:pPr>
              <w:textAlignment w:val="center"/>
              <w:rPr>
                <w:rFonts w:hint="default" w:cs="宋体"/>
                <w:color w:val="000000"/>
                <w:sz w:val="20"/>
                <w:szCs w:val="20"/>
              </w:rPr>
            </w:pPr>
            <w:r>
              <w:rPr>
                <w:rFonts w:cs="宋体"/>
                <w:b/>
                <w:color w:val="000000"/>
                <w:sz w:val="20"/>
                <w:szCs w:val="20"/>
              </w:rPr>
              <w:t>普通教育</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B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D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3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260.41</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F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B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B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F5480D">
        <w:tblPrEx>
          <w:tblCellMar>
            <w:top w:w="0" w:type="dxa"/>
            <w:left w:w="0" w:type="dxa"/>
            <w:bottom w:w="0" w:type="dxa"/>
            <w:right w:w="0" w:type="dxa"/>
          </w:tblCellMar>
        </w:tblPrEx>
        <w:trPr>
          <w:trHeight w:val="367"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8B4A">
            <w:pPr>
              <w:textAlignment w:val="center"/>
              <w:rPr>
                <w:rFonts w:hint="default" w:cs="宋体"/>
                <w:color w:val="000000"/>
                <w:sz w:val="20"/>
                <w:szCs w:val="20"/>
              </w:rPr>
            </w:pPr>
            <w:r>
              <w:rPr>
                <w:rFonts w:cs="宋体"/>
                <w:color w:val="000000"/>
                <w:sz w:val="20"/>
                <w:szCs w:val="20"/>
              </w:rPr>
              <w:t>2050201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6BD2">
            <w:pPr>
              <w:textAlignment w:val="center"/>
              <w:rPr>
                <w:rFonts w:hint="default" w:cs="宋体"/>
                <w:color w:val="000000"/>
                <w:sz w:val="20"/>
                <w:szCs w:val="20"/>
              </w:rPr>
            </w:pPr>
            <w:r>
              <w:rPr>
                <w:rFonts w:cs="宋体"/>
                <w:color w:val="000000"/>
                <w:sz w:val="20"/>
                <w:szCs w:val="20"/>
              </w:rPr>
              <w:t>学前教育</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5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306.62</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3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7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260.41</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5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6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A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E8199F">
        <w:tblPrEx>
          <w:tblCellMar>
            <w:top w:w="0" w:type="dxa"/>
            <w:left w:w="0" w:type="dxa"/>
            <w:bottom w:w="0" w:type="dxa"/>
            <w:right w:w="0" w:type="dxa"/>
          </w:tblCellMar>
        </w:tblPrEx>
        <w:trPr>
          <w:trHeight w:val="338"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578E">
            <w:pPr>
              <w:textAlignment w:val="center"/>
              <w:rPr>
                <w:rFonts w:hint="default" w:cs="宋体"/>
                <w:color w:val="000000"/>
                <w:sz w:val="20"/>
                <w:szCs w:val="20"/>
              </w:rPr>
            </w:pPr>
            <w:r>
              <w:rPr>
                <w:rFonts w:cs="宋体"/>
                <w:b/>
                <w:color w:val="000000"/>
                <w:sz w:val="20"/>
                <w:szCs w:val="20"/>
              </w:rPr>
              <w:t>208</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854B">
            <w:pPr>
              <w:textAlignment w:val="center"/>
              <w:rPr>
                <w:rFonts w:hint="default" w:cs="宋体"/>
                <w:color w:val="000000"/>
                <w:sz w:val="20"/>
                <w:szCs w:val="20"/>
              </w:rPr>
            </w:pPr>
            <w:r>
              <w:rPr>
                <w:rFonts w:cs="宋体"/>
                <w:b/>
                <w:color w:val="000000"/>
                <w:sz w:val="20"/>
                <w:szCs w:val="20"/>
              </w:rPr>
              <w:t>社会保障和就业支出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D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D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7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1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2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C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E6556">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454A">
            <w:pPr>
              <w:textAlignment w:val="center"/>
              <w:rPr>
                <w:rFonts w:hint="default" w:cs="宋体"/>
                <w:color w:val="000000"/>
                <w:sz w:val="20"/>
                <w:szCs w:val="20"/>
              </w:rPr>
            </w:pPr>
            <w:r>
              <w:rPr>
                <w:rFonts w:cs="宋体"/>
                <w:b/>
                <w:color w:val="000000"/>
                <w:sz w:val="20"/>
                <w:szCs w:val="20"/>
              </w:rPr>
              <w:t>20805</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131E">
            <w:pPr>
              <w:textAlignment w:val="center"/>
              <w:rPr>
                <w:rFonts w:hint="default" w:cs="宋体"/>
                <w:color w:val="000000"/>
                <w:sz w:val="20"/>
                <w:szCs w:val="20"/>
              </w:rPr>
            </w:pPr>
            <w:r>
              <w:rPr>
                <w:rFonts w:cs="宋体"/>
                <w:b/>
                <w:color w:val="000000"/>
                <w:sz w:val="20"/>
                <w:szCs w:val="20"/>
              </w:rPr>
              <w:t>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B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F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0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2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7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A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CA71D0">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DDE9">
            <w:pPr>
              <w:textAlignment w:val="center"/>
              <w:rPr>
                <w:rFonts w:hint="default" w:cs="宋体"/>
                <w:color w:val="000000"/>
                <w:sz w:val="20"/>
                <w:szCs w:val="20"/>
              </w:rPr>
            </w:pPr>
            <w:r>
              <w:rPr>
                <w:rFonts w:cs="宋体"/>
                <w:color w:val="000000"/>
                <w:sz w:val="20"/>
                <w:szCs w:val="20"/>
              </w:rPr>
              <w:t>2080505</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9EB7A">
            <w:pPr>
              <w:textAlignment w:val="center"/>
              <w:rPr>
                <w:rFonts w:hint="default" w:cs="宋体"/>
                <w:color w:val="000000"/>
                <w:sz w:val="20"/>
                <w:szCs w:val="20"/>
              </w:rPr>
            </w:pPr>
            <w:r>
              <w:rPr>
                <w:rFonts w:cs="宋体"/>
                <w:color w:val="000000"/>
                <w:sz w:val="20"/>
                <w:szCs w:val="20"/>
              </w:rPr>
              <w:t>机关事业单位基本养老保险缴费支出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B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8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B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F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9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8DD41C">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2451">
            <w:pPr>
              <w:textAlignment w:val="center"/>
              <w:rPr>
                <w:rFonts w:hint="default" w:cs="宋体"/>
                <w:color w:val="000000"/>
                <w:sz w:val="20"/>
                <w:szCs w:val="20"/>
              </w:rPr>
            </w:pPr>
            <w:r>
              <w:rPr>
                <w:rFonts w:cs="宋体"/>
                <w:color w:val="000000"/>
                <w:sz w:val="20"/>
                <w:szCs w:val="20"/>
              </w:rPr>
              <w:t>2080506</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B80DC">
            <w:pPr>
              <w:textAlignment w:val="center"/>
              <w:rPr>
                <w:rFonts w:hint="default" w:cs="宋体"/>
                <w:color w:val="000000"/>
                <w:sz w:val="20"/>
                <w:szCs w:val="20"/>
              </w:rPr>
            </w:pPr>
            <w:r>
              <w:rPr>
                <w:rFonts w:cs="宋体"/>
                <w:color w:val="000000"/>
                <w:sz w:val="20"/>
                <w:szCs w:val="20"/>
              </w:rPr>
              <w:t>机关事业单位职业年金缴费支出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F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F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E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B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2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0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4C57E">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385F">
            <w:pPr>
              <w:textAlignment w:val="center"/>
              <w:rPr>
                <w:rFonts w:hint="default" w:cs="宋体"/>
                <w:color w:val="000000"/>
                <w:sz w:val="20"/>
                <w:szCs w:val="20"/>
              </w:rPr>
            </w:pPr>
            <w:r>
              <w:rPr>
                <w:rFonts w:cs="宋体"/>
                <w:b/>
                <w:color w:val="000000"/>
                <w:sz w:val="20"/>
                <w:szCs w:val="20"/>
              </w:rPr>
              <w:t>210</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1F5D">
            <w:pPr>
              <w:textAlignment w:val="center"/>
              <w:rPr>
                <w:rFonts w:hint="default" w:cs="宋体"/>
                <w:color w:val="000000"/>
                <w:sz w:val="20"/>
                <w:szCs w:val="20"/>
              </w:rPr>
            </w:pPr>
            <w:r>
              <w:rPr>
                <w:rFonts w:cs="宋体"/>
                <w:b/>
                <w:color w:val="000000"/>
                <w:sz w:val="20"/>
                <w:szCs w:val="20"/>
              </w:rPr>
              <w:t>卫生健康支出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A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6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5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8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D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B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8E7571">
        <w:tblPrEx>
          <w:tblCellMar>
            <w:top w:w="0" w:type="dxa"/>
            <w:left w:w="0" w:type="dxa"/>
            <w:bottom w:w="0" w:type="dxa"/>
            <w:right w:w="0" w:type="dxa"/>
          </w:tblCellMar>
        </w:tblPrEx>
        <w:trPr>
          <w:trHeight w:val="358"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0192">
            <w:pPr>
              <w:textAlignment w:val="center"/>
              <w:rPr>
                <w:rFonts w:hint="default" w:cs="宋体"/>
                <w:color w:val="000000"/>
                <w:sz w:val="20"/>
                <w:szCs w:val="20"/>
              </w:rPr>
            </w:pPr>
            <w:r>
              <w:rPr>
                <w:rFonts w:cs="宋体"/>
                <w:b/>
                <w:color w:val="000000"/>
                <w:sz w:val="20"/>
                <w:szCs w:val="20"/>
              </w:rPr>
              <w:t>21011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4FC0">
            <w:pPr>
              <w:textAlignment w:val="center"/>
              <w:rPr>
                <w:rFonts w:hint="default" w:cs="宋体"/>
                <w:color w:val="000000"/>
                <w:sz w:val="20"/>
                <w:szCs w:val="20"/>
              </w:rPr>
            </w:pPr>
            <w:r>
              <w:rPr>
                <w:rFonts w:cs="宋体"/>
                <w:b/>
                <w:color w:val="000000"/>
                <w:sz w:val="20"/>
                <w:szCs w:val="20"/>
              </w:rPr>
              <w:t>行政事业单位医疗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C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6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A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3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0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8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1503A4">
        <w:tblPrEx>
          <w:tblCellMar>
            <w:top w:w="0" w:type="dxa"/>
            <w:left w:w="0" w:type="dxa"/>
            <w:bottom w:w="0" w:type="dxa"/>
            <w:right w:w="0" w:type="dxa"/>
          </w:tblCellMar>
        </w:tblPrEx>
        <w:trPr>
          <w:trHeight w:val="402"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6FAC">
            <w:pPr>
              <w:textAlignment w:val="center"/>
              <w:rPr>
                <w:rFonts w:hint="default" w:cs="宋体"/>
                <w:color w:val="000000"/>
                <w:sz w:val="20"/>
                <w:szCs w:val="20"/>
              </w:rPr>
            </w:pPr>
            <w:r>
              <w:rPr>
                <w:rFonts w:cs="宋体"/>
                <w:color w:val="000000"/>
                <w:sz w:val="20"/>
                <w:szCs w:val="20"/>
              </w:rPr>
              <w:t>2101102</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0014">
            <w:pPr>
              <w:textAlignment w:val="center"/>
              <w:rPr>
                <w:rFonts w:hint="default" w:cs="宋体"/>
                <w:color w:val="000000"/>
                <w:sz w:val="20"/>
                <w:szCs w:val="20"/>
              </w:rPr>
            </w:pPr>
            <w:r>
              <w:rPr>
                <w:rFonts w:cs="宋体"/>
                <w:color w:val="000000"/>
                <w:sz w:val="20"/>
                <w:szCs w:val="20"/>
              </w:rPr>
              <w:t>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5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6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5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A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1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8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FA4BD4">
        <w:tblPrEx>
          <w:tblCellMar>
            <w:top w:w="0" w:type="dxa"/>
            <w:left w:w="0" w:type="dxa"/>
            <w:bottom w:w="0" w:type="dxa"/>
            <w:right w:w="0" w:type="dxa"/>
          </w:tblCellMar>
        </w:tblPrEx>
        <w:trPr>
          <w:trHeight w:val="402"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0ED2">
            <w:pPr>
              <w:textAlignment w:val="center"/>
              <w:rPr>
                <w:rFonts w:hint="default" w:cs="宋体"/>
                <w:color w:val="000000"/>
                <w:sz w:val="20"/>
                <w:szCs w:val="20"/>
              </w:rPr>
            </w:pPr>
            <w:r>
              <w:rPr>
                <w:rFonts w:cs="宋体"/>
                <w:color w:val="000000"/>
                <w:sz w:val="20"/>
                <w:szCs w:val="20"/>
              </w:rPr>
              <w:t>2101199</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9BD7">
            <w:pPr>
              <w:textAlignment w:val="center"/>
              <w:rPr>
                <w:rFonts w:hint="default" w:cs="宋体"/>
                <w:color w:val="000000"/>
                <w:sz w:val="20"/>
                <w:szCs w:val="20"/>
              </w:rPr>
            </w:pPr>
            <w:r>
              <w:rPr>
                <w:rFonts w:cs="宋体"/>
                <w:color w:val="000000"/>
                <w:sz w:val="20"/>
                <w:szCs w:val="20"/>
              </w:rPr>
              <w:t>其他行政事业单位医疗支出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6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8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1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C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0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0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99E1C8">
        <w:tblPrEx>
          <w:tblCellMar>
            <w:top w:w="0" w:type="dxa"/>
            <w:left w:w="0" w:type="dxa"/>
            <w:bottom w:w="0" w:type="dxa"/>
            <w:right w:w="0" w:type="dxa"/>
          </w:tblCellMar>
        </w:tblPrEx>
        <w:trPr>
          <w:trHeight w:val="402"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A7FF">
            <w:pPr>
              <w:textAlignment w:val="center"/>
              <w:rPr>
                <w:rFonts w:hint="default" w:cs="宋体"/>
                <w:color w:val="000000"/>
                <w:sz w:val="20"/>
                <w:szCs w:val="20"/>
              </w:rPr>
            </w:pPr>
            <w:r>
              <w:rPr>
                <w:rFonts w:cs="宋体"/>
                <w:b/>
                <w:color w:val="000000"/>
                <w:sz w:val="20"/>
                <w:szCs w:val="20"/>
              </w:rPr>
              <w:t>221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BDB5">
            <w:pPr>
              <w:textAlignment w:val="center"/>
              <w:rPr>
                <w:rFonts w:hint="default" w:cs="宋体"/>
                <w:color w:val="000000"/>
                <w:sz w:val="20"/>
                <w:szCs w:val="20"/>
              </w:rPr>
            </w:pPr>
            <w:r>
              <w:rPr>
                <w:rFonts w:cs="宋体"/>
                <w:b/>
                <w:color w:val="000000"/>
                <w:sz w:val="20"/>
                <w:szCs w:val="20"/>
              </w:rPr>
              <w:t>住房保障支出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2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A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6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4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8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1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F5E2F4">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36AB">
            <w:pPr>
              <w:textAlignment w:val="center"/>
              <w:rPr>
                <w:rFonts w:hint="default" w:cs="宋体"/>
                <w:color w:val="000000"/>
                <w:sz w:val="20"/>
                <w:szCs w:val="20"/>
              </w:rPr>
            </w:pPr>
            <w:r>
              <w:rPr>
                <w:rFonts w:cs="宋体"/>
                <w:b/>
                <w:color w:val="000000"/>
                <w:sz w:val="20"/>
                <w:szCs w:val="20"/>
              </w:rPr>
              <w:t>22102</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03414">
            <w:pPr>
              <w:textAlignment w:val="center"/>
              <w:rPr>
                <w:rFonts w:hint="default" w:cs="宋体"/>
                <w:color w:val="000000"/>
                <w:sz w:val="20"/>
                <w:szCs w:val="20"/>
              </w:rPr>
            </w:pPr>
            <w:r>
              <w:rPr>
                <w:rFonts w:cs="宋体"/>
                <w:b/>
                <w:color w:val="000000"/>
                <w:sz w:val="20"/>
                <w:szCs w:val="20"/>
              </w:rPr>
              <w:t>住房改革支出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C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9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0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2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8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0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767A03">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00B7">
            <w:pPr>
              <w:textAlignment w:val="center"/>
              <w:rPr>
                <w:rFonts w:hint="default" w:cs="宋体"/>
                <w:color w:val="000000"/>
                <w:sz w:val="20"/>
                <w:szCs w:val="20"/>
              </w:rPr>
            </w:pPr>
            <w:r>
              <w:rPr>
                <w:rFonts w:cs="宋体"/>
                <w:color w:val="000000"/>
                <w:sz w:val="20"/>
                <w:szCs w:val="20"/>
              </w:rPr>
              <w:t>2210201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A5EA5">
            <w:pPr>
              <w:textAlignment w:val="center"/>
              <w:rPr>
                <w:rFonts w:hint="default" w:cs="宋体"/>
                <w:color w:val="000000"/>
                <w:sz w:val="20"/>
                <w:szCs w:val="20"/>
              </w:rPr>
            </w:pPr>
            <w:r>
              <w:rPr>
                <w:rFonts w:cs="宋体"/>
                <w:color w:val="000000"/>
                <w:sz w:val="20"/>
                <w:szCs w:val="20"/>
              </w:rPr>
              <w:t>住房公积金</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D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9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7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A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0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4FF1A9">
        <w:tblPrEx>
          <w:tblCellMar>
            <w:top w:w="0" w:type="dxa"/>
            <w:left w:w="0" w:type="dxa"/>
            <w:bottom w:w="0" w:type="dxa"/>
            <w:right w:w="0" w:type="dxa"/>
          </w:tblCellMar>
        </w:tblPrEx>
        <w:trPr>
          <w:trHeight w:val="34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57A8">
            <w:pPr>
              <w:textAlignment w:val="center"/>
              <w:rPr>
                <w:rFonts w:hint="default" w:cs="宋体"/>
                <w:color w:val="000000"/>
                <w:sz w:val="20"/>
                <w:szCs w:val="20"/>
              </w:rPr>
            </w:pPr>
            <w:r>
              <w:rPr>
                <w:rFonts w:cs="宋体"/>
                <w:color w:val="000000"/>
                <w:sz w:val="20"/>
                <w:szCs w:val="20"/>
              </w:rPr>
              <w:t>2210203</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CBC58">
            <w:pPr>
              <w:textAlignment w:val="center"/>
              <w:rPr>
                <w:rFonts w:hint="default" w:cs="宋体"/>
                <w:color w:val="000000"/>
                <w:sz w:val="20"/>
                <w:szCs w:val="20"/>
              </w:rPr>
            </w:pPr>
            <w:r>
              <w:rPr>
                <w:rFonts w:cs="宋体"/>
                <w:color w:val="000000"/>
                <w:sz w:val="20"/>
                <w:szCs w:val="20"/>
              </w:rPr>
              <w:t>购房补贴</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9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8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E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B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B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6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98646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599DF8">
      <w:pPr>
        <w:rPr>
          <w:rFonts w:hint="default" w:cs="宋体"/>
          <w:sz w:val="21"/>
          <w:szCs w:val="21"/>
        </w:rPr>
      </w:pPr>
      <w:r>
        <w:rPr>
          <w:rFonts w:cs="宋体"/>
          <w:sz w:val="21"/>
          <w:szCs w:val="21"/>
        </w:rPr>
        <w:br w:type="page"/>
      </w:r>
    </w:p>
    <w:p w14:paraId="67391858">
      <w:pPr>
        <w:rPr>
          <w:rFonts w:hint="default" w:eastAsia="宋体" w:cs="宋体"/>
          <w:sz w:val="21"/>
          <w:szCs w:val="21"/>
          <w:lang w:val="en-US" w:eastAsia="zh-CN"/>
        </w:rPr>
      </w:pPr>
      <w:r>
        <w:rPr>
          <w:rFonts w:hint="eastAsia" w:cs="宋体"/>
          <w:sz w:val="21"/>
          <w:szCs w:val="21"/>
          <w:lang w:val="en-US" w:eastAsia="zh-CN"/>
        </w:rPr>
        <w:t>附件4：</w:t>
      </w:r>
    </w:p>
    <w:tbl>
      <w:tblPr>
        <w:tblStyle w:val="10"/>
        <w:tblW w:w="4916" w:type="pct"/>
        <w:tblInd w:w="0" w:type="dxa"/>
        <w:tblLayout w:type="autofit"/>
        <w:tblCellMar>
          <w:top w:w="0" w:type="dxa"/>
          <w:left w:w="0" w:type="dxa"/>
          <w:bottom w:w="0" w:type="dxa"/>
          <w:right w:w="0" w:type="dxa"/>
        </w:tblCellMar>
      </w:tblPr>
      <w:tblGrid>
        <w:gridCol w:w="2657"/>
        <w:gridCol w:w="1363"/>
        <w:gridCol w:w="2853"/>
        <w:gridCol w:w="1520"/>
        <w:gridCol w:w="1520"/>
        <w:gridCol w:w="1779"/>
        <w:gridCol w:w="1828"/>
      </w:tblGrid>
      <w:tr w14:paraId="79AEFB6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463FE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F090DAB">
        <w:tblPrEx>
          <w:tblCellMar>
            <w:top w:w="0" w:type="dxa"/>
            <w:left w:w="0" w:type="dxa"/>
            <w:bottom w:w="0" w:type="dxa"/>
            <w:right w:w="0" w:type="dxa"/>
          </w:tblCellMar>
        </w:tblPrEx>
        <w:trPr>
          <w:trHeight w:val="90" w:hRule="atLeast"/>
        </w:trPr>
        <w:tc>
          <w:tcPr>
            <w:tcW w:w="2542" w:type="pct"/>
            <w:gridSpan w:val="3"/>
            <w:vMerge w:val="restart"/>
            <w:tcBorders>
              <w:top w:val="nil"/>
              <w:left w:val="nil"/>
              <w:right w:val="nil"/>
            </w:tcBorders>
            <w:shd w:val="clear" w:color="auto" w:fill="auto"/>
            <w:noWrap/>
            <w:tcMar>
              <w:top w:w="15" w:type="dxa"/>
              <w:left w:w="15" w:type="dxa"/>
              <w:right w:w="15" w:type="dxa"/>
            </w:tcMar>
            <w:vAlign w:val="bottom"/>
          </w:tcPr>
          <w:p w14:paraId="2A4B61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562" w:type="pct"/>
            <w:tcBorders>
              <w:top w:val="nil"/>
              <w:left w:val="nil"/>
              <w:bottom w:val="nil"/>
              <w:right w:val="nil"/>
            </w:tcBorders>
            <w:shd w:val="clear" w:color="auto" w:fill="auto"/>
            <w:noWrap/>
            <w:tcMar>
              <w:top w:w="15" w:type="dxa"/>
              <w:left w:w="15" w:type="dxa"/>
              <w:right w:w="15" w:type="dxa"/>
            </w:tcMar>
            <w:vAlign w:val="bottom"/>
          </w:tcPr>
          <w:p w14:paraId="1074B0F7">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7CD428FB">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1CC61DB4">
            <w:pPr>
              <w:spacing w:line="200" w:lineRule="exact"/>
              <w:rPr>
                <w:rFonts w:hint="default" w:cs="宋体"/>
                <w:color w:val="000000"/>
                <w:sz w:val="18"/>
                <w:szCs w:val="18"/>
              </w:rPr>
            </w:pPr>
          </w:p>
        </w:tc>
        <w:tc>
          <w:tcPr>
            <w:tcW w:w="674" w:type="pct"/>
            <w:tcBorders>
              <w:top w:val="nil"/>
              <w:left w:val="nil"/>
              <w:bottom w:val="nil"/>
              <w:right w:val="nil"/>
            </w:tcBorders>
            <w:shd w:val="clear" w:color="auto" w:fill="auto"/>
            <w:noWrap/>
            <w:tcMar>
              <w:top w:w="15" w:type="dxa"/>
              <w:left w:w="15" w:type="dxa"/>
              <w:right w:w="15" w:type="dxa"/>
            </w:tcMar>
            <w:vAlign w:val="bottom"/>
          </w:tcPr>
          <w:p w14:paraId="6D3610D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A2494CE">
        <w:tblPrEx>
          <w:tblCellMar>
            <w:top w:w="0" w:type="dxa"/>
            <w:left w:w="0" w:type="dxa"/>
            <w:bottom w:w="0" w:type="dxa"/>
            <w:right w:w="0" w:type="dxa"/>
          </w:tblCellMar>
        </w:tblPrEx>
        <w:trPr>
          <w:trHeight w:val="90" w:hRule="atLeast"/>
        </w:trPr>
        <w:tc>
          <w:tcPr>
            <w:tcW w:w="2542" w:type="pct"/>
            <w:gridSpan w:val="3"/>
            <w:vMerge w:val="continue"/>
            <w:tcBorders>
              <w:left w:val="nil"/>
              <w:bottom w:val="nil"/>
              <w:right w:val="nil"/>
            </w:tcBorders>
            <w:shd w:val="clear" w:color="auto" w:fill="auto"/>
            <w:noWrap/>
            <w:tcMar>
              <w:top w:w="15" w:type="dxa"/>
              <w:left w:w="15" w:type="dxa"/>
              <w:right w:w="15" w:type="dxa"/>
            </w:tcMar>
            <w:vAlign w:val="bottom"/>
          </w:tcPr>
          <w:p w14:paraId="5D2A5974">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1EEEF922">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53B6E1DB">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2E2F62B0">
            <w:pPr>
              <w:spacing w:line="200" w:lineRule="exact"/>
              <w:rPr>
                <w:rFonts w:hint="default" w:cs="宋体"/>
                <w:color w:val="000000"/>
                <w:sz w:val="18"/>
                <w:szCs w:val="18"/>
              </w:rPr>
            </w:pPr>
          </w:p>
        </w:tc>
        <w:tc>
          <w:tcPr>
            <w:tcW w:w="674" w:type="pct"/>
            <w:tcBorders>
              <w:top w:val="nil"/>
              <w:left w:val="nil"/>
              <w:bottom w:val="nil"/>
              <w:right w:val="nil"/>
            </w:tcBorders>
            <w:shd w:val="clear" w:color="auto" w:fill="auto"/>
            <w:noWrap/>
            <w:tcMar>
              <w:top w:w="15" w:type="dxa"/>
              <w:left w:w="15" w:type="dxa"/>
              <w:right w:w="15" w:type="dxa"/>
            </w:tcMar>
            <w:vAlign w:val="bottom"/>
          </w:tcPr>
          <w:p w14:paraId="4E45AAE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8B1675">
        <w:tblPrEx>
          <w:tblCellMar>
            <w:top w:w="0" w:type="dxa"/>
            <w:left w:w="0" w:type="dxa"/>
            <w:bottom w:w="0" w:type="dxa"/>
            <w:right w:w="0" w:type="dxa"/>
          </w:tblCellMar>
        </w:tblPrEx>
        <w:trPr>
          <w:trHeight w:val="90" w:hRule="atLeast"/>
        </w:trPr>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31A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1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341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33D6278">
        <w:tblPrEx>
          <w:tblCellMar>
            <w:top w:w="0" w:type="dxa"/>
            <w:left w:w="0" w:type="dxa"/>
            <w:bottom w:w="0" w:type="dxa"/>
            <w:right w:w="0" w:type="dxa"/>
          </w:tblCellMar>
        </w:tblPrEx>
        <w:trPr>
          <w:trHeight w:val="90" w:hRule="atLeast"/>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EF5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7A9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5149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5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20A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CAEE0ED">
        <w:tblPrEx>
          <w:tblCellMar>
            <w:top w:w="0" w:type="dxa"/>
            <w:left w:w="0" w:type="dxa"/>
            <w:bottom w:w="0" w:type="dxa"/>
            <w:right w:w="0" w:type="dxa"/>
          </w:tblCellMar>
        </w:tblPrEx>
        <w:trPr>
          <w:trHeight w:val="90" w:hRule="atLeast"/>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6377">
            <w:pPr>
              <w:spacing w:line="200" w:lineRule="exact"/>
              <w:jc w:val="center"/>
              <w:rPr>
                <w:rFonts w:hint="default" w:cs="宋体"/>
                <w:b/>
                <w:color w:val="000000"/>
                <w:sz w:val="18"/>
                <w:szCs w:val="18"/>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A7EE">
            <w:pPr>
              <w:spacing w:line="200" w:lineRule="exact"/>
              <w:jc w:val="center"/>
              <w:rPr>
                <w:rFonts w:hint="default" w:cs="宋体"/>
                <w:b/>
                <w:color w:val="000000"/>
                <w:sz w:val="18"/>
                <w:szCs w:val="18"/>
              </w:rPr>
            </w:pPr>
          </w:p>
        </w:tc>
        <w:tc>
          <w:tcPr>
            <w:tcW w:w="10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468E8">
            <w:pPr>
              <w:spacing w:line="200" w:lineRule="exact"/>
              <w:jc w:val="center"/>
              <w:rPr>
                <w:rFonts w:hint="default" w:cs="宋体"/>
                <w:b/>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620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2A5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D8E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B59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FAB8C09">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53A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9F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966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D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3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E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8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4DD1E">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529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6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0C2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B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1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A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C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49156">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FA7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8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5AB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0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5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9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A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95129">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59E4">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0761A">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6CB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C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A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4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64557">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F1BA">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9367E">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716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70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172.32</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0B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172.32</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D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7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F2B84">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7682">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EA93E">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0D0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E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A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1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E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7B2E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6899">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5720C">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E22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0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7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5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E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FC8E0">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A80E">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98954">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896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CA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02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6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8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51BE1">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4E5A">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DD925">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965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9C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8D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A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32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ADDC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02A0">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5CC3">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00B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E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D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7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A434A">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CC0D">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AD66">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6A8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E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A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2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24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6ACB5">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37DC">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D3CA">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FB5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73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C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B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A7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EAF98">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015F">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418">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D8E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5F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4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7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8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A657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99B5">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B32B">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D82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5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6E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1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8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21C3A">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ADE0">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4BAB">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765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F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0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9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6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F67DC">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B3E2">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8CEC">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8E4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B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0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3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7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0770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C1FD">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8A32">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440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3E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1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E9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F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D51BC">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E58E">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0CB8">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BC8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6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F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C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1E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FA856">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6F1D">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19BA">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65B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83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81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6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D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0D33F">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D468">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0B0E">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7F5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96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D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E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B27CE">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91A8">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49CF">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9AA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15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5D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E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E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A8593">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2E23">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CC10">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DB6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4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2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0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B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2AD35">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A873">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DFB">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C98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5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9C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2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3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80B38">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175A58">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3041">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880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1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C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6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B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3D14E0">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FEB12">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FCB3">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CEC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1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7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A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0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64794">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B9EB4">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6BF9">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44B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0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1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5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1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1E3F7">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C09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AA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4CF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1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C3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6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5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D16AA">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500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A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79A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C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A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F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A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F79E5">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4D9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E0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B5B63">
            <w:pPr>
              <w:spacing w:line="200" w:lineRule="exact"/>
              <w:rPr>
                <w:rFonts w:hint="default" w:cs="宋体"/>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388A9">
            <w:pPr>
              <w:spacing w:line="200" w:lineRule="exact"/>
              <w:rPr>
                <w:rFonts w:hint="default" w:ascii="Times New Roman" w:hAnsi="Times New Roman"/>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7C76D">
            <w:pPr>
              <w:spacing w:line="200" w:lineRule="exact"/>
              <w:rPr>
                <w:rFonts w:hint="default" w:ascii="Times New Roman" w:hAnsi="Times New Roman"/>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7D3D6">
            <w:pPr>
              <w:spacing w:line="200" w:lineRule="exact"/>
              <w:rPr>
                <w:rFonts w:hint="default" w:ascii="Times New Roman" w:hAnsi="Times New Roman"/>
                <w:color w:val="000000"/>
                <w:sz w:val="18"/>
                <w:szCs w:val="18"/>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D2902B">
            <w:pPr>
              <w:spacing w:line="200" w:lineRule="exact"/>
              <w:rPr>
                <w:rFonts w:hint="default" w:ascii="Times New Roman" w:hAnsi="Times New Roman"/>
                <w:color w:val="000000"/>
                <w:sz w:val="18"/>
                <w:szCs w:val="18"/>
              </w:rPr>
            </w:pPr>
          </w:p>
        </w:tc>
      </w:tr>
      <w:tr w14:paraId="5FFB6F1E">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D8F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7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24C4">
            <w:pPr>
              <w:spacing w:line="200" w:lineRule="exact"/>
              <w:jc w:val="center"/>
              <w:rPr>
                <w:rFonts w:hint="default" w:cs="宋体"/>
                <w:b/>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B830">
            <w:pPr>
              <w:spacing w:line="200" w:lineRule="exact"/>
              <w:jc w:val="right"/>
              <w:rPr>
                <w:rFonts w:hint="default" w:ascii="Times New Roman" w:hAnsi="Times New Roman"/>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D43B">
            <w:pPr>
              <w:spacing w:line="200" w:lineRule="exact"/>
              <w:jc w:val="right"/>
              <w:rPr>
                <w:rFonts w:hint="default" w:ascii="Times New Roman" w:hAnsi="Times New Roman"/>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9720">
            <w:pPr>
              <w:spacing w:line="200" w:lineRule="exact"/>
              <w:jc w:val="right"/>
              <w:rPr>
                <w:rFonts w:hint="default" w:ascii="Times New Roman" w:hAnsi="Times New Roman"/>
                <w:color w:val="000000"/>
                <w:sz w:val="18"/>
                <w:szCs w:val="18"/>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70CF">
            <w:pPr>
              <w:spacing w:line="200" w:lineRule="exact"/>
              <w:jc w:val="right"/>
              <w:rPr>
                <w:rFonts w:hint="default" w:ascii="Times New Roman" w:hAnsi="Times New Roman"/>
                <w:color w:val="000000"/>
                <w:sz w:val="18"/>
                <w:szCs w:val="18"/>
              </w:rPr>
            </w:pPr>
          </w:p>
        </w:tc>
      </w:tr>
      <w:tr w14:paraId="48A03E28">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E1A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F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53B6">
            <w:pPr>
              <w:spacing w:line="200" w:lineRule="exact"/>
              <w:jc w:val="center"/>
              <w:rPr>
                <w:rFonts w:hint="default" w:cs="宋体"/>
                <w:b/>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7E03">
            <w:pPr>
              <w:spacing w:line="200" w:lineRule="exact"/>
              <w:jc w:val="right"/>
              <w:rPr>
                <w:rFonts w:hint="default" w:ascii="Times New Roman" w:hAnsi="Times New Roman"/>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1AA8">
            <w:pPr>
              <w:spacing w:line="200" w:lineRule="exact"/>
              <w:jc w:val="right"/>
              <w:rPr>
                <w:rFonts w:hint="default" w:ascii="Times New Roman" w:hAnsi="Times New Roman"/>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EB0F">
            <w:pPr>
              <w:spacing w:line="200" w:lineRule="exact"/>
              <w:jc w:val="right"/>
              <w:rPr>
                <w:rFonts w:hint="default" w:ascii="Times New Roman" w:hAnsi="Times New Roman"/>
                <w:color w:val="000000"/>
                <w:sz w:val="18"/>
                <w:szCs w:val="18"/>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EC3F">
            <w:pPr>
              <w:spacing w:line="200" w:lineRule="exact"/>
              <w:jc w:val="right"/>
              <w:rPr>
                <w:rFonts w:hint="default" w:ascii="Times New Roman" w:hAnsi="Times New Roman"/>
                <w:color w:val="000000"/>
                <w:sz w:val="18"/>
                <w:szCs w:val="18"/>
              </w:rPr>
            </w:pPr>
          </w:p>
        </w:tc>
      </w:tr>
      <w:tr w14:paraId="36B4F9A9">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BED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A5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873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E3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75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D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F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BE66466">
      <w:pPr>
        <w:spacing w:line="240" w:lineRule="exact"/>
        <w:rPr>
          <w:rFonts w:cs="宋体"/>
          <w:sz w:val="21"/>
          <w:szCs w:val="21"/>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14:paraId="30874EBD">
      <w:pPr>
        <w:spacing w:line="240" w:lineRule="exact"/>
        <w:rPr>
          <w:rFonts w:hint="default" w:eastAsia="宋体" w:cs="宋体"/>
          <w:sz w:val="21"/>
          <w:szCs w:val="21"/>
          <w:lang w:val="en-US" w:eastAsia="zh-CN"/>
        </w:rPr>
      </w:pPr>
      <w:r>
        <w:rPr>
          <w:rFonts w:hint="eastAsia" w:cs="宋体"/>
          <w:sz w:val="21"/>
          <w:szCs w:val="21"/>
          <w:lang w:val="en-US" w:eastAsia="zh-CN"/>
        </w:rPr>
        <w:t>附件5：</w:t>
      </w:r>
    </w:p>
    <w:tbl>
      <w:tblPr>
        <w:tblStyle w:val="10"/>
        <w:tblW w:w="5000" w:type="pct"/>
        <w:tblInd w:w="0" w:type="dxa"/>
        <w:tblLayout w:type="fixed"/>
        <w:tblCellMar>
          <w:top w:w="0" w:type="dxa"/>
          <w:left w:w="0" w:type="dxa"/>
          <w:bottom w:w="0" w:type="dxa"/>
          <w:right w:w="0" w:type="dxa"/>
        </w:tblCellMar>
      </w:tblPr>
      <w:tblGrid>
        <w:gridCol w:w="1171"/>
        <w:gridCol w:w="3655"/>
        <w:gridCol w:w="2968"/>
        <w:gridCol w:w="2958"/>
        <w:gridCol w:w="2998"/>
      </w:tblGrid>
      <w:tr w14:paraId="782ECA7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CC751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D4C414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2F266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EACB8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47C8C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0191EE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2B8719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C0DC0A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77ACA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62785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882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981C8F">
            <w:pPr>
              <w:jc w:val="center"/>
              <w:textAlignment w:val="center"/>
              <w:rPr>
                <w:rFonts w:hint="default" w:cs="宋体"/>
                <w:b/>
                <w:color w:val="000000"/>
                <w:sz w:val="20"/>
                <w:szCs w:val="20"/>
              </w:rPr>
            </w:pPr>
            <w:r>
              <w:rPr>
                <w:rFonts w:cs="宋体"/>
                <w:b/>
                <w:color w:val="000000"/>
                <w:sz w:val="20"/>
                <w:szCs w:val="20"/>
              </w:rPr>
              <w:t>本年支出</w:t>
            </w:r>
          </w:p>
        </w:tc>
      </w:tr>
      <w:tr w14:paraId="3FCE215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6DF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A52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56613">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967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F26F3">
            <w:pPr>
              <w:jc w:val="center"/>
              <w:textAlignment w:val="center"/>
              <w:rPr>
                <w:rFonts w:hint="default" w:cs="宋体"/>
                <w:b/>
                <w:color w:val="000000"/>
                <w:sz w:val="20"/>
                <w:szCs w:val="20"/>
              </w:rPr>
            </w:pPr>
            <w:r>
              <w:rPr>
                <w:rFonts w:cs="宋体"/>
                <w:b/>
                <w:color w:val="000000"/>
                <w:sz w:val="20"/>
                <w:szCs w:val="20"/>
              </w:rPr>
              <w:t>项目支出</w:t>
            </w:r>
          </w:p>
        </w:tc>
      </w:tr>
      <w:tr w14:paraId="0D97227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62ED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2C6B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8C02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ED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BE729">
            <w:pPr>
              <w:jc w:val="center"/>
              <w:rPr>
                <w:rFonts w:hint="default" w:cs="宋体"/>
                <w:b/>
                <w:color w:val="000000"/>
                <w:sz w:val="20"/>
                <w:szCs w:val="20"/>
              </w:rPr>
            </w:pPr>
          </w:p>
        </w:tc>
      </w:tr>
      <w:tr w14:paraId="52B407F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3CB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03B3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295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DBF0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3FFF6">
            <w:pPr>
              <w:jc w:val="center"/>
              <w:rPr>
                <w:rFonts w:hint="default" w:cs="宋体"/>
                <w:b/>
                <w:color w:val="000000"/>
                <w:sz w:val="20"/>
                <w:szCs w:val="20"/>
              </w:rPr>
            </w:pPr>
          </w:p>
        </w:tc>
      </w:tr>
      <w:tr w14:paraId="1A55F06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CBC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98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771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D42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126.11</w:t>
            </w:r>
            <w:r>
              <w:rPr>
                <w:rFonts w:ascii="Times New Roman" w:hAnsi="Times New Roman"/>
                <w:b/>
                <w:color w:val="000000"/>
                <w:sz w:val="20"/>
                <w:u w:color="auto"/>
              </w:rPr>
              <w:t xml:space="preserve"> </w:t>
            </w:r>
          </w:p>
        </w:tc>
      </w:tr>
      <w:tr w14:paraId="0FE899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5DA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D5F2A">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AF3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601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8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126.11</w:t>
            </w:r>
            <w:r>
              <w:rPr>
                <w:rFonts w:ascii="Times New Roman" w:hAnsi="Times New Roman"/>
                <w:b/>
                <w:color w:val="000000"/>
                <w:sz w:val="20"/>
                <w:u w:color="auto"/>
              </w:rPr>
              <w:t xml:space="preserve"> </w:t>
            </w:r>
          </w:p>
        </w:tc>
      </w:tr>
      <w:tr w14:paraId="039DD9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00C9">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22DE">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0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4D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F8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126.11</w:t>
            </w:r>
            <w:r>
              <w:rPr>
                <w:rFonts w:ascii="Times New Roman" w:hAnsi="Times New Roman"/>
                <w:b/>
                <w:color w:val="000000"/>
                <w:sz w:val="20"/>
                <w:u w:color="auto"/>
              </w:rPr>
              <w:t xml:space="preserve"> </w:t>
            </w:r>
          </w:p>
        </w:tc>
      </w:tr>
      <w:tr w14:paraId="2C6B4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A410">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37B63">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C7B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B8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8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126.11</w:t>
            </w:r>
            <w:r>
              <w:rPr>
                <w:rFonts w:ascii="Times New Roman" w:hAnsi="Times New Roman"/>
                <w:color w:val="000000"/>
                <w:sz w:val="20"/>
                <w:u w:color="auto"/>
              </w:rPr>
              <w:t xml:space="preserve"> </w:t>
            </w:r>
          </w:p>
        </w:tc>
      </w:tr>
      <w:tr w14:paraId="79B5AF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69C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DAEC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79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0C5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E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6D26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4A6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8008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8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B6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E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4A9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1AB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AFC9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3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A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C5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7B57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F5F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70A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A92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3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F0B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BD28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980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1646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B1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54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F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6C40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981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66DE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3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12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5F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B313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A4F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8853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97F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99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6C6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3BA5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8689">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3C91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1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59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F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C6E5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E03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36F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C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6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F8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D477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14D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384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68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9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ABE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8E7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3A6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83A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F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4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920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ABC6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ADB2">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7B75">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3D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B8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7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B6E34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9FF4D2">
      <w:pPr>
        <w:ind w:firstLine="630" w:firstLineChars="300"/>
        <w:rPr>
          <w:rFonts w:cs="宋体"/>
          <w:sz w:val="21"/>
          <w:szCs w:val="21"/>
        </w:rPr>
      </w:pPr>
      <w:r>
        <w:rPr>
          <w:rFonts w:cs="宋体"/>
          <w:sz w:val="21"/>
          <w:szCs w:val="21"/>
        </w:rPr>
        <w:br w:type="page"/>
      </w:r>
    </w:p>
    <w:p w14:paraId="28745A67">
      <w:pPr>
        <w:rPr>
          <w:rFonts w:hint="default" w:eastAsia="宋体" w:cs="宋体"/>
          <w:sz w:val="21"/>
          <w:szCs w:val="21"/>
          <w:lang w:val="en-US" w:eastAsia="zh-CN"/>
        </w:rPr>
      </w:pPr>
      <w:r>
        <w:rPr>
          <w:rFonts w:hint="eastAsia" w:cs="宋体"/>
          <w:sz w:val="21"/>
          <w:szCs w:val="21"/>
          <w:lang w:val="en-US" w:eastAsia="zh-CN"/>
        </w:rPr>
        <w:t>附件6：</w:t>
      </w:r>
    </w:p>
    <w:tbl>
      <w:tblPr>
        <w:tblStyle w:val="10"/>
        <w:tblW w:w="4994" w:type="pct"/>
        <w:tblInd w:w="0" w:type="dxa"/>
        <w:tblLayout w:type="fixed"/>
        <w:tblCellMar>
          <w:top w:w="0" w:type="dxa"/>
          <w:left w:w="0" w:type="dxa"/>
          <w:bottom w:w="0" w:type="dxa"/>
          <w:right w:w="0" w:type="dxa"/>
        </w:tblCellMar>
      </w:tblPr>
      <w:tblGrid>
        <w:gridCol w:w="720"/>
        <w:gridCol w:w="2521"/>
        <w:gridCol w:w="1383"/>
        <w:gridCol w:w="783"/>
        <w:gridCol w:w="1823"/>
        <w:gridCol w:w="1272"/>
        <w:gridCol w:w="783"/>
        <w:gridCol w:w="3110"/>
        <w:gridCol w:w="1339"/>
      </w:tblGrid>
      <w:tr w14:paraId="7E8CFF2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540B7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713D7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924CCB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3AAB6E9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554B6A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E8022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592B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F55DC1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B96B8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A40DF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77FD2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3D8CED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3F925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C6C14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1D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B65F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0D8009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0E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5FF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672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9D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739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504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41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F3B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0DE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5079C2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29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A2FB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077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09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157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9506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30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0E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1E6C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0CBD4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C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03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0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5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6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0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A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3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4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r>
      <w:tr w14:paraId="151056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0E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CD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7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ED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AC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0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F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D8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D2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D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1A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53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8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1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4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4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C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2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r>
      <w:tr w14:paraId="2307E7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C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A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B3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A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1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F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A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1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46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548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6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D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52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F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3A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06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E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5F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62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ECE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A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F1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27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7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1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ED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3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2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5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C2F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BE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9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7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C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E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35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D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B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FE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651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A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F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35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F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8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0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0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82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3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3F9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1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3C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2A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A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C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28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D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B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9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709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D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8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DE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F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0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2A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A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8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4D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DD5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3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A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D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E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C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8B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6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23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0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73D1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2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8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B6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6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2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30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1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D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9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D51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3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3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D9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0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D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11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8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3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EB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004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1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9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36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9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C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DF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B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4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F1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9F7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B4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C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DE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3F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4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A8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0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7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C5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019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6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8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2E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8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4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B3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C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4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8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FA32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3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8B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06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6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2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E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E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A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9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664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7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7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FA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6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E0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F8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0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B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0D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269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4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8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8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4C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32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DE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D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6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B8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BE3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C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6F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2A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C5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5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9D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5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9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97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39DA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9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F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EC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3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EB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5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7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3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80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81A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0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1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66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9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A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64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C0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3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9F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C97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9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B3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48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41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D1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5C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2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3A5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2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1D5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F1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4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5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6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B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9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1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0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3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D6C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BB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4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9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A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3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24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7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F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6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9E12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3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BD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6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3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32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C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A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B0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246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8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C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6C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0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9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9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A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14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04F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8B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84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26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9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8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6C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9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F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27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5C6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86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82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70F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C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E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EF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5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88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44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D9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69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94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ADC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B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5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77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E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0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0E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219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F2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67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2AA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D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6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9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71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DC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E8C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D57A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EF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96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3FD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4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3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EA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1F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D0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378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B9326F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EC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77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CAE1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D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3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E9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AC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A2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243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8F8F77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37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1B57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B67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99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30.40</w:t>
            </w:r>
            <w:r>
              <w:rPr>
                <w:rFonts w:ascii="Times New Roman" w:hAnsi="Times New Roman"/>
                <w:color w:val="000000"/>
                <w:sz w:val="18"/>
                <w:u w:color="auto"/>
              </w:rPr>
              <w:t xml:space="preserve"> </w:t>
            </w:r>
          </w:p>
        </w:tc>
      </w:tr>
    </w:tbl>
    <w:p w14:paraId="53255E5E">
      <w:pPr>
        <w:keepNext w:val="0"/>
        <w:keepLines w:val="0"/>
        <w:pageBreakBefore w:val="0"/>
        <w:widowControl/>
        <w:kinsoku/>
        <w:wordWrap/>
        <w:overflowPunct/>
        <w:topLinePunct w:val="0"/>
        <w:autoSpaceDE/>
        <w:autoSpaceDN/>
        <w:bidi w:val="0"/>
        <w:adjustRightInd/>
        <w:snapToGrid/>
        <w:spacing w:line="280" w:lineRule="exact"/>
        <w:rPr>
          <w:rFonts w:cs="宋体"/>
          <w:sz w:val="21"/>
          <w:szCs w:val="21"/>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14:paraId="71ACC107">
      <w:pPr>
        <w:keepNext w:val="0"/>
        <w:keepLines w:val="0"/>
        <w:pageBreakBefore w:val="0"/>
        <w:widowControl/>
        <w:kinsoku/>
        <w:wordWrap/>
        <w:overflowPunct/>
        <w:topLinePunct w:val="0"/>
        <w:autoSpaceDE/>
        <w:autoSpaceDN/>
        <w:bidi w:val="0"/>
        <w:adjustRightInd/>
        <w:snapToGrid/>
        <w:spacing w:line="280" w:lineRule="exact"/>
        <w:rPr>
          <w:rFonts w:hint="default" w:eastAsia="宋体" w:cs="宋体"/>
          <w:sz w:val="21"/>
          <w:szCs w:val="21"/>
          <w:lang w:val="en-US" w:eastAsia="zh-CN"/>
        </w:rPr>
      </w:pPr>
      <w:r>
        <w:rPr>
          <w:rFonts w:hint="eastAsia" w:cs="宋体"/>
          <w:sz w:val="21"/>
          <w:szCs w:val="21"/>
          <w:lang w:val="en-US" w:eastAsia="zh-CN"/>
        </w:rPr>
        <w:t>附件7：</w:t>
      </w:r>
    </w:p>
    <w:tbl>
      <w:tblPr>
        <w:tblStyle w:val="10"/>
        <w:tblW w:w="5000" w:type="pct"/>
        <w:tblInd w:w="0" w:type="dxa"/>
        <w:tblLayout w:type="fixed"/>
        <w:tblCellMar>
          <w:top w:w="0" w:type="dxa"/>
          <w:left w:w="0" w:type="dxa"/>
          <w:bottom w:w="0" w:type="dxa"/>
          <w:right w:w="0" w:type="dxa"/>
        </w:tblCellMar>
      </w:tblPr>
      <w:tblGrid>
        <w:gridCol w:w="1185"/>
        <w:gridCol w:w="3226"/>
        <w:gridCol w:w="1526"/>
        <w:gridCol w:w="1526"/>
        <w:gridCol w:w="1526"/>
        <w:gridCol w:w="1526"/>
        <w:gridCol w:w="1585"/>
        <w:gridCol w:w="1649"/>
      </w:tblGrid>
      <w:tr w14:paraId="603C5DA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3A26C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D2BE00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922388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44D27C2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6C4E0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0E7F5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21E9D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D42C2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A5DFEB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F47B0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2D4BA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7E597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0D865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CFCDA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977CF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A392B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ACE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B444E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8AD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6A43D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3D4D">
            <w:pPr>
              <w:jc w:val="center"/>
              <w:textAlignment w:val="center"/>
              <w:rPr>
                <w:rFonts w:hint="default" w:cs="宋体"/>
                <w:b/>
                <w:color w:val="000000"/>
                <w:sz w:val="20"/>
                <w:szCs w:val="20"/>
              </w:rPr>
            </w:pPr>
            <w:r>
              <w:rPr>
                <w:rFonts w:cs="宋体"/>
                <w:b/>
                <w:color w:val="000000"/>
                <w:sz w:val="20"/>
                <w:szCs w:val="20"/>
              </w:rPr>
              <w:t>年末结转和结余</w:t>
            </w:r>
          </w:p>
        </w:tc>
      </w:tr>
      <w:tr w14:paraId="457804A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0C20">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D95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D5774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5E77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3C73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F771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9B0A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72F81">
            <w:pPr>
              <w:jc w:val="center"/>
              <w:rPr>
                <w:rFonts w:hint="default" w:cs="宋体"/>
                <w:b/>
                <w:color w:val="000000"/>
                <w:sz w:val="20"/>
                <w:szCs w:val="20"/>
              </w:rPr>
            </w:pPr>
          </w:p>
        </w:tc>
      </w:tr>
      <w:tr w14:paraId="45FE7C2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278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3065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CF708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281D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9E35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B825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A20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C62A">
            <w:pPr>
              <w:jc w:val="center"/>
              <w:rPr>
                <w:rFonts w:hint="default" w:cs="宋体"/>
                <w:b/>
                <w:color w:val="000000"/>
                <w:sz w:val="20"/>
                <w:szCs w:val="20"/>
              </w:rPr>
            </w:pPr>
          </w:p>
        </w:tc>
      </w:tr>
      <w:tr w14:paraId="3F07353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56A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428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C917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30F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AB0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CF23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8B54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C28FA">
            <w:pPr>
              <w:jc w:val="center"/>
              <w:rPr>
                <w:rFonts w:hint="default" w:cs="宋体"/>
                <w:b/>
                <w:color w:val="000000"/>
                <w:sz w:val="20"/>
                <w:szCs w:val="20"/>
              </w:rPr>
            </w:pPr>
          </w:p>
        </w:tc>
      </w:tr>
      <w:tr w14:paraId="1209BF1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153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16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9CB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04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D5F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824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E2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AA309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AF9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C443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59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71A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09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95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7C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0D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208BE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9F436BB">
      <w:pPr>
        <w:rPr>
          <w:rFonts w:cs="宋体"/>
          <w:sz w:val="21"/>
          <w:szCs w:val="21"/>
        </w:rPr>
      </w:pPr>
      <w:r>
        <w:rPr>
          <w:rFonts w:cs="宋体"/>
          <w:sz w:val="21"/>
          <w:szCs w:val="21"/>
        </w:rPr>
        <w:br w:type="page"/>
      </w:r>
    </w:p>
    <w:p w14:paraId="0EE9C234">
      <w:pPr>
        <w:rPr>
          <w:rFonts w:hint="default" w:eastAsia="宋体" w:cs="宋体"/>
          <w:sz w:val="21"/>
          <w:szCs w:val="21"/>
          <w:lang w:val="en-US" w:eastAsia="zh-CN"/>
        </w:rPr>
      </w:pPr>
      <w:r>
        <w:rPr>
          <w:rFonts w:hint="eastAsia" w:cs="宋体"/>
          <w:sz w:val="21"/>
          <w:szCs w:val="21"/>
          <w:lang w:val="en-US" w:eastAsia="zh-CN"/>
        </w:rPr>
        <w:t>附件8：</w:t>
      </w:r>
    </w:p>
    <w:tbl>
      <w:tblPr>
        <w:tblStyle w:val="10"/>
        <w:tblW w:w="5000" w:type="pct"/>
        <w:tblInd w:w="0" w:type="dxa"/>
        <w:tblLayout w:type="fixed"/>
        <w:tblCellMar>
          <w:top w:w="0" w:type="dxa"/>
          <w:left w:w="0" w:type="dxa"/>
          <w:bottom w:w="0" w:type="dxa"/>
          <w:right w:w="0" w:type="dxa"/>
        </w:tblCellMar>
      </w:tblPr>
      <w:tblGrid>
        <w:gridCol w:w="1162"/>
        <w:gridCol w:w="3246"/>
        <w:gridCol w:w="2938"/>
        <w:gridCol w:w="170"/>
        <w:gridCol w:w="3107"/>
        <w:gridCol w:w="76"/>
        <w:gridCol w:w="3051"/>
      </w:tblGrid>
      <w:tr w14:paraId="2DAC9B3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80ADB3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2C58B9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617D9F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1FC5B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33A78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D2CBF2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5CB5F1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205D8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82424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C5185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D4D0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EF61FB">
            <w:pPr>
              <w:jc w:val="center"/>
              <w:textAlignment w:val="bottom"/>
              <w:rPr>
                <w:rFonts w:hint="default" w:cs="宋体"/>
                <w:b/>
                <w:color w:val="000000"/>
                <w:sz w:val="20"/>
                <w:szCs w:val="20"/>
              </w:rPr>
            </w:pPr>
            <w:r>
              <w:rPr>
                <w:rFonts w:cs="宋体"/>
                <w:b/>
                <w:color w:val="000000"/>
                <w:sz w:val="20"/>
                <w:szCs w:val="20"/>
              </w:rPr>
              <w:t>本年支出</w:t>
            </w:r>
          </w:p>
        </w:tc>
      </w:tr>
      <w:tr w14:paraId="53BD9C5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A3C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70C52">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4EA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D897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0647C">
            <w:pPr>
              <w:jc w:val="center"/>
              <w:textAlignment w:val="center"/>
              <w:rPr>
                <w:rFonts w:hint="default" w:cs="宋体"/>
                <w:b/>
                <w:color w:val="000000"/>
                <w:sz w:val="20"/>
                <w:szCs w:val="20"/>
              </w:rPr>
            </w:pPr>
            <w:r>
              <w:rPr>
                <w:rFonts w:cs="宋体"/>
                <w:b/>
                <w:color w:val="000000"/>
                <w:sz w:val="20"/>
                <w:szCs w:val="20"/>
              </w:rPr>
              <w:t>项目支出</w:t>
            </w:r>
          </w:p>
        </w:tc>
      </w:tr>
      <w:tr w14:paraId="392AFF1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1BF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C596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57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3E23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71D78">
            <w:pPr>
              <w:jc w:val="center"/>
              <w:rPr>
                <w:rFonts w:hint="default" w:cs="宋体"/>
                <w:b/>
                <w:color w:val="000000"/>
                <w:sz w:val="20"/>
                <w:szCs w:val="20"/>
              </w:rPr>
            </w:pPr>
          </w:p>
        </w:tc>
      </w:tr>
      <w:tr w14:paraId="216F0CE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D9E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DBA9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0B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EC86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2873D">
            <w:pPr>
              <w:jc w:val="center"/>
              <w:rPr>
                <w:rFonts w:hint="default" w:cs="宋体"/>
                <w:b/>
                <w:color w:val="000000"/>
                <w:sz w:val="20"/>
                <w:szCs w:val="20"/>
              </w:rPr>
            </w:pPr>
          </w:p>
        </w:tc>
      </w:tr>
      <w:tr w14:paraId="777C36C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0484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B194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34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E49E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9401E">
            <w:pPr>
              <w:jc w:val="center"/>
              <w:rPr>
                <w:rFonts w:hint="default" w:cs="宋体"/>
                <w:b/>
                <w:color w:val="000000"/>
                <w:sz w:val="20"/>
                <w:szCs w:val="20"/>
              </w:rPr>
            </w:pPr>
          </w:p>
        </w:tc>
      </w:tr>
      <w:tr w14:paraId="12DD6C3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AEC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52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7C08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71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71629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2A1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B4B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B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EADE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EC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4C1157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A8E74DB">
      <w:pPr>
        <w:rPr>
          <w:rFonts w:hint="default" w:cs="宋体"/>
          <w:sz w:val="21"/>
          <w:szCs w:val="21"/>
        </w:rPr>
      </w:pPr>
      <w:r>
        <w:rPr>
          <w:rFonts w:hint="default" w:cs="宋体"/>
          <w:sz w:val="21"/>
          <w:szCs w:val="21"/>
        </w:rPr>
        <w:br w:type="page"/>
      </w:r>
    </w:p>
    <w:p w14:paraId="2329A76A">
      <w:pPr>
        <w:keepNext w:val="0"/>
        <w:keepLines w:val="0"/>
        <w:pageBreakBefore w:val="0"/>
        <w:widowControl/>
        <w:kinsoku/>
        <w:wordWrap/>
        <w:overflowPunct/>
        <w:topLinePunct w:val="0"/>
        <w:autoSpaceDE/>
        <w:autoSpaceDN/>
        <w:bidi w:val="0"/>
        <w:adjustRightInd/>
        <w:snapToGrid/>
        <w:spacing w:line="500" w:lineRule="atLeast"/>
        <w:rPr>
          <w:rFonts w:hint="default" w:eastAsia="宋体" w:cs="宋体"/>
          <w:sz w:val="21"/>
          <w:szCs w:val="21"/>
          <w:lang w:val="en-US" w:eastAsia="zh-CN"/>
        </w:rPr>
      </w:pPr>
      <w:r>
        <w:rPr>
          <w:rFonts w:hint="eastAsia" w:cs="宋体"/>
          <w:sz w:val="21"/>
          <w:szCs w:val="21"/>
          <w:lang w:val="en-US" w:eastAsia="zh-CN"/>
        </w:rPr>
        <w:t>附件9：</w:t>
      </w:r>
    </w:p>
    <w:tbl>
      <w:tblPr>
        <w:tblStyle w:val="10"/>
        <w:tblW w:w="4880" w:type="pct"/>
        <w:tblInd w:w="0" w:type="dxa"/>
        <w:tblLayout w:type="fixed"/>
        <w:tblCellMar>
          <w:top w:w="0" w:type="dxa"/>
          <w:left w:w="170" w:type="dxa"/>
          <w:bottom w:w="0" w:type="dxa"/>
          <w:right w:w="170" w:type="dxa"/>
        </w:tblCellMar>
      </w:tblPr>
      <w:tblGrid>
        <w:gridCol w:w="2853"/>
        <w:gridCol w:w="2167"/>
        <w:gridCol w:w="2132"/>
        <w:gridCol w:w="3644"/>
        <w:gridCol w:w="2625"/>
      </w:tblGrid>
      <w:tr w14:paraId="46988C55">
        <w:tblPrEx>
          <w:tblCellMar>
            <w:top w:w="0" w:type="dxa"/>
            <w:left w:w="170" w:type="dxa"/>
            <w:bottom w:w="0" w:type="dxa"/>
            <w:right w:w="170" w:type="dxa"/>
          </w:tblCellMar>
        </w:tblPrEx>
        <w:trPr>
          <w:trHeight w:val="23" w:hRule="atLeast"/>
        </w:trPr>
        <w:tc>
          <w:tcPr>
            <w:tcW w:w="5000" w:type="pct"/>
            <w:gridSpan w:val="5"/>
            <w:shd w:val="clear" w:color="auto" w:fill="auto"/>
            <w:noWrap/>
            <w:tcMar>
              <w:top w:w="15" w:type="dxa"/>
              <w:left w:w="15" w:type="dxa"/>
              <w:right w:w="15" w:type="dxa"/>
            </w:tcMar>
            <w:vAlign w:val="bottom"/>
          </w:tcPr>
          <w:p w14:paraId="27C8F12C">
            <w:pPr>
              <w:keepNext w:val="0"/>
              <w:keepLines w:val="0"/>
              <w:pageBreakBefore w:val="0"/>
              <w:widowControl/>
              <w:kinsoku/>
              <w:wordWrap/>
              <w:overflowPunct/>
              <w:topLinePunct w:val="0"/>
              <w:autoSpaceDE/>
              <w:autoSpaceDN/>
              <w:bidi w:val="0"/>
              <w:adjustRightInd/>
              <w:snapToGrid/>
              <w:spacing w:line="500" w:lineRule="atLeas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4E0DF6">
        <w:tblPrEx>
          <w:tblCellMar>
            <w:top w:w="0" w:type="dxa"/>
            <w:left w:w="170" w:type="dxa"/>
            <w:bottom w:w="0" w:type="dxa"/>
            <w:right w:w="170" w:type="dxa"/>
          </w:tblCellMar>
        </w:tblPrEx>
        <w:trPr>
          <w:trHeight w:val="23" w:hRule="atLeast"/>
        </w:trPr>
        <w:tc>
          <w:tcPr>
            <w:tcW w:w="1062" w:type="pct"/>
            <w:shd w:val="clear" w:color="auto" w:fill="auto"/>
            <w:noWrap/>
            <w:tcMar>
              <w:top w:w="15" w:type="dxa"/>
              <w:left w:w="15" w:type="dxa"/>
              <w:right w:w="15" w:type="dxa"/>
            </w:tcMar>
            <w:vAlign w:val="bottom"/>
          </w:tcPr>
          <w:p w14:paraId="3B39DAC1">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p>
        </w:tc>
        <w:tc>
          <w:tcPr>
            <w:tcW w:w="807" w:type="pct"/>
            <w:shd w:val="clear" w:color="auto" w:fill="auto"/>
            <w:noWrap/>
            <w:tcMar>
              <w:top w:w="15" w:type="dxa"/>
              <w:left w:w="15" w:type="dxa"/>
              <w:right w:w="15" w:type="dxa"/>
            </w:tcMar>
            <w:vAlign w:val="bottom"/>
          </w:tcPr>
          <w:p w14:paraId="459775DD">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kern w:val="2"/>
                <w:sz w:val="20"/>
                <w:szCs w:val="20"/>
              </w:rPr>
            </w:pPr>
          </w:p>
        </w:tc>
        <w:tc>
          <w:tcPr>
            <w:tcW w:w="794" w:type="pct"/>
            <w:shd w:val="clear" w:color="auto" w:fill="auto"/>
            <w:noWrap/>
            <w:tcMar>
              <w:top w:w="15" w:type="dxa"/>
              <w:left w:w="15" w:type="dxa"/>
              <w:right w:w="15" w:type="dxa"/>
            </w:tcMar>
            <w:vAlign w:val="bottom"/>
          </w:tcPr>
          <w:p w14:paraId="67797B72">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20"/>
                <w:szCs w:val="20"/>
              </w:rPr>
            </w:pPr>
          </w:p>
        </w:tc>
        <w:tc>
          <w:tcPr>
            <w:tcW w:w="1357" w:type="pct"/>
            <w:shd w:val="clear" w:color="auto" w:fill="auto"/>
            <w:noWrap/>
            <w:tcMar>
              <w:top w:w="15" w:type="dxa"/>
              <w:left w:w="15" w:type="dxa"/>
              <w:right w:w="15" w:type="dxa"/>
            </w:tcMar>
            <w:vAlign w:val="bottom"/>
          </w:tcPr>
          <w:p w14:paraId="763D561C">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p>
        </w:tc>
        <w:tc>
          <w:tcPr>
            <w:tcW w:w="977" w:type="pct"/>
            <w:shd w:val="clear" w:color="auto" w:fill="auto"/>
            <w:noWrap/>
            <w:tcMar>
              <w:top w:w="15" w:type="dxa"/>
              <w:left w:w="15" w:type="dxa"/>
              <w:right w:w="15" w:type="dxa"/>
            </w:tcMar>
            <w:vAlign w:val="bottom"/>
          </w:tcPr>
          <w:p w14:paraId="3042F939">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E55E61E">
        <w:tblPrEx>
          <w:tblCellMar>
            <w:top w:w="0" w:type="dxa"/>
            <w:left w:w="170" w:type="dxa"/>
            <w:bottom w:w="0" w:type="dxa"/>
            <w:right w:w="170" w:type="dxa"/>
          </w:tblCellMar>
        </w:tblPrEx>
        <w:trPr>
          <w:trHeight w:val="23" w:hRule="atLeast"/>
        </w:trPr>
        <w:tc>
          <w:tcPr>
            <w:tcW w:w="187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7F8E3DD">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重庆市九龙坡区华玉幼儿园</w:t>
            </w:r>
          </w:p>
        </w:tc>
        <w:tc>
          <w:tcPr>
            <w:tcW w:w="794" w:type="pct"/>
            <w:tcBorders>
              <w:top w:val="nil"/>
              <w:left w:val="nil"/>
              <w:bottom w:val="single" w:color="auto" w:sz="4" w:space="0"/>
              <w:right w:val="nil"/>
            </w:tcBorders>
            <w:shd w:val="clear" w:color="auto" w:fill="auto"/>
            <w:noWrap/>
            <w:tcMar>
              <w:top w:w="15" w:type="dxa"/>
              <w:left w:w="15" w:type="dxa"/>
              <w:right w:w="15" w:type="dxa"/>
            </w:tcMar>
            <w:vAlign w:val="bottom"/>
          </w:tcPr>
          <w:p w14:paraId="1ABE4A37">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20"/>
                <w:szCs w:val="20"/>
              </w:rPr>
            </w:pPr>
          </w:p>
        </w:tc>
        <w:tc>
          <w:tcPr>
            <w:tcW w:w="1357" w:type="pct"/>
            <w:tcBorders>
              <w:top w:val="nil"/>
              <w:left w:val="nil"/>
              <w:bottom w:val="single" w:color="auto" w:sz="4" w:space="0"/>
              <w:right w:val="nil"/>
            </w:tcBorders>
            <w:shd w:val="clear" w:color="auto" w:fill="auto"/>
            <w:noWrap/>
            <w:tcMar>
              <w:top w:w="15" w:type="dxa"/>
              <w:left w:w="15" w:type="dxa"/>
              <w:right w:w="15" w:type="dxa"/>
            </w:tcMar>
            <w:vAlign w:val="bottom"/>
          </w:tcPr>
          <w:p w14:paraId="4FE64E72">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p>
        </w:tc>
        <w:tc>
          <w:tcPr>
            <w:tcW w:w="977" w:type="pct"/>
            <w:tcBorders>
              <w:top w:val="nil"/>
              <w:left w:val="nil"/>
              <w:bottom w:val="single" w:color="auto" w:sz="4" w:space="0"/>
              <w:right w:val="nil"/>
            </w:tcBorders>
            <w:shd w:val="clear" w:color="auto" w:fill="auto"/>
            <w:noWrap/>
            <w:tcMar>
              <w:top w:w="15" w:type="dxa"/>
              <w:left w:w="15" w:type="dxa"/>
              <w:right w:w="15" w:type="dxa"/>
            </w:tcMar>
            <w:vAlign w:val="bottom"/>
          </w:tcPr>
          <w:p w14:paraId="69FB02E5">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B5AA27D">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652B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BB3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A67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DE8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031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F223BB6">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E508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AEB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414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B739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815DD">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C7D3C">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812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71FE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373D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28B0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99B5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D1C12">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D77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7BD6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63F5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A10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69FB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65F92">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FB5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B186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2BA5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7C7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39149">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E336693">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289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F701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10CD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12C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8B17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43F1B">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ED7A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9A03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BA75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45A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8747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BAAFF7">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68A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24FD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0DC2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42D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7493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568D48">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98C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A6A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74F1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7B98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4980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D9723">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6DC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2688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FA0C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C14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7D36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4CB4F8">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0E4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CC8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4F7F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AE6B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9684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F8D1D">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3FF1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52C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10C7C">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EA1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E39E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00824">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3B5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45E1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6208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3B8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74DC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8A177">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0661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109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8502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B4D2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0EE5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5755B">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40D1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149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8BA0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0DC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4BF6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C01EF">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F3A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BD2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619C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B6D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4FD04">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C6CFA5">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0B2A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158B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2DEE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ACF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E9CF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B5ED0">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420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974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CFD7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C6ED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5B0A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F0659">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74C2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FFD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E326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A1E7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1A3D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B88656">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F45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489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4DF5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7AD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15F2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7A879">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BB1A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7CB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F84B4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336A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56D6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1D14">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6FD2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004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709D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C7A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DA4A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51F32">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779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二、会议费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A3E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587E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76722">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16"/>
                <w:szCs w:val="16"/>
              </w:rPr>
            </w:pP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02522">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16"/>
                <w:szCs w:val="16"/>
              </w:rPr>
            </w:pPr>
          </w:p>
        </w:tc>
      </w:tr>
      <w:tr w14:paraId="065FF19B">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DEBD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三、培训费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B3F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0C26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A6132">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16"/>
                <w:szCs w:val="16"/>
              </w:rPr>
            </w:pP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7D7A8">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16"/>
                <w:szCs w:val="16"/>
              </w:rPr>
            </w:pPr>
          </w:p>
        </w:tc>
      </w:tr>
      <w:tr w14:paraId="5063CED0">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D483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sz w:val="16"/>
                <w:szCs w:val="16"/>
              </w:rPr>
            </w:pPr>
            <w:r>
              <w:rPr>
                <w:rFonts w:cs="宋体"/>
                <w:b/>
                <w:bCs/>
                <w:color w:val="000000"/>
                <w:sz w:val="16"/>
                <w:szCs w:val="16"/>
              </w:rPr>
              <w:t>四、差旅费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DFE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1451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FB205">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sz w:val="16"/>
                <w:szCs w:val="16"/>
              </w:rPr>
            </w:pP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CDE8F">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sz w:val="16"/>
                <w:szCs w:val="16"/>
              </w:rPr>
            </w:pPr>
          </w:p>
        </w:tc>
      </w:tr>
    </w:tbl>
    <w:p w14:paraId="5E3C8CF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14:paraId="2B8C389C">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2098" w:right="1531" w:bottom="1984" w:left="1531" w:header="0" w:footer="283" w:gutter="0"/>
      <w:pgNumType w:fmt="numberInDash"/>
      <w:cols w:space="0" w:num="1"/>
      <w:rtlGutter w:val="0"/>
      <w:docGrid w:type="lines" w:linePitch="3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40E203-4C50-4698-B53E-3EB55AAFDE6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84CFE9D0-B8A4-44FD-AAC5-8E40848CA87E}"/>
  </w:font>
  <w:font w:name="方正小标宋_GBK">
    <w:panose1 w:val="02000000000000000000"/>
    <w:charset w:val="86"/>
    <w:family w:val="script"/>
    <w:pitch w:val="default"/>
    <w:sig w:usb0="A00002BF" w:usb1="38CF7CFA" w:usb2="00082016" w:usb3="00000000" w:csb0="00040001" w:csb1="00000000"/>
    <w:embedRegular r:id="rId3" w:fontKey="{1A007063-9F86-4FE1-9893-5AF0E30B0CEC}"/>
  </w:font>
  <w:font w:name="方正黑体_GBK">
    <w:panose1 w:val="02010600010101010101"/>
    <w:charset w:val="86"/>
    <w:family w:val="script"/>
    <w:pitch w:val="default"/>
    <w:sig w:usb0="00000001" w:usb1="080E0000" w:usb2="00000000" w:usb3="00000000" w:csb0="00040000" w:csb1="00000000"/>
    <w:embedRegular r:id="rId4" w:fontKey="{ED768A50-5273-4441-B040-85F9AB4EBCE2}"/>
  </w:font>
  <w:font w:name="方正楷体_GBK">
    <w:panose1 w:val="02000000000000000000"/>
    <w:charset w:val="86"/>
    <w:family w:val="script"/>
    <w:pitch w:val="default"/>
    <w:sig w:usb0="800002BF" w:usb1="38CF7CFA" w:usb2="00000016" w:usb3="00000000" w:csb0="00040000" w:csb1="00000000"/>
    <w:embedRegular r:id="rId5" w:fontKey="{E3D571AE-234C-4C40-B47E-57B7F01241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B829">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005058">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6005058">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F307">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6DA91D">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6DA91D">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A8F493">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8A8F493">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51D6">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6431C"/>
    <w:rsid w:val="007B419D"/>
    <w:rsid w:val="009B67B8"/>
    <w:rsid w:val="00B03CCD"/>
    <w:rsid w:val="01474EBF"/>
    <w:rsid w:val="019020B1"/>
    <w:rsid w:val="01F3521E"/>
    <w:rsid w:val="02056D00"/>
    <w:rsid w:val="03A22364"/>
    <w:rsid w:val="03A52548"/>
    <w:rsid w:val="03E3214F"/>
    <w:rsid w:val="04446191"/>
    <w:rsid w:val="044C50BA"/>
    <w:rsid w:val="0536621F"/>
    <w:rsid w:val="05BD5210"/>
    <w:rsid w:val="05E71467"/>
    <w:rsid w:val="06247E33"/>
    <w:rsid w:val="06A2550B"/>
    <w:rsid w:val="06EE2458"/>
    <w:rsid w:val="06F80EE2"/>
    <w:rsid w:val="07001CCA"/>
    <w:rsid w:val="075321D2"/>
    <w:rsid w:val="075678DB"/>
    <w:rsid w:val="078573A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C7555E"/>
    <w:rsid w:val="0CE80A8F"/>
    <w:rsid w:val="0D472B48"/>
    <w:rsid w:val="0D673E11"/>
    <w:rsid w:val="0DB50EFE"/>
    <w:rsid w:val="0DD25DDB"/>
    <w:rsid w:val="0DDA54E4"/>
    <w:rsid w:val="0E3A5F83"/>
    <w:rsid w:val="0E9478E1"/>
    <w:rsid w:val="0F6121C8"/>
    <w:rsid w:val="0F836721"/>
    <w:rsid w:val="103645A3"/>
    <w:rsid w:val="107B59E5"/>
    <w:rsid w:val="10AA219D"/>
    <w:rsid w:val="11003CB0"/>
    <w:rsid w:val="110A2465"/>
    <w:rsid w:val="11124E18"/>
    <w:rsid w:val="111445C7"/>
    <w:rsid w:val="1158083A"/>
    <w:rsid w:val="11F03528"/>
    <w:rsid w:val="123A2024"/>
    <w:rsid w:val="12771554"/>
    <w:rsid w:val="129973FF"/>
    <w:rsid w:val="12C921C4"/>
    <w:rsid w:val="12DA353E"/>
    <w:rsid w:val="13850DCB"/>
    <w:rsid w:val="13871C70"/>
    <w:rsid w:val="13A71CB4"/>
    <w:rsid w:val="13AF1D43"/>
    <w:rsid w:val="13CE1647"/>
    <w:rsid w:val="14200702"/>
    <w:rsid w:val="144F3F11"/>
    <w:rsid w:val="154813D5"/>
    <w:rsid w:val="1580711B"/>
    <w:rsid w:val="16D80EBF"/>
    <w:rsid w:val="189B0D0B"/>
    <w:rsid w:val="18E03A42"/>
    <w:rsid w:val="19313430"/>
    <w:rsid w:val="194A1770"/>
    <w:rsid w:val="19557F0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124827"/>
    <w:rsid w:val="1EF67CA4"/>
    <w:rsid w:val="1F213FD9"/>
    <w:rsid w:val="1F3507CD"/>
    <w:rsid w:val="1FA0658E"/>
    <w:rsid w:val="1FCD26AF"/>
    <w:rsid w:val="20642787"/>
    <w:rsid w:val="209034BC"/>
    <w:rsid w:val="20C83310"/>
    <w:rsid w:val="20EC77A3"/>
    <w:rsid w:val="21556F04"/>
    <w:rsid w:val="216838F8"/>
    <w:rsid w:val="22403BD3"/>
    <w:rsid w:val="24AF1021"/>
    <w:rsid w:val="24B92327"/>
    <w:rsid w:val="24D3717D"/>
    <w:rsid w:val="2533755C"/>
    <w:rsid w:val="26396DF4"/>
    <w:rsid w:val="26494C21"/>
    <w:rsid w:val="266B763B"/>
    <w:rsid w:val="27167136"/>
    <w:rsid w:val="27B23302"/>
    <w:rsid w:val="27D424D7"/>
    <w:rsid w:val="285722C3"/>
    <w:rsid w:val="28DC1FF8"/>
    <w:rsid w:val="29310A5F"/>
    <w:rsid w:val="2966126C"/>
    <w:rsid w:val="29C37A35"/>
    <w:rsid w:val="2A076083"/>
    <w:rsid w:val="2A306CA5"/>
    <w:rsid w:val="2A73162E"/>
    <w:rsid w:val="2AFA2E94"/>
    <w:rsid w:val="2B167953"/>
    <w:rsid w:val="2B200583"/>
    <w:rsid w:val="2B4104F9"/>
    <w:rsid w:val="2B8209DE"/>
    <w:rsid w:val="2C6762A3"/>
    <w:rsid w:val="2D5F4C37"/>
    <w:rsid w:val="2D8D7A26"/>
    <w:rsid w:val="2EE45EB9"/>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2B3D7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3F664108"/>
    <w:rsid w:val="3FC504DC"/>
    <w:rsid w:val="4004000C"/>
    <w:rsid w:val="40B17446"/>
    <w:rsid w:val="411B6CE5"/>
    <w:rsid w:val="412070D7"/>
    <w:rsid w:val="41314E40"/>
    <w:rsid w:val="415C674B"/>
    <w:rsid w:val="426C1EA8"/>
    <w:rsid w:val="42E86A87"/>
    <w:rsid w:val="43136432"/>
    <w:rsid w:val="443A3B12"/>
    <w:rsid w:val="44487B36"/>
    <w:rsid w:val="44EF6BE8"/>
    <w:rsid w:val="458F46CB"/>
    <w:rsid w:val="45A30364"/>
    <w:rsid w:val="465B470D"/>
    <w:rsid w:val="46734CB6"/>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2A417B"/>
    <w:rsid w:val="613D5BBC"/>
    <w:rsid w:val="61536C39"/>
    <w:rsid w:val="616D60F9"/>
    <w:rsid w:val="62944DD7"/>
    <w:rsid w:val="629F08EF"/>
    <w:rsid w:val="634265E1"/>
    <w:rsid w:val="63497036"/>
    <w:rsid w:val="63C1619B"/>
    <w:rsid w:val="63C25DC5"/>
    <w:rsid w:val="63C62057"/>
    <w:rsid w:val="63C73832"/>
    <w:rsid w:val="64192A39"/>
    <w:rsid w:val="64754794"/>
    <w:rsid w:val="64EE1EC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4B4312"/>
    <w:rsid w:val="687E45FE"/>
    <w:rsid w:val="692172FD"/>
    <w:rsid w:val="6A3829EE"/>
    <w:rsid w:val="6A924CB7"/>
    <w:rsid w:val="6AE0292E"/>
    <w:rsid w:val="6B083AD4"/>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4953</Words>
  <Characters>5516</Characters>
  <Lines>161</Lines>
  <Paragraphs>45</Paragraphs>
  <TotalTime>2</TotalTime>
  <ScaleCrop>false</ScaleCrop>
  <LinksUpToDate>false</LinksUpToDate>
  <CharactersWithSpaces>5566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2025-11-12T06:29:35Z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