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重庆市九龙坡区石桥铺街道综合行政执法大队2025年单位预算情况说明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ascii="方正仿宋_GBK" w:hAnsi="方正仿宋_GBK" w:cs="方正仿宋_GBK"/>
        </w:rPr>
      </w:pPr>
      <w:r>
        <w:rPr>
          <w:rFonts w:hint="eastAsia" w:ascii="方正仿宋_GBK" w:hAnsi="方正仿宋_GBK" w:cs="方正仿宋_GBK"/>
        </w:rPr>
        <w:t>负责行使法律法规规定辖区在安全生产、消防救援、水利设施、交通安全、规划建设、防汛抗旱、避灾疏散等领域的行政执法事项的执法权。负责集中行使依法赋权或委托的农业农村、文化旅游、消防救援、城市管理、天然气管理、殡葬管理、生态环境、大气污染防治、物业管理、市场监管等领域事项的相关行政执法权。建立健全与城市管理、规划自然资源管理、市场监管等各类执法机构综合协调、联合执法机制。推行“执法+监督”一体化数字集成应用；推动执法人员下沉到网格，构建第一时间发现、第一时间反馈、第一时间处置的闭环监管体系。严格执行行政事业性收费和罚没收入收支两条线制度；落实行政执法“三项制度”，规范执法程序和执法行为。完成街道党工委、办事处交办的其他任务。</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街道综合行政执法大队</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185.26万元，其中：一般公共预算拨款185.26万元，政府性基金预算拨款0万元，国有资本经营预算收入0万元，事业收入0万元，事业单位经营收入0万元，其他收入0万元。收入较2024年减少3.8万元，主要是一般公共预算经费拨款减少3.8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185.26万元，其中：一般公共服务支出预算139.41万元，教育支出预算0万元，社会保障和就业支出预算25.09万元，卫生健康支出预算7.6万元，住房保障支出预算13.17万元。支出预算较2024年减少3.8万元，主要是基本支出预算减少3.8万元，项目支出预算增加0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185.26万元，一般公共预算财政拨款支出185.26万元，比2024年减少3.8万元。其中：基本支出185.26万元，比2024年减少3.8万元，主要原因是公用经费定额减少，主要用于保障在职人员工资福利及社会保险缴费，离休人员离休费，退休人员补助等，保障单位正常运转的各项商品服务支出；项目支出0万元，比2024年增加0万元，主要原因是没有项目支出。</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2025年政府性基金预算收入0万元，政府性基金预算支出0万元，比2024年增加0万元，主要原因重庆市九龙坡区石桥铺街道综合行政执法大队2025年无使用政府性基金预算拨款安排的支出。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0万元，比2024年减少0万元。其中：因公出国（境）费用0万元，比2024年减少0万元，主要原因是没有因公出国（境）费用；公务接待费0万元，比2024年减少0万元，主要原因是公务接待；公务用车运行维护费0万元，比2024年减少0万元，主要原因是没有</w:t>
      </w:r>
      <w:r>
        <w:rPr>
          <w:rFonts w:hint="eastAsia" w:cs="仿宋_GB2312"/>
          <w:color w:val="0C0C0C" w:themeColor="text1" w:themeTint="F2"/>
        </w:rPr>
        <w:t>公务车运行维护费</w:t>
      </w:r>
      <w:r>
        <w:rPr>
          <w:rFonts w:hint="eastAsia" w:cs="仿宋_GB2312"/>
        </w:rPr>
        <w:t>；公务用车购置费0万元，比2024年减少0万元；主要原因是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1.机关运行经费。2025年一般公共预算财政拨款运行经费33.1万元，比上年减少3.</w:t>
      </w:r>
      <w:r>
        <w:rPr>
          <w:rFonts w:hint="eastAsia" w:cs="仿宋_GB2312"/>
          <w:lang w:val="en-US" w:eastAsia="zh-CN"/>
        </w:rPr>
        <w:t>5</w:t>
      </w:r>
      <w:r>
        <w:rPr>
          <w:rFonts w:hint="eastAsia" w:cs="仿宋_GB2312"/>
        </w:rPr>
        <w:t>7万元，主要原因为一般公共预算财政拨款运行经费减少。主要用于办公费、印刷费、邮电费、水电费、物管费、差旅费、会议费、培训费及其他商品和服务支出等。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2025年项目支出均实行了绩效目标管理，涉及一般公共预算当年财政拨款0万元。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附表：1.2025年重庆市九龙坡区石桥铺街道综合行政执法大队财政拨款收支总表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重庆市九龙坡区石桥铺街道综合行政执法大队</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3.2025年重庆市九龙坡区石桥铺街道综合行政执法大队一般公共预算财政拨款基本支出预算表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4.2025年重庆市九龙坡区石桥铺街道综合行政执法大队一般公共预算财政拨款基本支出预算表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5.2025年重庆市九龙坡区石桥铺街道综合行政执法大队一般公共预算“三公”经费支出表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6.2025年重庆市九龙坡区石桥铺街道综合行政执法大队政府性基金预算支出表</w:t>
      </w:r>
    </w:p>
    <w:p>
      <w:pPr>
        <w:adjustRightInd w:val="0"/>
        <w:snapToGrid w:val="0"/>
        <w:spacing w:line="600" w:lineRule="exact"/>
        <w:ind w:firstLine="1600" w:firstLineChars="500"/>
        <w:jc w:val="left"/>
        <w:rPr>
          <w:szCs w:val="32"/>
        </w:rPr>
      </w:pPr>
      <w:r>
        <w:rPr>
          <w:rFonts w:hint="eastAsia"/>
          <w:szCs w:val="32"/>
        </w:rPr>
        <w:t>7.2025年重庆市九龙坡区石桥铺街道综合行政执法大队部门收支总表</w:t>
      </w:r>
    </w:p>
    <w:p>
      <w:pPr>
        <w:adjustRightInd w:val="0"/>
        <w:snapToGrid w:val="0"/>
        <w:spacing w:line="600" w:lineRule="exact"/>
        <w:ind w:firstLine="1600" w:firstLineChars="500"/>
        <w:jc w:val="left"/>
        <w:rPr>
          <w:szCs w:val="32"/>
        </w:rPr>
      </w:pPr>
      <w:r>
        <w:rPr>
          <w:rFonts w:hint="eastAsia"/>
          <w:szCs w:val="32"/>
        </w:rPr>
        <w:t>8.2025年重庆市九龙坡区石桥铺街道综合行政执法大队部门收入总表</w:t>
      </w:r>
    </w:p>
    <w:p>
      <w:pPr>
        <w:adjustRightInd w:val="0"/>
        <w:snapToGrid w:val="0"/>
        <w:spacing w:line="600" w:lineRule="exact"/>
        <w:ind w:firstLine="1600" w:firstLineChars="500"/>
        <w:jc w:val="left"/>
        <w:rPr>
          <w:szCs w:val="32"/>
        </w:rPr>
      </w:pPr>
      <w:r>
        <w:rPr>
          <w:rFonts w:hint="eastAsia"/>
          <w:szCs w:val="32"/>
        </w:rPr>
        <w:t>9.2025年重庆市九龙坡区石桥铺街道综合行政执法大队部门支出总表</w:t>
      </w:r>
    </w:p>
    <w:p>
      <w:pPr>
        <w:adjustRightInd w:val="0"/>
        <w:snapToGrid w:val="0"/>
        <w:spacing w:line="600" w:lineRule="exact"/>
        <w:ind w:firstLine="1600" w:firstLineChars="500"/>
        <w:jc w:val="left"/>
        <w:rPr>
          <w:szCs w:val="32"/>
        </w:rPr>
      </w:pPr>
      <w:r>
        <w:rPr>
          <w:rFonts w:hint="eastAsia"/>
          <w:szCs w:val="32"/>
        </w:rPr>
        <w:t>10.2025年重庆市九龙坡区石桥铺街道综合行政执法大队一般公共预算财政拨款项目支出预算表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11.2025年重庆市九龙坡区石桥铺街道综合行政执法大队一般公共预算财政拨款项目支出预算表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12.2025年重庆市九龙坡区石桥铺街道综合行政执法大队政府采购明细表</w:t>
      </w:r>
    </w:p>
    <w:p>
      <w:pPr>
        <w:adjustRightInd w:val="0"/>
        <w:snapToGrid w:val="0"/>
        <w:spacing w:line="600" w:lineRule="exact"/>
        <w:ind w:firstLine="1600" w:firstLineChars="500"/>
        <w:rPr>
          <w:szCs w:val="32"/>
        </w:rPr>
      </w:pPr>
      <w:r>
        <w:rPr>
          <w:rFonts w:hint="eastAsia"/>
          <w:szCs w:val="32"/>
        </w:rPr>
        <w:t>13.2025年重庆市九龙坡区石桥铺街道综合行政执法大队单位项目绩效目标表</w:t>
      </w:r>
    </w:p>
    <w:p>
      <w:pPr>
        <w:sectPr>
          <w:pgSz w:w="11906" w:h="16838"/>
          <w:pgMar w:top="1440" w:right="1800" w:bottom="1440" w:left="1800" w:header="851" w:footer="992" w:gutter="0"/>
          <w:cols w:space="425" w:num="1"/>
          <w:docGrid w:type="lines" w:linePitch="312" w:charSpace="0"/>
        </w:sectPr>
      </w:pPr>
    </w:p>
    <w:tbl>
      <w:tblPr>
        <w:tblStyle w:val="5"/>
        <w:tblpPr w:leftFromText="180" w:rightFromText="180" w:horzAnchor="page" w:tblpX="697" w:tblpY="750"/>
        <w:tblW w:w="11116" w:type="dxa"/>
        <w:tblInd w:w="0" w:type="dxa"/>
        <w:tblLayout w:type="autofit"/>
        <w:tblCellMar>
          <w:top w:w="0" w:type="dxa"/>
          <w:left w:w="108" w:type="dxa"/>
          <w:bottom w:w="0" w:type="dxa"/>
          <w:right w:w="108" w:type="dxa"/>
        </w:tblCellMar>
      </w:tblPr>
      <w:tblGrid>
        <w:gridCol w:w="2520"/>
        <w:gridCol w:w="1120"/>
        <w:gridCol w:w="2340"/>
        <w:gridCol w:w="876"/>
        <w:gridCol w:w="1540"/>
        <w:gridCol w:w="1360"/>
        <w:gridCol w:w="1360"/>
      </w:tblGrid>
      <w:tr>
        <w:tblPrEx>
          <w:tblCellMar>
            <w:top w:w="0" w:type="dxa"/>
            <w:left w:w="108" w:type="dxa"/>
            <w:bottom w:w="0" w:type="dxa"/>
            <w:right w:w="108" w:type="dxa"/>
          </w:tblCellMar>
        </w:tblPrEx>
        <w:trPr>
          <w:trHeight w:val="810" w:hRule="atLeast"/>
        </w:trPr>
        <w:tc>
          <w:tcPr>
            <w:tcW w:w="11116"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5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6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3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7476"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185.26</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139.41</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139.41</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25.09</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25.09</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7.60</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7.60</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13.17</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13.17</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27"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47"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25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84"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234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1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bl>
    <w:p>
      <w:r>
        <w:rPr>
          <w:rFonts w:hint="eastAsia"/>
        </w:rPr>
        <w:t>附件1</w:t>
      </w:r>
    </w:p>
    <w:p/>
    <w:p/>
    <w:p>
      <w:r>
        <w:rPr>
          <w:rFonts w:hint="eastAsia"/>
        </w:rPr>
        <w:t>附件2</w:t>
      </w:r>
    </w:p>
    <w:tbl>
      <w:tblPr>
        <w:tblStyle w:val="5"/>
        <w:tblW w:w="9100" w:type="dxa"/>
        <w:tblInd w:w="93" w:type="dxa"/>
        <w:tblLayout w:type="autofit"/>
        <w:tblCellMar>
          <w:top w:w="0" w:type="dxa"/>
          <w:left w:w="108" w:type="dxa"/>
          <w:bottom w:w="0" w:type="dxa"/>
          <w:right w:w="108" w:type="dxa"/>
        </w:tblCellMar>
      </w:tblPr>
      <w:tblGrid>
        <w:gridCol w:w="1200"/>
        <w:gridCol w:w="4100"/>
        <w:gridCol w:w="1120"/>
        <w:gridCol w:w="1440"/>
        <w:gridCol w:w="1240"/>
      </w:tblGrid>
      <w:tr>
        <w:tblPrEx>
          <w:tblCellMar>
            <w:top w:w="0" w:type="dxa"/>
            <w:left w:w="108" w:type="dxa"/>
            <w:bottom w:w="0" w:type="dxa"/>
            <w:right w:w="108" w:type="dxa"/>
          </w:tblCellMar>
        </w:tblPrEx>
        <w:trPr>
          <w:trHeight w:val="624" w:hRule="atLeast"/>
        </w:trPr>
        <w:tc>
          <w:tcPr>
            <w:tcW w:w="910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910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1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2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CellMar>
            <w:top w:w="0" w:type="dxa"/>
            <w:left w:w="108" w:type="dxa"/>
            <w:bottom w:w="0" w:type="dxa"/>
            <w:right w:w="108" w:type="dxa"/>
          </w:tblCellMar>
        </w:tblPrEx>
        <w:trPr>
          <w:trHeight w:val="413"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1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2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4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80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41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185.26</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185.26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41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政府办公厅（室）及相关机构事务</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2010350</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事业运行</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139.41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41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25.09</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25.09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行政事业单位养老支出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25.09</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25.09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2080502</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事业单位离退休</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0.35</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0.35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2080505</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14.72</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2080506</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机关事业单位职业年金缴费支出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7.36</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7.36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2080599</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其他行政事业单位养老支出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2.66</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2.66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41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7.60</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7.60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行政事业单位医疗</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7.60</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7.60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2101102</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事业单位医疗</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6.63</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6.63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2101199</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其他行政事业单位医疗支出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0.97</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0.97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41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13.17</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13.17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住房改革支出</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13.17</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13.17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2210201</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12.44</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12.44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2210203</w:t>
            </w:r>
          </w:p>
        </w:tc>
        <w:tc>
          <w:tcPr>
            <w:tcW w:w="41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购房补贴</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0.72</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0.72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bl>
    <w:p/>
    <w:p/>
    <w:p/>
    <w:p/>
    <w:p>
      <w:r>
        <w:rPr>
          <w:rFonts w:hint="eastAsia"/>
        </w:rPr>
        <w:t>附件3</w:t>
      </w:r>
    </w:p>
    <w:tbl>
      <w:tblPr>
        <w:tblStyle w:val="5"/>
        <w:tblW w:w="10370" w:type="dxa"/>
        <w:tblInd w:w="-771" w:type="dxa"/>
        <w:tblLayout w:type="autofit"/>
        <w:tblCellMar>
          <w:top w:w="0" w:type="dxa"/>
          <w:left w:w="108" w:type="dxa"/>
          <w:bottom w:w="0" w:type="dxa"/>
          <w:right w:w="108" w:type="dxa"/>
        </w:tblCellMar>
      </w:tblPr>
      <w:tblGrid>
        <w:gridCol w:w="2361"/>
        <w:gridCol w:w="4273"/>
        <w:gridCol w:w="766"/>
        <w:gridCol w:w="1195"/>
        <w:gridCol w:w="1775"/>
      </w:tblGrid>
      <w:tr>
        <w:tblPrEx>
          <w:tblCellMar>
            <w:top w:w="0" w:type="dxa"/>
            <w:left w:w="108" w:type="dxa"/>
            <w:bottom w:w="0" w:type="dxa"/>
            <w:right w:w="108" w:type="dxa"/>
          </w:tblCellMar>
        </w:tblPrEx>
        <w:trPr>
          <w:trHeight w:val="624" w:hRule="atLeast"/>
        </w:trPr>
        <w:tc>
          <w:tcPr>
            <w:tcW w:w="1037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24" w:hRule="atLeast"/>
        </w:trPr>
        <w:tc>
          <w:tcPr>
            <w:tcW w:w="1037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0370"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23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2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7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09" w:hRule="atLeast"/>
        </w:trPr>
        <w:tc>
          <w:tcPr>
            <w:tcW w:w="6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3736"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474" w:hRule="atLeast"/>
        </w:trPr>
        <w:tc>
          <w:tcPr>
            <w:tcW w:w="236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427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6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185.26</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152.07</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33.20</w:t>
            </w:r>
          </w:p>
        </w:tc>
      </w:tr>
      <w:tr>
        <w:tblPrEx>
          <w:tblCellMar>
            <w:top w:w="0" w:type="dxa"/>
            <w:left w:w="108" w:type="dxa"/>
            <w:bottom w:w="0" w:type="dxa"/>
            <w:right w:w="108" w:type="dxa"/>
          </w:tblCellMar>
        </w:tblPrEx>
        <w:trPr>
          <w:trHeight w:val="398" w:hRule="atLeast"/>
        </w:trPr>
        <w:tc>
          <w:tcPr>
            <w:tcW w:w="236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427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149.21</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149.21</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32.57</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32.57</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1.82</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1.82</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30107</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绩效工资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70.05</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70.05</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34"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14.72</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14.72</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7.36</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7.36</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5.51</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5.51</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1.17</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1.17</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12.44</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12.44</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98" w:hRule="atLeast"/>
        </w:trPr>
        <w:tc>
          <w:tcPr>
            <w:tcW w:w="236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427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33.10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33.10</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7.50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7.50</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30202</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印刷费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0.41</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0.41</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3.49</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3.49</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1.97</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1.97</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5.35</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5.35</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1.94</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1.94</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8.75</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8.75</w:t>
            </w:r>
          </w:p>
        </w:tc>
      </w:tr>
      <w:tr>
        <w:tblPrEx>
          <w:tblCellMar>
            <w:top w:w="0" w:type="dxa"/>
            <w:left w:w="108" w:type="dxa"/>
            <w:bottom w:w="0" w:type="dxa"/>
            <w:right w:w="108" w:type="dxa"/>
          </w:tblCellMar>
        </w:tblPrEx>
        <w:trPr>
          <w:trHeight w:val="398" w:hRule="atLeast"/>
        </w:trPr>
        <w:tc>
          <w:tcPr>
            <w:tcW w:w="236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427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2.96</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2.86</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0.10</w:t>
            </w:r>
          </w:p>
        </w:tc>
      </w:tr>
      <w:tr>
        <w:tblPrEx>
          <w:tblCellMar>
            <w:top w:w="0" w:type="dxa"/>
            <w:left w:w="108" w:type="dxa"/>
            <w:bottom w:w="0" w:type="dxa"/>
            <w:right w:w="108" w:type="dxa"/>
          </w:tblCellMar>
        </w:tblPrEx>
        <w:trPr>
          <w:trHeight w:val="304"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30305</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生活补助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2.76</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2.66</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0.10</w:t>
            </w:r>
          </w:p>
        </w:tc>
      </w:tr>
      <w:tr>
        <w:tblPrEx>
          <w:tblCellMar>
            <w:top w:w="0" w:type="dxa"/>
            <w:left w:w="108" w:type="dxa"/>
            <w:bottom w:w="0" w:type="dxa"/>
            <w:right w:w="108" w:type="dxa"/>
          </w:tblCellMar>
        </w:tblPrEx>
        <w:trPr>
          <w:trHeight w:val="379" w:hRule="atLeast"/>
        </w:trPr>
        <w:tc>
          <w:tcPr>
            <w:tcW w:w="2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30307</w:t>
            </w:r>
          </w:p>
        </w:tc>
        <w:tc>
          <w:tcPr>
            <w:tcW w:w="4273"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17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r>
        <w:rPr>
          <w:rFonts w:hint="eastAsia"/>
        </w:rPr>
        <w:t>附件4</w:t>
      </w:r>
    </w:p>
    <w:tbl>
      <w:tblPr>
        <w:tblStyle w:val="5"/>
        <w:tblW w:w="9120" w:type="dxa"/>
        <w:tblInd w:w="93" w:type="dxa"/>
        <w:tblLayout w:type="autofit"/>
        <w:tblCellMar>
          <w:top w:w="0" w:type="dxa"/>
          <w:left w:w="108" w:type="dxa"/>
          <w:bottom w:w="0" w:type="dxa"/>
          <w:right w:w="108" w:type="dxa"/>
        </w:tblCellMar>
      </w:tblPr>
      <w:tblGrid>
        <w:gridCol w:w="1840"/>
        <w:gridCol w:w="4300"/>
        <w:gridCol w:w="2980"/>
      </w:tblGrid>
      <w:tr>
        <w:tblPrEx>
          <w:tblCellMar>
            <w:top w:w="0" w:type="dxa"/>
            <w:left w:w="108" w:type="dxa"/>
            <w:bottom w:w="0" w:type="dxa"/>
            <w:right w:w="108" w:type="dxa"/>
          </w:tblCellMar>
        </w:tblPrEx>
        <w:trPr>
          <w:trHeight w:val="1035" w:hRule="atLeast"/>
        </w:trPr>
        <w:tc>
          <w:tcPr>
            <w:tcW w:w="9120"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912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8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80"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3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2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185.26</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182.30</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工资福利支出</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149.21</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商品和服务支出</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33.10</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2.96</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50901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社会福利和救助</w:t>
            </w:r>
          </w:p>
        </w:tc>
        <w:tc>
          <w:tcPr>
            <w:tcW w:w="29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2.96</w:t>
            </w:r>
          </w:p>
        </w:tc>
      </w:tr>
    </w:tbl>
    <w:p/>
    <w:p/>
    <w:p/>
    <w:p/>
    <w:p/>
    <w:p/>
    <w:p/>
    <w:p>
      <w:pPr>
        <w:rPr>
          <w:rFonts w:hint="eastAsia"/>
        </w:rPr>
      </w:pPr>
    </w:p>
    <w:p>
      <w:r>
        <w:rPr>
          <w:rFonts w:hint="eastAsia"/>
        </w:rPr>
        <w:t>附件5</w:t>
      </w:r>
    </w:p>
    <w:tbl>
      <w:tblPr>
        <w:tblStyle w:val="5"/>
        <w:tblW w:w="8960" w:type="dxa"/>
        <w:tblInd w:w="93" w:type="dxa"/>
        <w:tblLayout w:type="autofit"/>
        <w:tblCellMar>
          <w:top w:w="0" w:type="dxa"/>
          <w:left w:w="108" w:type="dxa"/>
          <w:bottom w:w="0" w:type="dxa"/>
          <w:right w:w="108" w:type="dxa"/>
        </w:tblCellMar>
      </w:tblPr>
      <w:tblGrid>
        <w:gridCol w:w="820"/>
        <w:gridCol w:w="2200"/>
        <w:gridCol w:w="660"/>
        <w:gridCol w:w="1940"/>
        <w:gridCol w:w="1940"/>
        <w:gridCol w:w="1400"/>
      </w:tblGrid>
      <w:tr>
        <w:tblPrEx>
          <w:tblCellMar>
            <w:top w:w="0" w:type="dxa"/>
            <w:left w:w="108" w:type="dxa"/>
            <w:bottom w:w="0" w:type="dxa"/>
            <w:right w:w="108" w:type="dxa"/>
          </w:tblCellMar>
        </w:tblPrEx>
        <w:trPr>
          <w:trHeight w:val="624" w:hRule="atLeast"/>
        </w:trPr>
        <w:tc>
          <w:tcPr>
            <w:tcW w:w="8960"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896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896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rPr>
          <w:trHeight w:val="413" w:hRule="atLeast"/>
        </w:trPr>
        <w:tc>
          <w:tcPr>
            <w:tcW w:w="8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0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8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22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5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4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82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2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4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rPr>
          <w:trHeight w:val="518"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22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4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附件6</w:t>
      </w:r>
    </w:p>
    <w:tbl>
      <w:tblPr>
        <w:tblStyle w:val="5"/>
        <w:tblW w:w="9247" w:type="dxa"/>
        <w:tblInd w:w="93" w:type="dxa"/>
        <w:tblLayout w:type="autofit"/>
        <w:tblCellMar>
          <w:top w:w="0" w:type="dxa"/>
          <w:left w:w="108" w:type="dxa"/>
          <w:bottom w:w="0" w:type="dxa"/>
          <w:right w:w="108" w:type="dxa"/>
        </w:tblCellMar>
      </w:tblPr>
      <w:tblGrid>
        <w:gridCol w:w="2052"/>
        <w:gridCol w:w="2358"/>
        <w:gridCol w:w="1802"/>
        <w:gridCol w:w="749"/>
        <w:gridCol w:w="567"/>
        <w:gridCol w:w="616"/>
        <w:gridCol w:w="660"/>
        <w:gridCol w:w="443"/>
      </w:tblGrid>
      <w:tr>
        <w:tblPrEx>
          <w:tblCellMar>
            <w:top w:w="0" w:type="dxa"/>
            <w:left w:w="108" w:type="dxa"/>
            <w:bottom w:w="0" w:type="dxa"/>
            <w:right w:w="108" w:type="dxa"/>
          </w:tblCellMar>
        </w:tblPrEx>
        <w:trPr>
          <w:trHeight w:val="624" w:hRule="atLeast"/>
        </w:trPr>
        <w:tc>
          <w:tcPr>
            <w:tcW w:w="9247" w:type="dxa"/>
            <w:gridSpan w:val="8"/>
            <w:vMerge w:val="restart"/>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624" w:hRule="atLeast"/>
        </w:trPr>
        <w:tc>
          <w:tcPr>
            <w:tcW w:w="9247" w:type="dxa"/>
            <w:gridSpan w:val="8"/>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05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3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0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932"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03"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205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3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551"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843"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方正楷体_GBK" w:hAnsi="宋体" w:eastAsia="方正楷体_GBK" w:cs="宋体"/>
                <w:color w:val="000000"/>
                <w:kern w:val="0"/>
                <w:sz w:val="20"/>
              </w:rPr>
              <w:t>单位：万元</w:t>
            </w:r>
          </w:p>
        </w:tc>
        <w:tc>
          <w:tcPr>
            <w:tcW w:w="44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72"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3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4837"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3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80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719"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4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80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71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r>
      <w:tr>
        <w:tblPrEx>
          <w:tblCellMar>
            <w:top w:w="0" w:type="dxa"/>
            <w:left w:w="108" w:type="dxa"/>
            <w:bottom w:w="0" w:type="dxa"/>
            <w:right w:w="108" w:type="dxa"/>
          </w:tblCellMar>
        </w:tblPrEx>
        <w:trPr>
          <w:trHeight w:val="327" w:hRule="atLeast"/>
        </w:trPr>
        <w:tc>
          <w:tcPr>
            <w:tcW w:w="205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35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80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1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05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35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80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1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05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35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80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1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附件7</w:t>
      </w:r>
    </w:p>
    <w:tbl>
      <w:tblPr>
        <w:tblStyle w:val="5"/>
        <w:tblW w:w="9207" w:type="dxa"/>
        <w:tblInd w:w="93" w:type="dxa"/>
        <w:tblLayout w:type="autofit"/>
        <w:tblCellMar>
          <w:top w:w="0" w:type="dxa"/>
          <w:left w:w="108" w:type="dxa"/>
          <w:bottom w:w="0" w:type="dxa"/>
          <w:right w:w="108" w:type="dxa"/>
        </w:tblCellMar>
      </w:tblPr>
      <w:tblGrid>
        <w:gridCol w:w="2709"/>
        <w:gridCol w:w="882"/>
        <w:gridCol w:w="819"/>
        <w:gridCol w:w="2409"/>
        <w:gridCol w:w="851"/>
        <w:gridCol w:w="1537"/>
      </w:tblGrid>
      <w:tr>
        <w:tblPrEx>
          <w:tblCellMar>
            <w:top w:w="0" w:type="dxa"/>
            <w:left w:w="108" w:type="dxa"/>
            <w:bottom w:w="0" w:type="dxa"/>
            <w:right w:w="108" w:type="dxa"/>
          </w:tblCellMar>
        </w:tblPrEx>
        <w:trPr>
          <w:trHeight w:val="624" w:hRule="atLeast"/>
        </w:trPr>
        <w:tc>
          <w:tcPr>
            <w:tcW w:w="9207"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9207"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3591"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6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4797"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185.26</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185.26</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185.26</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139.41</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25.09</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7.60</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13.17</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4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8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
    <w:p/>
    <w:p/>
    <w:p/>
    <w:p>
      <w:r>
        <w:rPr>
          <w:rFonts w:hint="eastAsia"/>
        </w:rPr>
        <w:t>附件8</w:t>
      </w:r>
    </w:p>
    <w:tbl>
      <w:tblPr>
        <w:tblStyle w:val="5"/>
        <w:tblW w:w="10350" w:type="dxa"/>
        <w:tblInd w:w="-846" w:type="dxa"/>
        <w:tblLayout w:type="fixed"/>
        <w:tblCellMar>
          <w:top w:w="0" w:type="dxa"/>
          <w:left w:w="108" w:type="dxa"/>
          <w:bottom w:w="0" w:type="dxa"/>
          <w:right w:w="108" w:type="dxa"/>
        </w:tblCellMar>
      </w:tblPr>
      <w:tblGrid>
        <w:gridCol w:w="1305"/>
        <w:gridCol w:w="2085"/>
        <w:gridCol w:w="855"/>
        <w:gridCol w:w="990"/>
        <w:gridCol w:w="736"/>
        <w:gridCol w:w="629"/>
        <w:gridCol w:w="660"/>
        <w:gridCol w:w="420"/>
        <w:gridCol w:w="615"/>
        <w:gridCol w:w="600"/>
        <w:gridCol w:w="720"/>
        <w:gridCol w:w="735"/>
      </w:tblGrid>
      <w:tr>
        <w:tblPrEx>
          <w:tblCellMar>
            <w:top w:w="0" w:type="dxa"/>
            <w:left w:w="108" w:type="dxa"/>
            <w:bottom w:w="0" w:type="dxa"/>
            <w:right w:w="108" w:type="dxa"/>
          </w:tblCellMar>
        </w:tblPrEx>
        <w:trPr>
          <w:trHeight w:val="624" w:hRule="atLeast"/>
        </w:trPr>
        <w:tc>
          <w:tcPr>
            <w:tcW w:w="10350"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720" w:hRule="atLeast"/>
        </w:trPr>
        <w:tc>
          <w:tcPr>
            <w:tcW w:w="10350"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30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2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55"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735"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08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2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185.26</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185.26</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政府办公厅（室）及相关机构事务</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2010350</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事业运行</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139.41</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25.09</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25.09</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25.09</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25.09</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2080502</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事业单位离退休</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0.35</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0.35</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14.72</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14.72</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7.36</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7.36</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2080599</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其他行政事业单位养老支出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2.66</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2.66</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7.60</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7.60</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7.60</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7.60</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2101102</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事业单位医疗</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6.63</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6.63</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0.97</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0.97</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13.17</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13.17</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13.17</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13.17</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12.44</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12.44</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30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2210203</w:t>
            </w:r>
          </w:p>
        </w:tc>
        <w:tc>
          <w:tcPr>
            <w:tcW w:w="20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购房补贴</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7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2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bl>
    <w:p/>
    <w:p>
      <w:r>
        <w:rPr>
          <w:rFonts w:hint="eastAsia"/>
        </w:rPr>
        <w:t>附件9</w:t>
      </w:r>
    </w:p>
    <w:tbl>
      <w:tblPr>
        <w:tblStyle w:val="5"/>
        <w:tblW w:w="9660" w:type="dxa"/>
        <w:tblInd w:w="-801" w:type="dxa"/>
        <w:tblLayout w:type="fixed"/>
        <w:tblCellMar>
          <w:top w:w="0" w:type="dxa"/>
          <w:left w:w="108" w:type="dxa"/>
          <w:bottom w:w="0" w:type="dxa"/>
          <w:right w:w="108" w:type="dxa"/>
        </w:tblCellMar>
      </w:tblPr>
      <w:tblGrid>
        <w:gridCol w:w="1926"/>
        <w:gridCol w:w="4008"/>
        <w:gridCol w:w="1176"/>
        <w:gridCol w:w="1350"/>
        <w:gridCol w:w="1200"/>
      </w:tblGrid>
      <w:tr>
        <w:tblPrEx>
          <w:tblCellMar>
            <w:top w:w="0" w:type="dxa"/>
            <w:left w:w="108" w:type="dxa"/>
            <w:bottom w:w="0" w:type="dxa"/>
            <w:right w:w="108" w:type="dxa"/>
          </w:tblCellMar>
        </w:tblPrEx>
        <w:trPr>
          <w:trHeight w:val="312" w:hRule="atLeast"/>
        </w:trPr>
        <w:tc>
          <w:tcPr>
            <w:tcW w:w="966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312" w:hRule="atLeast"/>
        </w:trPr>
        <w:tc>
          <w:tcPr>
            <w:tcW w:w="966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90" w:hRule="atLeast"/>
        </w:trPr>
        <w:tc>
          <w:tcPr>
            <w:tcW w:w="192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00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7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5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20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90" w:hRule="atLeast"/>
        </w:trPr>
        <w:tc>
          <w:tcPr>
            <w:tcW w:w="192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00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7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5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200"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9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科目编码</w:t>
            </w:r>
          </w:p>
        </w:tc>
        <w:tc>
          <w:tcPr>
            <w:tcW w:w="400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科目名称</w:t>
            </w:r>
          </w:p>
        </w:tc>
        <w:tc>
          <w:tcPr>
            <w:tcW w:w="117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总计</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基本支出</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项目支出</w:t>
            </w:r>
          </w:p>
        </w:tc>
      </w:tr>
      <w:tr>
        <w:tblPrEx>
          <w:tblCellMar>
            <w:top w:w="0" w:type="dxa"/>
            <w:left w:w="108" w:type="dxa"/>
            <w:bottom w:w="0" w:type="dxa"/>
            <w:right w:w="108" w:type="dxa"/>
          </w:tblCellMar>
        </w:tblPrEx>
        <w:trPr>
          <w:trHeight w:val="90" w:hRule="atLeast"/>
        </w:trPr>
        <w:tc>
          <w:tcPr>
            <w:tcW w:w="5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1"/>
                <w:szCs w:val="21"/>
              </w:rPr>
            </w:pPr>
            <w:r>
              <w:rPr>
                <w:rFonts w:hint="eastAsia" w:ascii="方正仿宋_GBK" w:hAnsi="宋体" w:cs="宋体"/>
                <w:b/>
                <w:bCs/>
                <w:color w:val="000000"/>
                <w:kern w:val="0"/>
                <w:sz w:val="21"/>
                <w:szCs w:val="21"/>
              </w:rPr>
              <w:t>合计</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1"/>
                <w:szCs w:val="21"/>
              </w:rPr>
            </w:pPr>
            <w:r>
              <w:rPr>
                <w:rFonts w:eastAsia="宋体"/>
                <w:b/>
                <w:bCs/>
                <w:color w:val="000000"/>
                <w:kern w:val="0"/>
                <w:sz w:val="21"/>
                <w:szCs w:val="21"/>
              </w:rPr>
              <w:t>185.26</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1"/>
                <w:szCs w:val="21"/>
              </w:rPr>
            </w:pPr>
            <w:r>
              <w:rPr>
                <w:rFonts w:eastAsia="宋体"/>
                <w:b/>
                <w:bCs/>
                <w:color w:val="000000"/>
                <w:kern w:val="0"/>
                <w:sz w:val="21"/>
                <w:szCs w:val="21"/>
              </w:rPr>
              <w:t>185.26</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1"/>
                <w:szCs w:val="21"/>
              </w:rPr>
            </w:pPr>
            <w:r>
              <w:rPr>
                <w:rFonts w:eastAsia="宋体"/>
                <w:b/>
                <w:bCs/>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201</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一般公共服务支出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20103</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政府办公厅（室）及相关机构事务</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2010350</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事业运行</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139.41</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208</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社会保障和就业支出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25.09</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25.09</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20805</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行政事业单位养老支出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25.09</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25.09</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2080502</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事业单位离退休</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0.35</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0.35</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2080505</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机关事业单位基本养老保险缴费支出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14.72</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14.72</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2080506</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机关事业单位职业年金缴费支出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7.36</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7.36</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2080599</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其他行政事业单位养老支出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2.66</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2.66</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210</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卫生健康支出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7.60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7.60</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21011</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行政事业单位医疗</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7.60</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7.60</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2101102</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事业单位医疗</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6.63</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6.63</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2101199</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其他行政事业单位医疗支出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0.97</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0.97</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221</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color w:val="000000"/>
                <w:kern w:val="0"/>
                <w:sz w:val="21"/>
                <w:szCs w:val="21"/>
              </w:rPr>
              <w:t>住房保障支出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13.17</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13.17</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22102</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住房改革支出</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13.17</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13.17</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2210201</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住房公积金</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12.44</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12.44</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r>
        <w:tblPrEx>
          <w:tblCellMar>
            <w:top w:w="0" w:type="dxa"/>
            <w:left w:w="108" w:type="dxa"/>
            <w:bottom w:w="0" w:type="dxa"/>
            <w:right w:w="108" w:type="dxa"/>
          </w:tblCellMar>
        </w:tblPrEx>
        <w:trPr>
          <w:trHeight w:val="90" w:hRule="atLeast"/>
        </w:trPr>
        <w:tc>
          <w:tcPr>
            <w:tcW w:w="192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2210203</w:t>
            </w:r>
          </w:p>
        </w:tc>
        <w:tc>
          <w:tcPr>
            <w:tcW w:w="400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1"/>
                <w:szCs w:val="21"/>
              </w:rPr>
            </w:pPr>
            <w:r>
              <w:rPr>
                <w:rFonts w:hint="eastAsia" w:ascii="方正仿宋_GBK" w:hAnsi="宋体" w:cs="宋体"/>
                <w:kern w:val="0"/>
                <w:sz w:val="21"/>
                <w:szCs w:val="21"/>
              </w:rPr>
              <w:t xml:space="preserve">  购房补贴</w:t>
            </w:r>
          </w:p>
        </w:tc>
        <w:tc>
          <w:tcPr>
            <w:tcW w:w="11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0.72</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0.72</w:t>
            </w:r>
          </w:p>
        </w:tc>
        <w:tc>
          <w:tcPr>
            <w:tcW w:w="12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1"/>
                <w:szCs w:val="21"/>
              </w:rPr>
            </w:pPr>
            <w:r>
              <w:rPr>
                <w:rFonts w:eastAsia="宋体"/>
                <w:color w:val="000000"/>
                <w:kern w:val="0"/>
                <w:sz w:val="21"/>
                <w:szCs w:val="21"/>
              </w:rPr>
              <w:t xml:space="preserve"> </w:t>
            </w:r>
          </w:p>
        </w:tc>
      </w:tr>
    </w:tbl>
    <w:p>
      <w:r>
        <w:rPr>
          <w:rFonts w:hint="eastAsia"/>
        </w:rPr>
        <w:t>附件10</w:t>
      </w:r>
    </w:p>
    <w:tbl>
      <w:tblPr>
        <w:tblStyle w:val="5"/>
        <w:tblW w:w="9840" w:type="dxa"/>
        <w:tblInd w:w="-366" w:type="dxa"/>
        <w:tblLayout w:type="autofit"/>
        <w:tblCellMar>
          <w:top w:w="0" w:type="dxa"/>
          <w:left w:w="108" w:type="dxa"/>
          <w:bottom w:w="0" w:type="dxa"/>
          <w:right w:w="108" w:type="dxa"/>
        </w:tblCellMar>
      </w:tblPr>
      <w:tblGrid>
        <w:gridCol w:w="2199"/>
        <w:gridCol w:w="4340"/>
        <w:gridCol w:w="3301"/>
      </w:tblGrid>
      <w:tr>
        <w:tblPrEx>
          <w:tblCellMar>
            <w:top w:w="0" w:type="dxa"/>
            <w:left w:w="108" w:type="dxa"/>
            <w:bottom w:w="0" w:type="dxa"/>
            <w:right w:w="108" w:type="dxa"/>
          </w:tblCellMar>
        </w:tblPrEx>
        <w:trPr>
          <w:trHeight w:val="552" w:hRule="atLeast"/>
        </w:trPr>
        <w:tc>
          <w:tcPr>
            <w:tcW w:w="984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219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301"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219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3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3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30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219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3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33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219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3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33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附件11</w:t>
      </w:r>
    </w:p>
    <w:tbl>
      <w:tblPr>
        <w:tblStyle w:val="5"/>
        <w:tblW w:w="8520" w:type="dxa"/>
        <w:tblInd w:w="93" w:type="dxa"/>
        <w:tblLayout w:type="autofit"/>
        <w:tblCellMar>
          <w:top w:w="0" w:type="dxa"/>
          <w:left w:w="108" w:type="dxa"/>
          <w:bottom w:w="0" w:type="dxa"/>
          <w:right w:w="108" w:type="dxa"/>
        </w:tblCellMar>
      </w:tblPr>
      <w:tblGrid>
        <w:gridCol w:w="1900"/>
        <w:gridCol w:w="3644"/>
        <w:gridCol w:w="2976"/>
      </w:tblGrid>
      <w:tr>
        <w:tblPrEx>
          <w:tblCellMar>
            <w:top w:w="0" w:type="dxa"/>
            <w:left w:w="108" w:type="dxa"/>
            <w:bottom w:w="0" w:type="dxa"/>
            <w:right w:w="108" w:type="dxa"/>
          </w:tblCellMar>
        </w:tblPrEx>
        <w:trPr>
          <w:trHeight w:val="552" w:hRule="atLeast"/>
        </w:trPr>
        <w:tc>
          <w:tcPr>
            <w:tcW w:w="852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4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76"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rPr>
          <w:trHeight w:val="623"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644"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9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97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364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9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364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297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XSpec="center" w:tblpY="-1799"/>
        <w:tblW w:w="16126" w:type="dxa"/>
        <w:tblInd w:w="0" w:type="dxa"/>
        <w:tblLayout w:type="fixed"/>
        <w:tblCellMar>
          <w:top w:w="0" w:type="dxa"/>
          <w:left w:w="108" w:type="dxa"/>
          <w:bottom w:w="0" w:type="dxa"/>
          <w:right w:w="108" w:type="dxa"/>
        </w:tblCellMar>
      </w:tblPr>
      <w:tblGrid>
        <w:gridCol w:w="145"/>
        <w:gridCol w:w="1926"/>
        <w:gridCol w:w="874"/>
        <w:gridCol w:w="615"/>
        <w:gridCol w:w="816"/>
        <w:gridCol w:w="945"/>
        <w:gridCol w:w="666"/>
        <w:gridCol w:w="585"/>
        <w:gridCol w:w="824"/>
        <w:gridCol w:w="808"/>
        <w:gridCol w:w="1163"/>
        <w:gridCol w:w="947"/>
        <w:gridCol w:w="426"/>
        <w:gridCol w:w="567"/>
        <w:gridCol w:w="567"/>
        <w:gridCol w:w="425"/>
        <w:gridCol w:w="425"/>
        <w:gridCol w:w="396"/>
        <w:gridCol w:w="366"/>
        <w:gridCol w:w="372"/>
        <w:gridCol w:w="360"/>
        <w:gridCol w:w="366"/>
        <w:gridCol w:w="366"/>
        <w:gridCol w:w="326"/>
        <w:gridCol w:w="389"/>
        <w:gridCol w:w="36"/>
        <w:gridCol w:w="425"/>
      </w:tblGrid>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r>
              <w:rPr>
                <w:rFonts w:hint="eastAsia"/>
              </w:rPr>
              <w:t>附件12</w:t>
            </w:r>
          </w:p>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207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67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2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268"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207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2071"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1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80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r>
        <w:tblPrEx>
          <w:tblCellMar>
            <w:top w:w="0" w:type="dxa"/>
            <w:left w:w="108" w:type="dxa"/>
            <w:bottom w:w="0" w:type="dxa"/>
            <w:right w:w="108" w:type="dxa"/>
          </w:tblCellMar>
        </w:tblPrEx>
        <w:trPr>
          <w:trHeight w:val="396" w:hRule="atLeast"/>
        </w:trPr>
        <w:tc>
          <w:tcPr>
            <w:tcW w:w="207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Style w:val="10"/>
                <w:rFonts w:hint="eastAsia" w:ascii="宋体" w:hAnsi="宋体" w:eastAsia="宋体" w:cs="宋体"/>
                <w:sz w:val="15"/>
                <w:szCs w:val="15"/>
              </w:rPr>
              <w:t>920009-重庆市九龙坡区人民政府石桥铺街道综合行政执法支队</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2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bl>
    <w:p>
      <w:pPr>
        <w:sectPr>
          <w:pgSz w:w="16838" w:h="11906" w:orient="landscape"/>
          <w:pgMar w:top="1800" w:right="1440" w:bottom="1800" w:left="1440" w:header="851" w:footer="992" w:gutter="0"/>
          <w:cols w:space="425" w:num="1"/>
          <w:docGrid w:type="lines" w:linePitch="435" w:charSpace="0"/>
        </w:sectPr>
      </w:pPr>
    </w:p>
    <w:p>
      <w:pPr>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28"/>
        <w:gridCol w:w="528"/>
        <w:gridCol w:w="675"/>
        <w:gridCol w:w="381"/>
        <w:gridCol w:w="636"/>
        <w:gridCol w:w="826"/>
        <w:gridCol w:w="638"/>
        <w:gridCol w:w="636"/>
        <w:gridCol w:w="640"/>
        <w:gridCol w:w="735"/>
        <w:gridCol w:w="831"/>
        <w:gridCol w:w="636"/>
        <w:gridCol w:w="1578"/>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重庆市九龙坡区石桥铺街道综合行政执法大队</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Pr>
        <w:rPr>
          <w:rFonts w:hint="eastAsia"/>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144422"/>
    <w:rsid w:val="00154CA5"/>
    <w:rsid w:val="002525B8"/>
    <w:rsid w:val="003A24C8"/>
    <w:rsid w:val="003E730C"/>
    <w:rsid w:val="00593609"/>
    <w:rsid w:val="005B2205"/>
    <w:rsid w:val="006E2BFE"/>
    <w:rsid w:val="007D049E"/>
    <w:rsid w:val="00816014"/>
    <w:rsid w:val="008514E4"/>
    <w:rsid w:val="00851A41"/>
    <w:rsid w:val="008E328D"/>
    <w:rsid w:val="009B63B9"/>
    <w:rsid w:val="009C0FAF"/>
    <w:rsid w:val="00A32198"/>
    <w:rsid w:val="00C06377"/>
    <w:rsid w:val="00CA7E04"/>
    <w:rsid w:val="00CF6E75"/>
    <w:rsid w:val="00D64966"/>
    <w:rsid w:val="00F2581D"/>
    <w:rsid w:val="00F44758"/>
    <w:rsid w:val="00F8781B"/>
    <w:rsid w:val="00F971F0"/>
    <w:rsid w:val="03D33559"/>
    <w:rsid w:val="0D84548B"/>
    <w:rsid w:val="18475E6C"/>
    <w:rsid w:val="1C8B27CB"/>
    <w:rsid w:val="224C2B40"/>
    <w:rsid w:val="30B261B8"/>
    <w:rsid w:val="3B365BA1"/>
    <w:rsid w:val="4D3B2709"/>
    <w:rsid w:val="598A5B73"/>
    <w:rsid w:val="5FDFB903"/>
    <w:rsid w:val="60F228D4"/>
    <w:rsid w:val="63316ACA"/>
    <w:rsid w:val="79184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2540</Words>
  <Characters>2821</Characters>
  <Lines>55</Lines>
  <Paragraphs>15</Paragraphs>
  <TotalTime>47</TotalTime>
  <ScaleCrop>false</ScaleCrop>
  <LinksUpToDate>false</LinksUpToDate>
  <CharactersWithSpaces>2877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2025-01-17T16:41:00Z</dcterms:created>
  <dc:creator>Dan℡</dc:creator>
  <cp:lastModifiedBy>uhtf</cp:lastModifiedBy>
  <dcterms:modified xsi:type="dcterms:W3CDTF">2026-04-29T16:54:25Z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433D41A37FBB4201A3C69A904F613AC0_11</vt:lpwstr>
  </property>
  <property fmtid="{D5CDD505-2E9C-101B-9397-08002B2CF9AE}" pid="4" name="KSOTemplateDocerSaveRecord">
    <vt:lpwstr>eyJoZGlkIjoiMWU5ZmJjNzU4MDQwMDFiZjIxMzVjNmEwZmQyMGMzZDQiLCJ1c2VySWQiOiI2MjQ5NTc0MjIifQ==</vt:lpwstr>
  </property>
</Properties>
</file>