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C0" w:rsidRPr="009E3F77" w:rsidRDefault="00B633C0">
      <w:pPr>
        <w:rPr>
          <w:color w:val="000000" w:themeColor="text1"/>
        </w:rPr>
      </w:pPr>
    </w:p>
    <w:p w:rsidR="00E17617" w:rsidRPr="009E3F77" w:rsidRDefault="00E17617" w:rsidP="00E17617">
      <w:pPr>
        <w:spacing w:line="360" w:lineRule="auto"/>
        <w:ind w:firstLineChars="400" w:firstLine="960"/>
        <w:rPr>
          <w:rFonts w:cs="宋体" w:hint="eastAsia"/>
          <w:bCs/>
          <w:color w:val="000000" w:themeColor="text1"/>
          <w:sz w:val="24"/>
        </w:rPr>
      </w:pPr>
      <w:r w:rsidRPr="009E3F77">
        <w:rPr>
          <w:rFonts w:cs="宋体" w:hint="eastAsia"/>
          <w:bCs/>
          <w:color w:val="000000" w:themeColor="text1"/>
          <w:sz w:val="24"/>
        </w:rPr>
        <w:t xml:space="preserve"> </w:t>
      </w:r>
      <w:r w:rsidRPr="009E3F77">
        <w:rPr>
          <w:rFonts w:cs="宋体"/>
          <w:bCs/>
          <w:color w:val="000000" w:themeColor="text1"/>
          <w:sz w:val="24"/>
        </w:rPr>
        <w:t xml:space="preserve">                                           </w:t>
      </w:r>
      <w:r w:rsidRPr="009E3F77">
        <w:rPr>
          <w:rFonts w:cs="宋体" w:hint="eastAsia"/>
          <w:bCs/>
          <w:color w:val="000000" w:themeColor="text1"/>
          <w:sz w:val="24"/>
        </w:rPr>
        <w:t>西</w:t>
      </w:r>
      <w:proofErr w:type="gramStart"/>
      <w:r w:rsidRPr="009E3F77">
        <w:rPr>
          <w:rFonts w:cs="宋体"/>
          <w:bCs/>
          <w:color w:val="000000" w:themeColor="text1"/>
          <w:sz w:val="24"/>
        </w:rPr>
        <w:t>彭</w:t>
      </w:r>
      <w:proofErr w:type="gramEnd"/>
      <w:r w:rsidRPr="009E3F77">
        <w:rPr>
          <w:rFonts w:cs="宋体"/>
          <w:bCs/>
          <w:color w:val="000000" w:themeColor="text1"/>
          <w:sz w:val="24"/>
        </w:rPr>
        <w:t>工业园区区域地质灾害危险性评</w:t>
      </w:r>
      <w:r w:rsidRPr="009E3F77">
        <w:rPr>
          <w:rFonts w:cs="宋体" w:hint="eastAsia"/>
          <w:bCs/>
          <w:color w:val="000000" w:themeColor="text1"/>
          <w:sz w:val="24"/>
        </w:rPr>
        <w:t>估</w:t>
      </w:r>
      <w:r w:rsidRPr="009E3F77">
        <w:rPr>
          <w:rFonts w:cs="宋体"/>
          <w:bCs/>
          <w:color w:val="000000" w:themeColor="text1"/>
          <w:sz w:val="24"/>
        </w:rPr>
        <w:t>分区说明表（</w:t>
      </w:r>
      <w:r w:rsidRPr="009E3F77">
        <w:rPr>
          <w:rFonts w:cs="宋体" w:hint="eastAsia"/>
          <w:bCs/>
          <w:color w:val="000000" w:themeColor="text1"/>
          <w:sz w:val="24"/>
        </w:rPr>
        <w:t>1</w:t>
      </w:r>
      <w:r w:rsidRPr="009E3F77">
        <w:rPr>
          <w:rFonts w:cs="宋体"/>
          <w:bCs/>
          <w:color w:val="000000" w:themeColor="text1"/>
          <w:sz w:val="24"/>
        </w:rPr>
        <w:t>#</w:t>
      </w:r>
      <w:r w:rsidRPr="009E3F77">
        <w:rPr>
          <w:rFonts w:cs="宋体"/>
          <w:bCs/>
          <w:color w:val="000000" w:themeColor="text1"/>
          <w:sz w:val="24"/>
        </w:rPr>
        <w:t>地块）</w:t>
      </w:r>
      <w:r w:rsidRPr="009E3F77">
        <w:rPr>
          <w:rFonts w:cs="宋体"/>
          <w:bCs/>
          <w:color w:val="000000" w:themeColor="text1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900"/>
        <w:gridCol w:w="849"/>
        <w:gridCol w:w="887"/>
        <w:gridCol w:w="8904"/>
        <w:gridCol w:w="2063"/>
        <w:gridCol w:w="7318"/>
      </w:tblGrid>
      <w:tr w:rsidR="009E3F77" w:rsidRPr="009E3F77" w:rsidTr="001C41DE">
        <w:trPr>
          <w:trHeight w:val="312"/>
        </w:trPr>
        <w:tc>
          <w:tcPr>
            <w:tcW w:w="215" w:type="pct"/>
            <w:vMerge w:val="restar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03" w:type="pct"/>
            <w:vMerge w:val="restart"/>
            <w:vAlign w:val="center"/>
          </w:tcPr>
          <w:p w:rsidR="00E17617" w:rsidRPr="009E3F77" w:rsidRDefault="00E17617" w:rsidP="00E17617">
            <w:pPr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危险性分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区编号</w:t>
            </w:r>
          </w:p>
        </w:tc>
        <w:tc>
          <w:tcPr>
            <w:tcW w:w="212" w:type="pct"/>
            <w:vMerge w:val="restart"/>
            <w:vAlign w:val="center"/>
          </w:tcPr>
          <w:p w:rsidR="00E17617" w:rsidRPr="009E3F77" w:rsidRDefault="00E17617" w:rsidP="00231275">
            <w:pPr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性亚区编号</w:t>
            </w:r>
          </w:p>
        </w:tc>
        <w:tc>
          <w:tcPr>
            <w:tcW w:w="2128" w:type="pct"/>
            <w:vMerge w:val="restart"/>
            <w:vAlign w:val="center"/>
          </w:tcPr>
          <w:p w:rsidR="00E17617" w:rsidRPr="009E3F77" w:rsidRDefault="00E17617" w:rsidP="00231275"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地质环境条件</w:t>
            </w:r>
          </w:p>
        </w:tc>
        <w:tc>
          <w:tcPr>
            <w:tcW w:w="493" w:type="pct"/>
            <w:vMerge w:val="restar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主要地质环境问题</w:t>
            </w:r>
          </w:p>
        </w:tc>
        <w:tc>
          <w:tcPr>
            <w:tcW w:w="1749" w:type="pct"/>
            <w:vMerge w:val="restar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防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治措施建议</w:t>
            </w:r>
          </w:p>
        </w:tc>
      </w:tr>
      <w:tr w:rsidR="009E3F77" w:rsidRPr="009E3F77" w:rsidTr="001C41DE">
        <w:trPr>
          <w:trHeight w:val="312"/>
        </w:trPr>
        <w:tc>
          <w:tcPr>
            <w:tcW w:w="215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03" w:type="pct"/>
            <w:vMerge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2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28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93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49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03" w:type="pct"/>
            <w:vMerge w:val="restar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12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为地势平坦的原始梯田区、居民聚集区和平场后的施工区，地形高差小，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11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°为主，下伏基岩为砂岩、泥岩互层，岩土界面平缓，素填土和残坡积土层厚度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，以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为主。土质边坡高度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，岩质边坡高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，边坡现状稳定。场地现状稳定。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E17617" w:rsidP="00E17617">
            <w:pPr>
              <w:widowControl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1.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对基坑、环境边坡应根据其开挖深度和规模、场地工程地质、水文地质条件、周边环境等因素进行合理支护，并遵循先支撑、再开挖，严格按照逆作法、信息法施工；</w:t>
            </w:r>
          </w:p>
          <w:p w:rsidR="00E17617" w:rsidRPr="009E3F77" w:rsidRDefault="00E17617" w:rsidP="00E17617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2.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对土质边坡应设置相应的坡面防护措施，并做好排水措施，挖方边坡应自上而下、分层分段跳槽开挖，并应操持两侧边坡的稳定，保证弃土、弃渣不会导致边坡变形或破坏；</w:t>
            </w:r>
          </w:p>
          <w:p w:rsidR="00E17617" w:rsidRPr="009E3F77" w:rsidRDefault="00E17617" w:rsidP="00E17617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3.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对岩质边坡应结合裂隙与边坡的组合关系进行支护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和放坡处理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，并做好坡面防护，开挖过程中应采取自上而下、分阶分段跳槽开挖、及时支护的施工方式，严禁无序大开挖、大爆破作业；</w:t>
            </w:r>
          </w:p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4.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边坡应采取动态设计法，信息施工法施工，施工中加强边坡稳定性监测。</w:t>
            </w: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03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A2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为坡高小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于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挖方岩质边坡及其影响区，已对其进行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了放坡处理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，位于北碚向斜东翼，岩层倾角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35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45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未见卸荷裂隙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，为切向坡和反向坡，对加载和开挖坡脚的人类工程活动较敏感。该区场地现状稳定，无不良地质现象及灾。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E17617" w:rsidP="00E17617">
            <w:pPr>
              <w:widowControl/>
              <w:spacing w:line="240" w:lineRule="exact"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、工程建设应避免开挖边坡坡脚及坡顶堆载，防止诱发边坡滑塌；</w:t>
            </w:r>
          </w:p>
          <w:p w:rsidR="00E17617" w:rsidRPr="009E3F77" w:rsidRDefault="00E17617" w:rsidP="00E17617">
            <w:pPr>
              <w:widowControl/>
              <w:spacing w:line="240" w:lineRule="exact"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、对岩质边坡应结合裂隙与边坡的组合关系进行支护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和放坡处理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，并做好坡面防护，开挖过程中应采取自上而下、分阶分段跳槽开挖、及时支护的施工方式，严禁无序大开挖、大爆破作业；</w:t>
            </w:r>
          </w:p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、边坡应采取动态设计法，信息施工法施工，施工中加强边坡稳定性监测。</w:t>
            </w: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03" w:type="pct"/>
            <w:vMerge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A3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为浅丘斜坡及其影响区，地形相对高差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10-30m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30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,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无临空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外倾结构面，现状稳定，无不良地质现象及灾害。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E17617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加强对斜（边）坡的巡视观察工作，并完善排水系统。</w:t>
            </w: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03" w:type="pct"/>
            <w:vMerge w:val="restar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12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B1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为高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30m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岩质边坡分布区，位于北碚向斜东翼，岩层倾角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70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°，为切向坡和反向坡为主，现状处于稳定状态。对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深挖高填的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人类工程活动较敏感。该区场地现状稳定，无不良地质现象及灾害。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边坡稳定性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、工程建设应避免开挖边坡坡脚及坡顶堆载，防止诱发边坡滑塌；</w:t>
            </w:r>
          </w:p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、对岩质边坡应结合裂隙与边坡的组合关系进行支护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和放坡处理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，并做好坡面防护，开挖过程中应采取自上而下、分阶分段跳槽开挖、及时支护的施工方式，严禁无序大开挖、大爆破作业；</w:t>
            </w:r>
          </w:p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、边坡应采取动态设计法，信息施工法施工，施工中加强边坡稳定性监测。</w:t>
            </w: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03" w:type="pct"/>
            <w:vMerge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B2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为高度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8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的填方边坡区，位于北碚向斜东翼，岩层倾角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°，填土厚度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地形坡角一般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37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°，岩土界面倾角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°，形成的填土边坡已采取放坡，现状处于稳定状态，对开挖坡脚和填方加载的人类工程活动较敏感，无不良地质现象及灾害。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边坡稳定性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工程建设应避免开挖边坡坡脚及坡顶堆载，防止诱发边坡滑塌，并及时治理。</w:t>
            </w:r>
          </w:p>
        </w:tc>
      </w:tr>
      <w:tr w:rsidR="009E3F77" w:rsidRPr="009E3F77" w:rsidTr="001C41DE">
        <w:trPr>
          <w:trHeight w:val="23"/>
        </w:trPr>
        <w:tc>
          <w:tcPr>
            <w:tcW w:w="215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03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12" w:type="pct"/>
            <w:vAlign w:val="center"/>
          </w:tcPr>
          <w:p w:rsidR="00E17617" w:rsidRPr="009E3F77" w:rsidRDefault="00E17617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128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为长江岸坡影响区。</w:t>
            </w:r>
          </w:p>
        </w:tc>
        <w:tc>
          <w:tcPr>
            <w:tcW w:w="493" w:type="pct"/>
            <w:vAlign w:val="center"/>
          </w:tcPr>
          <w:p w:rsidR="00E17617" w:rsidRPr="009E3F77" w:rsidRDefault="00E17617" w:rsidP="00E17617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岸坡稳定性</w:t>
            </w:r>
          </w:p>
        </w:tc>
        <w:tc>
          <w:tcPr>
            <w:tcW w:w="1749" w:type="pct"/>
            <w:vAlign w:val="center"/>
          </w:tcPr>
          <w:p w:rsidR="00E17617" w:rsidRPr="009E3F77" w:rsidRDefault="00740815" w:rsidP="00E17617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仅规划具有防洪功能的建筑，并加强岸坡支护</w:t>
            </w:r>
          </w:p>
        </w:tc>
      </w:tr>
    </w:tbl>
    <w:p w:rsidR="00E17617" w:rsidRPr="009E3F77" w:rsidRDefault="00E17617" w:rsidP="00E17617">
      <w:pPr>
        <w:spacing w:line="360" w:lineRule="auto"/>
        <w:ind w:firstLineChars="200" w:firstLine="560"/>
        <w:rPr>
          <w:rFonts w:cs="宋体"/>
          <w:bCs/>
          <w:color w:val="000000" w:themeColor="text1"/>
          <w:sz w:val="28"/>
          <w:szCs w:val="28"/>
        </w:rPr>
      </w:pPr>
    </w:p>
    <w:p w:rsidR="0093419B" w:rsidRPr="009E3F77" w:rsidRDefault="0093419B" w:rsidP="00E17617">
      <w:pPr>
        <w:spacing w:line="360" w:lineRule="auto"/>
        <w:ind w:firstLineChars="200" w:firstLine="560"/>
        <w:rPr>
          <w:rFonts w:cs="宋体"/>
          <w:bCs/>
          <w:color w:val="000000" w:themeColor="text1"/>
          <w:sz w:val="28"/>
          <w:szCs w:val="28"/>
        </w:rPr>
      </w:pPr>
    </w:p>
    <w:p w:rsidR="0093419B" w:rsidRPr="009E3F77" w:rsidRDefault="0093419B" w:rsidP="00E17617">
      <w:pPr>
        <w:spacing w:line="360" w:lineRule="auto"/>
        <w:ind w:firstLineChars="200" w:firstLine="560"/>
        <w:rPr>
          <w:rFonts w:cs="宋体"/>
          <w:bCs/>
          <w:color w:val="000000" w:themeColor="text1"/>
          <w:sz w:val="28"/>
          <w:szCs w:val="28"/>
        </w:rPr>
      </w:pPr>
    </w:p>
    <w:p w:rsidR="001C41DE" w:rsidRPr="009E3F77" w:rsidRDefault="001C41DE" w:rsidP="00E17617">
      <w:pPr>
        <w:spacing w:line="360" w:lineRule="auto"/>
        <w:ind w:firstLineChars="200" w:firstLine="560"/>
        <w:rPr>
          <w:rFonts w:cs="宋体"/>
          <w:bCs/>
          <w:color w:val="000000" w:themeColor="text1"/>
          <w:sz w:val="28"/>
          <w:szCs w:val="28"/>
        </w:rPr>
        <w:sectPr w:rsidR="001C41DE" w:rsidRPr="009E3F77" w:rsidSect="00E17617"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3419B" w:rsidRPr="009E3F77" w:rsidRDefault="0093419B" w:rsidP="00E17617">
      <w:pPr>
        <w:spacing w:line="360" w:lineRule="auto"/>
        <w:ind w:firstLineChars="200" w:firstLine="560"/>
        <w:rPr>
          <w:rFonts w:cs="宋体"/>
          <w:bCs/>
          <w:color w:val="000000" w:themeColor="text1"/>
          <w:sz w:val="28"/>
          <w:szCs w:val="28"/>
        </w:rPr>
      </w:pPr>
    </w:p>
    <w:p w:rsidR="0093419B" w:rsidRPr="009E3F77" w:rsidRDefault="0093419B" w:rsidP="0093419B">
      <w:pPr>
        <w:spacing w:line="360" w:lineRule="auto"/>
        <w:ind w:firstLineChars="400" w:firstLine="960"/>
        <w:jc w:val="center"/>
        <w:rPr>
          <w:rFonts w:cs="宋体" w:hint="eastAsia"/>
          <w:bCs/>
          <w:color w:val="000000" w:themeColor="text1"/>
          <w:sz w:val="24"/>
        </w:rPr>
      </w:pPr>
      <w:r w:rsidRPr="009E3F77">
        <w:rPr>
          <w:rFonts w:cs="宋体" w:hint="eastAsia"/>
          <w:bCs/>
          <w:color w:val="000000" w:themeColor="text1"/>
          <w:sz w:val="24"/>
        </w:rPr>
        <w:t>西</w:t>
      </w:r>
      <w:proofErr w:type="gramStart"/>
      <w:r w:rsidRPr="009E3F77">
        <w:rPr>
          <w:rFonts w:cs="宋体"/>
          <w:bCs/>
          <w:color w:val="000000" w:themeColor="text1"/>
          <w:sz w:val="24"/>
        </w:rPr>
        <w:t>彭</w:t>
      </w:r>
      <w:proofErr w:type="gramEnd"/>
      <w:r w:rsidRPr="009E3F77">
        <w:rPr>
          <w:rFonts w:cs="宋体"/>
          <w:bCs/>
          <w:color w:val="000000" w:themeColor="text1"/>
          <w:sz w:val="24"/>
        </w:rPr>
        <w:t>工业园区区域地质灾害危险性评</w:t>
      </w:r>
      <w:r w:rsidRPr="009E3F77">
        <w:rPr>
          <w:rFonts w:cs="宋体" w:hint="eastAsia"/>
          <w:bCs/>
          <w:color w:val="000000" w:themeColor="text1"/>
          <w:sz w:val="24"/>
        </w:rPr>
        <w:t>估</w:t>
      </w:r>
      <w:r w:rsidRPr="009E3F77">
        <w:rPr>
          <w:rFonts w:cs="宋体"/>
          <w:bCs/>
          <w:color w:val="000000" w:themeColor="text1"/>
          <w:sz w:val="24"/>
        </w:rPr>
        <w:t>分区说明表（</w:t>
      </w:r>
      <w:r w:rsidRPr="009E3F77">
        <w:rPr>
          <w:rFonts w:cs="宋体" w:hint="eastAsia"/>
          <w:bCs/>
          <w:color w:val="000000" w:themeColor="text1"/>
          <w:sz w:val="24"/>
        </w:rPr>
        <w:t>2</w:t>
      </w:r>
      <w:r w:rsidRPr="009E3F77">
        <w:rPr>
          <w:rFonts w:cs="宋体"/>
          <w:bCs/>
          <w:color w:val="000000" w:themeColor="text1"/>
          <w:sz w:val="24"/>
        </w:rPr>
        <w:t>#</w:t>
      </w:r>
      <w:r w:rsidRPr="009E3F77">
        <w:rPr>
          <w:rFonts w:cs="宋体"/>
          <w:bCs/>
          <w:color w:val="000000" w:themeColor="text1"/>
          <w:sz w:val="24"/>
        </w:rPr>
        <w:t>地块</w:t>
      </w:r>
      <w:r w:rsidRPr="009E3F77">
        <w:rPr>
          <w:rFonts w:cs="宋体" w:hint="eastAsia"/>
          <w:bCs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58"/>
        <w:gridCol w:w="1017"/>
        <w:gridCol w:w="1021"/>
        <w:gridCol w:w="7105"/>
        <w:gridCol w:w="2126"/>
        <w:gridCol w:w="8594"/>
      </w:tblGrid>
      <w:tr w:rsidR="009E3F77" w:rsidRPr="009E3F77" w:rsidTr="001C41DE">
        <w:trPr>
          <w:trHeight w:val="1288"/>
        </w:trPr>
        <w:tc>
          <w:tcPr>
            <w:tcW w:w="25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43" w:type="pct"/>
            <w:vAlign w:val="center"/>
          </w:tcPr>
          <w:p w:rsidR="0093419B" w:rsidRPr="009E3F77" w:rsidRDefault="0093419B" w:rsidP="00231275">
            <w:pPr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危险性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分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区编号</w:t>
            </w:r>
          </w:p>
        </w:tc>
        <w:tc>
          <w:tcPr>
            <w:tcW w:w="244" w:type="pct"/>
            <w:vAlign w:val="center"/>
          </w:tcPr>
          <w:p w:rsidR="0093419B" w:rsidRPr="009E3F77" w:rsidRDefault="0093419B" w:rsidP="00231275">
            <w:pPr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性亚区编号</w:t>
            </w:r>
          </w:p>
        </w:tc>
        <w:tc>
          <w:tcPr>
            <w:tcW w:w="1698" w:type="pct"/>
            <w:vAlign w:val="center"/>
          </w:tcPr>
          <w:p w:rsidR="0093419B" w:rsidRPr="009E3F77" w:rsidRDefault="0093419B" w:rsidP="00231275"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地质环境条件</w:t>
            </w:r>
          </w:p>
        </w:tc>
        <w:tc>
          <w:tcPr>
            <w:tcW w:w="508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主要地质环境问题</w:t>
            </w:r>
          </w:p>
        </w:tc>
        <w:tc>
          <w:tcPr>
            <w:tcW w:w="2054" w:type="pct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防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治措施建议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3" w:type="pct"/>
            <w:vMerge w:val="restar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44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9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为地势平坦的原始梯田区、居民聚集区和平场后的施工区，地形高差小，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11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°为主，下伏基岩为砂岩、泥岩互层，岩土界面平缓，素填土和残坡积土层厚度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，以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为主。土质边坡高度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，岩质边坡高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，边坡现状稳定。场地现状稳定。</w:t>
            </w:r>
          </w:p>
        </w:tc>
        <w:tc>
          <w:tcPr>
            <w:tcW w:w="50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2054" w:type="pct"/>
          </w:tcPr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、对基坑、环境边坡应根据其开挖深度和规模、场地工程地质、水文地质条件、周边环境等因素进行合理支护，并遵循先支撑、再开挖，严格按照逆作法、信息法施工；</w:t>
            </w:r>
          </w:p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、对土质边坡应设置相应的坡面防护措施，并做好排水措施，挖方边坡应自上而下、分层分段跳槽开挖，并应操持两侧边坡的稳定，保证弃土、弃渣不会导致边坡变形或破坏；</w:t>
            </w:r>
          </w:p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、对岩质边坡应结合裂隙与边坡的组合关系进行支护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和放坡处理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，并做好坡面防护，开挖过程中应采取自上而下、分阶分段跳槽开挖、及时支护的施工方式，严禁无序大开挖、大爆破作业；</w:t>
            </w:r>
          </w:p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、边坡应采取动态设计法，信息施工法施工，施工中加强边坡稳定性监测。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3" w:type="pct"/>
            <w:vMerge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A2</w:t>
            </w:r>
          </w:p>
        </w:tc>
        <w:tc>
          <w:tcPr>
            <w:tcW w:w="169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为坡高小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于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挖方岩质边坡及其影响区，已对其进行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了放坡处理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，位于北碚向斜东翼，岩层倾角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35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45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未见卸荷裂隙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，为切向坡和反向坡，对加载和开挖坡脚的人类工程活动较敏感。该区场地现状稳定，无不良地质现象及灾害。</w:t>
            </w:r>
          </w:p>
        </w:tc>
        <w:tc>
          <w:tcPr>
            <w:tcW w:w="50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2054" w:type="pct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应避免开挖边坡坡脚及坡顶堆载，防止诱发边坡滑塌，并及时治理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3" w:type="pct"/>
            <w:vMerge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A3</w:t>
            </w:r>
          </w:p>
        </w:tc>
        <w:tc>
          <w:tcPr>
            <w:tcW w:w="169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为反、切向浅丘斜坡及其影响区，地形相对高差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10-30m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30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无临空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外倾结构面，现状稳定，无不良地质现象及灾害。</w:t>
            </w:r>
          </w:p>
        </w:tc>
        <w:tc>
          <w:tcPr>
            <w:tcW w:w="50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2054" w:type="pct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加强对斜（边）坡的巡视观察工作，并完善排水系统。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3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44" w:type="pct"/>
            <w:vAlign w:val="center"/>
          </w:tcPr>
          <w:p w:rsidR="0093419B" w:rsidRPr="009E3F77" w:rsidRDefault="0093419B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69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为顺向浅丘斜坡及其影响区，岩层倾角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37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30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°。对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深挖高填的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人类工程活动较敏感。该区场地现状稳定，无不良地质现象及灾害。</w:t>
            </w:r>
          </w:p>
        </w:tc>
        <w:tc>
          <w:tcPr>
            <w:tcW w:w="508" w:type="pct"/>
            <w:vAlign w:val="center"/>
          </w:tcPr>
          <w:p w:rsidR="0093419B" w:rsidRPr="009E3F77" w:rsidRDefault="0093419B" w:rsidP="00231275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边坡稳定性</w:t>
            </w:r>
          </w:p>
        </w:tc>
        <w:tc>
          <w:tcPr>
            <w:tcW w:w="2054" w:type="pct"/>
          </w:tcPr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、建（构）筑物的布局应尽量避免产生高切坡、深开挖的项目；</w:t>
            </w:r>
          </w:p>
          <w:p w:rsidR="0093419B" w:rsidRPr="009E3F77" w:rsidRDefault="0093419B" w:rsidP="0093419B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、对基坑、环境边坡应根据其开挖深度和规模、场地工程地质、水文地质条件、周边环境等因素进行合理支护，并遵循先支撑、再开挖，严格按照逆作法、信息法施工；</w:t>
            </w:r>
          </w:p>
        </w:tc>
      </w:tr>
    </w:tbl>
    <w:p w:rsidR="0093419B" w:rsidRPr="009E3F77" w:rsidRDefault="0093419B" w:rsidP="00E17617">
      <w:pPr>
        <w:spacing w:line="360" w:lineRule="auto"/>
        <w:ind w:firstLineChars="200" w:firstLine="560"/>
        <w:rPr>
          <w:rFonts w:cs="宋体" w:hint="eastAsia"/>
          <w:bCs/>
          <w:color w:val="000000" w:themeColor="text1"/>
          <w:sz w:val="28"/>
          <w:szCs w:val="28"/>
        </w:rPr>
      </w:pPr>
    </w:p>
    <w:p w:rsidR="00E17617" w:rsidRPr="009E3F77" w:rsidRDefault="00E17617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>
      <w:pPr>
        <w:rPr>
          <w:color w:val="000000" w:themeColor="text1"/>
        </w:rPr>
      </w:pPr>
    </w:p>
    <w:p w:rsidR="001C41DE" w:rsidRPr="009E3F77" w:rsidRDefault="001C41DE">
      <w:pPr>
        <w:rPr>
          <w:color w:val="000000" w:themeColor="text1"/>
        </w:rPr>
        <w:sectPr w:rsidR="001C41DE" w:rsidRPr="009E3F77" w:rsidSect="00E17617"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A0778" w:rsidRPr="009E3F77" w:rsidRDefault="00BA0778">
      <w:pPr>
        <w:rPr>
          <w:color w:val="000000" w:themeColor="text1"/>
        </w:rPr>
      </w:pPr>
    </w:p>
    <w:p w:rsidR="00BA0778" w:rsidRPr="009E3F77" w:rsidRDefault="00BA0778" w:rsidP="00BA0778">
      <w:pPr>
        <w:spacing w:line="360" w:lineRule="auto"/>
        <w:ind w:firstLineChars="400" w:firstLine="960"/>
        <w:jc w:val="center"/>
        <w:rPr>
          <w:rFonts w:cs="宋体" w:hint="eastAsia"/>
          <w:bCs/>
          <w:color w:val="000000" w:themeColor="text1"/>
          <w:sz w:val="24"/>
        </w:rPr>
      </w:pPr>
      <w:r w:rsidRPr="009E3F77">
        <w:rPr>
          <w:rFonts w:cs="宋体" w:hint="eastAsia"/>
          <w:bCs/>
          <w:color w:val="000000" w:themeColor="text1"/>
          <w:sz w:val="24"/>
        </w:rPr>
        <w:t>西</w:t>
      </w:r>
      <w:proofErr w:type="gramStart"/>
      <w:r w:rsidRPr="009E3F77">
        <w:rPr>
          <w:rFonts w:cs="宋体"/>
          <w:bCs/>
          <w:color w:val="000000" w:themeColor="text1"/>
          <w:sz w:val="24"/>
        </w:rPr>
        <w:t>彭</w:t>
      </w:r>
      <w:proofErr w:type="gramEnd"/>
      <w:r w:rsidRPr="009E3F77">
        <w:rPr>
          <w:rFonts w:cs="宋体"/>
          <w:bCs/>
          <w:color w:val="000000" w:themeColor="text1"/>
          <w:sz w:val="24"/>
        </w:rPr>
        <w:t>工业园区区域地质灾害危险性评</w:t>
      </w:r>
      <w:r w:rsidRPr="009E3F77">
        <w:rPr>
          <w:rFonts w:cs="宋体" w:hint="eastAsia"/>
          <w:bCs/>
          <w:color w:val="000000" w:themeColor="text1"/>
          <w:sz w:val="24"/>
        </w:rPr>
        <w:t>估</w:t>
      </w:r>
      <w:r w:rsidRPr="009E3F77">
        <w:rPr>
          <w:rFonts w:cs="宋体"/>
          <w:bCs/>
          <w:color w:val="000000" w:themeColor="text1"/>
          <w:sz w:val="24"/>
        </w:rPr>
        <w:t>分区说明表（</w:t>
      </w:r>
      <w:r w:rsidRPr="009E3F77">
        <w:rPr>
          <w:rFonts w:cs="宋体"/>
          <w:bCs/>
          <w:color w:val="000000" w:themeColor="text1"/>
          <w:sz w:val="24"/>
        </w:rPr>
        <w:t>3</w:t>
      </w:r>
      <w:r w:rsidRPr="009E3F77">
        <w:rPr>
          <w:rFonts w:cs="宋体"/>
          <w:bCs/>
          <w:color w:val="000000" w:themeColor="text1"/>
          <w:sz w:val="24"/>
        </w:rPr>
        <w:t>#</w:t>
      </w:r>
      <w:r w:rsidRPr="009E3F77">
        <w:rPr>
          <w:rFonts w:cs="宋体" w:hint="eastAsia"/>
          <w:bCs/>
          <w:color w:val="000000" w:themeColor="text1"/>
          <w:sz w:val="24"/>
        </w:rPr>
        <w:t>、</w:t>
      </w:r>
      <w:r w:rsidRPr="009E3F77">
        <w:rPr>
          <w:rFonts w:cs="宋体"/>
          <w:bCs/>
          <w:color w:val="000000" w:themeColor="text1"/>
          <w:sz w:val="24"/>
        </w:rPr>
        <w:t>4#</w:t>
      </w:r>
      <w:r w:rsidRPr="009E3F77">
        <w:rPr>
          <w:rFonts w:cs="宋体"/>
          <w:bCs/>
          <w:color w:val="000000" w:themeColor="text1"/>
          <w:sz w:val="24"/>
        </w:rPr>
        <w:t>地块</w:t>
      </w:r>
      <w:r w:rsidRPr="009E3F77">
        <w:rPr>
          <w:rFonts w:cs="宋体" w:hint="eastAsia"/>
          <w:bCs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58"/>
        <w:gridCol w:w="1017"/>
        <w:gridCol w:w="1021"/>
        <w:gridCol w:w="6255"/>
        <w:gridCol w:w="2126"/>
        <w:gridCol w:w="9444"/>
      </w:tblGrid>
      <w:tr w:rsidR="009E3F77" w:rsidRPr="009E3F77" w:rsidTr="001C41DE">
        <w:trPr>
          <w:trHeight w:val="1288"/>
        </w:trPr>
        <w:tc>
          <w:tcPr>
            <w:tcW w:w="253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43" w:type="pct"/>
            <w:vAlign w:val="center"/>
          </w:tcPr>
          <w:p w:rsidR="00BA0778" w:rsidRPr="009E3F77" w:rsidRDefault="00BA0778" w:rsidP="00231275">
            <w:pPr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危险性分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区编号</w:t>
            </w:r>
          </w:p>
        </w:tc>
        <w:tc>
          <w:tcPr>
            <w:tcW w:w="244" w:type="pct"/>
            <w:vAlign w:val="center"/>
          </w:tcPr>
          <w:p w:rsidR="00BA0778" w:rsidRPr="009E3F77" w:rsidRDefault="00BA0778" w:rsidP="00231275">
            <w:pPr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危险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性亚区编号</w:t>
            </w:r>
          </w:p>
        </w:tc>
        <w:tc>
          <w:tcPr>
            <w:tcW w:w="1495" w:type="pct"/>
            <w:vAlign w:val="center"/>
          </w:tcPr>
          <w:p w:rsidR="00BA0778" w:rsidRPr="009E3F77" w:rsidRDefault="00BA0778" w:rsidP="00231275">
            <w:pPr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地质环境条件</w:t>
            </w:r>
          </w:p>
        </w:tc>
        <w:tc>
          <w:tcPr>
            <w:tcW w:w="508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主要地质环境问题</w:t>
            </w:r>
          </w:p>
        </w:tc>
        <w:tc>
          <w:tcPr>
            <w:tcW w:w="2257" w:type="pct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防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治措施建议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3" w:type="pct"/>
            <w:vMerge w:val="restar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44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A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95" w:type="pct"/>
            <w:vAlign w:val="center"/>
          </w:tcPr>
          <w:p w:rsidR="00BA0778" w:rsidRPr="009E3F77" w:rsidRDefault="00DE3B95" w:rsidP="00231275">
            <w:pPr>
              <w:widowControl/>
              <w:ind w:firstLineChars="100" w:firstLine="210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位于北培向斜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东翼近轴部，地势平缓，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8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°，岩层倾角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6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°为主，土层厚度以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5m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为主。</w:t>
            </w:r>
          </w:p>
        </w:tc>
        <w:tc>
          <w:tcPr>
            <w:tcW w:w="508" w:type="pct"/>
            <w:vAlign w:val="center"/>
          </w:tcPr>
          <w:p w:rsidR="00BA0778" w:rsidRPr="009E3F77" w:rsidRDefault="0018591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基坑、环境边坡稳定性</w:t>
            </w:r>
          </w:p>
        </w:tc>
        <w:tc>
          <w:tcPr>
            <w:tcW w:w="2257" w:type="pct"/>
          </w:tcPr>
          <w:p w:rsidR="00CB194C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、对基坑、环境边坡应根据其开挖深度和规模、场地工程地质、水文地质条件、周边环境等因素进行合理支护，并遵循先支撑、再开挖，严格按照逆作法、信息法施工；</w:t>
            </w:r>
          </w:p>
          <w:p w:rsidR="00CB194C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、对土质边坡应设置相应的坡面防护措施，并做好排水措施，挖方边坡应自上而下、分层分段跳槽开挖，并应操持两侧边坡的稳定，保证弃土、弃渣不会导致边坡变形或破坏；</w:t>
            </w:r>
          </w:p>
          <w:p w:rsidR="00CB194C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、对岩质边坡应结合裂隙与边坡的组合关系进行支护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和放坡处理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，并做好坡面防护，开挖过程中应采取自上而下、分阶分段跳槽开挖、及时支护的施工方式，严禁无序大开挖、大爆破作业；</w:t>
            </w:r>
          </w:p>
          <w:p w:rsidR="00BA0778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4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、边坡应采取动态设计法，信息施工法施工，施工中加强边坡稳定性监测。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3" w:type="pct"/>
            <w:vMerge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4" w:type="pct"/>
            <w:vAlign w:val="center"/>
          </w:tcPr>
          <w:p w:rsidR="00BA0778" w:rsidRPr="009E3F77" w:rsidRDefault="00BA0778" w:rsidP="00231275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A2</w:t>
            </w:r>
          </w:p>
        </w:tc>
        <w:tc>
          <w:tcPr>
            <w:tcW w:w="1495" w:type="pct"/>
            <w:vAlign w:val="center"/>
          </w:tcPr>
          <w:p w:rsidR="00BA0778" w:rsidRPr="009E3F77" w:rsidRDefault="00DE3B95" w:rsidP="00231275">
            <w:pPr>
              <w:widowControl/>
              <w:ind w:firstLineChars="100" w:firstLine="210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为浅丘斜坡及其影响区，地形相对高差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10-30m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地形坡角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～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30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°</w:t>
            </w:r>
            <w:proofErr w:type="gramStart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无临空</w:t>
            </w:r>
            <w:proofErr w:type="gramEnd"/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外倾结构面，现状稳定，无不良地质现象及灾害。</w:t>
            </w:r>
          </w:p>
        </w:tc>
        <w:tc>
          <w:tcPr>
            <w:tcW w:w="508" w:type="pct"/>
            <w:vAlign w:val="center"/>
          </w:tcPr>
          <w:p w:rsidR="00BA0778" w:rsidRPr="009E3F77" w:rsidRDefault="0018591B" w:rsidP="00231275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斜坡、基坑、环境边坡稳定性</w:t>
            </w:r>
          </w:p>
        </w:tc>
        <w:tc>
          <w:tcPr>
            <w:tcW w:w="2257" w:type="pct"/>
          </w:tcPr>
          <w:p w:rsidR="00CB194C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、建（构）筑物的布局应尽量避免产生高切坡、深开挖的项目；</w:t>
            </w:r>
          </w:p>
          <w:p w:rsidR="00CB194C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、对基坑、环境边坡应根据其开挖深度和规模、场地工程地质、水文地质条件、周边环境等因素进行合理支护，并遵循先支撑、再开挖，严格按照逆作法、信息法施工；</w:t>
            </w:r>
          </w:p>
          <w:p w:rsidR="00BA0778" w:rsidRPr="009E3F77" w:rsidRDefault="00CB194C" w:rsidP="00CB194C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、工程建设应避免开挖边坡坡脚及坡顶堆载，防止诱发边坡滑塌。</w:t>
            </w:r>
          </w:p>
        </w:tc>
      </w:tr>
      <w:tr w:rsidR="009E3F77" w:rsidRPr="009E3F77" w:rsidTr="001C41DE">
        <w:trPr>
          <w:trHeight w:val="23"/>
        </w:trPr>
        <w:tc>
          <w:tcPr>
            <w:tcW w:w="253" w:type="pct"/>
            <w:vAlign w:val="center"/>
          </w:tcPr>
          <w:p w:rsidR="0018591B" w:rsidRPr="009E3F77" w:rsidRDefault="00FA4E2B" w:rsidP="0018591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3" w:type="pct"/>
            <w:vAlign w:val="center"/>
          </w:tcPr>
          <w:p w:rsidR="0018591B" w:rsidRPr="009E3F77" w:rsidRDefault="0018591B" w:rsidP="0018591B">
            <w:pPr>
              <w:widowControl/>
              <w:jc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44" w:type="pct"/>
            <w:vAlign w:val="center"/>
          </w:tcPr>
          <w:p w:rsidR="0018591B" w:rsidRPr="009E3F77" w:rsidRDefault="0018591B" w:rsidP="0018591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495" w:type="pct"/>
            <w:vAlign w:val="center"/>
          </w:tcPr>
          <w:p w:rsidR="0018591B" w:rsidRPr="009E3F77" w:rsidRDefault="00DE3B95" w:rsidP="0018591B">
            <w:pPr>
              <w:widowControl/>
              <w:ind w:firstLineChars="100" w:firstLine="210"/>
              <w:jc w:val="left"/>
              <w:rPr>
                <w:rFonts w:cs="宋体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为填方边坡及其影响区，高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9.0</w:t>
            </w:r>
            <w:r w:rsidRPr="009E3F77">
              <w:rPr>
                <w:rFonts w:cs="宋体"/>
                <w:bCs/>
                <w:color w:val="000000" w:themeColor="text1"/>
                <w:kern w:val="0"/>
                <w:szCs w:val="21"/>
              </w:rPr>
              <w:t>m</w:t>
            </w: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，已放坡，现状处于稳定状态，无不良地质现象及灾害。</w:t>
            </w:r>
          </w:p>
        </w:tc>
        <w:tc>
          <w:tcPr>
            <w:tcW w:w="508" w:type="pct"/>
            <w:vAlign w:val="center"/>
          </w:tcPr>
          <w:p w:rsidR="0018591B" w:rsidRPr="009E3F77" w:rsidRDefault="0018591B" w:rsidP="0018591B">
            <w:pPr>
              <w:widowControl/>
              <w:ind w:firstLineChars="100" w:firstLine="210"/>
              <w:jc w:val="left"/>
              <w:textAlignment w:val="center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边坡稳定性</w:t>
            </w:r>
          </w:p>
        </w:tc>
        <w:tc>
          <w:tcPr>
            <w:tcW w:w="2257" w:type="pct"/>
          </w:tcPr>
          <w:p w:rsidR="0018591B" w:rsidRPr="009E3F77" w:rsidRDefault="0018591B" w:rsidP="0018591B">
            <w:pPr>
              <w:widowControl/>
              <w:ind w:firstLineChars="100" w:firstLine="210"/>
              <w:jc w:val="left"/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</w:pPr>
            <w:r w:rsidRPr="009E3F77">
              <w:rPr>
                <w:rFonts w:cs="宋体" w:hint="eastAsia"/>
                <w:bCs/>
                <w:color w:val="000000" w:themeColor="text1"/>
                <w:kern w:val="0"/>
                <w:szCs w:val="21"/>
              </w:rPr>
              <w:t>应避免开挖边坡坡脚及坡顶堆载，防止诱发边坡滑塌，并及时治理。</w:t>
            </w:r>
          </w:p>
        </w:tc>
      </w:tr>
    </w:tbl>
    <w:p w:rsidR="00BA0778" w:rsidRPr="009E3F77" w:rsidRDefault="00BA0778" w:rsidP="00BA0778">
      <w:pPr>
        <w:spacing w:line="360" w:lineRule="auto"/>
        <w:ind w:firstLineChars="200" w:firstLine="560"/>
        <w:rPr>
          <w:rFonts w:cs="宋体" w:hint="eastAsia"/>
          <w:bCs/>
          <w:color w:val="000000" w:themeColor="text1"/>
          <w:sz w:val="28"/>
          <w:szCs w:val="28"/>
        </w:rPr>
      </w:pPr>
    </w:p>
    <w:p w:rsidR="00BA0778" w:rsidRPr="009E3F77" w:rsidRDefault="00BA0778" w:rsidP="00BA0778">
      <w:pPr>
        <w:rPr>
          <w:rFonts w:hint="eastAsia"/>
          <w:color w:val="000000" w:themeColor="text1"/>
        </w:rPr>
      </w:pPr>
    </w:p>
    <w:p w:rsidR="00BA0778" w:rsidRPr="009E3F77" w:rsidRDefault="00BA0778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BA0778" w:rsidRPr="009E3F77" w:rsidSect="00E17617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73511D"/>
    <w:multiLevelType w:val="singleLevel"/>
    <w:tmpl w:val="8F7351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17"/>
    <w:rsid w:val="0018591B"/>
    <w:rsid w:val="001C41DE"/>
    <w:rsid w:val="00496306"/>
    <w:rsid w:val="00740815"/>
    <w:rsid w:val="00921449"/>
    <w:rsid w:val="0093419B"/>
    <w:rsid w:val="009E3F77"/>
    <w:rsid w:val="00B633C0"/>
    <w:rsid w:val="00BA0778"/>
    <w:rsid w:val="00CB194C"/>
    <w:rsid w:val="00DE3B95"/>
    <w:rsid w:val="00E17617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0E09"/>
  <w15:chartTrackingRefBased/>
  <w15:docId w15:val="{2AC57EE3-B702-42C4-8C20-6A00211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0A34-1864-4055-AEE3-E5D6A4BC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12</cp:revision>
  <dcterms:created xsi:type="dcterms:W3CDTF">2020-12-22T06:28:00Z</dcterms:created>
  <dcterms:modified xsi:type="dcterms:W3CDTF">2020-12-22T07:03:00Z</dcterms:modified>
</cp:coreProperties>
</file>