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07842">
      <w:pPr>
        <w:spacing w:line="600" w:lineRule="exact"/>
        <w:rPr>
          <w:rFonts w:ascii="Times New Roman" w:hAnsi="Times New Roman" w:eastAsia="方正仿宋_GBK" w:cs="方正仿宋_GBK"/>
          <w:szCs w:val="32"/>
        </w:rPr>
      </w:pPr>
    </w:p>
    <w:p w14:paraId="13F1B0EA">
      <w:pPr>
        <w:spacing w:line="600" w:lineRule="exact"/>
        <w:jc w:val="center"/>
        <w:rPr>
          <w:rFonts w:ascii="Times New Roman" w:hAnsi="Times New Roman" w:eastAsia="方正仿宋_GBK" w:cs="方正仿宋_GBK"/>
          <w:szCs w:val="32"/>
        </w:rPr>
      </w:pPr>
    </w:p>
    <w:p w14:paraId="2A4CC84D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重庆市九龙坡区大数据应用发展管理局</w:t>
      </w:r>
    </w:p>
    <w:p w14:paraId="66E56573">
      <w:pPr>
        <w:spacing w:line="600" w:lineRule="exact"/>
        <w:jc w:val="center"/>
        <w:rPr>
          <w:rStyle w:val="19"/>
          <w:rFonts w:ascii="Times New Roman" w:hAnsi="Times New Roman" w:eastAsia="方正小标宋_GBK" w:cs="方正小标宋_GBK"/>
          <w:b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</w:rPr>
        <w:t>关于废止九龙坡大数据发〔2022〕10号文件的通知</w:t>
      </w:r>
    </w:p>
    <w:p w14:paraId="1B9A358E">
      <w:pPr>
        <w:pStyle w:val="24"/>
        <w:spacing w:line="600" w:lineRule="exact"/>
      </w:pPr>
      <w:r>
        <w:rPr>
          <w:rFonts w:hint="eastAsia"/>
        </w:rPr>
        <w:t>九龙坡大数据发〔2024〕18号</w:t>
      </w:r>
    </w:p>
    <w:p w14:paraId="1CCBC1B8">
      <w:pPr>
        <w:spacing w:line="600" w:lineRule="atLeast"/>
        <w:rPr>
          <w:rFonts w:ascii="Times New Roman" w:hAnsi="Times New Roman" w:eastAsia="宋体" w:cs="宋体"/>
          <w:sz w:val="44"/>
          <w:szCs w:val="44"/>
          <w:shd w:val="clear" w:color="auto" w:fill="FFFFFF"/>
        </w:rPr>
      </w:pPr>
    </w:p>
    <w:p w14:paraId="2F70DDF8">
      <w:pPr>
        <w:spacing w:line="600" w:lineRule="exact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镇人民政府、街道办事处，区政府各部门，有关单位：</w:t>
      </w:r>
    </w:p>
    <w:p w14:paraId="00DE6790">
      <w:pPr>
        <w:wordWrap w:val="0"/>
        <w:spacing w:line="60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根据《重庆市行政规范性文件管理办法》（重庆市人民政府令第329号）规定，经区大数据发展局2024年第15次党组会审议通过，现决定废止《重庆市九龙坡区支持数字经济发展若干政策》（九龙坡大数据发〔2022〕10号）文件。自本通知下发之日起废止</w:t>
      </w:r>
      <w:r>
        <w:rPr>
          <w:rFonts w:ascii="Times New Roman" w:hAnsi="Times New Roman" w:eastAsia="方正仿宋_GBK"/>
          <w:szCs w:val="32"/>
        </w:rPr>
        <w:t>。</w:t>
      </w:r>
    </w:p>
    <w:p w14:paraId="576EE224">
      <w:pPr>
        <w:snapToGrid w:val="0"/>
        <w:spacing w:line="600" w:lineRule="exact"/>
        <w:ind w:firstLine="420" w:firstLineChars="200"/>
        <w:rPr>
          <w:rFonts w:ascii="Times New Roman" w:hAnsi="Times New Roman" w:eastAsia="方正仿宋_GBK"/>
        </w:rPr>
      </w:pPr>
    </w:p>
    <w:p w14:paraId="4EC5F9A0">
      <w:pPr>
        <w:spacing w:line="600" w:lineRule="exact"/>
        <w:rPr>
          <w:rFonts w:ascii="Times New Roman" w:hAnsi="Times New Roman"/>
        </w:rPr>
      </w:pPr>
    </w:p>
    <w:p w14:paraId="6CA872D9">
      <w:pPr>
        <w:pStyle w:val="26"/>
        <w:wordWrap w:val="0"/>
      </w:pPr>
      <w:r>
        <w:rPr>
          <w:rFonts w:hint="eastAsia"/>
        </w:rPr>
        <w:t xml:space="preserve">重庆市九龙坡区大数据应用发展管理局    </w:t>
      </w:r>
    </w:p>
    <w:p w14:paraId="3BFD29E2">
      <w:pPr>
        <w:pStyle w:val="26"/>
        <w:wordWrap w:val="0"/>
        <w:ind w:right="737"/>
        <w:jc w:val="center"/>
      </w:pPr>
      <w:r>
        <w:rPr>
          <w:rFonts w:hint="eastAsia" w:cs="Times New Roman"/>
        </w:rPr>
        <w:t xml:space="preserve">                          </w:t>
      </w:r>
      <w:r>
        <w:rPr>
          <w:rFonts w:cs="Times New Roman"/>
        </w:rPr>
        <w:t>202</w:t>
      </w:r>
      <w:r>
        <w:rPr>
          <w:rFonts w:hint="eastAsia" w:cs="Times New Roman"/>
        </w:rPr>
        <w:t>4</w:t>
      </w:r>
      <w:r>
        <w:rPr>
          <w:rFonts w:cs="Times New Roman"/>
        </w:rPr>
        <w:t>年</w:t>
      </w:r>
      <w:r>
        <w:rPr>
          <w:rFonts w:hint="eastAsia" w:cs="Times New Roman"/>
        </w:rPr>
        <w:t>11</w:t>
      </w:r>
      <w:r>
        <w:rPr>
          <w:rFonts w:cs="Times New Roman"/>
        </w:rPr>
        <w:t>月</w:t>
      </w:r>
      <w:r>
        <w:rPr>
          <w:rFonts w:hint="eastAsia" w:cs="Times New Roman"/>
        </w:rPr>
        <w:t>20日</w:t>
      </w:r>
      <w:r>
        <w:rPr>
          <w:rFonts w:hint="eastAsia"/>
        </w:rPr>
        <w:t xml:space="preserve"> </w:t>
      </w:r>
    </w:p>
    <w:p w14:paraId="297F9929">
      <w:pPr>
        <w:pStyle w:val="26"/>
        <w:wordWrap w:val="0"/>
        <w:ind w:right="958" w:firstLine="640" w:firstLineChars="200"/>
        <w:jc w:val="both"/>
      </w:pPr>
      <w:r>
        <w:rPr>
          <w:rFonts w:hint="eastAsia"/>
        </w:rPr>
        <w:t>(此件公开发布)</w:t>
      </w:r>
    </w:p>
    <w:p w14:paraId="792809B8">
      <w:pPr>
        <w:widowControl/>
        <w:jc w:val="left"/>
        <w:rPr>
          <w:rFonts w:ascii="Times New Roman" w:hAnsi="Times New Roman" w:eastAsia="方正仿宋_GBK" w:cs="方正仿宋_GBK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53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15B21">
    <w:pPr>
      <w:pStyle w:val="13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228600</wp:posOffset>
              </wp:positionV>
              <wp:extent cx="5616575" cy="3175"/>
              <wp:effectExtent l="0" t="0" r="22225" b="349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872" cy="3391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3pt;margin-top:18pt;height:0.25pt;width:442.25pt;z-index:251659264;mso-width-relative:page;mso-height-relative:page;" filled="f" stroked="t" coordsize="21600,21600" o:gfxdata="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pw4HHU&#10;AAAABgEAAA8AAAAAAAAAAQAgAAAAIgAAAGRycy9kb3ducmV2LnhtbFBLAQIUABQAAAAIAIdO4kDk&#10;fVoH6wEAALU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568F3"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9568F3"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                                                          </w:t>
    </w:r>
  </w:p>
  <w:p w14:paraId="40C7655A">
    <w:pPr>
      <w:pStyle w:val="13"/>
      <w:ind w:left="2736" w:leftChars="895" w:hanging="857" w:hangingChars="305"/>
      <w:jc w:val="lef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重庆市九龙坡区大数据应用发展管理局发布 </w:t>
    </w:r>
  </w:p>
  <w:p w14:paraId="325FF8C4">
    <w:pPr>
      <w:pStyle w:val="13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35F33">
    <w:pPr>
      <w:pStyle w:val="13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</w:p>
  <w:p w14:paraId="3AF85B5C">
    <w:pPr>
      <w:pStyle w:val="13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重庆市九龙坡区大数据应用发展管理局行政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  <w:p w14:paraId="6721E3F4">
    <w:pPr>
      <w:pStyle w:val="13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55245</wp:posOffset>
              </wp:positionV>
              <wp:extent cx="5836285" cy="0"/>
              <wp:effectExtent l="0" t="0" r="12065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59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8.85pt;margin-top:4.35pt;height:0pt;width:459.55pt;z-index:251661312;mso-width-relative:page;mso-height-relative:page;" filled="f" stroked="t" coordsize="21600,21600" o:gfxdata="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tQN5tQAAAAH&#10;AQAADwAAAAAAAAABACAAAAAiAAAAZHJzL2Rvd25yZXYueG1sUEsBAhQAFAAAAAgAh07iQKVzjlPn&#10;AQAAsgMAAA4AAAAAAAAAAQAgAAAAIw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00150B8"/>
    <w:rsid w:val="0001532D"/>
    <w:rsid w:val="00060AC7"/>
    <w:rsid w:val="000629B1"/>
    <w:rsid w:val="000C593B"/>
    <w:rsid w:val="00123E99"/>
    <w:rsid w:val="001327EA"/>
    <w:rsid w:val="00172A27"/>
    <w:rsid w:val="001A0F61"/>
    <w:rsid w:val="001F71B5"/>
    <w:rsid w:val="00205228"/>
    <w:rsid w:val="00216A16"/>
    <w:rsid w:val="002502BB"/>
    <w:rsid w:val="002E100B"/>
    <w:rsid w:val="002F4FD9"/>
    <w:rsid w:val="0031576A"/>
    <w:rsid w:val="003226E7"/>
    <w:rsid w:val="00384BBB"/>
    <w:rsid w:val="00396852"/>
    <w:rsid w:val="003A299F"/>
    <w:rsid w:val="003A363F"/>
    <w:rsid w:val="003C79B8"/>
    <w:rsid w:val="003F7AAE"/>
    <w:rsid w:val="004258C1"/>
    <w:rsid w:val="00466F55"/>
    <w:rsid w:val="004869FD"/>
    <w:rsid w:val="004B1B6A"/>
    <w:rsid w:val="00502992"/>
    <w:rsid w:val="00562678"/>
    <w:rsid w:val="00586C3F"/>
    <w:rsid w:val="005D51A1"/>
    <w:rsid w:val="0060255B"/>
    <w:rsid w:val="00607CBE"/>
    <w:rsid w:val="0061190A"/>
    <w:rsid w:val="00624860"/>
    <w:rsid w:val="00640808"/>
    <w:rsid w:val="00663465"/>
    <w:rsid w:val="006A378B"/>
    <w:rsid w:val="007B4E2A"/>
    <w:rsid w:val="007F76DC"/>
    <w:rsid w:val="00833D49"/>
    <w:rsid w:val="00841229"/>
    <w:rsid w:val="008B3780"/>
    <w:rsid w:val="008C69E7"/>
    <w:rsid w:val="0091684D"/>
    <w:rsid w:val="00923B5D"/>
    <w:rsid w:val="00937FC4"/>
    <w:rsid w:val="00941F2B"/>
    <w:rsid w:val="009E08F5"/>
    <w:rsid w:val="009E59CC"/>
    <w:rsid w:val="009F3B12"/>
    <w:rsid w:val="00A12A80"/>
    <w:rsid w:val="00A206C5"/>
    <w:rsid w:val="00A5243D"/>
    <w:rsid w:val="00A83E2C"/>
    <w:rsid w:val="00AB7B73"/>
    <w:rsid w:val="00AC1060"/>
    <w:rsid w:val="00B2314E"/>
    <w:rsid w:val="00B412C1"/>
    <w:rsid w:val="00B96A53"/>
    <w:rsid w:val="00C233A7"/>
    <w:rsid w:val="00C62BF2"/>
    <w:rsid w:val="00CD2D66"/>
    <w:rsid w:val="00CD3F9C"/>
    <w:rsid w:val="00CF4091"/>
    <w:rsid w:val="00D11AF5"/>
    <w:rsid w:val="00DC44C5"/>
    <w:rsid w:val="00DC5CD4"/>
    <w:rsid w:val="00E165BC"/>
    <w:rsid w:val="00E21B56"/>
    <w:rsid w:val="00EA0AD4"/>
    <w:rsid w:val="00F01C17"/>
    <w:rsid w:val="00F3025C"/>
    <w:rsid w:val="00F302DE"/>
    <w:rsid w:val="00F46DAB"/>
    <w:rsid w:val="00F57DF9"/>
    <w:rsid w:val="00FE039B"/>
    <w:rsid w:val="00FE2915"/>
    <w:rsid w:val="00FF0BC9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2E069F1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6"/>
    <w:basedOn w:val="1"/>
    <w:next w:val="1"/>
    <w:link w:val="39"/>
    <w:qFormat/>
    <w:uiPriority w:val="9"/>
    <w:pPr>
      <w:keepNext/>
      <w:keepLines/>
      <w:spacing w:before="240" w:after="64" w:line="320" w:lineRule="auto"/>
      <w:outlineLvl w:val="5"/>
    </w:pPr>
    <w:rPr>
      <w:rFonts w:ascii="Calibri Light" w:hAnsi="Calibri Light" w:eastAsia="宋体" w:cs="Times New Roman"/>
      <w:b/>
      <w:bCs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link w:val="33"/>
    <w:qFormat/>
    <w:uiPriority w:val="0"/>
    <w:pPr>
      <w:spacing w:after="120"/>
    </w:pPr>
  </w:style>
  <w:style w:type="paragraph" w:styleId="9">
    <w:name w:val="Body Text Indent"/>
    <w:basedOn w:val="1"/>
    <w:link w:val="3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link w:val="29"/>
    <w:uiPriority w:val="0"/>
    <w:pPr>
      <w:ind w:left="100" w:leftChars="2500"/>
    </w:pPr>
  </w:style>
  <w:style w:type="paragraph" w:styleId="11">
    <w:name w:val="Balloon Text"/>
    <w:basedOn w:val="1"/>
    <w:link w:val="23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 2"/>
    <w:basedOn w:val="9"/>
    <w:link w:val="32"/>
    <w:unhideWhenUsed/>
    <w:qFormat/>
    <w:uiPriority w:val="99"/>
    <w:pPr>
      <w:ind w:left="0" w:leftChars="0" w:firstLine="420"/>
    </w:pPr>
    <w:rPr>
      <w:rFonts w:ascii="仿宋_GB2312" w:hAnsi="Calibri" w:eastAsia="仿宋_GB2312" w:cs="仿宋_GB2312"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qFormat/>
    <w:uiPriority w:val="0"/>
    <w:rPr>
      <w:rFonts w:eastAsia="宋体"/>
      <w:sz w:val="18"/>
    </w:rPr>
  </w:style>
  <w:style w:type="character" w:styleId="21">
    <w:name w:val="Hyperlink"/>
    <w:uiPriority w:val="0"/>
    <w:rPr>
      <w:rFonts w:ascii="Calibri" w:hAnsi="Calibri" w:eastAsia="宋体" w:cs="Times New Roman"/>
      <w:color w:val="0563C1"/>
      <w:u w:val="single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3">
    <w:name w:val="批注框文本 Char"/>
    <w:basedOn w:val="18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@号"/>
    <w:link w:val="25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5">
    <w:name w:val="@号 Char"/>
    <w:basedOn w:val="18"/>
    <w:link w:val="24"/>
    <w:qFormat/>
    <w:uiPriority w:val="0"/>
    <w:rPr>
      <w:rFonts w:eastAsia="方正仿宋_GBK"/>
      <w:kern w:val="2"/>
      <w:sz w:val="32"/>
      <w:szCs w:val="32"/>
    </w:rPr>
  </w:style>
  <w:style w:type="paragraph" w:customStyle="1" w:styleId="26">
    <w:name w:val="@落款"/>
    <w:link w:val="27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7">
    <w:name w:val="@落款 Char"/>
    <w:basedOn w:val="18"/>
    <w:link w:val="26"/>
    <w:qFormat/>
    <w:uiPriority w:val="0"/>
    <w:rPr>
      <w:rFonts w:eastAsia="方正仿宋_GBK" w:cs="方正仿宋_GBK"/>
      <w:sz w:val="32"/>
      <w:szCs w:val="32"/>
    </w:rPr>
  </w:style>
  <w:style w:type="character" w:customStyle="1" w:styleId="28">
    <w:name w:val="页脚 Char"/>
    <w:link w:val="12"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9">
    <w:name w:val="日期 Char"/>
    <w:basedOn w:val="18"/>
    <w:link w:val="10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30">
    <w:name w:val="List Paragraph"/>
    <w:basedOn w:val="1"/>
    <w:unhideWhenUsed/>
    <w:uiPriority w:val="99"/>
    <w:pPr>
      <w:ind w:firstLine="420" w:firstLineChars="200"/>
    </w:pPr>
  </w:style>
  <w:style w:type="character" w:customStyle="1" w:styleId="31">
    <w:name w:val="正文文本缩进 Char"/>
    <w:basedOn w:val="18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正文首行缩进 2 Char"/>
    <w:basedOn w:val="31"/>
    <w:link w:val="15"/>
    <w:qFormat/>
    <w:uiPriority w:val="99"/>
    <w:rPr>
      <w:rFonts w:ascii="仿宋_GB2312" w:hAnsi="Calibri" w:eastAsia="仿宋_GB2312" w:cs="仿宋_GB2312"/>
      <w:kern w:val="2"/>
      <w:sz w:val="32"/>
      <w:szCs w:val="32"/>
    </w:rPr>
  </w:style>
  <w:style w:type="character" w:customStyle="1" w:styleId="33">
    <w:name w:val="正文文本 Char"/>
    <w:basedOn w:val="18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table" w:customStyle="1" w:styleId="34">
    <w:name w:val="Table Normal"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3"/>
      <w:szCs w:val="23"/>
      <w:lang w:eastAsia="en-US"/>
    </w:rPr>
  </w:style>
  <w:style w:type="character" w:customStyle="1" w:styleId="36">
    <w:name w:val="标题 3 Char"/>
    <w:basedOn w:val="18"/>
    <w:link w:val="4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9">
    <w:name w:val="标题 6 Char"/>
    <w:basedOn w:val="18"/>
    <w:link w:val="6"/>
    <w:qFormat/>
    <w:uiPriority w:val="9"/>
    <w:rPr>
      <w:rFonts w:ascii="Calibri Light" w:hAnsi="Calibri Light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240</Characters>
  <Lines>2</Lines>
  <Paragraphs>1</Paragraphs>
  <TotalTime>83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区司法局-方蕾</cp:lastModifiedBy>
  <cp:lastPrinted>2025-01-22T09:33:00Z</cp:lastPrinted>
  <dcterms:modified xsi:type="dcterms:W3CDTF">2025-01-26T02:33:19Z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53D6A5A20D9D4CF5B01A416F8F3695AD_13</vt:lpwstr>
  </property>
  <property fmtid="{D5CDD505-2E9C-101B-9397-08002B2CF9AE}" pid="4" name="KSOTemplateDocerSaveRecord">
    <vt:lpwstr>eyJoZGlkIjoiNmJkNGQxNTY1NzQwNTIxYjA4YjVmZGQ1ZmJhOWE5ZGMifQ==</vt:lpwstr>
  </property>
</Properties>
</file>