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BBE" w:rsidRDefault="00BF2BBE" w:rsidP="00CE4A40">
      <w:pPr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AF7119" w:rsidRDefault="00AF7119" w:rsidP="00CE4A40">
      <w:pPr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AF7119">
        <w:rPr>
          <w:rFonts w:ascii="Times New Roman" w:eastAsia="方正小标宋_GBK" w:hAnsi="Times New Roman" w:cs="Times New Roman" w:hint="eastAsia"/>
          <w:sz w:val="44"/>
          <w:szCs w:val="44"/>
        </w:rPr>
        <w:t>2025</w:t>
      </w:r>
      <w:r w:rsidRPr="00AF7119">
        <w:rPr>
          <w:rFonts w:ascii="Times New Roman" w:eastAsia="方正小标宋_GBK" w:hAnsi="Times New Roman" w:cs="Times New Roman" w:hint="eastAsia"/>
          <w:sz w:val="44"/>
          <w:szCs w:val="44"/>
        </w:rPr>
        <w:t>重庆国际人才交流大会</w:t>
      </w:r>
    </w:p>
    <w:p w:rsidR="001E1E00" w:rsidRPr="008869DD" w:rsidRDefault="00AF7119" w:rsidP="00CE4A40">
      <w:pPr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AF7119">
        <w:rPr>
          <w:rFonts w:ascii="Times New Roman" w:eastAsia="方正小标宋_GBK" w:hAnsi="Times New Roman" w:cs="Times New Roman" w:hint="eastAsia"/>
          <w:sz w:val="44"/>
          <w:szCs w:val="44"/>
        </w:rPr>
        <w:t>事业单位考核招聘高层次和紧缺人才九龙坡区</w:t>
      </w:r>
      <w:r w:rsidR="004768FF" w:rsidRPr="004768FF">
        <w:rPr>
          <w:rFonts w:ascii="Times New Roman" w:eastAsia="方正小标宋_GBK" w:hAnsi="Times New Roman" w:cs="Times New Roman" w:hint="eastAsia"/>
          <w:sz w:val="44"/>
          <w:szCs w:val="44"/>
        </w:rPr>
        <w:t>岗位报名人数及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资格复审</w:t>
      </w:r>
      <w:r w:rsidR="004768FF" w:rsidRPr="004768FF">
        <w:rPr>
          <w:rFonts w:ascii="Times New Roman" w:eastAsia="方正小标宋_GBK" w:hAnsi="Times New Roman" w:cs="Times New Roman" w:hint="eastAsia"/>
          <w:sz w:val="44"/>
          <w:szCs w:val="44"/>
        </w:rPr>
        <w:t>相关事项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的通知</w:t>
      </w:r>
    </w:p>
    <w:p w:rsidR="00DC3628" w:rsidRDefault="00DC3628" w:rsidP="00CE4A40">
      <w:pPr>
        <w:adjustRightInd w:val="0"/>
        <w:snapToGrid w:val="0"/>
        <w:rPr>
          <w:rFonts w:ascii="Times New Roman" w:eastAsia="方正仿宋_GBK" w:hAnsi="Times New Roman" w:cs="Times New Roman"/>
          <w:sz w:val="32"/>
          <w:szCs w:val="32"/>
        </w:rPr>
      </w:pPr>
    </w:p>
    <w:p w:rsidR="00B61C3A" w:rsidRDefault="00940FE2" w:rsidP="00D677EE">
      <w:pPr>
        <w:spacing w:line="54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8869DD">
        <w:rPr>
          <w:rFonts w:ascii="Times New Roman" w:eastAsia="方正仿宋_GBK" w:hAnsi="Times New Roman" w:cs="Times New Roman"/>
          <w:sz w:val="32"/>
          <w:szCs w:val="32"/>
        </w:rPr>
        <w:t>按照</w:t>
      </w:r>
      <w:r w:rsidR="00AF7119">
        <w:rPr>
          <w:rFonts w:ascii="方正仿宋_GBK" w:eastAsia="方正仿宋_GBK" w:hint="eastAsia"/>
          <w:color w:val="000000"/>
          <w:sz w:val="32"/>
          <w:szCs w:val="32"/>
          <w:shd w:val="clear" w:color="auto" w:fill="FFFFFF"/>
        </w:rPr>
        <w:t>重庆市人力资源和社会保障局</w:t>
      </w:r>
      <w:r w:rsidR="00AF711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2025</w:t>
      </w:r>
      <w:r w:rsidR="00AF7119">
        <w:rPr>
          <w:rFonts w:ascii="方正仿宋_GBK" w:eastAsia="方正仿宋_GBK" w:hint="eastAsia"/>
          <w:color w:val="000000"/>
          <w:sz w:val="32"/>
          <w:szCs w:val="32"/>
          <w:shd w:val="clear" w:color="auto" w:fill="FFFFFF"/>
        </w:rPr>
        <w:t>年</w:t>
      </w:r>
      <w:r w:rsidR="00AF711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10</w:t>
      </w:r>
      <w:r w:rsidR="00AF7119">
        <w:rPr>
          <w:rFonts w:ascii="方正仿宋_GBK" w:eastAsia="方正仿宋_GBK" w:hint="eastAsia"/>
          <w:color w:val="000000"/>
          <w:sz w:val="32"/>
          <w:szCs w:val="32"/>
          <w:shd w:val="clear" w:color="auto" w:fill="FFFFFF"/>
        </w:rPr>
        <w:t>月</w:t>
      </w:r>
      <w:r w:rsidR="00AF711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21</w:t>
      </w:r>
      <w:r w:rsidR="00AF7119">
        <w:rPr>
          <w:rFonts w:ascii="方正仿宋_GBK" w:eastAsia="方正仿宋_GBK" w:hint="eastAsia"/>
          <w:color w:val="000000"/>
          <w:sz w:val="32"/>
          <w:szCs w:val="32"/>
          <w:shd w:val="clear" w:color="auto" w:fill="FFFFFF"/>
        </w:rPr>
        <w:t>日发布的《</w:t>
      </w:r>
      <w:r w:rsidR="00AF711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2025</w:t>
      </w:r>
      <w:r w:rsidR="00AF7119">
        <w:rPr>
          <w:rFonts w:ascii="方正仿宋_GBK" w:eastAsia="方正仿宋_GBK" w:hint="eastAsia"/>
          <w:color w:val="000000"/>
          <w:sz w:val="32"/>
          <w:szCs w:val="32"/>
          <w:shd w:val="clear" w:color="auto" w:fill="FFFFFF"/>
        </w:rPr>
        <w:t>重庆国际人才交流大会事业单位考核招聘高层次和紧缺人才公告》规定</w:t>
      </w:r>
      <w:r w:rsidR="00573FCF" w:rsidRPr="008869DD">
        <w:rPr>
          <w:rFonts w:ascii="Times New Roman" w:eastAsia="方正仿宋_GBK" w:hAnsi="Times New Roman" w:cs="Times New Roman"/>
          <w:sz w:val="32"/>
          <w:szCs w:val="32"/>
        </w:rPr>
        <w:t>。</w:t>
      </w:r>
      <w:r w:rsidR="00B61C3A">
        <w:rPr>
          <w:rFonts w:ascii="Times New Roman" w:eastAsia="方正仿宋_GBK" w:hAnsi="Times New Roman" w:cs="Times New Roman" w:hint="eastAsia"/>
          <w:sz w:val="32"/>
          <w:szCs w:val="32"/>
        </w:rPr>
        <w:t>现将</w:t>
      </w:r>
      <w:r w:rsidR="00EB34A2">
        <w:rPr>
          <w:rFonts w:ascii="Times New Roman" w:eastAsia="方正仿宋_GBK" w:hAnsi="Times New Roman" w:cs="Times New Roman" w:hint="eastAsia"/>
          <w:sz w:val="32"/>
          <w:szCs w:val="32"/>
        </w:rPr>
        <w:t>资格初审人数与招聘岗位数之比达到</w:t>
      </w:r>
      <w:r w:rsidR="00EB34A2">
        <w:rPr>
          <w:rFonts w:ascii="Times New Roman" w:eastAsia="方正仿宋_GBK" w:hAnsi="Times New Roman" w:cs="Times New Roman" w:hint="eastAsia"/>
          <w:sz w:val="32"/>
          <w:szCs w:val="32"/>
        </w:rPr>
        <w:t>8:1</w:t>
      </w:r>
      <w:r w:rsidR="00EB34A2">
        <w:rPr>
          <w:rFonts w:ascii="Times New Roman" w:eastAsia="方正仿宋_GBK" w:hAnsi="Times New Roman" w:cs="Times New Roman" w:hint="eastAsia"/>
          <w:sz w:val="32"/>
          <w:szCs w:val="32"/>
        </w:rPr>
        <w:t>需进行笔试的</w:t>
      </w:r>
      <w:r w:rsidR="006D427F">
        <w:rPr>
          <w:rFonts w:ascii="Times New Roman" w:eastAsia="方正仿宋_GBK" w:hAnsi="Times New Roman" w:cs="Times New Roman" w:hint="eastAsia"/>
          <w:sz w:val="32"/>
          <w:szCs w:val="32"/>
        </w:rPr>
        <w:t>岗位报名人</w:t>
      </w:r>
      <w:r w:rsidR="006C2A38">
        <w:rPr>
          <w:rFonts w:ascii="Times New Roman" w:eastAsia="方正仿宋_GBK" w:hAnsi="Times New Roman" w:cs="Times New Roman" w:hint="eastAsia"/>
          <w:sz w:val="32"/>
          <w:szCs w:val="32"/>
        </w:rPr>
        <w:t>数及</w:t>
      </w:r>
      <w:r w:rsidR="00AF7119">
        <w:rPr>
          <w:rFonts w:ascii="Times New Roman" w:eastAsia="方正仿宋_GBK" w:hAnsi="Times New Roman" w:cs="Times New Roman" w:hint="eastAsia"/>
          <w:sz w:val="32"/>
          <w:szCs w:val="32"/>
        </w:rPr>
        <w:t>资格复审相关事项通知如下：</w:t>
      </w:r>
      <w:r w:rsidR="00AF7119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</w:p>
    <w:p w:rsidR="00AF7119" w:rsidRPr="00EB34A2" w:rsidRDefault="00EB34A2" w:rsidP="00EB34A2">
      <w:pPr>
        <w:spacing w:line="540" w:lineRule="exact"/>
        <w:ind w:firstLineChars="200" w:firstLine="643"/>
        <w:rPr>
          <w:rFonts w:ascii="Times New Roman" w:eastAsia="方正仿宋_GBK" w:hAnsi="Times New Roman" w:cs="Times New Roman"/>
          <w:b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b/>
          <w:sz w:val="32"/>
          <w:szCs w:val="32"/>
        </w:rPr>
        <w:t>一、</w:t>
      </w:r>
      <w:r w:rsidR="00AF7119" w:rsidRPr="00EB34A2">
        <w:rPr>
          <w:rFonts w:ascii="Times New Roman" w:eastAsia="方正仿宋_GBK" w:hAnsi="Times New Roman" w:cs="Times New Roman" w:hint="eastAsia"/>
          <w:b/>
          <w:sz w:val="32"/>
          <w:szCs w:val="32"/>
        </w:rPr>
        <w:t>岗位报名人数及是否需要笔试</w:t>
      </w:r>
      <w:r w:rsidRPr="00EB34A2">
        <w:rPr>
          <w:rFonts w:ascii="Times New Roman" w:eastAsia="方正仿宋_GBK" w:hAnsi="Times New Roman" w:cs="Times New Roman" w:hint="eastAsia"/>
          <w:b/>
          <w:sz w:val="32"/>
          <w:szCs w:val="32"/>
        </w:rPr>
        <w:t>相关</w:t>
      </w:r>
      <w:r w:rsidR="00AF7119" w:rsidRPr="00EB34A2">
        <w:rPr>
          <w:rFonts w:ascii="Times New Roman" w:eastAsia="方正仿宋_GBK" w:hAnsi="Times New Roman" w:cs="Times New Roman" w:hint="eastAsia"/>
          <w:b/>
          <w:sz w:val="32"/>
          <w:szCs w:val="32"/>
        </w:rPr>
        <w:t>情况</w:t>
      </w:r>
    </w:p>
    <w:p w:rsidR="00EB34A2" w:rsidRPr="00EB34A2" w:rsidRDefault="00EB34A2" w:rsidP="00EB34A2">
      <w:pPr>
        <w:spacing w:line="54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EB34A2">
        <w:rPr>
          <w:rFonts w:ascii="Times New Roman" w:eastAsia="方正仿宋_GBK" w:hAnsi="Times New Roman" w:cs="Times New Roman" w:hint="eastAsia"/>
          <w:sz w:val="32"/>
          <w:szCs w:val="32"/>
        </w:rPr>
        <w:t>见附件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EB34A2" w:rsidRDefault="00EB34A2" w:rsidP="00D677EE">
      <w:pPr>
        <w:spacing w:line="540" w:lineRule="exact"/>
        <w:ind w:firstLine="600"/>
        <w:rPr>
          <w:rFonts w:ascii="Times New Roman" w:eastAsia="方正仿宋_GBK" w:hAnsi="Times New Roman" w:cs="Times New Roman"/>
          <w:b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b/>
          <w:sz w:val="32"/>
          <w:szCs w:val="32"/>
        </w:rPr>
        <w:t>二、资格复审</w:t>
      </w:r>
    </w:p>
    <w:p w:rsidR="00EB34A2" w:rsidRPr="00EB34A2" w:rsidRDefault="00EB34A2" w:rsidP="00D677EE">
      <w:pPr>
        <w:spacing w:line="540" w:lineRule="exact"/>
        <w:ind w:firstLine="600"/>
        <w:rPr>
          <w:rFonts w:ascii="Times New Roman" w:eastAsia="方正仿宋_GBK" w:hAnsi="Times New Roman" w:cs="Times New Roman"/>
          <w:sz w:val="32"/>
          <w:szCs w:val="32"/>
        </w:rPr>
      </w:pPr>
      <w:r w:rsidRPr="00EB34A2">
        <w:rPr>
          <w:rFonts w:ascii="Times New Roman" w:eastAsia="方正仿宋_GBK" w:hAnsi="Times New Roman" w:cs="Times New Roman" w:hint="eastAsia"/>
          <w:sz w:val="32"/>
          <w:szCs w:val="32"/>
        </w:rPr>
        <w:t>按公告要求，资格复审合格方能参加面试。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具体复审时间</w:t>
      </w:r>
      <w:r w:rsidR="00BF2BBE">
        <w:rPr>
          <w:rFonts w:ascii="Times New Roman" w:eastAsia="方正仿宋_GBK" w:hAnsi="Times New Roman" w:cs="Times New Roman" w:hint="eastAsia"/>
          <w:sz w:val="32"/>
          <w:szCs w:val="32"/>
        </w:rPr>
        <w:t>地点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另行通知。</w:t>
      </w:r>
      <w:r w:rsidR="00BF2BBE">
        <w:rPr>
          <w:rFonts w:ascii="Times New Roman" w:eastAsia="方正仿宋_GBK" w:hAnsi="Times New Roman" w:cs="Times New Roman" w:hint="eastAsia"/>
          <w:sz w:val="32"/>
          <w:szCs w:val="32"/>
        </w:rPr>
        <w:t>由于时间较紧，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请</w:t>
      </w:r>
      <w:r w:rsidR="00BF2BBE">
        <w:rPr>
          <w:rFonts w:ascii="Times New Roman" w:eastAsia="方正仿宋_GBK" w:hAnsi="Times New Roman" w:cs="Times New Roman" w:hint="eastAsia"/>
          <w:sz w:val="32"/>
          <w:szCs w:val="32"/>
        </w:rPr>
        <w:t>本次报考九龙坡区国才岗位的所有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考生</w:t>
      </w:r>
      <w:r w:rsidR="00BF2BBE" w:rsidRPr="00BF2BBE">
        <w:rPr>
          <w:rFonts w:ascii="Times New Roman" w:eastAsia="方正仿宋_GBK" w:hAnsi="Times New Roman" w:cs="Times New Roman" w:hint="eastAsia"/>
          <w:b/>
          <w:sz w:val="32"/>
          <w:szCs w:val="32"/>
          <w:u w:val="single"/>
        </w:rPr>
        <w:t>（包括</w:t>
      </w:r>
      <w:r w:rsidR="006F1293">
        <w:rPr>
          <w:rFonts w:ascii="Times New Roman" w:eastAsia="方正仿宋_GBK" w:hAnsi="Times New Roman" w:cs="Times New Roman" w:hint="eastAsia"/>
          <w:b/>
          <w:sz w:val="32"/>
          <w:szCs w:val="32"/>
          <w:u w:val="single"/>
        </w:rPr>
        <w:t>公告附件</w:t>
      </w:r>
      <w:r w:rsidR="006F1293">
        <w:rPr>
          <w:rFonts w:ascii="Times New Roman" w:eastAsia="方正仿宋_GBK" w:hAnsi="Times New Roman" w:cs="Times New Roman" w:hint="eastAsia"/>
          <w:b/>
          <w:sz w:val="32"/>
          <w:szCs w:val="32"/>
          <w:u w:val="single"/>
        </w:rPr>
        <w:t>3</w:t>
      </w:r>
      <w:r w:rsidR="006F1293">
        <w:rPr>
          <w:rFonts w:ascii="Times New Roman" w:eastAsia="方正仿宋_GBK" w:hAnsi="Times New Roman" w:cs="Times New Roman" w:hint="eastAsia"/>
          <w:b/>
          <w:sz w:val="32"/>
          <w:szCs w:val="32"/>
          <w:u w:val="single"/>
        </w:rPr>
        <w:t>中</w:t>
      </w:r>
      <w:r w:rsidR="00BF2BBE" w:rsidRPr="00BF2BBE">
        <w:rPr>
          <w:rFonts w:ascii="Times New Roman" w:eastAsia="方正仿宋_GBK" w:hAnsi="Times New Roman" w:cs="Times New Roman" w:hint="eastAsia"/>
          <w:b/>
          <w:sz w:val="32"/>
          <w:szCs w:val="32"/>
          <w:u w:val="single"/>
        </w:rPr>
        <w:t>不组织笔试直接面试岗位</w:t>
      </w:r>
      <w:r w:rsidR="00562DCC">
        <w:rPr>
          <w:rFonts w:ascii="Times New Roman" w:eastAsia="方正仿宋_GBK" w:hAnsi="Times New Roman" w:cs="Times New Roman" w:hint="eastAsia"/>
          <w:b/>
          <w:sz w:val="32"/>
          <w:szCs w:val="32"/>
          <w:u w:val="single"/>
        </w:rPr>
        <w:t>考生</w:t>
      </w:r>
      <w:r w:rsidR="00BF2BBE" w:rsidRPr="00BF2BBE">
        <w:rPr>
          <w:rFonts w:ascii="Times New Roman" w:eastAsia="方正仿宋_GBK" w:hAnsi="Times New Roman" w:cs="Times New Roman" w:hint="eastAsia"/>
          <w:b/>
          <w:sz w:val="32"/>
          <w:szCs w:val="32"/>
          <w:u w:val="single"/>
        </w:rPr>
        <w:t>）</w:t>
      </w:r>
      <w:r w:rsidR="00BF2BBE">
        <w:rPr>
          <w:rFonts w:ascii="Times New Roman" w:eastAsia="方正仿宋_GBK" w:hAnsi="Times New Roman" w:cs="Times New Roman" w:hint="eastAsia"/>
          <w:sz w:val="32"/>
          <w:szCs w:val="32"/>
        </w:rPr>
        <w:t>务必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提前按照附件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要求</w:t>
      </w:r>
      <w:r w:rsidR="00BF2BBE">
        <w:rPr>
          <w:rFonts w:ascii="Times New Roman" w:eastAsia="方正仿宋_GBK" w:hAnsi="Times New Roman" w:cs="Times New Roman" w:hint="eastAsia"/>
          <w:sz w:val="32"/>
          <w:szCs w:val="32"/>
        </w:rPr>
        <w:t>准备好审查材料。</w:t>
      </w:r>
    </w:p>
    <w:p w:rsidR="008869DD" w:rsidRPr="008869DD" w:rsidRDefault="008869DD" w:rsidP="00D677EE">
      <w:pPr>
        <w:spacing w:line="540" w:lineRule="exact"/>
        <w:jc w:val="left"/>
        <w:rPr>
          <w:rFonts w:ascii="Times New Roman" w:eastAsia="方正仿宋_GBK" w:hAnsi="Times New Roman" w:cs="Times New Roman"/>
          <w:szCs w:val="21"/>
        </w:rPr>
      </w:pPr>
    </w:p>
    <w:p w:rsidR="00BF2BBE" w:rsidRDefault="00A80277" w:rsidP="00D677EE">
      <w:pPr>
        <w:spacing w:line="540" w:lineRule="exact"/>
        <w:ind w:leftChars="304" w:left="1598" w:hangingChars="300" w:hanging="96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8869DD">
        <w:rPr>
          <w:rFonts w:ascii="Times New Roman" w:eastAsia="方正仿宋_GBK" w:hAnsi="Times New Roman" w:cs="Times New Roman"/>
          <w:sz w:val="32"/>
          <w:szCs w:val="32"/>
        </w:rPr>
        <w:t>附件：</w:t>
      </w:r>
    </w:p>
    <w:p w:rsidR="001E1E00" w:rsidRPr="008869DD" w:rsidRDefault="00BF2BBE" w:rsidP="00BF2BBE">
      <w:pPr>
        <w:spacing w:line="540" w:lineRule="exact"/>
        <w:ind w:firstLineChars="199" w:firstLine="637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.</w:t>
      </w:r>
      <w:r w:rsidRPr="00BF2BB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2025</w:t>
      </w:r>
      <w:r>
        <w:rPr>
          <w:rFonts w:ascii="方正仿宋_GBK" w:eastAsia="方正仿宋_GBK" w:hint="eastAsia"/>
          <w:color w:val="000000"/>
          <w:sz w:val="32"/>
          <w:szCs w:val="32"/>
          <w:shd w:val="clear" w:color="auto" w:fill="FFFFFF"/>
        </w:rPr>
        <w:t>重庆国际人才交流大会事业单位考核招聘高层次和紧缺人才</w:t>
      </w:r>
      <w:r w:rsidR="00BC7295" w:rsidRPr="008869DD">
        <w:rPr>
          <w:rFonts w:ascii="Times New Roman" w:eastAsia="方正仿宋_GBK" w:hAnsi="Times New Roman" w:cs="Times New Roman"/>
          <w:sz w:val="32"/>
          <w:szCs w:val="32"/>
        </w:rPr>
        <w:t>岗位</w:t>
      </w:r>
      <w:r w:rsidR="00435329">
        <w:rPr>
          <w:rFonts w:ascii="Times New Roman" w:eastAsia="方正仿宋_GBK" w:hAnsi="Times New Roman" w:cs="Times New Roman" w:hint="eastAsia"/>
          <w:sz w:val="32"/>
          <w:szCs w:val="32"/>
        </w:rPr>
        <w:t>报名人数</w:t>
      </w:r>
      <w:r w:rsidR="00BC7295" w:rsidRPr="008869DD">
        <w:rPr>
          <w:rFonts w:ascii="Times New Roman" w:eastAsia="方正仿宋_GBK" w:hAnsi="Times New Roman" w:cs="Times New Roman"/>
          <w:sz w:val="32"/>
          <w:szCs w:val="32"/>
        </w:rPr>
        <w:t>情况表</w:t>
      </w:r>
    </w:p>
    <w:p w:rsidR="008869DD" w:rsidRPr="00BF2BBE" w:rsidRDefault="00BF2BBE" w:rsidP="00BF2BBE">
      <w:pPr>
        <w:spacing w:line="540" w:lineRule="exact"/>
        <w:ind w:firstLineChars="200" w:firstLine="640"/>
        <w:jc w:val="left"/>
        <w:rPr>
          <w:rFonts w:ascii="方正仿宋_GBK" w:eastAsia="方正仿宋_GBK"/>
          <w:color w:val="000000"/>
          <w:sz w:val="32"/>
          <w:szCs w:val="32"/>
          <w:shd w:val="clear" w:color="auto" w:fill="FFFFFF"/>
        </w:rPr>
      </w:pPr>
      <w:r w:rsidRPr="00BF2BBE">
        <w:rPr>
          <w:rFonts w:ascii="方正仿宋_GBK" w:eastAsia="方正仿宋_GBK" w:hint="eastAsia"/>
          <w:color w:val="000000"/>
          <w:sz w:val="32"/>
          <w:szCs w:val="32"/>
          <w:shd w:val="clear" w:color="auto" w:fill="FFFFFF"/>
        </w:rPr>
        <w:t>2</w:t>
      </w:r>
      <w:r w:rsidRPr="00BF2BBE">
        <w:rPr>
          <w:rFonts w:ascii="方正仿宋_GBK" w:eastAsia="方正仿宋_GBK"/>
          <w:color w:val="000000"/>
          <w:sz w:val="32"/>
          <w:szCs w:val="32"/>
          <w:shd w:val="clear" w:color="auto" w:fill="FFFFFF"/>
        </w:rPr>
        <w:t>.</w:t>
      </w:r>
      <w:r w:rsidRPr="00BF2BBE">
        <w:rPr>
          <w:rFonts w:ascii="方正仿宋_GBK" w:eastAsia="方正仿宋_GBK" w:hint="eastAsia"/>
          <w:color w:val="000000"/>
          <w:sz w:val="32"/>
          <w:szCs w:val="32"/>
          <w:shd w:val="clear" w:color="auto" w:fill="FFFFFF"/>
        </w:rPr>
        <w:t>资格复审所需材料</w:t>
      </w:r>
    </w:p>
    <w:p w:rsidR="00BF2BBE" w:rsidRDefault="00BF2BBE" w:rsidP="00D677EE">
      <w:pPr>
        <w:spacing w:line="540" w:lineRule="exact"/>
        <w:jc w:val="right"/>
        <w:rPr>
          <w:rFonts w:ascii="Times New Roman" w:eastAsia="方正仿宋_GBK" w:hAnsi="Times New Roman" w:cs="Times New Roman"/>
          <w:sz w:val="32"/>
          <w:szCs w:val="32"/>
        </w:rPr>
      </w:pPr>
    </w:p>
    <w:p w:rsidR="00BF2BBE" w:rsidRDefault="00BF2BBE" w:rsidP="00D677EE">
      <w:pPr>
        <w:spacing w:line="540" w:lineRule="exact"/>
        <w:jc w:val="right"/>
        <w:rPr>
          <w:rFonts w:ascii="Times New Roman" w:eastAsia="方正仿宋_GBK" w:hAnsi="Times New Roman" w:cs="Times New Roman"/>
          <w:sz w:val="32"/>
          <w:szCs w:val="32"/>
        </w:rPr>
      </w:pPr>
    </w:p>
    <w:p w:rsidR="008869DD" w:rsidRPr="008869DD" w:rsidRDefault="00A80277" w:rsidP="00D677EE">
      <w:pPr>
        <w:spacing w:line="540" w:lineRule="exact"/>
        <w:jc w:val="right"/>
        <w:rPr>
          <w:rFonts w:ascii="Times New Roman" w:eastAsia="方正仿宋_GBK" w:hAnsi="Times New Roman" w:cs="Times New Roman"/>
          <w:sz w:val="32"/>
          <w:szCs w:val="32"/>
        </w:rPr>
      </w:pPr>
      <w:r w:rsidRPr="008869DD">
        <w:rPr>
          <w:rFonts w:ascii="Times New Roman" w:eastAsia="方正仿宋_GBK" w:hAnsi="Times New Roman" w:cs="Times New Roman"/>
          <w:sz w:val="32"/>
          <w:szCs w:val="32"/>
        </w:rPr>
        <w:t>重庆市九龙坡区</w:t>
      </w:r>
      <w:r w:rsidR="00BC7295" w:rsidRPr="008869DD">
        <w:rPr>
          <w:rFonts w:ascii="Times New Roman" w:eastAsia="方正仿宋_GBK" w:hAnsi="Times New Roman" w:cs="Times New Roman"/>
          <w:sz w:val="32"/>
          <w:szCs w:val="32"/>
        </w:rPr>
        <w:t>人力资源和社会保障</w:t>
      </w:r>
      <w:r w:rsidRPr="008869DD">
        <w:rPr>
          <w:rFonts w:ascii="Times New Roman" w:eastAsia="方正仿宋_GBK" w:hAnsi="Times New Roman" w:cs="Times New Roman"/>
          <w:sz w:val="32"/>
          <w:szCs w:val="32"/>
        </w:rPr>
        <w:t>局</w:t>
      </w:r>
    </w:p>
    <w:p w:rsidR="001E1E00" w:rsidRPr="008869DD" w:rsidRDefault="00A80277" w:rsidP="00D677EE">
      <w:pPr>
        <w:spacing w:line="540" w:lineRule="exact"/>
        <w:jc w:val="right"/>
        <w:rPr>
          <w:rFonts w:ascii="Times New Roman" w:eastAsia="方正仿宋_GBK" w:hAnsi="Times New Roman" w:cs="Times New Roman"/>
          <w:sz w:val="32"/>
          <w:szCs w:val="32"/>
        </w:rPr>
      </w:pPr>
      <w:r w:rsidRPr="008869DD">
        <w:rPr>
          <w:rFonts w:ascii="Times New Roman" w:eastAsia="方正仿宋_GBK" w:hAnsi="Times New Roman" w:cs="Times New Roman"/>
          <w:sz w:val="32"/>
          <w:szCs w:val="32"/>
        </w:rPr>
        <w:t>202</w:t>
      </w:r>
      <w:r w:rsidR="006C2A38">
        <w:rPr>
          <w:rFonts w:ascii="Times New Roman" w:eastAsia="方正仿宋_GBK" w:hAnsi="Times New Roman" w:cs="Times New Roman"/>
          <w:sz w:val="32"/>
          <w:szCs w:val="32"/>
        </w:rPr>
        <w:t>5</w:t>
      </w:r>
      <w:r w:rsidRPr="008869DD">
        <w:rPr>
          <w:rFonts w:ascii="Times New Roman" w:eastAsia="方正仿宋_GBK" w:hAnsi="Times New Roman" w:cs="Times New Roman"/>
          <w:sz w:val="32"/>
          <w:szCs w:val="32"/>
        </w:rPr>
        <w:t>年</w:t>
      </w:r>
      <w:r w:rsidR="00BF2BBE">
        <w:rPr>
          <w:rFonts w:ascii="Times New Roman" w:eastAsia="方正仿宋_GBK" w:hAnsi="Times New Roman" w:cs="Times New Roman"/>
          <w:sz w:val="32"/>
          <w:szCs w:val="32"/>
        </w:rPr>
        <w:t>11</w:t>
      </w:r>
      <w:r w:rsidRPr="008869DD"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BF2BBE">
        <w:rPr>
          <w:rFonts w:ascii="Times New Roman" w:eastAsia="方正仿宋_GBK" w:hAnsi="Times New Roman" w:cs="Times New Roman"/>
          <w:sz w:val="32"/>
          <w:szCs w:val="32"/>
        </w:rPr>
        <w:t>6</w:t>
      </w:r>
      <w:r w:rsidRPr="008869DD">
        <w:rPr>
          <w:rFonts w:ascii="Times New Roman" w:eastAsia="方正仿宋_GBK" w:hAnsi="Times New Roman" w:cs="Times New Roman"/>
          <w:sz w:val="32"/>
          <w:szCs w:val="32"/>
        </w:rPr>
        <w:t>日</w:t>
      </w:r>
      <w:r w:rsidR="008869DD" w:rsidRPr="008869DD">
        <w:rPr>
          <w:rFonts w:ascii="Times New Roman" w:eastAsia="方正仿宋_GBK" w:hAnsi="Times New Roman" w:cs="Times New Roman"/>
          <w:sz w:val="32"/>
          <w:szCs w:val="32"/>
        </w:rPr>
        <w:t xml:space="preserve">        </w:t>
      </w:r>
    </w:p>
    <w:p w:rsidR="008869DD" w:rsidRPr="008869DD" w:rsidRDefault="008869DD" w:rsidP="00CE4A40">
      <w:pPr>
        <w:jc w:val="right"/>
        <w:rPr>
          <w:rFonts w:ascii="Times New Roman" w:eastAsia="方正仿宋_GBK" w:hAnsi="Times New Roman" w:cs="Times New Roman"/>
          <w:sz w:val="32"/>
          <w:szCs w:val="32"/>
        </w:rPr>
        <w:sectPr w:rsidR="008869DD" w:rsidRPr="008869DD" w:rsidSect="00400E75">
          <w:pgSz w:w="11906" w:h="16838" w:code="9"/>
          <w:pgMar w:top="1134" w:right="1531" w:bottom="1418" w:left="1418" w:header="851" w:footer="1531" w:gutter="0"/>
          <w:cols w:space="425"/>
          <w:docGrid w:type="lines" w:linePitch="312"/>
        </w:sectPr>
      </w:pPr>
    </w:p>
    <w:p w:rsidR="001E1E00" w:rsidRPr="008869DD" w:rsidRDefault="00A80277" w:rsidP="00616A62">
      <w:pPr>
        <w:spacing w:line="480" w:lineRule="exact"/>
        <w:jc w:val="left"/>
        <w:rPr>
          <w:rFonts w:ascii="Times New Roman" w:eastAsia="方正黑体_GBK" w:hAnsi="Times New Roman" w:cs="Times New Roman"/>
          <w:sz w:val="32"/>
          <w:szCs w:val="32"/>
        </w:rPr>
      </w:pPr>
      <w:r w:rsidRPr="008869DD">
        <w:rPr>
          <w:rFonts w:ascii="Times New Roman" w:eastAsia="方正黑体_GBK" w:hAnsi="Times New Roman" w:cs="Times New Roman"/>
          <w:sz w:val="32"/>
          <w:szCs w:val="32"/>
        </w:rPr>
        <w:lastRenderedPageBreak/>
        <w:t>附件</w:t>
      </w:r>
      <w:r w:rsidR="00BF2BBE">
        <w:rPr>
          <w:rFonts w:ascii="Times New Roman" w:eastAsia="方正黑体_GBK" w:hAnsi="Times New Roman" w:cs="Times New Roman" w:hint="eastAsia"/>
          <w:sz w:val="32"/>
          <w:szCs w:val="32"/>
        </w:rPr>
        <w:t>1</w:t>
      </w:r>
    </w:p>
    <w:p w:rsidR="00BF2BBE" w:rsidRDefault="00BF2BBE" w:rsidP="00616A62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BF2BBE">
        <w:rPr>
          <w:rFonts w:ascii="Times New Roman" w:eastAsia="方正小标宋_GBK" w:hAnsi="Times New Roman" w:cs="Times New Roman"/>
          <w:sz w:val="44"/>
          <w:szCs w:val="44"/>
        </w:rPr>
        <w:t>2025</w:t>
      </w:r>
      <w:r w:rsidRPr="00BF2BBE">
        <w:rPr>
          <w:rFonts w:ascii="Times New Roman" w:eastAsia="方正小标宋_GBK" w:hAnsi="Times New Roman" w:cs="Times New Roman" w:hint="eastAsia"/>
          <w:sz w:val="44"/>
          <w:szCs w:val="44"/>
        </w:rPr>
        <w:t>重庆国际人才交流大会事业单位考核招聘高层次和紧缺人才</w:t>
      </w:r>
    </w:p>
    <w:p w:rsidR="008869DD" w:rsidRPr="008869DD" w:rsidRDefault="00BC7295" w:rsidP="00616A62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8869DD">
        <w:rPr>
          <w:rFonts w:ascii="Times New Roman" w:eastAsia="方正小标宋_GBK" w:hAnsi="Times New Roman" w:cs="Times New Roman"/>
          <w:sz w:val="44"/>
          <w:szCs w:val="44"/>
        </w:rPr>
        <w:t>岗位</w:t>
      </w:r>
      <w:r w:rsidR="00435329">
        <w:rPr>
          <w:rFonts w:ascii="Times New Roman" w:eastAsia="方正小标宋_GBK" w:hAnsi="Times New Roman" w:cs="Times New Roman" w:hint="eastAsia"/>
          <w:sz w:val="44"/>
          <w:szCs w:val="44"/>
        </w:rPr>
        <w:t>报名人数</w:t>
      </w:r>
      <w:r w:rsidRPr="008869DD">
        <w:rPr>
          <w:rFonts w:ascii="Times New Roman" w:eastAsia="方正小标宋_GBK" w:hAnsi="Times New Roman" w:cs="Times New Roman"/>
          <w:sz w:val="44"/>
          <w:szCs w:val="44"/>
        </w:rPr>
        <w:t>情况表</w:t>
      </w:r>
    </w:p>
    <w:p w:rsidR="008869DD" w:rsidRPr="008869DD" w:rsidRDefault="008869DD" w:rsidP="00616A62">
      <w:pPr>
        <w:spacing w:line="480" w:lineRule="exact"/>
        <w:rPr>
          <w:rFonts w:ascii="Times New Roman" w:eastAsia="方正仿宋_GBK" w:hAnsi="Times New Roman" w:cs="Times New Roman"/>
          <w:szCs w:val="21"/>
        </w:rPr>
      </w:pPr>
    </w:p>
    <w:tbl>
      <w:tblPr>
        <w:tblW w:w="14029" w:type="dxa"/>
        <w:tblLook w:val="04A0" w:firstRow="1" w:lastRow="0" w:firstColumn="1" w:lastColumn="0" w:noHBand="0" w:noVBand="1"/>
      </w:tblPr>
      <w:tblGrid>
        <w:gridCol w:w="846"/>
        <w:gridCol w:w="4252"/>
        <w:gridCol w:w="3119"/>
        <w:gridCol w:w="992"/>
        <w:gridCol w:w="1418"/>
        <w:gridCol w:w="1417"/>
        <w:gridCol w:w="1985"/>
      </w:tblGrid>
      <w:tr w:rsidR="00B41732" w:rsidRPr="006C2A38" w:rsidTr="008B67EF">
        <w:trPr>
          <w:trHeight w:val="5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32" w:rsidRPr="006C2A38" w:rsidRDefault="00B41732" w:rsidP="00616A62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6C2A38">
              <w:rPr>
                <w:rFonts w:ascii="方正仿宋_GBK" w:eastAsia="方正仿宋_GBK" w:hint="eastAsia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32" w:rsidRPr="006C2A38" w:rsidRDefault="00B41732" w:rsidP="00616A62">
            <w:pPr>
              <w:spacing w:line="480" w:lineRule="exact"/>
              <w:jc w:val="center"/>
              <w:rPr>
                <w:rFonts w:ascii="方正仿宋_GBK" w:eastAsia="方正仿宋_GBK"/>
                <w:b/>
                <w:color w:val="000000"/>
                <w:sz w:val="28"/>
                <w:szCs w:val="28"/>
              </w:rPr>
            </w:pPr>
            <w:r w:rsidRPr="006C2A38">
              <w:rPr>
                <w:rFonts w:ascii="方正仿宋_GBK" w:eastAsia="方正仿宋_GBK" w:hint="eastAsia"/>
                <w:b/>
                <w:color w:val="000000"/>
                <w:sz w:val="28"/>
                <w:szCs w:val="28"/>
              </w:rPr>
              <w:t>招聘单位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32" w:rsidRPr="006C2A38" w:rsidRDefault="00B41732" w:rsidP="00616A62">
            <w:pPr>
              <w:spacing w:line="480" w:lineRule="exact"/>
              <w:jc w:val="center"/>
              <w:rPr>
                <w:rFonts w:ascii="方正仿宋_GBK" w:eastAsia="方正仿宋_GBK"/>
                <w:b/>
                <w:color w:val="000000"/>
                <w:sz w:val="28"/>
                <w:szCs w:val="28"/>
              </w:rPr>
            </w:pPr>
            <w:r w:rsidRPr="006C2A38">
              <w:rPr>
                <w:rFonts w:ascii="方正仿宋_GBK" w:eastAsia="方正仿宋_GBK" w:hint="eastAsia"/>
                <w:b/>
                <w:color w:val="000000"/>
                <w:sz w:val="28"/>
                <w:szCs w:val="28"/>
              </w:rPr>
              <w:t>招聘岗位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32" w:rsidRPr="006C2A38" w:rsidRDefault="00B41732" w:rsidP="00616A62">
            <w:pPr>
              <w:spacing w:line="480" w:lineRule="exact"/>
              <w:jc w:val="center"/>
              <w:rPr>
                <w:rFonts w:ascii="方正仿宋_GBK" w:eastAsia="方正仿宋_GBK"/>
                <w:b/>
                <w:color w:val="000000"/>
                <w:sz w:val="28"/>
                <w:szCs w:val="28"/>
              </w:rPr>
            </w:pPr>
            <w:r w:rsidRPr="006C2A38">
              <w:rPr>
                <w:rFonts w:ascii="方正仿宋_GBK" w:eastAsia="方正仿宋_GBK" w:hint="eastAsia"/>
                <w:b/>
                <w:color w:val="000000"/>
                <w:sz w:val="28"/>
                <w:szCs w:val="28"/>
              </w:rPr>
              <w:t>招聘名额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38C" w:rsidRPr="006C2A38" w:rsidRDefault="00B41732" w:rsidP="00616A62">
            <w:pPr>
              <w:spacing w:line="480" w:lineRule="exact"/>
              <w:jc w:val="center"/>
              <w:rPr>
                <w:rFonts w:ascii="方正仿宋_GBK" w:eastAsia="方正仿宋_GBK"/>
                <w:b/>
                <w:color w:val="000000"/>
                <w:sz w:val="28"/>
                <w:szCs w:val="28"/>
              </w:rPr>
            </w:pPr>
            <w:r w:rsidRPr="006C2A38">
              <w:rPr>
                <w:rFonts w:ascii="方正仿宋_GBK" w:eastAsia="方正仿宋_GBK" w:hint="eastAsia"/>
                <w:b/>
                <w:color w:val="000000"/>
                <w:sz w:val="28"/>
                <w:szCs w:val="28"/>
              </w:rPr>
              <w:t>资格初审</w:t>
            </w:r>
          </w:p>
          <w:p w:rsidR="00B41732" w:rsidRPr="006C2A38" w:rsidRDefault="00B41732" w:rsidP="00616A62">
            <w:pPr>
              <w:spacing w:line="480" w:lineRule="exact"/>
              <w:jc w:val="center"/>
              <w:rPr>
                <w:rFonts w:ascii="方正仿宋_GBK" w:eastAsia="方正仿宋_GBK"/>
                <w:b/>
                <w:color w:val="000000"/>
                <w:sz w:val="28"/>
                <w:szCs w:val="28"/>
              </w:rPr>
            </w:pPr>
            <w:r w:rsidRPr="006C2A38">
              <w:rPr>
                <w:rFonts w:ascii="方正仿宋_GBK" w:eastAsia="方正仿宋_GBK" w:hint="eastAsia"/>
                <w:b/>
                <w:color w:val="000000"/>
                <w:sz w:val="28"/>
                <w:szCs w:val="28"/>
              </w:rPr>
              <w:t>合格人数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38C" w:rsidRPr="006C2A38" w:rsidRDefault="00B41732" w:rsidP="00616A62">
            <w:pPr>
              <w:spacing w:line="480" w:lineRule="exact"/>
              <w:jc w:val="center"/>
              <w:rPr>
                <w:rFonts w:ascii="方正仿宋_GBK" w:eastAsia="方正仿宋_GBK"/>
                <w:b/>
                <w:color w:val="000000"/>
                <w:sz w:val="28"/>
                <w:szCs w:val="28"/>
              </w:rPr>
            </w:pPr>
            <w:r w:rsidRPr="006C2A38">
              <w:rPr>
                <w:rFonts w:ascii="方正仿宋_GBK" w:eastAsia="方正仿宋_GBK" w:hint="eastAsia"/>
                <w:b/>
                <w:color w:val="000000"/>
                <w:sz w:val="28"/>
                <w:szCs w:val="28"/>
              </w:rPr>
              <w:t>是否</w:t>
            </w:r>
          </w:p>
          <w:p w:rsidR="00B41732" w:rsidRPr="006C2A38" w:rsidRDefault="00B41732" w:rsidP="00616A62">
            <w:pPr>
              <w:spacing w:line="480" w:lineRule="exact"/>
              <w:jc w:val="center"/>
              <w:rPr>
                <w:rFonts w:ascii="方正仿宋_GBK" w:eastAsia="方正仿宋_GBK"/>
                <w:b/>
                <w:color w:val="000000"/>
                <w:sz w:val="28"/>
                <w:szCs w:val="28"/>
              </w:rPr>
            </w:pPr>
            <w:r w:rsidRPr="006C2A38">
              <w:rPr>
                <w:rFonts w:ascii="方正仿宋_GBK" w:eastAsia="方正仿宋_GBK" w:hint="eastAsia"/>
                <w:b/>
                <w:color w:val="000000"/>
                <w:sz w:val="28"/>
                <w:szCs w:val="28"/>
              </w:rPr>
              <w:t>需要笔试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32" w:rsidRPr="006C2A38" w:rsidRDefault="00B41732" w:rsidP="00616A62">
            <w:pPr>
              <w:spacing w:line="480" w:lineRule="exact"/>
              <w:jc w:val="center"/>
              <w:rPr>
                <w:rFonts w:ascii="方正仿宋_GBK" w:eastAsia="方正仿宋_GBK"/>
                <w:b/>
                <w:color w:val="000000"/>
                <w:sz w:val="28"/>
                <w:szCs w:val="28"/>
              </w:rPr>
            </w:pPr>
            <w:r w:rsidRPr="006C2A38">
              <w:rPr>
                <w:rFonts w:ascii="方正仿宋_GBK" w:eastAsia="方正仿宋_GBK" w:hint="eastAsia"/>
                <w:b/>
                <w:color w:val="000000"/>
                <w:sz w:val="28"/>
                <w:szCs w:val="28"/>
              </w:rPr>
              <w:t>备注</w:t>
            </w:r>
          </w:p>
        </w:tc>
      </w:tr>
      <w:tr w:rsidR="008B67EF" w:rsidRPr="006C2A38" w:rsidTr="008B67EF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69488D" w:rsidRDefault="008B67EF" w:rsidP="008B67EF">
            <w:pPr>
              <w:widowControl/>
              <w:spacing w:line="480" w:lineRule="exact"/>
              <w:jc w:val="center"/>
              <w:rPr>
                <w:rFonts w:ascii="方正仿宋_GBK" w:eastAsia="方正仿宋_GBK" w:hAnsi="Calibri" w:cs="Calibri"/>
                <w:kern w:val="0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widowControl/>
              <w:spacing w:line="340" w:lineRule="exact"/>
              <w:jc w:val="left"/>
              <w:rPr>
                <w:rFonts w:ascii="方正仿宋_GBK" w:eastAsia="方正仿宋_GBK" w:hAnsi="Calibri" w:cs="Calibri"/>
                <w:kern w:val="0"/>
                <w:sz w:val="28"/>
                <w:szCs w:val="28"/>
              </w:rPr>
            </w:pPr>
            <w:r w:rsidRPr="008B67EF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重庆市九龙坡区科学城人民医院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8B67EF">
              <w:rPr>
                <w:rFonts w:ascii="方正仿宋_GBK" w:eastAsia="方正仿宋_GBK" w:hAnsi="Calibri" w:cs="Calibri" w:hint="eastAsia"/>
                <w:sz w:val="28"/>
                <w:szCs w:val="28"/>
              </w:rPr>
              <w:t>妇产科医师岗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widowControl/>
              <w:spacing w:line="3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8B67EF" w:rsidRPr="006C2A38" w:rsidTr="008B67EF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69488D" w:rsidRDefault="008B67EF" w:rsidP="008B67EF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left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8B67EF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重庆市九龙坡区科学城人民医院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8B67EF">
              <w:rPr>
                <w:rFonts w:ascii="方正仿宋_GBK" w:eastAsia="方正仿宋_GBK" w:hAnsi="Calibri" w:cs="Calibri" w:hint="eastAsia"/>
                <w:sz w:val="28"/>
                <w:szCs w:val="28"/>
              </w:rPr>
              <w:t>中西医结合内科医师岗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申请1:1开考</w:t>
            </w:r>
          </w:p>
        </w:tc>
      </w:tr>
      <w:tr w:rsidR="008B67EF" w:rsidRPr="006C2A38" w:rsidTr="008B67EF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69488D" w:rsidRDefault="008B67EF" w:rsidP="008B67EF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left"/>
              <w:rPr>
                <w:rFonts w:ascii="方正仿宋_GBK" w:eastAsia="方正仿宋_GBK" w:hAnsi="Calibri" w:cs="Calibri"/>
                <w:spacing w:val="-6"/>
                <w:sz w:val="28"/>
                <w:szCs w:val="28"/>
              </w:rPr>
            </w:pPr>
            <w:r w:rsidRPr="008B67EF">
              <w:rPr>
                <w:rFonts w:ascii="方正仿宋_GBK" w:eastAsia="方正仿宋_GBK" w:hAnsi="Calibri" w:cs="Calibri" w:hint="eastAsia"/>
                <w:spacing w:val="-6"/>
                <w:sz w:val="28"/>
                <w:szCs w:val="28"/>
              </w:rPr>
              <w:t>重庆市九龙坡区疾病预防控制中心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8B67EF">
              <w:rPr>
                <w:rFonts w:ascii="方正仿宋_GBK" w:eastAsia="方正仿宋_GBK" w:hAnsi="Calibri" w:cs="Calibri" w:hint="eastAsia"/>
                <w:sz w:val="28"/>
                <w:szCs w:val="28"/>
              </w:rPr>
              <w:t>疾病控制医师岗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8B67EF" w:rsidRPr="006C2A38" w:rsidTr="008B67EF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69488D" w:rsidRDefault="008B67EF" w:rsidP="008B67EF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left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8B67EF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重庆市九龙坡区精神卫生中心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8B67EF">
              <w:rPr>
                <w:rFonts w:ascii="方正仿宋_GBK" w:eastAsia="方正仿宋_GBK" w:hAnsi="Calibri" w:cs="Calibri" w:hint="eastAsia"/>
                <w:sz w:val="28"/>
                <w:szCs w:val="28"/>
              </w:rPr>
              <w:t>精神科医师岗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8B67EF" w:rsidRPr="006C2A38" w:rsidTr="008B67EF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69488D" w:rsidRDefault="008B67EF" w:rsidP="008B67EF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left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8B67EF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重庆市高新区人民医院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8B67EF">
              <w:rPr>
                <w:rFonts w:ascii="方正仿宋_GBK" w:eastAsia="方正仿宋_GBK" w:hAnsi="Calibri" w:cs="Calibri" w:hint="eastAsia"/>
                <w:sz w:val="28"/>
                <w:szCs w:val="28"/>
              </w:rPr>
              <w:t>泌尿外科医师岗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8B67EF" w:rsidRPr="006C2A38" w:rsidTr="008B67EF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69488D" w:rsidRDefault="008B67EF" w:rsidP="008B67EF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left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8B67EF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重庆市高新区人民医院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8B67EF">
              <w:rPr>
                <w:rFonts w:ascii="方正仿宋_GBK" w:eastAsia="方正仿宋_GBK" w:hAnsi="Calibri" w:cs="Calibri" w:hint="eastAsia"/>
                <w:sz w:val="28"/>
                <w:szCs w:val="28"/>
              </w:rPr>
              <w:t>护理岗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8B67EF" w:rsidRPr="006C2A38" w:rsidTr="008B67EF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69488D" w:rsidRDefault="008B67EF" w:rsidP="008B67EF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left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8B67EF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重庆市九龙坡区中医院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8B67EF">
              <w:rPr>
                <w:rFonts w:ascii="方正仿宋_GBK" w:eastAsia="方正仿宋_GBK" w:hAnsi="Calibri" w:cs="Calibri" w:hint="eastAsia"/>
                <w:sz w:val="28"/>
                <w:szCs w:val="28"/>
              </w:rPr>
              <w:t>急诊科全科医师岗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8B67EF" w:rsidRPr="006C2A38" w:rsidTr="008B67EF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69488D" w:rsidRDefault="008B67EF" w:rsidP="008B67EF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left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8B67EF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重庆市九龙坡区第二人民医院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8B67EF">
              <w:rPr>
                <w:rFonts w:ascii="方正仿宋_GBK" w:eastAsia="方正仿宋_GBK" w:hAnsi="Calibri" w:cs="Calibri" w:hint="eastAsia"/>
                <w:sz w:val="28"/>
                <w:szCs w:val="28"/>
              </w:rPr>
              <w:t>中医皮肤科医师岗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申请1:1开考</w:t>
            </w:r>
          </w:p>
        </w:tc>
      </w:tr>
      <w:tr w:rsidR="008B67EF" w:rsidRPr="006C2A38" w:rsidTr="008B67EF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69488D" w:rsidRDefault="008B67EF" w:rsidP="008B67EF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left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8B67EF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重庆市高新区人民医院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8B67EF">
              <w:rPr>
                <w:rFonts w:ascii="方正仿宋_GBK" w:eastAsia="方正仿宋_GBK" w:hAnsi="Calibri" w:cs="Calibri" w:hint="eastAsia"/>
                <w:sz w:val="28"/>
                <w:szCs w:val="28"/>
              </w:rPr>
              <w:t>普外科医师岗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8B67EF" w:rsidRPr="006C2A38" w:rsidTr="008B67EF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7EF" w:rsidRPr="0069488D" w:rsidRDefault="008B67EF" w:rsidP="008B67EF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7EF" w:rsidRPr="008B67EF" w:rsidRDefault="008B67EF" w:rsidP="008B67EF">
            <w:pPr>
              <w:spacing w:line="340" w:lineRule="exact"/>
              <w:jc w:val="left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8B67EF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重庆建设医院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7EF" w:rsidRPr="008B67EF" w:rsidRDefault="008B67EF" w:rsidP="008B67EF">
            <w:pPr>
              <w:spacing w:line="340" w:lineRule="exact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8B67EF">
              <w:rPr>
                <w:rFonts w:ascii="方正仿宋_GBK" w:eastAsia="方正仿宋_GBK" w:hAnsi="Calibri" w:cs="Calibri" w:hint="eastAsia"/>
                <w:sz w:val="28"/>
                <w:szCs w:val="28"/>
              </w:rPr>
              <w:t>超声诊断科医师岗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8B67EF" w:rsidRPr="006C2A38" w:rsidTr="008B67EF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69488D" w:rsidRDefault="008B67EF" w:rsidP="008B67EF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11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left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8B67EF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重庆建设医院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8B67EF">
              <w:rPr>
                <w:rFonts w:ascii="方正仿宋_GBK" w:eastAsia="方正仿宋_GBK" w:hAnsi="Calibri" w:cs="Calibri" w:hint="eastAsia"/>
                <w:sz w:val="28"/>
                <w:szCs w:val="28"/>
              </w:rPr>
              <w:t>医学检验岗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8B67EF" w:rsidRPr="006C2A38" w:rsidTr="008B67EF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7EF" w:rsidRPr="006C2A38" w:rsidRDefault="008B67EF" w:rsidP="008B67EF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6C2A38">
              <w:rPr>
                <w:rFonts w:ascii="方正仿宋_GBK" w:eastAsia="方正仿宋_GBK" w:hint="eastAsia"/>
                <w:b/>
                <w:color w:val="00000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7EF" w:rsidRPr="006C2A38" w:rsidRDefault="008B67EF" w:rsidP="008B67EF">
            <w:pPr>
              <w:spacing w:line="480" w:lineRule="exact"/>
              <w:jc w:val="center"/>
              <w:rPr>
                <w:rFonts w:ascii="方正仿宋_GBK" w:eastAsia="方正仿宋_GBK"/>
                <w:b/>
                <w:color w:val="000000"/>
                <w:sz w:val="28"/>
                <w:szCs w:val="28"/>
              </w:rPr>
            </w:pPr>
            <w:r w:rsidRPr="006C2A38">
              <w:rPr>
                <w:rFonts w:ascii="方正仿宋_GBK" w:eastAsia="方正仿宋_GBK" w:hint="eastAsia"/>
                <w:b/>
                <w:color w:val="000000"/>
                <w:sz w:val="28"/>
                <w:szCs w:val="28"/>
              </w:rPr>
              <w:t>招聘单位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7EF" w:rsidRPr="006C2A38" w:rsidRDefault="008B67EF" w:rsidP="008B67EF">
            <w:pPr>
              <w:spacing w:line="480" w:lineRule="exact"/>
              <w:jc w:val="center"/>
              <w:rPr>
                <w:rFonts w:ascii="方正仿宋_GBK" w:eastAsia="方正仿宋_GBK"/>
                <w:b/>
                <w:color w:val="000000"/>
                <w:sz w:val="28"/>
                <w:szCs w:val="28"/>
              </w:rPr>
            </w:pPr>
            <w:r w:rsidRPr="006C2A38">
              <w:rPr>
                <w:rFonts w:ascii="方正仿宋_GBK" w:eastAsia="方正仿宋_GBK" w:hint="eastAsia"/>
                <w:b/>
                <w:color w:val="000000"/>
                <w:sz w:val="28"/>
                <w:szCs w:val="28"/>
              </w:rPr>
              <w:t>招聘岗位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7EF" w:rsidRPr="006C2A38" w:rsidRDefault="008B67EF" w:rsidP="008B67EF">
            <w:pPr>
              <w:spacing w:line="480" w:lineRule="exact"/>
              <w:jc w:val="center"/>
              <w:rPr>
                <w:rFonts w:ascii="方正仿宋_GBK" w:eastAsia="方正仿宋_GBK"/>
                <w:b/>
                <w:color w:val="000000"/>
                <w:sz w:val="28"/>
                <w:szCs w:val="28"/>
              </w:rPr>
            </w:pPr>
            <w:r w:rsidRPr="006C2A38">
              <w:rPr>
                <w:rFonts w:ascii="方正仿宋_GBK" w:eastAsia="方正仿宋_GBK" w:hint="eastAsia"/>
                <w:b/>
                <w:color w:val="000000"/>
                <w:sz w:val="28"/>
                <w:szCs w:val="28"/>
              </w:rPr>
              <w:t>招聘名额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7EF" w:rsidRPr="006C2A38" w:rsidRDefault="008B67EF" w:rsidP="008B67EF">
            <w:pPr>
              <w:spacing w:line="480" w:lineRule="exact"/>
              <w:jc w:val="center"/>
              <w:rPr>
                <w:rFonts w:ascii="方正仿宋_GBK" w:eastAsia="方正仿宋_GBK"/>
                <w:b/>
                <w:color w:val="000000"/>
                <w:sz w:val="28"/>
                <w:szCs w:val="28"/>
              </w:rPr>
            </w:pPr>
            <w:r w:rsidRPr="006C2A38">
              <w:rPr>
                <w:rFonts w:ascii="方正仿宋_GBK" w:eastAsia="方正仿宋_GBK" w:hint="eastAsia"/>
                <w:b/>
                <w:color w:val="000000"/>
                <w:sz w:val="28"/>
                <w:szCs w:val="28"/>
              </w:rPr>
              <w:t>资格初审</w:t>
            </w:r>
          </w:p>
          <w:p w:rsidR="008B67EF" w:rsidRPr="006C2A38" w:rsidRDefault="008B67EF" w:rsidP="008B67EF">
            <w:pPr>
              <w:spacing w:line="480" w:lineRule="exact"/>
              <w:jc w:val="center"/>
              <w:rPr>
                <w:rFonts w:ascii="方正仿宋_GBK" w:eastAsia="方正仿宋_GBK"/>
                <w:b/>
                <w:color w:val="000000"/>
                <w:sz w:val="28"/>
                <w:szCs w:val="28"/>
              </w:rPr>
            </w:pPr>
            <w:r w:rsidRPr="006C2A38">
              <w:rPr>
                <w:rFonts w:ascii="方正仿宋_GBK" w:eastAsia="方正仿宋_GBK" w:hint="eastAsia"/>
                <w:b/>
                <w:color w:val="000000"/>
                <w:sz w:val="28"/>
                <w:szCs w:val="28"/>
              </w:rPr>
              <w:t>合格人数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7EF" w:rsidRPr="006C2A38" w:rsidRDefault="008B67EF" w:rsidP="008B67EF">
            <w:pPr>
              <w:spacing w:line="480" w:lineRule="exact"/>
              <w:jc w:val="center"/>
              <w:rPr>
                <w:rFonts w:ascii="方正仿宋_GBK" w:eastAsia="方正仿宋_GBK"/>
                <w:b/>
                <w:color w:val="000000"/>
                <w:sz w:val="28"/>
                <w:szCs w:val="28"/>
              </w:rPr>
            </w:pPr>
            <w:r w:rsidRPr="006C2A38">
              <w:rPr>
                <w:rFonts w:ascii="方正仿宋_GBK" w:eastAsia="方正仿宋_GBK" w:hint="eastAsia"/>
                <w:b/>
                <w:color w:val="000000"/>
                <w:sz w:val="28"/>
                <w:szCs w:val="28"/>
              </w:rPr>
              <w:t>是否</w:t>
            </w:r>
          </w:p>
          <w:p w:rsidR="008B67EF" w:rsidRPr="006C2A38" w:rsidRDefault="008B67EF" w:rsidP="008B67EF">
            <w:pPr>
              <w:spacing w:line="480" w:lineRule="exact"/>
              <w:jc w:val="center"/>
              <w:rPr>
                <w:rFonts w:ascii="方正仿宋_GBK" w:eastAsia="方正仿宋_GBK"/>
                <w:b/>
                <w:color w:val="000000"/>
                <w:sz w:val="28"/>
                <w:szCs w:val="28"/>
              </w:rPr>
            </w:pPr>
            <w:r w:rsidRPr="006C2A38">
              <w:rPr>
                <w:rFonts w:ascii="方正仿宋_GBK" w:eastAsia="方正仿宋_GBK" w:hint="eastAsia"/>
                <w:b/>
                <w:color w:val="000000"/>
                <w:sz w:val="28"/>
                <w:szCs w:val="28"/>
              </w:rPr>
              <w:t>需要笔试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7EF" w:rsidRPr="006C2A38" w:rsidRDefault="008B67EF" w:rsidP="008B67EF">
            <w:pPr>
              <w:spacing w:line="480" w:lineRule="exact"/>
              <w:jc w:val="center"/>
              <w:rPr>
                <w:rFonts w:ascii="方正仿宋_GBK" w:eastAsia="方正仿宋_GBK"/>
                <w:b/>
                <w:color w:val="000000"/>
                <w:sz w:val="28"/>
                <w:szCs w:val="28"/>
              </w:rPr>
            </w:pPr>
            <w:r w:rsidRPr="006C2A38">
              <w:rPr>
                <w:rFonts w:ascii="方正仿宋_GBK" w:eastAsia="方正仿宋_GBK" w:hint="eastAsia"/>
                <w:b/>
                <w:color w:val="000000"/>
                <w:sz w:val="28"/>
                <w:szCs w:val="28"/>
              </w:rPr>
              <w:t>备注</w:t>
            </w:r>
          </w:p>
        </w:tc>
      </w:tr>
      <w:tr w:rsidR="008B67EF" w:rsidRPr="006C2A38" w:rsidTr="008B67EF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7EF" w:rsidRPr="0069488D" w:rsidRDefault="008B67EF" w:rsidP="008B67EF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12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7EF" w:rsidRPr="008B67EF" w:rsidRDefault="008B67EF" w:rsidP="008B67EF">
            <w:pPr>
              <w:spacing w:line="340" w:lineRule="exact"/>
              <w:jc w:val="left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8B67EF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重庆市九龙坡区中西医结合医院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7EF" w:rsidRPr="008B67EF" w:rsidRDefault="008B67EF" w:rsidP="008B67EF">
            <w:pPr>
              <w:spacing w:line="340" w:lineRule="exact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8B67EF">
              <w:rPr>
                <w:rFonts w:ascii="方正仿宋_GBK" w:eastAsia="方正仿宋_GBK" w:hAnsi="Calibri" w:cs="Calibri" w:hint="eastAsia"/>
                <w:sz w:val="28"/>
                <w:szCs w:val="28"/>
              </w:rPr>
              <w:t>针灸推拿医师岗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取消</w:t>
            </w:r>
          </w:p>
        </w:tc>
      </w:tr>
      <w:tr w:rsidR="008B67EF" w:rsidRPr="006C2A38" w:rsidTr="008B67EF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7EF" w:rsidRPr="0069488D" w:rsidRDefault="008B67EF" w:rsidP="008B67EF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13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left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8B67EF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重庆市九龙坡区中医院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8B67EF">
              <w:rPr>
                <w:rFonts w:ascii="方正仿宋_GBK" w:eastAsia="方正仿宋_GBK" w:hAnsi="Calibri" w:cs="Calibri" w:hint="eastAsia"/>
                <w:sz w:val="28"/>
                <w:szCs w:val="28"/>
              </w:rPr>
              <w:t>内分泌科医师岗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8B67EF" w:rsidRPr="006C2A38" w:rsidTr="008B67EF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7EF" w:rsidRPr="0069488D" w:rsidRDefault="008B67EF" w:rsidP="008B67EF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14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7EF" w:rsidRPr="008B67EF" w:rsidRDefault="008B67EF" w:rsidP="008B67EF">
            <w:pPr>
              <w:spacing w:line="340" w:lineRule="exact"/>
              <w:jc w:val="left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8B67EF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重庆市九龙坡区科学城人民医院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7EF" w:rsidRPr="008B67EF" w:rsidRDefault="008B67EF" w:rsidP="008B67EF">
            <w:pPr>
              <w:spacing w:line="340" w:lineRule="exact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8B67EF">
              <w:rPr>
                <w:rFonts w:ascii="方正仿宋_GBK" w:eastAsia="方正仿宋_GBK" w:hAnsi="Calibri" w:cs="Calibri" w:hint="eastAsia"/>
                <w:sz w:val="28"/>
                <w:szCs w:val="28"/>
              </w:rPr>
              <w:t>神经外科医师岗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申请1:1开考</w:t>
            </w:r>
          </w:p>
        </w:tc>
      </w:tr>
      <w:tr w:rsidR="008B67EF" w:rsidRPr="006C2A38" w:rsidTr="008B67EF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7EF" w:rsidRPr="0069488D" w:rsidRDefault="008B67EF" w:rsidP="008B67EF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15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left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8B67EF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重庆建设医院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8B67EF">
              <w:rPr>
                <w:rFonts w:ascii="方正仿宋_GBK" w:eastAsia="方正仿宋_GBK" w:hAnsi="Calibri" w:cs="Calibri" w:hint="eastAsia"/>
                <w:sz w:val="28"/>
                <w:szCs w:val="28"/>
              </w:rPr>
              <w:t>临床内科医师岗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8B67EF" w:rsidRPr="006C2A38" w:rsidTr="008B67EF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7EF" w:rsidRPr="0069488D" w:rsidRDefault="008B67EF" w:rsidP="008B67EF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16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left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8B67EF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重庆市高新区人民医院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8B67EF">
              <w:rPr>
                <w:rFonts w:ascii="方正仿宋_GBK" w:eastAsia="方正仿宋_GBK" w:hAnsi="Calibri" w:cs="Calibri" w:hint="eastAsia"/>
                <w:sz w:val="28"/>
                <w:szCs w:val="28"/>
              </w:rPr>
              <w:t>放射科医师岗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申请1:1开考</w:t>
            </w:r>
          </w:p>
        </w:tc>
      </w:tr>
      <w:tr w:rsidR="008B67EF" w:rsidRPr="006C2A38" w:rsidTr="008B67EF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7EF" w:rsidRPr="0069488D" w:rsidRDefault="008B67EF" w:rsidP="008B67EF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17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7EF" w:rsidRPr="008B67EF" w:rsidRDefault="008B67EF" w:rsidP="008B67EF">
            <w:pPr>
              <w:spacing w:line="340" w:lineRule="exact"/>
              <w:jc w:val="left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8B67EF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重庆市九龙坡区中医院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7EF" w:rsidRPr="008B67EF" w:rsidRDefault="008B67EF" w:rsidP="008B67EF">
            <w:pPr>
              <w:spacing w:line="340" w:lineRule="exact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8B67EF">
              <w:rPr>
                <w:rFonts w:ascii="方正仿宋_GBK" w:eastAsia="方正仿宋_GBK" w:hAnsi="Calibri" w:cs="Calibri" w:hint="eastAsia"/>
                <w:sz w:val="28"/>
                <w:szCs w:val="28"/>
              </w:rPr>
              <w:t>肿瘤科医师（中医师）岗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8B67EF" w:rsidRPr="006C2A38" w:rsidTr="008B67EF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7EF" w:rsidRPr="0069488D" w:rsidRDefault="008B67EF" w:rsidP="008B67EF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18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left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8B67EF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重庆市九龙坡区科学城人民医院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8B67EF">
              <w:rPr>
                <w:rFonts w:ascii="方正仿宋_GBK" w:eastAsia="方正仿宋_GBK" w:hAnsi="Calibri" w:cs="Calibri" w:hint="eastAsia"/>
                <w:sz w:val="28"/>
                <w:szCs w:val="28"/>
              </w:rPr>
              <w:t>泌尿外科医师岗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申请1:1开考</w:t>
            </w:r>
          </w:p>
        </w:tc>
      </w:tr>
      <w:tr w:rsidR="008B67EF" w:rsidRPr="006C2A38" w:rsidTr="008B67EF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7EF" w:rsidRPr="0069488D" w:rsidRDefault="008B67EF" w:rsidP="008B67EF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19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left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8B67EF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重庆市九龙坡区中医院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8B67EF">
              <w:rPr>
                <w:rFonts w:ascii="方正仿宋_GBK" w:eastAsia="方正仿宋_GBK" w:hAnsi="Calibri" w:cs="Calibri" w:hint="eastAsia"/>
                <w:sz w:val="28"/>
                <w:szCs w:val="28"/>
              </w:rPr>
              <w:t>麻醉科医师岗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8B67EF" w:rsidRPr="006C2A38" w:rsidTr="008B67EF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7EF" w:rsidRPr="0069488D" w:rsidRDefault="008B67EF" w:rsidP="008B67EF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left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8B67EF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重庆市九龙坡区中医院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8B67EF">
              <w:rPr>
                <w:rFonts w:ascii="方正仿宋_GBK" w:eastAsia="方正仿宋_GBK" w:hAnsi="Calibri" w:cs="Calibri" w:hint="eastAsia"/>
                <w:sz w:val="28"/>
                <w:szCs w:val="28"/>
              </w:rPr>
              <w:t>口腔科医师岗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8B67EF" w:rsidRPr="006C2A38" w:rsidTr="008B67EF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7EF" w:rsidRPr="0069488D" w:rsidRDefault="008B67EF" w:rsidP="008B67EF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21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left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8B67EF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重庆市九龙坡区中医院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8B67EF">
              <w:rPr>
                <w:rFonts w:ascii="方正仿宋_GBK" w:eastAsia="方正仿宋_GBK" w:hAnsi="Calibri" w:cs="Calibri" w:hint="eastAsia"/>
                <w:sz w:val="28"/>
                <w:szCs w:val="28"/>
              </w:rPr>
              <w:t>骨伤科中医师岗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8B67EF" w:rsidRPr="006C2A38" w:rsidTr="008B67EF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7EF" w:rsidRPr="0069488D" w:rsidRDefault="008B67EF" w:rsidP="008B67EF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>
              <w:rPr>
                <w:rFonts w:ascii="方正仿宋_GBK" w:eastAsia="方正仿宋_GBK" w:hAnsi="Calibri" w:cs="Calibri" w:hint="eastAsia"/>
                <w:sz w:val="28"/>
                <w:szCs w:val="28"/>
              </w:rPr>
              <w:t>2</w:t>
            </w:r>
            <w:r>
              <w:rPr>
                <w:rFonts w:ascii="方正仿宋_GBK" w:eastAsia="方正仿宋_GBK" w:hAnsi="Calibri" w:cs="Calibri"/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left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8B67EF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重庆市九龙坡区人民医院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8B67EF">
              <w:rPr>
                <w:rFonts w:ascii="方正仿宋_GBK" w:eastAsia="方正仿宋_GBK" w:hAnsi="Calibri" w:cs="Calibri" w:hint="eastAsia"/>
                <w:sz w:val="28"/>
                <w:szCs w:val="28"/>
              </w:rPr>
              <w:t>检验科技师岗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取消</w:t>
            </w:r>
          </w:p>
        </w:tc>
      </w:tr>
      <w:tr w:rsidR="008B67EF" w:rsidRPr="006C2A38" w:rsidTr="008B67EF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7EF" w:rsidRPr="0069488D" w:rsidRDefault="008B67EF" w:rsidP="008B67EF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23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left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8B67EF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重庆市九龙坡区人民医院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8B67EF">
              <w:rPr>
                <w:rFonts w:ascii="方正仿宋_GBK" w:eastAsia="方正仿宋_GBK" w:hAnsi="Calibri" w:cs="Calibri" w:hint="eastAsia"/>
                <w:sz w:val="28"/>
                <w:szCs w:val="28"/>
              </w:rPr>
              <w:t>肝胆外科医师岗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申请1:1开考</w:t>
            </w:r>
          </w:p>
        </w:tc>
      </w:tr>
      <w:tr w:rsidR="008B67EF" w:rsidRPr="006C2A38" w:rsidTr="008B67EF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7EF" w:rsidRPr="0069488D" w:rsidRDefault="008B67EF" w:rsidP="008B67EF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24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7EF" w:rsidRPr="008B67EF" w:rsidRDefault="008B67EF" w:rsidP="008B67EF">
            <w:pPr>
              <w:spacing w:line="340" w:lineRule="exact"/>
              <w:jc w:val="left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8B67EF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重庆市九龙坡区人民医院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7EF" w:rsidRPr="008B67EF" w:rsidRDefault="008B67EF" w:rsidP="008B67EF">
            <w:pPr>
              <w:spacing w:line="340" w:lineRule="exact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8B67EF">
              <w:rPr>
                <w:rFonts w:ascii="方正仿宋_GBK" w:eastAsia="方正仿宋_GBK" w:hAnsi="Calibri" w:cs="Calibri" w:hint="eastAsia"/>
                <w:sz w:val="28"/>
                <w:szCs w:val="28"/>
              </w:rPr>
              <w:t>皮肤科整形美容医师岗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8B67EF" w:rsidRPr="006C2A38" w:rsidTr="008B67EF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7EF" w:rsidRPr="0069488D" w:rsidRDefault="008B67EF" w:rsidP="008B67EF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25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left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8B67EF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重庆市九龙坡区人民医院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8B67EF">
              <w:rPr>
                <w:rFonts w:ascii="方正仿宋_GBK" w:eastAsia="方正仿宋_GBK" w:hAnsi="Calibri" w:cs="Calibri" w:hint="eastAsia"/>
                <w:sz w:val="28"/>
                <w:szCs w:val="28"/>
              </w:rPr>
              <w:t>呼吸科医师岗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申请1:1开考</w:t>
            </w:r>
          </w:p>
        </w:tc>
      </w:tr>
      <w:tr w:rsidR="008B67EF" w:rsidRPr="006C2A38" w:rsidTr="008B67EF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7EF" w:rsidRPr="0069488D" w:rsidRDefault="008B67EF" w:rsidP="008B67EF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26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left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8B67EF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重庆市九龙坡区人民医院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8B67EF">
              <w:rPr>
                <w:rFonts w:ascii="方正仿宋_GBK" w:eastAsia="方正仿宋_GBK" w:hAnsi="Calibri" w:cs="Calibri" w:hint="eastAsia"/>
                <w:sz w:val="28"/>
                <w:szCs w:val="28"/>
              </w:rPr>
              <w:t>重症医学科医师岗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8B67EF" w:rsidRPr="006C2A38" w:rsidTr="008B67EF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7EF" w:rsidRPr="006C2A38" w:rsidRDefault="008B67EF" w:rsidP="008B67EF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6C2A38">
              <w:rPr>
                <w:rFonts w:ascii="方正仿宋_GBK" w:eastAsia="方正仿宋_GBK" w:hint="eastAsia"/>
                <w:b/>
                <w:color w:val="00000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7EF" w:rsidRPr="006C2A38" w:rsidRDefault="008B67EF" w:rsidP="008B67EF">
            <w:pPr>
              <w:spacing w:line="480" w:lineRule="exact"/>
              <w:jc w:val="center"/>
              <w:rPr>
                <w:rFonts w:ascii="方正仿宋_GBK" w:eastAsia="方正仿宋_GBK"/>
                <w:b/>
                <w:color w:val="000000"/>
                <w:sz w:val="28"/>
                <w:szCs w:val="28"/>
              </w:rPr>
            </w:pPr>
            <w:r w:rsidRPr="006C2A38">
              <w:rPr>
                <w:rFonts w:ascii="方正仿宋_GBK" w:eastAsia="方正仿宋_GBK" w:hint="eastAsia"/>
                <w:b/>
                <w:color w:val="000000"/>
                <w:sz w:val="28"/>
                <w:szCs w:val="28"/>
              </w:rPr>
              <w:t>招聘单位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7EF" w:rsidRPr="006C2A38" w:rsidRDefault="008B67EF" w:rsidP="008B67EF">
            <w:pPr>
              <w:spacing w:line="480" w:lineRule="exact"/>
              <w:jc w:val="center"/>
              <w:rPr>
                <w:rFonts w:ascii="方正仿宋_GBK" w:eastAsia="方正仿宋_GBK"/>
                <w:b/>
                <w:color w:val="000000"/>
                <w:sz w:val="28"/>
                <w:szCs w:val="28"/>
              </w:rPr>
            </w:pPr>
            <w:r w:rsidRPr="006C2A38">
              <w:rPr>
                <w:rFonts w:ascii="方正仿宋_GBK" w:eastAsia="方正仿宋_GBK" w:hint="eastAsia"/>
                <w:b/>
                <w:color w:val="000000"/>
                <w:sz w:val="28"/>
                <w:szCs w:val="28"/>
              </w:rPr>
              <w:t>招聘岗位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7EF" w:rsidRPr="006C2A38" w:rsidRDefault="008B67EF" w:rsidP="008B67EF">
            <w:pPr>
              <w:spacing w:line="480" w:lineRule="exact"/>
              <w:jc w:val="center"/>
              <w:rPr>
                <w:rFonts w:ascii="方正仿宋_GBK" w:eastAsia="方正仿宋_GBK"/>
                <w:b/>
                <w:color w:val="000000"/>
                <w:sz w:val="28"/>
                <w:szCs w:val="28"/>
              </w:rPr>
            </w:pPr>
            <w:r w:rsidRPr="006C2A38">
              <w:rPr>
                <w:rFonts w:ascii="方正仿宋_GBK" w:eastAsia="方正仿宋_GBK" w:hint="eastAsia"/>
                <w:b/>
                <w:color w:val="000000"/>
                <w:sz w:val="28"/>
                <w:szCs w:val="28"/>
              </w:rPr>
              <w:t>招聘名额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7EF" w:rsidRPr="006C2A38" w:rsidRDefault="008B67EF" w:rsidP="008B67EF">
            <w:pPr>
              <w:spacing w:line="480" w:lineRule="exact"/>
              <w:jc w:val="center"/>
              <w:rPr>
                <w:rFonts w:ascii="方正仿宋_GBK" w:eastAsia="方正仿宋_GBK"/>
                <w:b/>
                <w:color w:val="000000"/>
                <w:sz w:val="28"/>
                <w:szCs w:val="28"/>
              </w:rPr>
            </w:pPr>
            <w:r w:rsidRPr="006C2A38">
              <w:rPr>
                <w:rFonts w:ascii="方正仿宋_GBK" w:eastAsia="方正仿宋_GBK" w:hint="eastAsia"/>
                <w:b/>
                <w:color w:val="000000"/>
                <w:sz w:val="28"/>
                <w:szCs w:val="28"/>
              </w:rPr>
              <w:t>资格初审</w:t>
            </w:r>
          </w:p>
          <w:p w:rsidR="008B67EF" w:rsidRPr="006C2A38" w:rsidRDefault="008B67EF" w:rsidP="008B67EF">
            <w:pPr>
              <w:spacing w:line="480" w:lineRule="exact"/>
              <w:jc w:val="center"/>
              <w:rPr>
                <w:rFonts w:ascii="方正仿宋_GBK" w:eastAsia="方正仿宋_GBK"/>
                <w:b/>
                <w:color w:val="000000"/>
                <w:sz w:val="28"/>
                <w:szCs w:val="28"/>
              </w:rPr>
            </w:pPr>
            <w:r w:rsidRPr="006C2A38">
              <w:rPr>
                <w:rFonts w:ascii="方正仿宋_GBK" w:eastAsia="方正仿宋_GBK" w:hint="eastAsia"/>
                <w:b/>
                <w:color w:val="000000"/>
                <w:sz w:val="28"/>
                <w:szCs w:val="28"/>
              </w:rPr>
              <w:t>合格人数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7EF" w:rsidRPr="006C2A38" w:rsidRDefault="008B67EF" w:rsidP="008B67EF">
            <w:pPr>
              <w:spacing w:line="480" w:lineRule="exact"/>
              <w:jc w:val="center"/>
              <w:rPr>
                <w:rFonts w:ascii="方正仿宋_GBK" w:eastAsia="方正仿宋_GBK"/>
                <w:b/>
                <w:color w:val="000000"/>
                <w:sz w:val="28"/>
                <w:szCs w:val="28"/>
              </w:rPr>
            </w:pPr>
            <w:r w:rsidRPr="006C2A38">
              <w:rPr>
                <w:rFonts w:ascii="方正仿宋_GBK" w:eastAsia="方正仿宋_GBK" w:hint="eastAsia"/>
                <w:b/>
                <w:color w:val="000000"/>
                <w:sz w:val="28"/>
                <w:szCs w:val="28"/>
              </w:rPr>
              <w:t>是否</w:t>
            </w:r>
          </w:p>
          <w:p w:rsidR="008B67EF" w:rsidRPr="006C2A38" w:rsidRDefault="008B67EF" w:rsidP="008B67EF">
            <w:pPr>
              <w:spacing w:line="480" w:lineRule="exact"/>
              <w:jc w:val="center"/>
              <w:rPr>
                <w:rFonts w:ascii="方正仿宋_GBK" w:eastAsia="方正仿宋_GBK"/>
                <w:b/>
                <w:color w:val="000000"/>
                <w:sz w:val="28"/>
                <w:szCs w:val="28"/>
              </w:rPr>
            </w:pPr>
            <w:r w:rsidRPr="006C2A38">
              <w:rPr>
                <w:rFonts w:ascii="方正仿宋_GBK" w:eastAsia="方正仿宋_GBK" w:hint="eastAsia"/>
                <w:b/>
                <w:color w:val="000000"/>
                <w:sz w:val="28"/>
                <w:szCs w:val="28"/>
              </w:rPr>
              <w:t>需要笔试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7EF" w:rsidRPr="006C2A38" w:rsidRDefault="008B67EF" w:rsidP="008B67EF">
            <w:pPr>
              <w:spacing w:line="480" w:lineRule="exact"/>
              <w:jc w:val="center"/>
              <w:rPr>
                <w:rFonts w:ascii="方正仿宋_GBK" w:eastAsia="方正仿宋_GBK"/>
                <w:b/>
                <w:color w:val="000000"/>
                <w:sz w:val="28"/>
                <w:szCs w:val="28"/>
              </w:rPr>
            </w:pPr>
            <w:r w:rsidRPr="006C2A38">
              <w:rPr>
                <w:rFonts w:ascii="方正仿宋_GBK" w:eastAsia="方正仿宋_GBK" w:hint="eastAsia"/>
                <w:b/>
                <w:color w:val="000000"/>
                <w:sz w:val="28"/>
                <w:szCs w:val="28"/>
              </w:rPr>
              <w:t>备注</w:t>
            </w:r>
          </w:p>
        </w:tc>
      </w:tr>
      <w:tr w:rsidR="008B67EF" w:rsidRPr="006C2A38" w:rsidTr="008B67EF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7EF" w:rsidRPr="0069488D" w:rsidRDefault="008B67EF" w:rsidP="008B67EF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27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left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8B67EF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重庆市九龙坡区人民医院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8B67EF">
              <w:rPr>
                <w:rFonts w:ascii="方正仿宋_GBK" w:eastAsia="方正仿宋_GBK" w:hAnsi="Calibri" w:cs="Calibri" w:hint="eastAsia"/>
                <w:sz w:val="28"/>
                <w:szCs w:val="28"/>
              </w:rPr>
              <w:t>肿瘤科放疗医师岗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8B67EF" w:rsidRPr="006C2A38" w:rsidTr="008B67EF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7EF" w:rsidRPr="0069488D" w:rsidRDefault="008B67EF" w:rsidP="008B67EF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28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7EF" w:rsidRPr="008B67EF" w:rsidRDefault="008B67EF" w:rsidP="008B67EF">
            <w:pPr>
              <w:spacing w:line="340" w:lineRule="exact"/>
              <w:jc w:val="left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8B67EF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重庆市九龙坡区人民医院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7EF" w:rsidRPr="008B67EF" w:rsidRDefault="008B67EF" w:rsidP="008B67EF">
            <w:pPr>
              <w:spacing w:line="340" w:lineRule="exact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8B67EF">
              <w:rPr>
                <w:rFonts w:ascii="方正仿宋_GBK" w:eastAsia="方正仿宋_GBK" w:hAnsi="Calibri" w:cs="Calibri" w:hint="eastAsia"/>
                <w:sz w:val="28"/>
                <w:szCs w:val="28"/>
              </w:rPr>
              <w:t>儿科医师岗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8B67EF" w:rsidRPr="006C2A38" w:rsidTr="008B67EF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7EF" w:rsidRPr="0069488D" w:rsidRDefault="008B67EF" w:rsidP="008B67EF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29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left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8B67EF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重庆建设医院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8B67EF">
              <w:rPr>
                <w:rFonts w:ascii="方正仿宋_GBK" w:eastAsia="方正仿宋_GBK" w:hAnsi="Calibri" w:cs="Calibri" w:hint="eastAsia"/>
                <w:sz w:val="28"/>
                <w:szCs w:val="28"/>
              </w:rPr>
              <w:t>呼吸内科医师岗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8B67EF" w:rsidRPr="006C2A38" w:rsidTr="008B67EF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7EF" w:rsidRPr="0069488D" w:rsidRDefault="008B67EF" w:rsidP="008B67EF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left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8B67EF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重庆市九龙坡区人民医院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8B67EF">
              <w:rPr>
                <w:rFonts w:ascii="方正仿宋_GBK" w:eastAsia="方正仿宋_GBK" w:hAnsi="Calibri" w:cs="Calibri" w:hint="eastAsia"/>
                <w:sz w:val="28"/>
                <w:szCs w:val="28"/>
              </w:rPr>
              <w:t>药剂科临床药师岗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8B67EF" w:rsidRPr="006C2A38" w:rsidTr="008B67EF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7EF" w:rsidRPr="0069488D" w:rsidRDefault="008B67EF" w:rsidP="008B67EF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31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left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8B67EF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重庆市育才中学校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8B67EF">
              <w:rPr>
                <w:rFonts w:ascii="方正仿宋_GBK" w:eastAsia="方正仿宋_GBK" w:hAnsi="Calibri" w:cs="Calibri" w:hint="eastAsia"/>
                <w:sz w:val="28"/>
                <w:szCs w:val="28"/>
              </w:rPr>
              <w:t>高中化学教师岗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8B67EF" w:rsidRPr="006C2A38" w:rsidTr="008B67EF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7EF" w:rsidRPr="0069488D" w:rsidRDefault="008B67EF" w:rsidP="008B67EF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32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7EF" w:rsidRPr="008B67EF" w:rsidRDefault="008B67EF" w:rsidP="008B67EF">
            <w:pPr>
              <w:spacing w:line="340" w:lineRule="exact"/>
              <w:jc w:val="left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8B67EF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重庆市育才中学校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7EF" w:rsidRPr="008B67EF" w:rsidRDefault="008B67EF" w:rsidP="008B67EF">
            <w:pPr>
              <w:spacing w:line="340" w:lineRule="exact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8B67EF">
              <w:rPr>
                <w:rFonts w:ascii="方正仿宋_GBK" w:eastAsia="方正仿宋_GBK" w:hAnsi="Calibri" w:cs="Calibri" w:hint="eastAsia"/>
                <w:sz w:val="28"/>
                <w:szCs w:val="28"/>
              </w:rPr>
              <w:t>高中体育教练岗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申请1:1开考</w:t>
            </w:r>
          </w:p>
        </w:tc>
      </w:tr>
      <w:tr w:rsidR="008B67EF" w:rsidRPr="006C2A38" w:rsidTr="008B67EF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7EF" w:rsidRPr="0069488D" w:rsidRDefault="008B67EF" w:rsidP="008B67EF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>
              <w:rPr>
                <w:rFonts w:ascii="方正仿宋_GBK" w:eastAsia="方正仿宋_GBK" w:hAnsi="Calibri" w:cs="Calibri" w:hint="eastAsia"/>
                <w:sz w:val="28"/>
                <w:szCs w:val="28"/>
              </w:rPr>
              <w:t>3</w:t>
            </w:r>
            <w:r>
              <w:rPr>
                <w:rFonts w:ascii="方正仿宋_GBK" w:eastAsia="方正仿宋_GBK" w:hAnsi="Calibri" w:cs="Calibri"/>
                <w:sz w:val="28"/>
                <w:szCs w:val="28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left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8B67EF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重庆市育才中学校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8B67EF">
              <w:rPr>
                <w:rFonts w:ascii="方正仿宋_GBK" w:eastAsia="方正仿宋_GBK" w:hAnsi="Calibri" w:cs="Calibri" w:hint="eastAsia"/>
                <w:sz w:val="28"/>
                <w:szCs w:val="28"/>
              </w:rPr>
              <w:t>高中信息学竞赛教练岗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申请1:1开考</w:t>
            </w:r>
          </w:p>
        </w:tc>
      </w:tr>
      <w:tr w:rsidR="008B67EF" w:rsidRPr="006C2A38" w:rsidTr="008B67EF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7EF" w:rsidRPr="0069488D" w:rsidRDefault="008B67EF" w:rsidP="008B67EF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>
              <w:rPr>
                <w:rFonts w:ascii="方正仿宋_GBK" w:eastAsia="方正仿宋_GBK" w:hAnsi="Calibri" w:cs="Calibri" w:hint="eastAsia"/>
                <w:sz w:val="28"/>
                <w:szCs w:val="28"/>
              </w:rPr>
              <w:t>3</w:t>
            </w:r>
            <w:r>
              <w:rPr>
                <w:rFonts w:ascii="方正仿宋_GBK" w:eastAsia="方正仿宋_GBK" w:hAnsi="Calibri" w:cs="Calibri"/>
                <w:sz w:val="28"/>
                <w:szCs w:val="28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left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8B67EF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重庆市育才中学校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8B67EF">
              <w:rPr>
                <w:rFonts w:ascii="方正仿宋_GBK" w:eastAsia="方正仿宋_GBK" w:hAnsi="Calibri" w:cs="Calibri" w:hint="eastAsia"/>
                <w:sz w:val="28"/>
                <w:szCs w:val="28"/>
              </w:rPr>
              <w:t>高中数学竞赛教练岗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取消</w:t>
            </w:r>
          </w:p>
        </w:tc>
      </w:tr>
      <w:tr w:rsidR="008B67EF" w:rsidRPr="006C2A38" w:rsidTr="008B67EF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7EF" w:rsidRPr="0069488D" w:rsidRDefault="008B67EF" w:rsidP="008B67EF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>
              <w:rPr>
                <w:rFonts w:ascii="方正仿宋_GBK" w:eastAsia="方正仿宋_GBK" w:hAnsi="Calibri" w:cs="Calibri"/>
                <w:sz w:val="28"/>
                <w:szCs w:val="28"/>
              </w:rPr>
              <w:t>35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left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8B67EF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重庆市育才中学校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8B67EF">
              <w:rPr>
                <w:rFonts w:ascii="方正仿宋_GBK" w:eastAsia="方正仿宋_GBK" w:hAnsi="Calibri" w:cs="Calibri" w:hint="eastAsia"/>
                <w:sz w:val="28"/>
                <w:szCs w:val="28"/>
              </w:rPr>
              <w:t>高中物理竞赛教练岗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EF" w:rsidRPr="008B67EF" w:rsidRDefault="008B67EF" w:rsidP="008B67EF">
            <w:pPr>
              <w:spacing w:line="34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8B67EF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申请1:1开考</w:t>
            </w:r>
          </w:p>
        </w:tc>
      </w:tr>
    </w:tbl>
    <w:p w:rsidR="005F4BFB" w:rsidRDefault="005F4BFB" w:rsidP="00616A62">
      <w:pPr>
        <w:spacing w:line="480" w:lineRule="exact"/>
        <w:jc w:val="center"/>
        <w:rPr>
          <w:rFonts w:ascii="Times New Roman" w:eastAsia="方正小标宋_GBK" w:hAnsi="Times New Roman" w:cs="Times New Roman"/>
          <w:sz w:val="36"/>
          <w:szCs w:val="36"/>
        </w:rPr>
      </w:pPr>
    </w:p>
    <w:p w:rsidR="008B67EF" w:rsidRDefault="008B67EF" w:rsidP="00616A62">
      <w:pPr>
        <w:spacing w:line="480" w:lineRule="exact"/>
        <w:jc w:val="center"/>
        <w:rPr>
          <w:rFonts w:ascii="Times New Roman" w:eastAsia="方正小标宋_GBK" w:hAnsi="Times New Roman" w:cs="Times New Roman"/>
          <w:sz w:val="36"/>
          <w:szCs w:val="36"/>
        </w:rPr>
      </w:pPr>
    </w:p>
    <w:p w:rsidR="008B67EF" w:rsidRDefault="008B67EF" w:rsidP="00616A62">
      <w:pPr>
        <w:spacing w:line="480" w:lineRule="exact"/>
        <w:jc w:val="center"/>
        <w:rPr>
          <w:rFonts w:ascii="Times New Roman" w:eastAsia="方正小标宋_GBK" w:hAnsi="Times New Roman" w:cs="Times New Roman"/>
          <w:sz w:val="36"/>
          <w:szCs w:val="36"/>
        </w:rPr>
      </w:pPr>
    </w:p>
    <w:p w:rsidR="008B67EF" w:rsidRDefault="008B67EF" w:rsidP="00616A62">
      <w:pPr>
        <w:spacing w:line="480" w:lineRule="exact"/>
        <w:jc w:val="center"/>
        <w:rPr>
          <w:rFonts w:ascii="Times New Roman" w:eastAsia="方正小标宋_GBK" w:hAnsi="Times New Roman" w:cs="Times New Roman"/>
          <w:sz w:val="36"/>
          <w:szCs w:val="36"/>
        </w:rPr>
      </w:pPr>
    </w:p>
    <w:p w:rsidR="008B67EF" w:rsidRDefault="008B67EF" w:rsidP="00616A62">
      <w:pPr>
        <w:spacing w:line="480" w:lineRule="exact"/>
        <w:jc w:val="center"/>
        <w:rPr>
          <w:rFonts w:ascii="Times New Roman" w:eastAsia="方正小标宋_GBK" w:hAnsi="Times New Roman" w:cs="Times New Roman"/>
          <w:sz w:val="36"/>
          <w:szCs w:val="36"/>
        </w:rPr>
      </w:pPr>
    </w:p>
    <w:p w:rsidR="008B67EF" w:rsidRDefault="008B67EF" w:rsidP="00616A62">
      <w:pPr>
        <w:spacing w:line="480" w:lineRule="exact"/>
        <w:jc w:val="center"/>
        <w:rPr>
          <w:rFonts w:ascii="Times New Roman" w:eastAsia="方正小标宋_GBK" w:hAnsi="Times New Roman" w:cs="Times New Roman"/>
          <w:sz w:val="36"/>
          <w:szCs w:val="36"/>
        </w:rPr>
      </w:pPr>
    </w:p>
    <w:p w:rsidR="008B67EF" w:rsidRDefault="008B67EF" w:rsidP="00616A62">
      <w:pPr>
        <w:spacing w:line="480" w:lineRule="exact"/>
        <w:jc w:val="center"/>
        <w:rPr>
          <w:rFonts w:ascii="Times New Roman" w:eastAsia="方正小标宋_GBK" w:hAnsi="Times New Roman" w:cs="Times New Roman"/>
          <w:sz w:val="36"/>
          <w:szCs w:val="36"/>
        </w:rPr>
        <w:sectPr w:rsidR="008B67EF" w:rsidSect="008869DD">
          <w:pgSz w:w="16838" w:h="11906" w:orient="landscape" w:code="9"/>
          <w:pgMar w:top="1531" w:right="1814" w:bottom="1531" w:left="1814" w:header="851" w:footer="1531" w:gutter="0"/>
          <w:cols w:space="425"/>
          <w:docGrid w:type="lines" w:linePitch="312"/>
        </w:sectPr>
      </w:pPr>
    </w:p>
    <w:p w:rsidR="008B67EF" w:rsidRDefault="008B67EF" w:rsidP="008B67EF">
      <w:pPr>
        <w:spacing w:line="480" w:lineRule="exact"/>
        <w:jc w:val="left"/>
        <w:rPr>
          <w:rFonts w:ascii="Times New Roman" w:eastAsia="方正小标宋_GBK" w:hAnsi="Times New Roman" w:cs="Times New Roman"/>
          <w:sz w:val="36"/>
          <w:szCs w:val="36"/>
        </w:rPr>
      </w:pPr>
      <w:r>
        <w:rPr>
          <w:rFonts w:ascii="Times New Roman" w:eastAsia="方正小标宋_GBK" w:hAnsi="Times New Roman" w:cs="Times New Roman" w:hint="eastAsia"/>
          <w:sz w:val="36"/>
          <w:szCs w:val="36"/>
        </w:rPr>
        <w:lastRenderedPageBreak/>
        <w:t>附件</w:t>
      </w:r>
      <w:r>
        <w:rPr>
          <w:rFonts w:ascii="Times New Roman" w:eastAsia="方正小标宋_GBK" w:hAnsi="Times New Roman" w:cs="Times New Roman" w:hint="eastAsia"/>
          <w:sz w:val="36"/>
          <w:szCs w:val="36"/>
        </w:rPr>
        <w:t>2</w:t>
      </w:r>
      <w:r>
        <w:rPr>
          <w:rFonts w:ascii="Times New Roman" w:eastAsia="方正小标宋_GBK" w:hAnsi="Times New Roman" w:cs="Times New Roman" w:hint="eastAsia"/>
          <w:sz w:val="36"/>
          <w:szCs w:val="36"/>
        </w:rPr>
        <w:t>：</w:t>
      </w:r>
    </w:p>
    <w:p w:rsidR="008B67EF" w:rsidRDefault="008B67EF" w:rsidP="008B67EF">
      <w:pPr>
        <w:spacing w:line="360" w:lineRule="atLeast"/>
        <w:jc w:val="center"/>
        <w:rPr>
          <w:rFonts w:ascii="方正仿宋_GBK" w:eastAsia="方正仿宋_GBK"/>
          <w:b/>
          <w:color w:val="000000"/>
          <w:sz w:val="32"/>
          <w:szCs w:val="32"/>
        </w:rPr>
      </w:pPr>
      <w:r>
        <w:rPr>
          <w:rFonts w:eastAsia="方正小标宋_GBK" w:hint="eastAsia"/>
          <w:sz w:val="44"/>
          <w:szCs w:val="44"/>
        </w:rPr>
        <w:t>资格复审所需材料</w:t>
      </w:r>
    </w:p>
    <w:p w:rsidR="008B67EF" w:rsidRDefault="008B67EF" w:rsidP="008B67EF">
      <w:pPr>
        <w:pStyle w:val="a7"/>
        <w:adjustRightInd w:val="0"/>
        <w:snapToGrid w:val="0"/>
        <w:spacing w:before="0" w:beforeAutospacing="0" w:after="0" w:afterAutospacing="0" w:line="560" w:lineRule="exact"/>
        <w:ind w:firstLineChars="200" w:firstLine="643"/>
        <w:jc w:val="both"/>
        <w:rPr>
          <w:rFonts w:ascii="方正仿宋_GBK" w:eastAsia="方正仿宋_GBK"/>
          <w:b/>
          <w:color w:val="000000"/>
          <w:sz w:val="32"/>
          <w:szCs w:val="32"/>
        </w:rPr>
      </w:pPr>
      <w:r>
        <w:rPr>
          <w:rFonts w:ascii="方正仿宋_GBK" w:eastAsia="方正仿宋_GBK" w:hint="eastAsia"/>
          <w:b/>
          <w:color w:val="000000"/>
          <w:sz w:val="32"/>
          <w:szCs w:val="32"/>
        </w:rPr>
        <w:t>1.网上报名系统打印的报名表；</w:t>
      </w:r>
    </w:p>
    <w:p w:rsidR="008B67EF" w:rsidRDefault="008B67EF" w:rsidP="008B67EF">
      <w:pPr>
        <w:pStyle w:val="a7"/>
        <w:adjustRightInd w:val="0"/>
        <w:snapToGrid w:val="0"/>
        <w:spacing w:before="0" w:beforeAutospacing="0" w:after="0" w:afterAutospacing="0" w:line="560" w:lineRule="exact"/>
        <w:ind w:firstLineChars="200" w:firstLine="643"/>
        <w:jc w:val="both"/>
        <w:rPr>
          <w:rFonts w:ascii="方正仿宋_GBK" w:eastAsia="方正仿宋_GBK"/>
          <w:b/>
          <w:color w:val="000000"/>
          <w:sz w:val="32"/>
          <w:szCs w:val="32"/>
        </w:rPr>
      </w:pPr>
      <w:r>
        <w:rPr>
          <w:rFonts w:ascii="方正仿宋_GBK" w:eastAsia="方正仿宋_GBK" w:hint="eastAsia"/>
          <w:b/>
          <w:color w:val="000000"/>
          <w:sz w:val="32"/>
          <w:szCs w:val="32"/>
        </w:rPr>
        <w:t>2.</w:t>
      </w:r>
      <w:r w:rsidR="006F1293">
        <w:rPr>
          <w:rFonts w:ascii="方正仿宋_GBK" w:eastAsia="方正仿宋_GBK" w:hint="eastAsia"/>
          <w:b/>
          <w:color w:val="000000"/>
          <w:sz w:val="32"/>
          <w:szCs w:val="32"/>
        </w:rPr>
        <w:t>身份证</w:t>
      </w:r>
      <w:r>
        <w:rPr>
          <w:rFonts w:ascii="方正仿宋_GBK" w:eastAsia="方正仿宋_GBK" w:hint="eastAsia"/>
          <w:b/>
          <w:color w:val="000000"/>
          <w:sz w:val="32"/>
          <w:szCs w:val="32"/>
        </w:rPr>
        <w:t>；</w:t>
      </w:r>
    </w:p>
    <w:p w:rsidR="008B67EF" w:rsidRDefault="008B67EF" w:rsidP="008B67EF">
      <w:pPr>
        <w:pStyle w:val="a7"/>
        <w:adjustRightInd w:val="0"/>
        <w:snapToGrid w:val="0"/>
        <w:spacing w:before="0" w:beforeAutospacing="0" w:after="0" w:afterAutospacing="0" w:line="560" w:lineRule="exact"/>
        <w:ind w:firstLineChars="200" w:firstLine="643"/>
        <w:jc w:val="both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 w:hint="eastAsia"/>
          <w:b/>
          <w:color w:val="000000"/>
          <w:sz w:val="32"/>
          <w:szCs w:val="32"/>
        </w:rPr>
        <w:t>3.学历（学位）证明材料，</w:t>
      </w:r>
      <w:r>
        <w:rPr>
          <w:rFonts w:ascii="方正仿宋_GBK" w:eastAsia="方正仿宋_GBK" w:hint="eastAsia"/>
          <w:sz w:val="32"/>
          <w:szCs w:val="32"/>
        </w:rPr>
        <w:t>国（境）外高校毕业生还须提供教育部中国留学服务中心认证；</w:t>
      </w:r>
    </w:p>
    <w:p w:rsidR="008B67EF" w:rsidRDefault="008B67EF" w:rsidP="008B67EF">
      <w:pPr>
        <w:pStyle w:val="a7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方正仿宋_GBK" w:eastAsia="方正仿宋_GBK"/>
          <w:color w:val="000000"/>
          <w:kern w:val="2"/>
          <w:sz w:val="32"/>
          <w:szCs w:val="32"/>
        </w:rPr>
      </w:pPr>
      <w:r>
        <w:rPr>
          <w:rFonts w:ascii="方正仿宋_GBK" w:eastAsia="方正仿宋_GBK" w:hint="eastAsia"/>
          <w:color w:val="000000"/>
          <w:kern w:val="2"/>
          <w:sz w:val="32"/>
          <w:szCs w:val="32"/>
        </w:rPr>
        <w:t>境内2026届毕业生：就业推荐表、成绩单及其他应聘佐证材料（加盖学校公章）；</w:t>
      </w:r>
    </w:p>
    <w:p w:rsidR="008B67EF" w:rsidRDefault="008B67EF" w:rsidP="008B67EF">
      <w:pPr>
        <w:pStyle w:val="a7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方正仿宋_GBK" w:eastAsia="方正仿宋_GBK"/>
          <w:color w:val="000000"/>
          <w:kern w:val="2"/>
          <w:sz w:val="32"/>
          <w:szCs w:val="32"/>
        </w:rPr>
      </w:pPr>
      <w:r>
        <w:rPr>
          <w:rFonts w:ascii="方正仿宋_GBK" w:eastAsia="方正仿宋_GBK" w:hint="eastAsia"/>
          <w:color w:val="000000"/>
          <w:kern w:val="2"/>
          <w:sz w:val="32"/>
          <w:szCs w:val="32"/>
        </w:rPr>
        <w:t>境外202</w:t>
      </w:r>
      <w:r w:rsidR="00CF6701">
        <w:rPr>
          <w:rFonts w:ascii="方正仿宋_GBK" w:eastAsia="方正仿宋_GBK"/>
          <w:color w:val="000000"/>
          <w:kern w:val="2"/>
          <w:sz w:val="32"/>
          <w:szCs w:val="32"/>
        </w:rPr>
        <w:t>6</w:t>
      </w:r>
      <w:r>
        <w:rPr>
          <w:rFonts w:ascii="方正仿宋_GBK" w:eastAsia="方正仿宋_GBK" w:hint="eastAsia"/>
          <w:color w:val="000000"/>
          <w:kern w:val="2"/>
          <w:sz w:val="32"/>
          <w:szCs w:val="32"/>
        </w:rPr>
        <w:t>届毕业生：入学证明、成绩单及相应正规机构翻译资料（盖翻译公司鲜章）等佐证材料；</w:t>
      </w:r>
    </w:p>
    <w:p w:rsidR="008B67EF" w:rsidRDefault="008B67EF" w:rsidP="008B67EF">
      <w:pPr>
        <w:pStyle w:val="a7"/>
        <w:adjustRightInd w:val="0"/>
        <w:snapToGrid w:val="0"/>
        <w:spacing w:before="0" w:beforeAutospacing="0" w:after="0" w:afterAutospacing="0" w:line="560" w:lineRule="exact"/>
        <w:ind w:firstLineChars="200" w:firstLine="643"/>
        <w:jc w:val="both"/>
        <w:rPr>
          <w:rFonts w:ascii="方正仿宋_GBK" w:eastAsia="方正仿宋_GBK"/>
          <w:color w:val="000000"/>
          <w:kern w:val="2"/>
          <w:sz w:val="32"/>
          <w:szCs w:val="32"/>
        </w:rPr>
      </w:pPr>
      <w:r>
        <w:rPr>
          <w:rFonts w:ascii="方正仿宋_GBK" w:eastAsia="方正仿宋_GBK" w:hint="eastAsia"/>
          <w:b/>
          <w:color w:val="000000"/>
          <w:sz w:val="32"/>
          <w:szCs w:val="32"/>
        </w:rPr>
        <w:t>4.</w:t>
      </w:r>
      <w:r>
        <w:rPr>
          <w:rFonts w:ascii="方正仿宋_GBK" w:eastAsia="方正仿宋_GBK" w:hint="eastAsia"/>
          <w:b/>
          <w:sz w:val="32"/>
          <w:szCs w:val="32"/>
        </w:rPr>
        <w:t>“学信网”学历学位认证</w:t>
      </w:r>
      <w:r>
        <w:rPr>
          <w:rFonts w:ascii="方正仿宋_GBK" w:eastAsia="方正仿宋_GBK" w:hint="eastAsia"/>
          <w:sz w:val="32"/>
          <w:szCs w:val="32"/>
        </w:rPr>
        <w:t>（有二维码的页面，境内高校毕业生提供），应届毕业生提供学籍认证；</w:t>
      </w:r>
    </w:p>
    <w:p w:rsidR="008B67EF" w:rsidRDefault="008B67EF" w:rsidP="008B67EF">
      <w:pPr>
        <w:pStyle w:val="a7"/>
        <w:adjustRightInd w:val="0"/>
        <w:snapToGrid w:val="0"/>
        <w:spacing w:before="0" w:beforeAutospacing="0" w:after="0" w:afterAutospacing="0" w:line="560" w:lineRule="exact"/>
        <w:ind w:firstLineChars="200" w:firstLine="643"/>
        <w:jc w:val="both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 w:hint="eastAsia"/>
          <w:b/>
          <w:color w:val="000000"/>
          <w:sz w:val="32"/>
          <w:szCs w:val="32"/>
        </w:rPr>
        <w:t>5.</w:t>
      </w:r>
      <w:r>
        <w:rPr>
          <w:rFonts w:ascii="方正仿宋_GBK" w:eastAsia="方正仿宋_GBK" w:hint="eastAsia"/>
          <w:b/>
          <w:kern w:val="2"/>
          <w:sz w:val="32"/>
          <w:szCs w:val="32"/>
        </w:rPr>
        <w:t>“岗位”及“专业”方向证明：</w:t>
      </w:r>
      <w:r>
        <w:rPr>
          <w:rFonts w:ascii="方正仿宋_GBK" w:eastAsia="方正仿宋_GBK" w:hint="eastAsia"/>
          <w:color w:val="000000"/>
          <w:kern w:val="2"/>
          <w:sz w:val="32"/>
          <w:szCs w:val="32"/>
        </w:rPr>
        <w:t>毕业院校依据所学专业学科出具相应方向证明和毕业成绩单。若毕业证书已明确体现有专业方向，则不需提供相应证明。</w:t>
      </w:r>
      <w:r w:rsidRPr="00CF6701">
        <w:rPr>
          <w:rFonts w:ascii="方正仿宋_GBK" w:eastAsia="方正仿宋_GBK" w:hint="eastAsia"/>
          <w:color w:val="000000" w:themeColor="text1"/>
          <w:kern w:val="2"/>
          <w:sz w:val="32"/>
          <w:szCs w:val="32"/>
        </w:rPr>
        <w:t>与硕士研究生同等对待的本科学历</w:t>
      </w:r>
      <w:r w:rsidR="00CF6701" w:rsidRPr="00CF6701">
        <w:rPr>
          <w:rFonts w:ascii="方正仿宋_GBK" w:eastAsia="方正仿宋_GBK" w:hint="eastAsia"/>
          <w:color w:val="000000" w:themeColor="text1"/>
          <w:kern w:val="2"/>
          <w:sz w:val="32"/>
          <w:szCs w:val="32"/>
        </w:rPr>
        <w:t>临床医师</w:t>
      </w:r>
      <w:r w:rsidRPr="00CF6701">
        <w:rPr>
          <w:rFonts w:ascii="方正仿宋_GBK" w:eastAsia="方正仿宋_GBK" w:hint="eastAsia"/>
          <w:color w:val="000000" w:themeColor="text1"/>
          <w:kern w:val="2"/>
          <w:sz w:val="32"/>
          <w:szCs w:val="32"/>
        </w:rPr>
        <w:t>无法提供专业方向的，以规培专业结合工作经历证明、论文研究方向等判定。</w:t>
      </w:r>
    </w:p>
    <w:p w:rsidR="008B67EF" w:rsidRDefault="008B67EF" w:rsidP="008B67EF">
      <w:pPr>
        <w:pStyle w:val="a7"/>
        <w:adjustRightInd w:val="0"/>
        <w:snapToGrid w:val="0"/>
        <w:spacing w:before="0" w:beforeAutospacing="0" w:after="0" w:afterAutospacing="0" w:line="560" w:lineRule="exact"/>
        <w:ind w:firstLineChars="200" w:firstLine="643"/>
        <w:jc w:val="both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b/>
          <w:color w:val="000000"/>
          <w:sz w:val="32"/>
          <w:szCs w:val="32"/>
        </w:rPr>
        <w:t>6.岗位要求的职业（执业）</w:t>
      </w:r>
      <w:r>
        <w:rPr>
          <w:rFonts w:ascii="方正仿宋_GBK" w:eastAsia="方正仿宋_GBK" w:hint="eastAsia"/>
          <w:b/>
          <w:sz w:val="32"/>
          <w:szCs w:val="32"/>
        </w:rPr>
        <w:t>资格证书、职称证书、规范化培训合格证书等；</w:t>
      </w:r>
    </w:p>
    <w:p w:rsidR="008B67EF" w:rsidRPr="003E7754" w:rsidRDefault="008B67EF" w:rsidP="008B67EF">
      <w:pPr>
        <w:adjustRightInd w:val="0"/>
        <w:snapToGrid w:val="0"/>
        <w:spacing w:line="560" w:lineRule="exact"/>
        <w:ind w:firstLineChars="200" w:firstLine="643"/>
        <w:rPr>
          <w:rFonts w:ascii="方正仿宋_GBK" w:eastAsia="方正仿宋_GBK"/>
          <w:b/>
          <w:color w:val="000000" w:themeColor="text1"/>
          <w:sz w:val="32"/>
          <w:szCs w:val="32"/>
        </w:rPr>
      </w:pPr>
      <w:r>
        <w:rPr>
          <w:rFonts w:ascii="方正仿宋_GBK" w:eastAsia="方正仿宋_GBK" w:hAnsi="宋体" w:cs="宋体" w:hint="eastAsia"/>
          <w:b/>
          <w:color w:val="000000"/>
          <w:kern w:val="0"/>
          <w:sz w:val="32"/>
          <w:szCs w:val="32"/>
        </w:rPr>
        <w:t>7.</w:t>
      </w:r>
      <w:r>
        <w:rPr>
          <w:rFonts w:ascii="方正仿宋_GBK" w:eastAsia="方正仿宋_GBK" w:hAnsi="微软雅黑" w:hint="eastAsia"/>
          <w:b/>
          <w:color w:val="333333"/>
          <w:sz w:val="32"/>
          <w:szCs w:val="32"/>
        </w:rPr>
        <w:t>要求工作经历的岗位考生须提供：</w:t>
      </w:r>
      <w:r w:rsidRPr="003E7754">
        <w:rPr>
          <w:rFonts w:ascii="方正仿宋_GBK" w:eastAsia="方正仿宋_GBK" w:hAnsi="微软雅黑" w:hint="eastAsia"/>
          <w:b/>
          <w:color w:val="000000" w:themeColor="text1"/>
          <w:sz w:val="32"/>
          <w:szCs w:val="32"/>
        </w:rPr>
        <w:t>①劳动合同</w:t>
      </w:r>
      <w:r w:rsidR="006F1293">
        <w:rPr>
          <w:rFonts w:ascii="方正仿宋_GBK" w:eastAsia="方正仿宋_GBK" w:hAnsi="微软雅黑" w:hint="eastAsia"/>
          <w:b/>
          <w:color w:val="000000" w:themeColor="text1"/>
          <w:sz w:val="32"/>
          <w:szCs w:val="32"/>
        </w:rPr>
        <w:t>、</w:t>
      </w:r>
      <w:r w:rsidR="006F1293" w:rsidRPr="003E7754">
        <w:rPr>
          <w:rFonts w:ascii="方正仿宋_GBK" w:eastAsia="方正仿宋_GBK" w:hAnsi="微软雅黑" w:hint="eastAsia"/>
          <w:b/>
          <w:color w:val="000000" w:themeColor="text1"/>
          <w:sz w:val="32"/>
          <w:szCs w:val="32"/>
        </w:rPr>
        <w:t>单位工作证明、工作排班表或论文研究方向等证明材料</w:t>
      </w:r>
      <w:r w:rsidRPr="003E7754">
        <w:rPr>
          <w:rFonts w:ascii="方正仿宋_GBK" w:eastAsia="方正仿宋_GBK" w:hAnsi="微软雅黑" w:hint="eastAsia"/>
          <w:b/>
          <w:color w:val="000000" w:themeColor="text1"/>
          <w:sz w:val="32"/>
          <w:szCs w:val="32"/>
        </w:rPr>
        <w:t>；②参保证明</w:t>
      </w:r>
      <w:r w:rsidR="00562DCC">
        <w:rPr>
          <w:rFonts w:ascii="方正仿宋_GBK" w:eastAsia="方正仿宋_GBK" w:hAnsi="微软雅黑" w:hint="eastAsia"/>
          <w:b/>
          <w:color w:val="000000" w:themeColor="text1"/>
          <w:sz w:val="32"/>
          <w:szCs w:val="32"/>
        </w:rPr>
        <w:t>。</w:t>
      </w:r>
      <w:r w:rsidR="00CF6701">
        <w:rPr>
          <w:rFonts w:ascii="方正仿宋_GBK" w:eastAsia="方正仿宋_GBK" w:hint="eastAsia"/>
          <w:color w:val="000000"/>
          <w:sz w:val="32"/>
          <w:szCs w:val="32"/>
          <w:shd w:val="clear" w:color="auto" w:fill="FFFFFF"/>
        </w:rPr>
        <w:t>所提供的材料须体现所从事的具体工作及年限</w:t>
      </w:r>
      <w:r w:rsidR="00562DCC">
        <w:rPr>
          <w:rFonts w:ascii="方正仿宋_GBK" w:eastAsia="方正仿宋_GBK" w:hint="eastAsia"/>
          <w:color w:val="000000"/>
          <w:sz w:val="32"/>
          <w:szCs w:val="32"/>
          <w:shd w:val="clear" w:color="auto" w:fill="FFFFFF"/>
        </w:rPr>
        <w:t>；</w:t>
      </w:r>
    </w:p>
    <w:p w:rsidR="008B67EF" w:rsidRDefault="008B67EF" w:rsidP="008B67EF">
      <w:pPr>
        <w:pStyle w:val="a7"/>
        <w:adjustRightInd w:val="0"/>
        <w:snapToGrid w:val="0"/>
        <w:spacing w:before="0" w:beforeAutospacing="0" w:after="0" w:afterAutospacing="0" w:line="560" w:lineRule="exact"/>
        <w:ind w:firstLineChars="200" w:firstLine="643"/>
        <w:jc w:val="both"/>
        <w:rPr>
          <w:rFonts w:ascii="方正仿宋_GBK" w:eastAsia="方正仿宋_GBK" w:hAnsi="微软雅黑"/>
          <w:b/>
          <w:color w:val="333333"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lastRenderedPageBreak/>
        <w:t>8.</w:t>
      </w:r>
      <w:r>
        <w:rPr>
          <w:rFonts w:ascii="方正仿宋_GBK" w:eastAsia="方正仿宋_GBK" w:hAnsi="微软雅黑" w:hint="eastAsia"/>
          <w:b/>
          <w:color w:val="333333"/>
          <w:sz w:val="32"/>
          <w:szCs w:val="32"/>
        </w:rPr>
        <w:t>重庆市外机关事业单位在编工作人员需提供《机关事业单位工作人员诚信应聘承诺书》；</w:t>
      </w:r>
    </w:p>
    <w:p w:rsidR="00CF6701" w:rsidRDefault="008B67EF" w:rsidP="008B67EF">
      <w:pPr>
        <w:pStyle w:val="a7"/>
        <w:adjustRightInd w:val="0"/>
        <w:snapToGrid w:val="0"/>
        <w:spacing w:before="0" w:beforeAutospacing="0" w:after="0" w:afterAutospacing="0" w:line="560" w:lineRule="exact"/>
        <w:ind w:firstLineChars="200" w:firstLine="643"/>
        <w:jc w:val="both"/>
        <w:rPr>
          <w:rFonts w:ascii="方正仿宋_GBK" w:eastAsia="方正仿宋_GBK" w:hAnsi="微软雅黑"/>
          <w:b/>
          <w:color w:val="333333"/>
          <w:sz w:val="32"/>
          <w:szCs w:val="32"/>
        </w:rPr>
      </w:pPr>
      <w:r>
        <w:rPr>
          <w:rFonts w:ascii="方正仿宋_GBK" w:eastAsia="方正仿宋_GBK" w:hAnsi="微软雅黑" w:hint="eastAsia"/>
          <w:b/>
          <w:color w:val="333333"/>
          <w:sz w:val="32"/>
          <w:szCs w:val="32"/>
        </w:rPr>
        <w:t>9.</w:t>
      </w:r>
      <w:r w:rsidR="00CF6701" w:rsidRPr="00CF6701">
        <w:rPr>
          <w:rFonts w:ascii="方正仿宋_GBK" w:eastAsia="方正仿宋_GBK" w:hAnsi="微软雅黑" w:hint="eastAsia"/>
          <w:b/>
          <w:color w:val="333333"/>
          <w:sz w:val="32"/>
          <w:szCs w:val="32"/>
        </w:rPr>
        <w:t>所学专业学科评估等级等佐证材料</w:t>
      </w:r>
      <w:r w:rsidR="006F1293" w:rsidRPr="006F1293">
        <w:rPr>
          <w:rFonts w:ascii="方正仿宋_GBK" w:eastAsia="方正仿宋_GBK" w:hAnsi="微软雅黑" w:hint="eastAsia"/>
          <w:color w:val="333333"/>
          <w:sz w:val="32"/>
          <w:szCs w:val="32"/>
        </w:rPr>
        <w:t>（第四轮学科评估等级材料无需提供，第五轮学科评估等级材料须由所在学校出具明确证明）</w:t>
      </w:r>
      <w:r w:rsidR="00CF6701">
        <w:rPr>
          <w:rFonts w:ascii="方正仿宋_GBK" w:eastAsia="方正仿宋_GBK" w:hAnsi="微软雅黑" w:hint="eastAsia"/>
          <w:b/>
          <w:color w:val="333333"/>
          <w:sz w:val="32"/>
          <w:szCs w:val="32"/>
        </w:rPr>
        <w:t>；</w:t>
      </w:r>
      <w:bookmarkStart w:id="0" w:name="_GoBack"/>
      <w:bookmarkEnd w:id="0"/>
    </w:p>
    <w:p w:rsidR="008B67EF" w:rsidRDefault="00CF6701" w:rsidP="008B67EF">
      <w:pPr>
        <w:pStyle w:val="a7"/>
        <w:adjustRightInd w:val="0"/>
        <w:snapToGrid w:val="0"/>
        <w:spacing w:before="0" w:beforeAutospacing="0" w:after="0" w:afterAutospacing="0" w:line="560" w:lineRule="exact"/>
        <w:ind w:firstLineChars="200" w:firstLine="643"/>
        <w:jc w:val="both"/>
        <w:rPr>
          <w:rFonts w:ascii="方正仿宋_GBK" w:eastAsia="方正仿宋_GBK" w:hAnsi="微软雅黑"/>
          <w:b/>
          <w:color w:val="333333"/>
          <w:sz w:val="32"/>
          <w:szCs w:val="32"/>
        </w:rPr>
      </w:pPr>
      <w:r>
        <w:rPr>
          <w:rFonts w:ascii="方正仿宋_GBK" w:eastAsia="方正仿宋_GBK" w:hAnsi="微软雅黑" w:hint="eastAsia"/>
          <w:b/>
          <w:color w:val="333333"/>
          <w:sz w:val="32"/>
          <w:szCs w:val="32"/>
        </w:rPr>
        <w:t>1</w:t>
      </w:r>
      <w:r>
        <w:rPr>
          <w:rFonts w:ascii="方正仿宋_GBK" w:eastAsia="方正仿宋_GBK" w:hAnsi="微软雅黑"/>
          <w:b/>
          <w:color w:val="333333"/>
          <w:sz w:val="32"/>
          <w:szCs w:val="32"/>
        </w:rPr>
        <w:t>0.</w:t>
      </w:r>
      <w:r w:rsidR="008B67EF">
        <w:rPr>
          <w:rFonts w:ascii="方正仿宋_GBK" w:eastAsia="方正仿宋_GBK" w:hAnsi="微软雅黑" w:hint="eastAsia"/>
          <w:b/>
          <w:color w:val="333333"/>
          <w:sz w:val="32"/>
          <w:szCs w:val="32"/>
        </w:rPr>
        <w:t>岗位要求的其他条件材料。</w:t>
      </w:r>
    </w:p>
    <w:p w:rsidR="008B67EF" w:rsidRDefault="008B67EF" w:rsidP="008B67EF">
      <w:pPr>
        <w:pStyle w:val="a7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上述（</w:t>
      </w:r>
      <w:r>
        <w:rPr>
          <w:rFonts w:ascii="方正仿宋_GBK" w:eastAsia="方正仿宋_GBK"/>
          <w:sz w:val="32"/>
          <w:szCs w:val="32"/>
        </w:rPr>
        <w:t>2</w:t>
      </w:r>
      <w:r>
        <w:rPr>
          <w:rFonts w:ascii="方正仿宋_GBK" w:eastAsia="方正仿宋_GBK" w:hint="eastAsia"/>
          <w:sz w:val="32"/>
          <w:szCs w:val="32"/>
        </w:rPr>
        <w:t>）-（1</w:t>
      </w:r>
      <w:r>
        <w:rPr>
          <w:rFonts w:ascii="方正仿宋_GBK" w:eastAsia="方正仿宋_GBK"/>
          <w:sz w:val="32"/>
          <w:szCs w:val="32"/>
        </w:rPr>
        <w:t>0</w:t>
      </w:r>
      <w:r>
        <w:rPr>
          <w:rFonts w:ascii="方正仿宋_GBK" w:eastAsia="方正仿宋_GBK" w:hint="eastAsia"/>
          <w:sz w:val="32"/>
          <w:szCs w:val="32"/>
        </w:rPr>
        <w:t>）项材料均须提供原件及复印件各1套。</w:t>
      </w:r>
    </w:p>
    <w:p w:rsidR="008B67EF" w:rsidRPr="00714EBB" w:rsidRDefault="008B67EF" w:rsidP="008B67EF">
      <w:pPr>
        <w:spacing w:line="480" w:lineRule="exact"/>
        <w:jc w:val="left"/>
        <w:rPr>
          <w:rFonts w:ascii="Times New Roman" w:eastAsia="方正小标宋_GBK" w:hAnsi="Times New Roman" w:cs="Times New Roman"/>
          <w:sz w:val="36"/>
          <w:szCs w:val="36"/>
        </w:rPr>
      </w:pPr>
      <w:r>
        <w:rPr>
          <w:rFonts w:ascii="方正仿宋_GBK" w:eastAsia="方正仿宋_GBK" w:hint="eastAsia"/>
          <w:sz w:val="32"/>
          <w:szCs w:val="32"/>
        </w:rPr>
        <w:t>本人如不能参加现场资格审查可委托进行资格审查，但应出具委托人的委托书（须注明委托事宜、委托双方的身份证号码，并由委托双方签字）、上述审查材料、被委托人的身份证原件及复印件。</w:t>
      </w:r>
    </w:p>
    <w:sectPr w:rsidR="008B67EF" w:rsidRPr="00714EBB" w:rsidSect="008B67EF">
      <w:pgSz w:w="11906" w:h="16838" w:code="9"/>
      <w:pgMar w:top="1814" w:right="1531" w:bottom="1814" w:left="1531" w:header="851" w:footer="1531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B34" w:rsidRDefault="00551B34"/>
  </w:endnote>
  <w:endnote w:type="continuationSeparator" w:id="0">
    <w:p w:rsidR="00551B34" w:rsidRDefault="00551B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B34" w:rsidRDefault="00551B34"/>
  </w:footnote>
  <w:footnote w:type="continuationSeparator" w:id="0">
    <w:p w:rsidR="00551B34" w:rsidRDefault="00551B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BB258"/>
    <w:multiLevelType w:val="singleLevel"/>
    <w:tmpl w:val="236BB258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79E10B63"/>
    <w:multiLevelType w:val="hybridMultilevel"/>
    <w:tmpl w:val="83586922"/>
    <w:lvl w:ilvl="0" w:tplc="B22A6FDA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evenAndOddHeaders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4118F9"/>
    <w:rsid w:val="00011668"/>
    <w:rsid w:val="000644C3"/>
    <w:rsid w:val="00065C4A"/>
    <w:rsid w:val="000777B1"/>
    <w:rsid w:val="000A0BE6"/>
    <w:rsid w:val="000D525B"/>
    <w:rsid w:val="000F065B"/>
    <w:rsid w:val="001207C9"/>
    <w:rsid w:val="001248C1"/>
    <w:rsid w:val="00146BA3"/>
    <w:rsid w:val="00177F5A"/>
    <w:rsid w:val="001826D1"/>
    <w:rsid w:val="001E1E00"/>
    <w:rsid w:val="001F7051"/>
    <w:rsid w:val="002250F8"/>
    <w:rsid w:val="00226EC2"/>
    <w:rsid w:val="00264B74"/>
    <w:rsid w:val="0028187E"/>
    <w:rsid w:val="002A0E53"/>
    <w:rsid w:val="002E1353"/>
    <w:rsid w:val="002F2E6E"/>
    <w:rsid w:val="00361886"/>
    <w:rsid w:val="00371709"/>
    <w:rsid w:val="003B7B11"/>
    <w:rsid w:val="003C7AE0"/>
    <w:rsid w:val="003D64CF"/>
    <w:rsid w:val="00400E75"/>
    <w:rsid w:val="00407F4C"/>
    <w:rsid w:val="00435329"/>
    <w:rsid w:val="00471641"/>
    <w:rsid w:val="004768FF"/>
    <w:rsid w:val="00497652"/>
    <w:rsid w:val="004A79A5"/>
    <w:rsid w:val="004D1665"/>
    <w:rsid w:val="004D2250"/>
    <w:rsid w:val="004D566B"/>
    <w:rsid w:val="004E588E"/>
    <w:rsid w:val="004F6952"/>
    <w:rsid w:val="00500707"/>
    <w:rsid w:val="00523A98"/>
    <w:rsid w:val="005504BD"/>
    <w:rsid w:val="00551B34"/>
    <w:rsid w:val="00557725"/>
    <w:rsid w:val="00562DCC"/>
    <w:rsid w:val="00573FCF"/>
    <w:rsid w:val="005D4AC0"/>
    <w:rsid w:val="005F4BFB"/>
    <w:rsid w:val="00605F69"/>
    <w:rsid w:val="00616A62"/>
    <w:rsid w:val="00657B7D"/>
    <w:rsid w:val="00673491"/>
    <w:rsid w:val="006802F7"/>
    <w:rsid w:val="00685598"/>
    <w:rsid w:val="006866FD"/>
    <w:rsid w:val="0069488D"/>
    <w:rsid w:val="006C2A38"/>
    <w:rsid w:val="006D427F"/>
    <w:rsid w:val="006F1293"/>
    <w:rsid w:val="007038CB"/>
    <w:rsid w:val="00714EBB"/>
    <w:rsid w:val="007177AC"/>
    <w:rsid w:val="007623EA"/>
    <w:rsid w:val="00764D35"/>
    <w:rsid w:val="007C026D"/>
    <w:rsid w:val="00811EB3"/>
    <w:rsid w:val="008334D8"/>
    <w:rsid w:val="00852C27"/>
    <w:rsid w:val="00853C9C"/>
    <w:rsid w:val="008869DD"/>
    <w:rsid w:val="008877F2"/>
    <w:rsid w:val="008B67EF"/>
    <w:rsid w:val="00907D74"/>
    <w:rsid w:val="009177F0"/>
    <w:rsid w:val="0092524A"/>
    <w:rsid w:val="00940FE2"/>
    <w:rsid w:val="00946172"/>
    <w:rsid w:val="0097015E"/>
    <w:rsid w:val="009F42C8"/>
    <w:rsid w:val="00A404E3"/>
    <w:rsid w:val="00A67CD6"/>
    <w:rsid w:val="00A80277"/>
    <w:rsid w:val="00AA654F"/>
    <w:rsid w:val="00AF7119"/>
    <w:rsid w:val="00B1538C"/>
    <w:rsid w:val="00B33790"/>
    <w:rsid w:val="00B35BB9"/>
    <w:rsid w:val="00B41732"/>
    <w:rsid w:val="00B61C3A"/>
    <w:rsid w:val="00B953E3"/>
    <w:rsid w:val="00BB14CB"/>
    <w:rsid w:val="00BC7295"/>
    <w:rsid w:val="00BF2BBE"/>
    <w:rsid w:val="00C07DB8"/>
    <w:rsid w:val="00C24D1B"/>
    <w:rsid w:val="00C27182"/>
    <w:rsid w:val="00C37E2F"/>
    <w:rsid w:val="00CC11BD"/>
    <w:rsid w:val="00CE4A40"/>
    <w:rsid w:val="00CF6701"/>
    <w:rsid w:val="00D677EE"/>
    <w:rsid w:val="00D8087F"/>
    <w:rsid w:val="00D863AB"/>
    <w:rsid w:val="00D923D8"/>
    <w:rsid w:val="00DA4480"/>
    <w:rsid w:val="00DC3628"/>
    <w:rsid w:val="00DF6897"/>
    <w:rsid w:val="00E56370"/>
    <w:rsid w:val="00E64F8E"/>
    <w:rsid w:val="00E676B1"/>
    <w:rsid w:val="00E771F6"/>
    <w:rsid w:val="00E9362D"/>
    <w:rsid w:val="00EB34A2"/>
    <w:rsid w:val="00F14972"/>
    <w:rsid w:val="00F468B2"/>
    <w:rsid w:val="00F924AB"/>
    <w:rsid w:val="00F92756"/>
    <w:rsid w:val="00F935F0"/>
    <w:rsid w:val="00FD64C5"/>
    <w:rsid w:val="02832A46"/>
    <w:rsid w:val="0600615C"/>
    <w:rsid w:val="0AAA6ED5"/>
    <w:rsid w:val="0AC27E84"/>
    <w:rsid w:val="13943208"/>
    <w:rsid w:val="13D053C0"/>
    <w:rsid w:val="1BCF2401"/>
    <w:rsid w:val="21C10A3D"/>
    <w:rsid w:val="23F7223C"/>
    <w:rsid w:val="2A9D13E6"/>
    <w:rsid w:val="2AD03A9F"/>
    <w:rsid w:val="2EE3532E"/>
    <w:rsid w:val="31E70A6A"/>
    <w:rsid w:val="384F06F9"/>
    <w:rsid w:val="3B2C7764"/>
    <w:rsid w:val="3E4118F9"/>
    <w:rsid w:val="456C4FC1"/>
    <w:rsid w:val="457002F0"/>
    <w:rsid w:val="46CD560B"/>
    <w:rsid w:val="54BB2F47"/>
    <w:rsid w:val="55B1434A"/>
    <w:rsid w:val="599B0EFC"/>
    <w:rsid w:val="5C657C3C"/>
    <w:rsid w:val="60B66CA1"/>
    <w:rsid w:val="673152EA"/>
    <w:rsid w:val="68CA6CAA"/>
    <w:rsid w:val="6A372C18"/>
    <w:rsid w:val="707C1C4D"/>
    <w:rsid w:val="734917A7"/>
    <w:rsid w:val="73B733A7"/>
    <w:rsid w:val="7D926E29"/>
    <w:rsid w:val="7E1B68B5"/>
    <w:rsid w:val="7E5A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D9EED8"/>
  <w15:docId w15:val="{568B7D6A-989F-4838-A6EA-E3C58E33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等线" w:hAnsi="宋体" w:cs="宋体"/>
      <w:kern w:val="0"/>
      <w:sz w:val="24"/>
    </w:rPr>
  </w:style>
  <w:style w:type="character" w:customStyle="1" w:styleId="font41">
    <w:name w:val="font41"/>
    <w:basedOn w:val="a0"/>
    <w:rPr>
      <w:rFonts w:ascii="方正小标宋_GBK" w:eastAsia="方正小标宋_GBK" w:hAnsi="方正小标宋_GBK" w:cs="方正小标宋_GBK" w:hint="eastAsia"/>
      <w:color w:val="000000"/>
      <w:sz w:val="24"/>
      <w:szCs w:val="24"/>
      <w:u w:val="none"/>
    </w:rPr>
  </w:style>
  <w:style w:type="paragraph" w:styleId="a8">
    <w:name w:val="Balloon Text"/>
    <w:basedOn w:val="a"/>
    <w:link w:val="a9"/>
    <w:rsid w:val="004D1665"/>
    <w:rPr>
      <w:sz w:val="18"/>
      <w:szCs w:val="18"/>
    </w:rPr>
  </w:style>
  <w:style w:type="character" w:customStyle="1" w:styleId="a9">
    <w:name w:val="批注框文本 字符"/>
    <w:basedOn w:val="a0"/>
    <w:link w:val="a8"/>
    <w:rsid w:val="004D166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List Paragraph"/>
    <w:basedOn w:val="a"/>
    <w:uiPriority w:val="99"/>
    <w:rsid w:val="00EB34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7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720129-9CFB-4A37-8F1F-9B8002DB3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何明娟</dc:creator>
  <cp:lastModifiedBy>asus</cp:lastModifiedBy>
  <cp:revision>7</cp:revision>
  <cp:lastPrinted>2025-10-22T06:07:00Z</cp:lastPrinted>
  <dcterms:created xsi:type="dcterms:W3CDTF">2025-11-05T10:48:00Z</dcterms:created>
  <dcterms:modified xsi:type="dcterms:W3CDTF">2025-11-06T02:16:00Z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F8214EA3BC614DD9A3272E6444F621E0</vt:lpwstr>
  </property>
</Properties>
</file>