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CF2" w:rsidRDefault="00DA549B" w:rsidP="000F4FE2">
      <w:pPr>
        <w:pStyle w:val="1"/>
        <w:spacing w:line="600" w:lineRule="exact"/>
        <w:rPr>
          <w:rFonts w:ascii="方正小标宋_GBK" w:eastAsia="方正小标宋_GBK" w:hAnsi="宋体"/>
          <w:b w:val="0"/>
          <w:bCs/>
          <w:color w:val="FF0000"/>
          <w:sz w:val="48"/>
          <w:szCs w:val="48"/>
        </w:rPr>
      </w:pPr>
      <w:r>
        <w:rPr>
          <w:rFonts w:ascii="方正小标宋_GBK" w:eastAsia="方正小标宋_GBK" w:hAnsi="宋体" w:hint="eastAsia"/>
          <w:b w:val="0"/>
          <w:bCs/>
          <w:color w:val="FF0000"/>
          <w:sz w:val="48"/>
          <w:szCs w:val="48"/>
        </w:rPr>
        <w:t>重庆市建设项目环境影响评价文件批准书</w:t>
      </w:r>
    </w:p>
    <w:p w:rsidR="00FD2CF2" w:rsidRDefault="00DA549B" w:rsidP="000F4FE2">
      <w:pPr>
        <w:adjustRightInd w:val="0"/>
        <w:snapToGrid w:val="0"/>
        <w:spacing w:line="600" w:lineRule="exact"/>
        <w:rPr>
          <w:dstrike/>
          <w:spacing w:val="50"/>
          <w:sz w:val="28"/>
          <w:szCs w:val="28"/>
        </w:rPr>
      </w:pPr>
      <w:r>
        <w:rPr>
          <w:rFonts w:hint="eastAsia"/>
          <w:dstrike/>
          <w:spacing w:val="50"/>
          <w:sz w:val="28"/>
          <w:szCs w:val="28"/>
        </w:rPr>
        <w:t xml:space="preserve">                                    </w:t>
      </w:r>
    </w:p>
    <w:p w:rsidR="00FD2CF2" w:rsidRDefault="00DA549B" w:rsidP="000F4FE2">
      <w:pPr>
        <w:pStyle w:val="a3"/>
        <w:snapToGrid w:val="0"/>
        <w:spacing w:line="600" w:lineRule="exact"/>
        <w:jc w:val="center"/>
        <w:rPr>
          <w:rFonts w:ascii="仿宋_GB2312" w:eastAsia="仿宋_GB2312" w:cs="仿宋_GB2312"/>
          <w:szCs w:val="32"/>
        </w:rPr>
      </w:pPr>
      <w:r>
        <w:rPr>
          <w:rFonts w:ascii="仿宋_GB2312" w:eastAsia="仿宋_GB2312" w:cs="仿宋_GB2312" w:hint="eastAsia"/>
          <w:szCs w:val="32"/>
        </w:rPr>
        <w:t>渝（九）环准〔202</w:t>
      </w:r>
      <w:r w:rsidR="00712958">
        <w:rPr>
          <w:rFonts w:ascii="仿宋_GB2312" w:eastAsia="仿宋_GB2312" w:cs="仿宋_GB2312"/>
          <w:szCs w:val="32"/>
        </w:rPr>
        <w:t>5</w:t>
      </w:r>
      <w:r>
        <w:rPr>
          <w:rFonts w:ascii="仿宋_GB2312" w:eastAsia="仿宋_GB2312" w:cs="仿宋_GB2312" w:hint="eastAsia"/>
          <w:szCs w:val="32"/>
        </w:rPr>
        <w:t>〕</w:t>
      </w:r>
      <w:r w:rsidR="00294474">
        <w:rPr>
          <w:rFonts w:ascii="仿宋_GB2312" w:eastAsia="仿宋_GB2312" w:cs="仿宋_GB2312" w:hint="eastAsia"/>
          <w:szCs w:val="32"/>
        </w:rPr>
        <w:t>21</w:t>
      </w:r>
      <w:r>
        <w:rPr>
          <w:rFonts w:ascii="仿宋_GB2312" w:eastAsia="仿宋_GB2312" w:cs="仿宋_GB2312" w:hint="eastAsia"/>
          <w:szCs w:val="32"/>
        </w:rPr>
        <w:t>号</w:t>
      </w:r>
    </w:p>
    <w:p w:rsidR="00FD2CF2" w:rsidRPr="00324194" w:rsidRDefault="008E64C9" w:rsidP="00324194">
      <w:pPr>
        <w:spacing w:line="600" w:lineRule="exact"/>
        <w:rPr>
          <w:rFonts w:eastAsia="方正仿宋_GBK"/>
          <w:bCs/>
          <w:color w:val="000000"/>
          <w:sz w:val="32"/>
          <w:szCs w:val="32"/>
        </w:rPr>
      </w:pPr>
      <w:r w:rsidRPr="008E64C9">
        <w:rPr>
          <w:rFonts w:eastAsia="方正仿宋_GBK" w:hint="eastAsia"/>
          <w:bCs/>
          <w:color w:val="000000"/>
          <w:sz w:val="32"/>
          <w:szCs w:val="32"/>
        </w:rPr>
        <w:t>重庆嘉康塑料制品有限公司</w:t>
      </w:r>
      <w:r w:rsidR="00DA549B" w:rsidRPr="00324194">
        <w:rPr>
          <w:rFonts w:eastAsia="方正仿宋_GBK"/>
          <w:bCs/>
          <w:color w:val="000000"/>
          <w:sz w:val="32"/>
          <w:szCs w:val="32"/>
        </w:rPr>
        <w:t>：</w:t>
      </w:r>
      <w:bookmarkStart w:id="0" w:name="_GoBack"/>
      <w:bookmarkEnd w:id="0"/>
    </w:p>
    <w:p w:rsidR="0053085E" w:rsidRDefault="00DA549B" w:rsidP="000F4FE2">
      <w:pPr>
        <w:spacing w:line="600" w:lineRule="exact"/>
        <w:ind w:firstLineChars="200" w:firstLine="640"/>
        <w:rPr>
          <w:rFonts w:eastAsia="仿宋"/>
          <w:bCs/>
          <w:sz w:val="32"/>
          <w:szCs w:val="32"/>
        </w:rPr>
      </w:pPr>
      <w:r>
        <w:rPr>
          <w:rFonts w:eastAsia="方正仿宋_GBK"/>
          <w:bCs/>
          <w:sz w:val="32"/>
          <w:szCs w:val="32"/>
        </w:rPr>
        <w:t>你单位报送的</w:t>
      </w:r>
      <w:r w:rsidRPr="008E64C9">
        <w:rPr>
          <w:rFonts w:ascii="仿宋" w:eastAsia="仿宋" w:hAnsi="仿宋" w:cs="仿宋_GB2312" w:hint="eastAsia"/>
          <w:sz w:val="32"/>
          <w:szCs w:val="32"/>
        </w:rPr>
        <w:t>“</w:t>
      </w:r>
      <w:r w:rsidR="008E64C9" w:rsidRPr="008E64C9">
        <w:rPr>
          <w:rFonts w:ascii="仿宋" w:eastAsia="仿宋" w:hAnsi="仿宋" w:cs="仿宋_GB2312" w:hint="eastAsia"/>
          <w:sz w:val="32"/>
          <w:szCs w:val="32"/>
        </w:rPr>
        <w:t>重庆嘉康塑料制品有限公司塑料制品项目</w:t>
      </w:r>
      <w:r w:rsidRPr="008E64C9">
        <w:rPr>
          <w:rFonts w:ascii="仿宋" w:eastAsia="仿宋" w:hAnsi="仿宋" w:cs="仿宋_GB2312" w:hint="eastAsia"/>
          <w:sz w:val="32"/>
          <w:szCs w:val="32"/>
        </w:rPr>
        <w:t>”</w:t>
      </w:r>
      <w:r w:rsidRPr="008E64C9">
        <w:rPr>
          <w:rFonts w:ascii="仿宋" w:eastAsia="仿宋" w:hAnsi="仿宋" w:cs="仿宋_GB2312"/>
          <w:sz w:val="32"/>
          <w:szCs w:val="32"/>
        </w:rPr>
        <w:t>环境影响评价文件审批申</w:t>
      </w:r>
      <w:r w:rsidRPr="00C227A9">
        <w:rPr>
          <w:rFonts w:eastAsia="方正仿宋_GBK"/>
          <w:bCs/>
          <w:color w:val="000000"/>
          <w:sz w:val="32"/>
          <w:szCs w:val="32"/>
        </w:rPr>
        <w:t>请表及相关材料收悉</w:t>
      </w:r>
      <w:r w:rsidRPr="00C227A9">
        <w:rPr>
          <w:rFonts w:eastAsia="方正仿宋_GBK" w:hint="eastAsia"/>
          <w:bCs/>
          <w:color w:val="000000"/>
          <w:sz w:val="32"/>
          <w:szCs w:val="32"/>
        </w:rPr>
        <w:t>。</w:t>
      </w:r>
      <w:r>
        <w:rPr>
          <w:rFonts w:eastAsia="方正仿宋_GBK"/>
          <w:bCs/>
          <w:color w:val="000000"/>
          <w:sz w:val="32"/>
          <w:szCs w:val="32"/>
        </w:rPr>
        <w:t>该项目</w:t>
      </w:r>
      <w:r w:rsidR="00D01211">
        <w:rPr>
          <w:rFonts w:eastAsia="方正仿宋_GBK" w:hint="eastAsia"/>
          <w:bCs/>
          <w:color w:val="000000"/>
          <w:sz w:val="32"/>
          <w:szCs w:val="32"/>
        </w:rPr>
        <w:t>代码</w:t>
      </w:r>
      <w:r>
        <w:rPr>
          <w:rFonts w:eastAsia="方正仿宋_GBK"/>
          <w:bCs/>
          <w:color w:val="000000"/>
          <w:sz w:val="32"/>
          <w:szCs w:val="32"/>
        </w:rPr>
        <w:t>：</w:t>
      </w:r>
      <w:r w:rsidR="008E64C9" w:rsidRPr="008E64C9">
        <w:rPr>
          <w:rFonts w:eastAsia="方正仿宋_GBK"/>
          <w:bCs/>
          <w:color w:val="000000"/>
          <w:sz w:val="32"/>
          <w:szCs w:val="32"/>
        </w:rPr>
        <w:t>2405-500107-04-05-544218</w:t>
      </w:r>
      <w:r w:rsidR="00C3774C">
        <w:rPr>
          <w:rFonts w:eastAsia="方正仿宋_GBK" w:hint="eastAsia"/>
          <w:bCs/>
          <w:color w:val="000000"/>
          <w:sz w:val="32"/>
          <w:szCs w:val="32"/>
        </w:rPr>
        <w:t>，</w:t>
      </w:r>
      <w:r>
        <w:rPr>
          <w:rFonts w:ascii="仿宋" w:eastAsia="仿宋" w:hAnsi="仿宋" w:cs="仿宋_GB2312" w:hint="eastAsia"/>
          <w:sz w:val="32"/>
          <w:szCs w:val="32"/>
        </w:rPr>
        <w:t>环境影响评价信用平台项目</w:t>
      </w:r>
      <w:r>
        <w:rPr>
          <w:rFonts w:eastAsia="仿宋"/>
          <w:sz w:val="32"/>
          <w:szCs w:val="32"/>
        </w:rPr>
        <w:t>编号：</w:t>
      </w:r>
      <w:r w:rsidR="008E64C9" w:rsidRPr="008E64C9">
        <w:rPr>
          <w:rFonts w:eastAsia="仿宋"/>
          <w:sz w:val="32"/>
          <w:szCs w:val="32"/>
        </w:rPr>
        <w:t>0qpcfq</w:t>
      </w:r>
      <w:r>
        <w:rPr>
          <w:rFonts w:eastAsia="仿宋"/>
          <w:sz w:val="32"/>
          <w:szCs w:val="32"/>
        </w:rPr>
        <w:t>。</w:t>
      </w:r>
      <w:r>
        <w:rPr>
          <w:rFonts w:eastAsia="方正仿宋_GBK"/>
          <w:bCs/>
          <w:sz w:val="32"/>
          <w:szCs w:val="32"/>
        </w:rPr>
        <w:t>该项目主要建设内容及规模</w:t>
      </w:r>
      <w:r>
        <w:rPr>
          <w:rFonts w:eastAsia="仿宋"/>
          <w:sz w:val="32"/>
          <w:szCs w:val="32"/>
        </w:rPr>
        <w:t>：</w:t>
      </w:r>
      <w:r w:rsidR="008E64C9" w:rsidRPr="008E64C9">
        <w:rPr>
          <w:rFonts w:eastAsia="仿宋"/>
          <w:bCs/>
          <w:sz w:val="32"/>
          <w:szCs w:val="32"/>
        </w:rPr>
        <w:t>主要从事塑料袋生产加工，年产塑料袋</w:t>
      </w:r>
      <w:r w:rsidR="008E64C9" w:rsidRPr="008E64C9">
        <w:rPr>
          <w:rFonts w:eastAsia="仿宋"/>
          <w:bCs/>
          <w:sz w:val="32"/>
          <w:szCs w:val="32"/>
        </w:rPr>
        <w:t>120t</w:t>
      </w:r>
      <w:r w:rsidR="008E64C9" w:rsidRPr="008E64C9">
        <w:rPr>
          <w:rFonts w:eastAsia="仿宋"/>
          <w:bCs/>
          <w:sz w:val="32"/>
          <w:szCs w:val="32"/>
        </w:rPr>
        <w:t>（单面厚度不低于</w:t>
      </w:r>
      <w:r w:rsidR="008E64C9" w:rsidRPr="008E64C9">
        <w:rPr>
          <w:rFonts w:eastAsia="仿宋"/>
          <w:bCs/>
          <w:sz w:val="32"/>
          <w:szCs w:val="32"/>
        </w:rPr>
        <w:t>0.025mm</w:t>
      </w:r>
      <w:r w:rsidR="008E64C9" w:rsidRPr="008E64C9">
        <w:rPr>
          <w:rFonts w:eastAsia="仿宋"/>
          <w:bCs/>
          <w:sz w:val="32"/>
          <w:szCs w:val="32"/>
        </w:rPr>
        <w:t>），主要生产工艺过程包括吹膜、制袋等</w:t>
      </w:r>
      <w:r w:rsidR="00D769A2" w:rsidRPr="00D769A2">
        <w:rPr>
          <w:rFonts w:eastAsia="仿宋" w:hint="eastAsia"/>
          <w:bCs/>
          <w:sz w:val="32"/>
          <w:szCs w:val="32"/>
        </w:rPr>
        <w:t>。</w:t>
      </w:r>
    </w:p>
    <w:p w:rsidR="00545564" w:rsidRPr="00545564" w:rsidRDefault="00C3774C" w:rsidP="000F4FE2">
      <w:pPr>
        <w:spacing w:line="600" w:lineRule="exact"/>
        <w:ind w:firstLineChars="200" w:firstLine="640"/>
        <w:rPr>
          <w:rFonts w:eastAsia="方正仿宋_GBK"/>
          <w:bCs/>
          <w:sz w:val="32"/>
          <w:szCs w:val="32"/>
        </w:rPr>
      </w:pPr>
      <w:r w:rsidRPr="00C3774C">
        <w:rPr>
          <w:rFonts w:eastAsia="方正仿宋_GBK" w:hint="eastAsia"/>
          <w:bCs/>
          <w:sz w:val="32"/>
          <w:szCs w:val="32"/>
        </w:rPr>
        <w:t>重庆宁灵环保技术开发有限公司</w:t>
      </w:r>
      <w:r w:rsidR="00545564" w:rsidRPr="00545564">
        <w:rPr>
          <w:rFonts w:eastAsia="方正仿宋_GBK"/>
          <w:bCs/>
          <w:sz w:val="32"/>
          <w:szCs w:val="32"/>
        </w:rPr>
        <w:t>（统一社会信用代码：</w:t>
      </w:r>
      <w:r w:rsidRPr="00C3774C">
        <w:rPr>
          <w:rFonts w:eastAsia="方正仿宋_GBK"/>
          <w:bCs/>
          <w:sz w:val="32"/>
          <w:szCs w:val="32"/>
        </w:rPr>
        <w:t>91500107709482174N</w:t>
      </w:r>
      <w:r w:rsidR="00545564" w:rsidRPr="00545564">
        <w:rPr>
          <w:rFonts w:eastAsia="方正仿宋_GBK"/>
          <w:bCs/>
          <w:sz w:val="32"/>
          <w:szCs w:val="32"/>
        </w:rPr>
        <w:t>，编制主持人：</w:t>
      </w:r>
      <w:r w:rsidRPr="00C3774C">
        <w:rPr>
          <w:rFonts w:eastAsia="方正仿宋_GBK" w:hint="eastAsia"/>
          <w:bCs/>
          <w:sz w:val="32"/>
          <w:szCs w:val="32"/>
        </w:rPr>
        <w:t>傅金明</w:t>
      </w:r>
      <w:r w:rsidR="00545564" w:rsidRPr="00545564">
        <w:rPr>
          <w:rFonts w:eastAsia="方正仿宋_GBK"/>
          <w:bCs/>
          <w:sz w:val="32"/>
          <w:szCs w:val="32"/>
        </w:rPr>
        <w:t>，</w:t>
      </w:r>
      <w:r w:rsidR="00545564" w:rsidRPr="00545564">
        <w:rPr>
          <w:rFonts w:eastAsia="方正仿宋_GBK" w:hint="eastAsia"/>
          <w:bCs/>
          <w:sz w:val="32"/>
          <w:szCs w:val="32"/>
        </w:rPr>
        <w:t>职业资格证书管理号：</w:t>
      </w:r>
      <w:r w:rsidRPr="00C3774C">
        <w:rPr>
          <w:rFonts w:eastAsia="方正仿宋_GBK"/>
          <w:bCs/>
          <w:sz w:val="32"/>
          <w:szCs w:val="32"/>
        </w:rPr>
        <w:t>000773</w:t>
      </w:r>
      <w:r w:rsidR="00545564" w:rsidRPr="00545564">
        <w:rPr>
          <w:rFonts w:eastAsia="方正仿宋_GBK"/>
          <w:bCs/>
          <w:sz w:val="32"/>
          <w:szCs w:val="32"/>
        </w:rPr>
        <w:t>）受</w:t>
      </w:r>
      <w:r w:rsidR="00545564">
        <w:rPr>
          <w:rFonts w:eastAsia="方正仿宋_GBK" w:hint="eastAsia"/>
          <w:bCs/>
          <w:sz w:val="32"/>
          <w:szCs w:val="32"/>
        </w:rPr>
        <w:t>你单位</w:t>
      </w:r>
      <w:r w:rsidR="00545564" w:rsidRPr="00545564">
        <w:rPr>
          <w:rFonts w:eastAsia="方正仿宋_GBK"/>
          <w:bCs/>
          <w:sz w:val="32"/>
          <w:szCs w:val="32"/>
        </w:rPr>
        <w:t>委托</w:t>
      </w:r>
      <w:r w:rsidR="00545564">
        <w:rPr>
          <w:rFonts w:eastAsia="方正仿宋_GBK" w:hint="eastAsia"/>
          <w:bCs/>
          <w:sz w:val="32"/>
          <w:szCs w:val="32"/>
        </w:rPr>
        <w:t>，</w:t>
      </w:r>
      <w:r w:rsidR="00545564" w:rsidRPr="00545564">
        <w:rPr>
          <w:rFonts w:eastAsia="方正仿宋_GBK"/>
          <w:bCs/>
          <w:sz w:val="32"/>
          <w:szCs w:val="32"/>
        </w:rPr>
        <w:t>为环境影响评价单位（以下简称环评单位）</w:t>
      </w:r>
      <w:r w:rsidR="00545564">
        <w:rPr>
          <w:rFonts w:eastAsia="方正仿宋_GBK" w:hint="eastAsia"/>
          <w:bCs/>
          <w:sz w:val="32"/>
          <w:szCs w:val="32"/>
        </w:rPr>
        <w:t>，</w:t>
      </w:r>
      <w:r w:rsidR="00545564" w:rsidRPr="00545564">
        <w:rPr>
          <w:rFonts w:eastAsia="方正仿宋_GBK"/>
          <w:bCs/>
          <w:sz w:val="32"/>
          <w:szCs w:val="32"/>
        </w:rPr>
        <w:t>对该项目的评价结论负责。</w:t>
      </w:r>
    </w:p>
    <w:p w:rsidR="00545564" w:rsidRDefault="00545564" w:rsidP="000F4FE2">
      <w:pPr>
        <w:spacing w:line="600" w:lineRule="exact"/>
        <w:ind w:firstLineChars="200" w:firstLine="640"/>
        <w:rPr>
          <w:rFonts w:eastAsia="方正仿宋_GBK"/>
          <w:bCs/>
          <w:sz w:val="32"/>
          <w:szCs w:val="32"/>
        </w:rPr>
      </w:pPr>
      <w:r>
        <w:rPr>
          <w:rFonts w:eastAsia="方正仿宋_GBK" w:hint="eastAsia"/>
          <w:bCs/>
          <w:sz w:val="32"/>
          <w:szCs w:val="32"/>
        </w:rPr>
        <w:t>你单位</w:t>
      </w:r>
      <w:r>
        <w:rPr>
          <w:rFonts w:eastAsia="方正仿宋_GBK"/>
          <w:bCs/>
          <w:sz w:val="32"/>
          <w:szCs w:val="32"/>
        </w:rPr>
        <w:t>和环评单位均</w:t>
      </w:r>
      <w:r w:rsidR="00DA549B">
        <w:rPr>
          <w:rFonts w:eastAsia="方正仿宋_GBK"/>
          <w:bCs/>
          <w:sz w:val="32"/>
          <w:szCs w:val="32"/>
        </w:rPr>
        <w:t>须按照《中华人民共和国环境影响评价法》等有关法律法规和相关技术规范的要求，如实、科学、全面、系统</w:t>
      </w:r>
      <w:r w:rsidR="0067487C">
        <w:rPr>
          <w:rFonts w:eastAsia="方正仿宋_GBK" w:hint="eastAsia"/>
          <w:bCs/>
          <w:sz w:val="32"/>
          <w:szCs w:val="32"/>
        </w:rPr>
        <w:t>地</w:t>
      </w:r>
      <w:r w:rsidR="0067487C">
        <w:rPr>
          <w:rFonts w:eastAsia="方正仿宋_GBK"/>
          <w:bCs/>
          <w:sz w:val="32"/>
          <w:szCs w:val="32"/>
        </w:rPr>
        <w:t>对该项目可能产生的影响、危害或污染进行预测、评价和提出有效</w:t>
      </w:r>
      <w:r w:rsidR="00DA549B">
        <w:rPr>
          <w:rFonts w:eastAsia="方正仿宋_GBK"/>
          <w:bCs/>
          <w:sz w:val="32"/>
          <w:szCs w:val="32"/>
        </w:rPr>
        <w:t>对策措施，并对其结果或后果分别承担侵权责任和连带责任。</w:t>
      </w:r>
      <w:r>
        <w:rPr>
          <w:rFonts w:eastAsia="方正仿宋_GBK" w:hint="eastAsia"/>
          <w:bCs/>
          <w:sz w:val="32"/>
          <w:szCs w:val="32"/>
        </w:rPr>
        <w:t>你单位</w:t>
      </w:r>
      <w:r>
        <w:rPr>
          <w:rFonts w:eastAsia="方正仿宋_GBK"/>
          <w:bCs/>
          <w:sz w:val="32"/>
          <w:szCs w:val="32"/>
        </w:rPr>
        <w:t>作</w:t>
      </w:r>
      <w:r w:rsidR="00DA549B">
        <w:rPr>
          <w:rFonts w:eastAsia="方正仿宋_GBK"/>
          <w:bCs/>
          <w:sz w:val="32"/>
          <w:szCs w:val="32"/>
        </w:rPr>
        <w:t>为</w:t>
      </w:r>
      <w:r w:rsidR="00DA549B">
        <w:rPr>
          <w:rFonts w:eastAsia="方正仿宋_GBK" w:hint="eastAsia"/>
          <w:bCs/>
          <w:sz w:val="32"/>
          <w:szCs w:val="32"/>
        </w:rPr>
        <w:t>“</w:t>
      </w:r>
      <w:r w:rsidR="006D21A4" w:rsidRPr="006D21A4">
        <w:rPr>
          <w:rFonts w:eastAsia="方正仿宋_GBK" w:hint="eastAsia"/>
          <w:bCs/>
          <w:sz w:val="32"/>
          <w:szCs w:val="32"/>
        </w:rPr>
        <w:t>重庆</w:t>
      </w:r>
      <w:r w:rsidR="008E64C9">
        <w:rPr>
          <w:rFonts w:eastAsia="方正仿宋_GBK" w:hint="eastAsia"/>
          <w:bCs/>
          <w:sz w:val="32"/>
          <w:szCs w:val="32"/>
        </w:rPr>
        <w:t>嘉康</w:t>
      </w:r>
      <w:r w:rsidR="006D21A4" w:rsidRPr="006D21A4">
        <w:rPr>
          <w:rFonts w:eastAsia="方正仿宋_GBK" w:hint="eastAsia"/>
          <w:bCs/>
          <w:sz w:val="32"/>
          <w:szCs w:val="32"/>
        </w:rPr>
        <w:t>塑料</w:t>
      </w:r>
      <w:r w:rsidR="008E64C9">
        <w:rPr>
          <w:rFonts w:eastAsia="方正仿宋_GBK" w:hint="eastAsia"/>
          <w:bCs/>
          <w:sz w:val="32"/>
          <w:szCs w:val="32"/>
        </w:rPr>
        <w:t>制品</w:t>
      </w:r>
      <w:r w:rsidR="006D21A4" w:rsidRPr="006D21A4">
        <w:rPr>
          <w:rFonts w:eastAsia="方正仿宋_GBK" w:hint="eastAsia"/>
          <w:bCs/>
          <w:sz w:val="32"/>
          <w:szCs w:val="32"/>
        </w:rPr>
        <w:t>有限公司塑料制品项目</w:t>
      </w:r>
      <w:r w:rsidR="00DA549B">
        <w:rPr>
          <w:rFonts w:eastAsia="方正仿宋_GBK" w:hint="eastAsia"/>
          <w:bCs/>
          <w:sz w:val="32"/>
          <w:szCs w:val="32"/>
        </w:rPr>
        <w:t>”</w:t>
      </w:r>
      <w:r w:rsidR="00DA549B">
        <w:rPr>
          <w:rFonts w:eastAsia="方正仿宋_GBK"/>
          <w:bCs/>
          <w:sz w:val="32"/>
          <w:szCs w:val="32"/>
        </w:rPr>
        <w:t>的建设单位，是解决项目产生或可能产生环境污染、生态破坏、污染扰民投诉纠纷或环境危害等其他不良后果的主体单位</w:t>
      </w:r>
      <w:r>
        <w:rPr>
          <w:rFonts w:eastAsia="方正仿宋_GBK" w:hint="eastAsia"/>
          <w:bCs/>
          <w:sz w:val="32"/>
          <w:szCs w:val="32"/>
        </w:rPr>
        <w:t>。</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lastRenderedPageBreak/>
        <w:t>根据专家对你单位报送的</w:t>
      </w:r>
      <w:r w:rsidR="00545564" w:rsidRPr="00545564">
        <w:rPr>
          <w:rFonts w:eastAsia="方正仿宋_GBK" w:hint="eastAsia"/>
          <w:bCs/>
          <w:sz w:val="32"/>
          <w:szCs w:val="32"/>
        </w:rPr>
        <w:t>“</w:t>
      </w:r>
      <w:r w:rsidR="00C3774C" w:rsidRPr="00C3774C">
        <w:rPr>
          <w:rFonts w:eastAsia="方正仿宋_GBK" w:hint="eastAsia"/>
          <w:bCs/>
          <w:sz w:val="32"/>
          <w:szCs w:val="32"/>
        </w:rPr>
        <w:t>重庆</w:t>
      </w:r>
      <w:r w:rsidR="008E64C9">
        <w:rPr>
          <w:rFonts w:eastAsia="方正仿宋_GBK" w:hint="eastAsia"/>
          <w:bCs/>
          <w:sz w:val="32"/>
          <w:szCs w:val="32"/>
        </w:rPr>
        <w:t>嘉康</w:t>
      </w:r>
      <w:r w:rsidR="00C3774C" w:rsidRPr="00C3774C">
        <w:rPr>
          <w:rFonts w:eastAsia="方正仿宋_GBK" w:hint="eastAsia"/>
          <w:bCs/>
          <w:sz w:val="32"/>
          <w:szCs w:val="32"/>
        </w:rPr>
        <w:t>塑料</w:t>
      </w:r>
      <w:r w:rsidR="008E64C9">
        <w:rPr>
          <w:rFonts w:eastAsia="方正仿宋_GBK" w:hint="eastAsia"/>
          <w:bCs/>
          <w:sz w:val="32"/>
          <w:szCs w:val="32"/>
        </w:rPr>
        <w:t>制品</w:t>
      </w:r>
      <w:r w:rsidR="00C3774C" w:rsidRPr="00C3774C">
        <w:rPr>
          <w:rFonts w:eastAsia="方正仿宋_GBK" w:hint="eastAsia"/>
          <w:bCs/>
          <w:sz w:val="32"/>
          <w:szCs w:val="32"/>
        </w:rPr>
        <w:t>有限公司塑料制品项目</w:t>
      </w:r>
      <w:r w:rsidR="00545564" w:rsidRPr="00545564">
        <w:rPr>
          <w:rFonts w:eastAsia="方正仿宋_GBK" w:hint="eastAsia"/>
          <w:bCs/>
          <w:sz w:val="32"/>
          <w:szCs w:val="32"/>
        </w:rPr>
        <w:t>”</w:t>
      </w:r>
      <w:r>
        <w:rPr>
          <w:rFonts w:eastAsia="方正仿宋_GBK"/>
          <w:bCs/>
          <w:sz w:val="32"/>
          <w:szCs w:val="32"/>
        </w:rPr>
        <w:t>环境影响报告表的审查意见，经研究，原则同意《环境影响报告表》的评价结论及对该项目建设提出的环境保护措施。该项目在设计、施工和营运中应按以下要求办理：</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一、根据该区域环境容量现状，我局原则同意你单位主要污染因子执行</w:t>
      </w:r>
      <w:r>
        <w:rPr>
          <w:rFonts w:eastAsia="方正仿宋_GBK"/>
          <w:bCs/>
          <w:color w:val="000000"/>
          <w:sz w:val="32"/>
          <w:szCs w:val="32"/>
        </w:rPr>
        <w:t>本项目环境影响报告表中核算的标准和总量。</w:t>
      </w:r>
      <w:r>
        <w:rPr>
          <w:rFonts w:eastAsia="方正仿宋_GBK"/>
          <w:bCs/>
          <w:sz w:val="32"/>
          <w:szCs w:val="32"/>
        </w:rPr>
        <w:t>当区域环境质量不能满足环境功能区要求时，生态环境行政主管部门可依法对你单位取得的主要污染因子排放总量进行调整。</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二、认真落实《环境影响报告表》提出的污染防治和生态保护措施，防止环境污染、生态破坏、污染扰民投诉纠纷、风险事故、环境危害以及因安全生产事故引发的环境次生问题等其他不良后果，重点做好以下工作：</w:t>
      </w:r>
    </w:p>
    <w:p w:rsidR="00037DEF" w:rsidRDefault="00DA549B" w:rsidP="000F4FE2">
      <w:pPr>
        <w:spacing w:line="600" w:lineRule="exact"/>
        <w:ind w:firstLineChars="200" w:firstLine="640"/>
        <w:rPr>
          <w:rFonts w:eastAsia="方正仿宋_GBK"/>
          <w:bCs/>
          <w:sz w:val="32"/>
          <w:szCs w:val="32"/>
        </w:rPr>
      </w:pPr>
      <w:r>
        <w:rPr>
          <w:rFonts w:eastAsia="方正仿宋_GBK"/>
          <w:bCs/>
          <w:sz w:val="32"/>
          <w:szCs w:val="32"/>
        </w:rPr>
        <w:t>（一）废水。</w:t>
      </w:r>
      <w:r w:rsidR="00C3774C" w:rsidRPr="00C3774C">
        <w:rPr>
          <w:rFonts w:eastAsia="方正仿宋_GBK"/>
          <w:bCs/>
          <w:iCs/>
          <w:sz w:val="32"/>
          <w:szCs w:val="32"/>
        </w:rPr>
        <w:t>项目</w:t>
      </w:r>
      <w:r w:rsidR="00C3774C" w:rsidRPr="00C3774C">
        <w:rPr>
          <w:rFonts w:eastAsia="方正仿宋_GBK" w:hint="eastAsia"/>
          <w:bCs/>
          <w:iCs/>
          <w:sz w:val="32"/>
          <w:szCs w:val="32"/>
        </w:rPr>
        <w:t>设备</w:t>
      </w:r>
      <w:r w:rsidR="00C3774C" w:rsidRPr="00C3774C">
        <w:rPr>
          <w:rFonts w:eastAsia="方正仿宋_GBK"/>
          <w:bCs/>
          <w:iCs/>
          <w:sz w:val="32"/>
          <w:szCs w:val="32"/>
        </w:rPr>
        <w:t>冷却水循环使用，每半年排放一次，排入</w:t>
      </w:r>
      <w:r w:rsidR="00C3774C" w:rsidRPr="00C3774C">
        <w:rPr>
          <w:rFonts w:eastAsia="方正仿宋_GBK" w:hint="eastAsia"/>
          <w:bCs/>
          <w:iCs/>
          <w:sz w:val="32"/>
          <w:szCs w:val="32"/>
        </w:rPr>
        <w:t>标准厂房</w:t>
      </w:r>
      <w:r w:rsidR="00C3774C" w:rsidRPr="00C3774C">
        <w:rPr>
          <w:rFonts w:eastAsia="方正仿宋_GBK"/>
          <w:bCs/>
          <w:iCs/>
          <w:sz w:val="32"/>
          <w:szCs w:val="32"/>
        </w:rPr>
        <w:t>配套生化池；生活污水依托标准厂房场地内生化池处理达《污水综合排放标准》（</w:t>
      </w:r>
      <w:r w:rsidR="00C3774C" w:rsidRPr="00C3774C">
        <w:rPr>
          <w:rFonts w:eastAsia="方正仿宋_GBK"/>
          <w:bCs/>
          <w:iCs/>
          <w:sz w:val="32"/>
          <w:szCs w:val="32"/>
        </w:rPr>
        <w:t>GB8978-1996</w:t>
      </w:r>
      <w:r w:rsidR="00C3774C" w:rsidRPr="00C3774C">
        <w:rPr>
          <w:rFonts w:eastAsia="方正仿宋_GBK"/>
          <w:bCs/>
          <w:iCs/>
          <w:sz w:val="32"/>
          <w:szCs w:val="32"/>
        </w:rPr>
        <w:t>）三级标准后排入市政污水管网，进入园区污水处理厂处理</w:t>
      </w:r>
      <w:r w:rsidR="006C7125" w:rsidRPr="006C7125">
        <w:rPr>
          <w:rFonts w:eastAsia="方正仿宋_GBK"/>
          <w:bCs/>
          <w:sz w:val="32"/>
          <w:szCs w:val="32"/>
        </w:rPr>
        <w:t>。</w:t>
      </w:r>
    </w:p>
    <w:p w:rsidR="00A55D85" w:rsidRDefault="00DA549B" w:rsidP="00B754F0">
      <w:pPr>
        <w:spacing w:line="600" w:lineRule="exact"/>
        <w:ind w:firstLineChars="200" w:firstLine="640"/>
        <w:rPr>
          <w:rFonts w:eastAsia="方正仿宋_GBK"/>
          <w:bCs/>
          <w:sz w:val="32"/>
          <w:szCs w:val="32"/>
        </w:rPr>
      </w:pPr>
      <w:r>
        <w:rPr>
          <w:rFonts w:eastAsia="方正仿宋_GBK"/>
          <w:bCs/>
          <w:sz w:val="32"/>
          <w:szCs w:val="32"/>
        </w:rPr>
        <w:t>（二）废气。</w:t>
      </w:r>
      <w:r w:rsidR="00DD2A94" w:rsidRPr="00DD2A94">
        <w:rPr>
          <w:rFonts w:eastAsia="方正仿宋_GBK"/>
          <w:bCs/>
          <w:sz w:val="32"/>
          <w:szCs w:val="32"/>
        </w:rPr>
        <w:t>吹膜</w:t>
      </w:r>
      <w:r w:rsidR="00DD2A94" w:rsidRPr="00DD2A94">
        <w:rPr>
          <w:rFonts w:eastAsia="方正仿宋_GBK" w:hint="eastAsia"/>
          <w:bCs/>
          <w:sz w:val="32"/>
          <w:szCs w:val="32"/>
        </w:rPr>
        <w:t>（吹塑）</w:t>
      </w:r>
      <w:r w:rsidR="00DD2A94" w:rsidRPr="00DD2A94">
        <w:rPr>
          <w:rFonts w:eastAsia="方正仿宋_GBK"/>
          <w:bCs/>
          <w:sz w:val="32"/>
          <w:szCs w:val="32"/>
        </w:rPr>
        <w:t>过程产生的废气</w:t>
      </w:r>
      <w:r w:rsidR="00DD2A94" w:rsidRPr="00DD2A94">
        <w:rPr>
          <w:rFonts w:eastAsia="方正仿宋_GBK" w:hint="eastAsia"/>
          <w:bCs/>
          <w:sz w:val="32"/>
          <w:szCs w:val="32"/>
        </w:rPr>
        <w:t>经集气罩</w:t>
      </w:r>
      <w:r w:rsidR="00DD2A94" w:rsidRPr="00DD2A94">
        <w:rPr>
          <w:rFonts w:eastAsia="方正仿宋_GBK" w:hint="eastAsia"/>
          <w:bCs/>
          <w:sz w:val="32"/>
          <w:szCs w:val="32"/>
        </w:rPr>
        <w:t>+</w:t>
      </w:r>
      <w:r w:rsidR="00DD2A94" w:rsidRPr="00DD2A94">
        <w:rPr>
          <w:rFonts w:eastAsia="方正仿宋_GBK" w:hint="eastAsia"/>
          <w:bCs/>
          <w:sz w:val="32"/>
          <w:szCs w:val="32"/>
        </w:rPr>
        <w:t>软性垂帘</w:t>
      </w:r>
      <w:r w:rsidR="00DD2A94" w:rsidRPr="00DD2A94">
        <w:rPr>
          <w:rFonts w:eastAsia="方正仿宋_GBK"/>
          <w:bCs/>
          <w:sz w:val="32"/>
          <w:szCs w:val="32"/>
        </w:rPr>
        <w:t>收集并采用</w:t>
      </w:r>
      <w:r w:rsidR="00DD2A94" w:rsidRPr="00DD2A94">
        <w:rPr>
          <w:rFonts w:eastAsia="方正仿宋_GBK"/>
          <w:bCs/>
          <w:sz w:val="32"/>
          <w:szCs w:val="32"/>
        </w:rPr>
        <w:t>“</w:t>
      </w:r>
      <w:r w:rsidR="00DD2A94" w:rsidRPr="00DD2A94">
        <w:rPr>
          <w:rFonts w:eastAsia="方正仿宋_GBK"/>
          <w:bCs/>
          <w:sz w:val="32"/>
          <w:szCs w:val="32"/>
        </w:rPr>
        <w:t>过滤棉</w:t>
      </w:r>
      <w:r w:rsidR="00DD2A94" w:rsidRPr="00DD2A94">
        <w:rPr>
          <w:rFonts w:eastAsia="方正仿宋_GBK"/>
          <w:bCs/>
          <w:sz w:val="32"/>
          <w:szCs w:val="32"/>
        </w:rPr>
        <w:t>+</w:t>
      </w:r>
      <w:r w:rsidR="00DD2A94" w:rsidRPr="00DD2A94">
        <w:rPr>
          <w:rFonts w:eastAsia="方正仿宋_GBK"/>
          <w:bCs/>
          <w:sz w:val="32"/>
          <w:szCs w:val="32"/>
        </w:rPr>
        <w:t>活性炭吸附</w:t>
      </w:r>
      <w:r w:rsidR="00DD2A94" w:rsidRPr="00DD2A94">
        <w:rPr>
          <w:rFonts w:eastAsia="方正仿宋_GBK"/>
          <w:bCs/>
          <w:sz w:val="32"/>
          <w:szCs w:val="32"/>
        </w:rPr>
        <w:t>”</w:t>
      </w:r>
      <w:r w:rsidR="00DD2A94" w:rsidRPr="00DD2A94">
        <w:rPr>
          <w:rFonts w:eastAsia="方正仿宋_GBK"/>
          <w:bCs/>
          <w:sz w:val="32"/>
          <w:szCs w:val="32"/>
        </w:rPr>
        <w:t>处理</w:t>
      </w:r>
      <w:r w:rsidR="00DD2A94" w:rsidRPr="00DD2A94">
        <w:rPr>
          <w:rFonts w:eastAsia="方正仿宋_GBK" w:hint="eastAsia"/>
          <w:bCs/>
          <w:sz w:val="32"/>
          <w:szCs w:val="32"/>
        </w:rPr>
        <w:t>达标</w:t>
      </w:r>
      <w:r w:rsidR="00DD2A94" w:rsidRPr="00DD2A94">
        <w:rPr>
          <w:rFonts w:eastAsia="方正仿宋_GBK"/>
          <w:bCs/>
          <w:sz w:val="32"/>
          <w:szCs w:val="32"/>
        </w:rPr>
        <w:t>后</w:t>
      </w:r>
      <w:r w:rsidR="00DD2A94" w:rsidRPr="00DD2A94">
        <w:rPr>
          <w:rFonts w:eastAsia="方正仿宋_GBK" w:hint="eastAsia"/>
          <w:bCs/>
          <w:sz w:val="32"/>
          <w:szCs w:val="32"/>
        </w:rPr>
        <w:t>通过</w:t>
      </w:r>
      <w:r w:rsidR="00DD2A94" w:rsidRPr="00DD2A94">
        <w:rPr>
          <w:rFonts w:eastAsia="方正仿宋_GBK" w:hint="eastAsia"/>
          <w:bCs/>
          <w:sz w:val="32"/>
          <w:szCs w:val="32"/>
        </w:rPr>
        <w:t>25m</w:t>
      </w:r>
      <w:r w:rsidR="00DD2A94" w:rsidRPr="00DD2A94">
        <w:rPr>
          <w:rFonts w:eastAsia="方正仿宋_GBK" w:hint="eastAsia"/>
          <w:bCs/>
          <w:sz w:val="32"/>
          <w:szCs w:val="32"/>
        </w:rPr>
        <w:t>高的排气筒高空</w:t>
      </w:r>
      <w:r w:rsidR="00DD2A94" w:rsidRPr="00DD2A94">
        <w:rPr>
          <w:rFonts w:eastAsia="方正仿宋_GBK"/>
          <w:bCs/>
          <w:sz w:val="32"/>
          <w:szCs w:val="32"/>
        </w:rPr>
        <w:t>排放</w:t>
      </w:r>
      <w:r w:rsidR="00B754F0">
        <w:rPr>
          <w:rFonts w:eastAsia="方正仿宋_GBK" w:hint="eastAsia"/>
          <w:bCs/>
          <w:sz w:val="32"/>
          <w:szCs w:val="32"/>
        </w:rPr>
        <w:t>。</w:t>
      </w:r>
    </w:p>
    <w:p w:rsidR="005B60C3" w:rsidRDefault="00DA549B" w:rsidP="005928C4">
      <w:pPr>
        <w:spacing w:line="600" w:lineRule="exact"/>
        <w:ind w:firstLineChars="200" w:firstLine="640"/>
        <w:rPr>
          <w:rFonts w:eastAsia="方正仿宋_GBK"/>
          <w:bCs/>
          <w:sz w:val="32"/>
          <w:szCs w:val="32"/>
        </w:rPr>
      </w:pPr>
      <w:r>
        <w:rPr>
          <w:rFonts w:eastAsia="方正仿宋_GBK"/>
          <w:bCs/>
          <w:sz w:val="32"/>
          <w:szCs w:val="32"/>
        </w:rPr>
        <w:t>（三）噪声。</w:t>
      </w:r>
      <w:r w:rsidR="00C3774C" w:rsidRPr="00C3774C">
        <w:rPr>
          <w:rFonts w:eastAsia="方正仿宋_GBK"/>
          <w:bCs/>
          <w:sz w:val="32"/>
          <w:szCs w:val="32"/>
        </w:rPr>
        <w:t>各设备进行隔声、减振、降噪等措施</w:t>
      </w:r>
      <w:r w:rsidR="005B60C3">
        <w:rPr>
          <w:rFonts w:eastAsia="方正仿宋_GBK" w:hint="eastAsia"/>
          <w:bCs/>
          <w:sz w:val="32"/>
          <w:szCs w:val="32"/>
        </w:rPr>
        <w:t>。</w:t>
      </w:r>
    </w:p>
    <w:p w:rsidR="005928C4" w:rsidRPr="005928C4" w:rsidRDefault="00DA549B" w:rsidP="005928C4">
      <w:pPr>
        <w:spacing w:line="600" w:lineRule="exact"/>
        <w:ind w:firstLineChars="200" w:firstLine="640"/>
        <w:rPr>
          <w:rFonts w:eastAsia="方正仿宋_GBK"/>
          <w:bCs/>
          <w:sz w:val="32"/>
          <w:szCs w:val="32"/>
        </w:rPr>
      </w:pPr>
      <w:r>
        <w:rPr>
          <w:rFonts w:eastAsia="方正仿宋_GBK"/>
          <w:bCs/>
          <w:sz w:val="32"/>
          <w:szCs w:val="32"/>
        </w:rPr>
        <w:t>（四）</w:t>
      </w:r>
      <w:r w:rsidR="0066502F">
        <w:rPr>
          <w:rFonts w:eastAsia="方正仿宋_GBK" w:hint="eastAsia"/>
          <w:bCs/>
          <w:sz w:val="32"/>
          <w:szCs w:val="32"/>
        </w:rPr>
        <w:t>固体废物</w:t>
      </w:r>
      <w:r>
        <w:rPr>
          <w:rFonts w:eastAsia="方正仿宋_GBK"/>
          <w:bCs/>
          <w:sz w:val="32"/>
          <w:szCs w:val="32"/>
        </w:rPr>
        <w:t>。</w:t>
      </w:r>
      <w:r w:rsidR="00C3774C" w:rsidRPr="00C3774C">
        <w:rPr>
          <w:rFonts w:eastAsia="方正仿宋_GBK"/>
          <w:bCs/>
          <w:sz w:val="32"/>
          <w:szCs w:val="32"/>
        </w:rPr>
        <w:t>厂房内</w:t>
      </w:r>
      <w:r w:rsidR="00C3774C" w:rsidRPr="00C3774C">
        <w:rPr>
          <w:rFonts w:eastAsia="方正仿宋_GBK" w:hint="eastAsia"/>
          <w:bCs/>
          <w:sz w:val="32"/>
          <w:szCs w:val="32"/>
        </w:rPr>
        <w:t>东面</w:t>
      </w:r>
      <w:r w:rsidR="00C3774C" w:rsidRPr="00C3774C">
        <w:rPr>
          <w:rFonts w:eastAsia="方正仿宋_GBK"/>
          <w:bCs/>
          <w:sz w:val="32"/>
          <w:szCs w:val="32"/>
        </w:rPr>
        <w:t>设置</w:t>
      </w:r>
      <w:r w:rsidR="00C3774C" w:rsidRPr="00C3774C">
        <w:rPr>
          <w:rFonts w:eastAsia="方正仿宋_GBK" w:hint="eastAsia"/>
          <w:bCs/>
          <w:sz w:val="32"/>
          <w:szCs w:val="32"/>
        </w:rPr>
        <w:t>一般固废暂存间，废塑料</w:t>
      </w:r>
      <w:r w:rsidR="00C3774C" w:rsidRPr="00C3774C">
        <w:rPr>
          <w:rFonts w:eastAsia="方正仿宋_GBK" w:hint="eastAsia"/>
          <w:bCs/>
          <w:sz w:val="32"/>
          <w:szCs w:val="32"/>
        </w:rPr>
        <w:lastRenderedPageBreak/>
        <w:t>边角料经破碎处理后</w:t>
      </w:r>
      <w:r w:rsidR="00C3774C" w:rsidRPr="00C3774C">
        <w:rPr>
          <w:rFonts w:eastAsia="方正仿宋_GBK"/>
          <w:bCs/>
          <w:sz w:val="32"/>
          <w:szCs w:val="32"/>
        </w:rPr>
        <w:t>回用</w:t>
      </w:r>
      <w:r w:rsidR="00C3774C" w:rsidRPr="00C3774C">
        <w:rPr>
          <w:rFonts w:eastAsia="方正仿宋_GBK" w:hint="eastAsia"/>
          <w:bCs/>
          <w:sz w:val="32"/>
          <w:szCs w:val="32"/>
        </w:rPr>
        <w:t>于生产</w:t>
      </w:r>
      <w:r w:rsidR="00C3774C" w:rsidRPr="00C3774C">
        <w:rPr>
          <w:rFonts w:eastAsia="方正仿宋_GBK"/>
          <w:bCs/>
          <w:sz w:val="32"/>
          <w:szCs w:val="32"/>
        </w:rPr>
        <w:t>，废包装送废品收购站处理；</w:t>
      </w:r>
      <w:r w:rsidR="00C3774C">
        <w:rPr>
          <w:rFonts w:eastAsia="方正仿宋_GBK" w:hint="eastAsia"/>
          <w:bCs/>
          <w:sz w:val="32"/>
          <w:szCs w:val="32"/>
        </w:rPr>
        <w:t>西面</w:t>
      </w:r>
      <w:r w:rsidR="00C3774C">
        <w:rPr>
          <w:rFonts w:eastAsia="方正仿宋_GBK"/>
          <w:bCs/>
          <w:sz w:val="32"/>
          <w:szCs w:val="32"/>
        </w:rPr>
        <w:t>设置</w:t>
      </w:r>
      <w:r w:rsidR="00C3774C" w:rsidRPr="00C3774C">
        <w:rPr>
          <w:rFonts w:eastAsia="方正仿宋_GBK"/>
          <w:bCs/>
          <w:sz w:val="32"/>
          <w:szCs w:val="32"/>
        </w:rPr>
        <w:t>危险废物贮存间，采取防渗漏、防扬散、防流失措施。</w:t>
      </w:r>
      <w:r w:rsidR="00C3774C" w:rsidRPr="00C3774C">
        <w:rPr>
          <w:rFonts w:eastAsia="方正仿宋_GBK" w:hint="eastAsia"/>
          <w:bCs/>
          <w:sz w:val="32"/>
          <w:szCs w:val="32"/>
        </w:rPr>
        <w:t>废油墨罐、</w:t>
      </w:r>
      <w:r w:rsidR="00C3774C" w:rsidRPr="00C3774C">
        <w:rPr>
          <w:rFonts w:eastAsia="方正仿宋_GBK"/>
          <w:bCs/>
          <w:sz w:val="32"/>
          <w:szCs w:val="32"/>
        </w:rPr>
        <w:t>废润滑油、废含油棉纱手套、废活性炭等危险废物交资质单位处置。</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（五）建设单位必须采取有效措施防止废水、危险废物等污染物对土壤、地下水造成污染。</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（六）认真落实《环境影响报告表》提出的其他环境保护措施。</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（七）本项目实施单位应认真遵守</w:t>
      </w:r>
      <w:r w:rsidR="0067487C">
        <w:rPr>
          <w:rFonts w:eastAsia="方正仿宋_GBK"/>
          <w:bCs/>
          <w:sz w:val="32"/>
          <w:szCs w:val="32"/>
        </w:rPr>
        <w:t>相关</w:t>
      </w:r>
      <w:r>
        <w:rPr>
          <w:rFonts w:eastAsia="方正仿宋_GBK"/>
          <w:bCs/>
          <w:sz w:val="32"/>
          <w:szCs w:val="32"/>
        </w:rPr>
        <w:t>环保法律法规。</w:t>
      </w:r>
    </w:p>
    <w:p w:rsidR="00FD2CF2" w:rsidRDefault="00DA549B" w:rsidP="000F4FE2">
      <w:pPr>
        <w:spacing w:line="600" w:lineRule="exact"/>
        <w:ind w:firstLineChars="200" w:firstLine="640"/>
        <w:rPr>
          <w:rFonts w:eastAsia="方正仿宋_GBK"/>
          <w:bCs/>
          <w:sz w:val="32"/>
          <w:szCs w:val="32"/>
        </w:rPr>
      </w:pPr>
      <w:r>
        <w:rPr>
          <w:rFonts w:eastAsia="方正仿宋_GBK" w:hint="eastAsia"/>
          <w:bCs/>
          <w:sz w:val="32"/>
          <w:szCs w:val="32"/>
        </w:rPr>
        <w:t>三、项目建设过程中，环境保护设施必须与主体工程同时设计、同时施</w:t>
      </w:r>
      <w:r w:rsidR="00E91124">
        <w:rPr>
          <w:rFonts w:eastAsia="方正仿宋_GBK" w:hint="eastAsia"/>
          <w:bCs/>
          <w:sz w:val="32"/>
          <w:szCs w:val="32"/>
        </w:rPr>
        <w:t>工、同时投入使用</w:t>
      </w:r>
      <w:r>
        <w:rPr>
          <w:rFonts w:eastAsia="方正仿宋_GBK" w:hint="eastAsia"/>
          <w:bCs/>
          <w:sz w:val="32"/>
          <w:szCs w:val="32"/>
        </w:rPr>
        <w:t>。</w:t>
      </w:r>
    </w:p>
    <w:p w:rsidR="00FD2CF2" w:rsidRDefault="00DA549B" w:rsidP="000F4FE2">
      <w:pPr>
        <w:spacing w:line="600" w:lineRule="exact"/>
        <w:ind w:firstLineChars="200" w:firstLine="640"/>
        <w:rPr>
          <w:rFonts w:eastAsia="方正仿宋_GBK"/>
          <w:bCs/>
          <w:sz w:val="32"/>
          <w:szCs w:val="32"/>
        </w:rPr>
      </w:pPr>
      <w:r>
        <w:rPr>
          <w:rFonts w:eastAsia="方正仿宋_GBK" w:hint="eastAsia"/>
          <w:bCs/>
          <w:sz w:val="32"/>
          <w:szCs w:val="32"/>
        </w:rPr>
        <w:t>四</w:t>
      </w:r>
      <w:r>
        <w:rPr>
          <w:rFonts w:eastAsia="方正仿宋_GBK"/>
          <w:bCs/>
          <w:sz w:val="32"/>
          <w:szCs w:val="32"/>
        </w:rPr>
        <w:t>、该项目的性质、规模、地点、采用的生产工艺或者防治污染、防止生态破坏的措施发生重大变动的，你单位应当重新报批建设项目的环境影响评价文件。</w:t>
      </w:r>
    </w:p>
    <w:p w:rsidR="00FD2CF2" w:rsidRDefault="00DA549B" w:rsidP="000F4FE2">
      <w:pPr>
        <w:spacing w:line="600" w:lineRule="exact"/>
        <w:ind w:firstLineChars="200" w:firstLine="640"/>
        <w:rPr>
          <w:rFonts w:eastAsia="方正仿宋_GBK"/>
          <w:bCs/>
          <w:sz w:val="32"/>
          <w:szCs w:val="32"/>
        </w:rPr>
      </w:pPr>
      <w:r>
        <w:rPr>
          <w:rFonts w:eastAsia="方正仿宋_GBK" w:hint="eastAsia"/>
          <w:bCs/>
          <w:sz w:val="32"/>
          <w:szCs w:val="32"/>
        </w:rPr>
        <w:t>五</w:t>
      </w:r>
      <w:r>
        <w:rPr>
          <w:rFonts w:eastAsia="方正仿宋_GBK"/>
          <w:bCs/>
          <w:sz w:val="32"/>
          <w:szCs w:val="32"/>
        </w:rPr>
        <w:t>、有下列情形之一的，一切损失及后果由建设单位自行承担：</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（一）该项目建成后未严格按照报告表及本批准书要求落实各项措施，擅自改变原辅材料或者工艺等，造成污染危害、污染事故或污染扰民；</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（二）该项目未按照本批准书要求，擅自排放重金属污染物或其他有毒有害物质；</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lastRenderedPageBreak/>
        <w:t>（三）环境影响报告表中，公众参与及其他相关内容存在弄虚作假情况。</w:t>
      </w:r>
    </w:p>
    <w:p w:rsidR="00FD2CF2" w:rsidRDefault="00DA549B" w:rsidP="000F4FE2">
      <w:pPr>
        <w:spacing w:line="600" w:lineRule="exact"/>
        <w:ind w:firstLineChars="200" w:firstLine="640"/>
        <w:rPr>
          <w:rFonts w:ascii="仿宋" w:eastAsia="仿宋" w:hAnsi="仿宋" w:cs="仿宋_GB2312"/>
          <w:sz w:val="32"/>
          <w:szCs w:val="32"/>
        </w:rPr>
      </w:pPr>
      <w:r>
        <w:rPr>
          <w:rFonts w:eastAsia="方正仿宋_GBK" w:hint="eastAsia"/>
          <w:bCs/>
          <w:sz w:val="32"/>
          <w:szCs w:val="32"/>
        </w:rPr>
        <w:t>六</w:t>
      </w:r>
      <w:r>
        <w:rPr>
          <w:rFonts w:eastAsia="方正仿宋_GBK"/>
          <w:bCs/>
          <w:sz w:val="32"/>
          <w:szCs w:val="32"/>
        </w:rPr>
        <w:t>、</w:t>
      </w:r>
      <w:r>
        <w:rPr>
          <w:rFonts w:eastAsia="方正仿宋_GBK" w:hint="eastAsia"/>
          <w:bCs/>
          <w:sz w:val="32"/>
          <w:szCs w:val="32"/>
        </w:rPr>
        <w:t>重庆市九龙坡区生态环境保护综合行政执法支队</w:t>
      </w:r>
      <w:r>
        <w:rPr>
          <w:rFonts w:eastAsia="方正仿宋_GBK"/>
          <w:bCs/>
          <w:sz w:val="32"/>
          <w:szCs w:val="32"/>
        </w:rPr>
        <w:t>负责该项目的日常监督管理。</w:t>
      </w:r>
      <w:r w:rsidR="00B5764A">
        <w:rPr>
          <w:rFonts w:eastAsia="方正仿宋_GBK" w:hint="eastAsia"/>
          <w:bCs/>
          <w:sz w:val="32"/>
          <w:szCs w:val="32"/>
        </w:rPr>
        <w:t>你</w:t>
      </w:r>
      <w:r w:rsidR="00B5764A">
        <w:rPr>
          <w:rFonts w:eastAsia="方正仿宋_GBK"/>
          <w:bCs/>
          <w:sz w:val="32"/>
          <w:szCs w:val="32"/>
        </w:rPr>
        <w:t>单位按规定接受各级生态环境行政主管部门和其他负有生态环境保护监督管理职责部门的监督检查。</w:t>
      </w:r>
    </w:p>
    <w:p w:rsidR="00FD2CF2" w:rsidRDefault="00FD2CF2" w:rsidP="000F4FE2">
      <w:pPr>
        <w:spacing w:line="600" w:lineRule="exact"/>
        <w:jc w:val="right"/>
        <w:rPr>
          <w:rFonts w:ascii="仿宋" w:eastAsia="仿宋" w:hAnsi="仿宋" w:cs="仿宋_GB2312"/>
          <w:sz w:val="32"/>
          <w:szCs w:val="32"/>
        </w:rPr>
      </w:pPr>
    </w:p>
    <w:p w:rsidR="00FD2CF2" w:rsidRDefault="00FD2CF2" w:rsidP="000F4FE2">
      <w:pPr>
        <w:spacing w:line="600" w:lineRule="exact"/>
        <w:jc w:val="right"/>
        <w:rPr>
          <w:rFonts w:ascii="仿宋" w:eastAsia="仿宋" w:hAnsi="仿宋" w:cs="仿宋_GB2312"/>
          <w:sz w:val="32"/>
          <w:szCs w:val="32"/>
        </w:rPr>
      </w:pPr>
    </w:p>
    <w:p w:rsidR="00FD2CF2" w:rsidRDefault="00DA549B" w:rsidP="000F4FE2">
      <w:pPr>
        <w:spacing w:line="600" w:lineRule="exact"/>
        <w:jc w:val="right"/>
        <w:rPr>
          <w:rFonts w:ascii="仿宋" w:eastAsia="仿宋" w:hAnsi="仿宋" w:cs="仿宋_GB2312"/>
          <w:sz w:val="32"/>
          <w:szCs w:val="32"/>
        </w:rPr>
      </w:pPr>
      <w:r>
        <w:rPr>
          <w:rFonts w:ascii="仿宋" w:eastAsia="仿宋" w:hAnsi="仿宋" w:cs="仿宋_GB2312" w:hint="eastAsia"/>
          <w:sz w:val="32"/>
          <w:szCs w:val="32"/>
        </w:rPr>
        <w:t>重庆市九龙坡区生态环境局</w:t>
      </w:r>
    </w:p>
    <w:p w:rsidR="00FD2CF2" w:rsidRDefault="00DA549B" w:rsidP="000F4FE2">
      <w:pPr>
        <w:spacing w:line="600" w:lineRule="exact"/>
        <w:ind w:firstLineChars="1800" w:firstLine="5760"/>
        <w:rPr>
          <w:rFonts w:eastAsia="仿宋_GB2312"/>
          <w:sz w:val="32"/>
          <w:szCs w:val="32"/>
        </w:rPr>
      </w:pPr>
      <w:r>
        <w:rPr>
          <w:rFonts w:eastAsia="仿宋"/>
          <w:sz w:val="32"/>
          <w:szCs w:val="32"/>
        </w:rPr>
        <w:t>202</w:t>
      </w:r>
      <w:r w:rsidR="00FC57AE">
        <w:rPr>
          <w:rFonts w:eastAsia="仿宋"/>
          <w:sz w:val="32"/>
          <w:szCs w:val="32"/>
        </w:rPr>
        <w:t>5</w:t>
      </w:r>
      <w:r>
        <w:rPr>
          <w:rFonts w:eastAsia="仿宋"/>
          <w:sz w:val="32"/>
          <w:szCs w:val="32"/>
        </w:rPr>
        <w:t>年</w:t>
      </w:r>
      <w:r w:rsidR="00C3774C">
        <w:rPr>
          <w:rFonts w:eastAsia="仿宋"/>
          <w:sz w:val="32"/>
          <w:szCs w:val="32"/>
        </w:rPr>
        <w:t>5</w:t>
      </w:r>
      <w:r>
        <w:rPr>
          <w:rFonts w:eastAsia="仿宋"/>
          <w:sz w:val="32"/>
          <w:szCs w:val="32"/>
        </w:rPr>
        <w:t>月</w:t>
      </w:r>
      <w:r w:rsidR="00BA7E69">
        <w:rPr>
          <w:rFonts w:eastAsia="仿宋"/>
          <w:sz w:val="32"/>
          <w:szCs w:val="32"/>
        </w:rPr>
        <w:t>16</w:t>
      </w:r>
      <w:r>
        <w:rPr>
          <w:rFonts w:eastAsia="仿宋"/>
          <w:sz w:val="32"/>
          <w:szCs w:val="32"/>
        </w:rPr>
        <w:t>日</w:t>
      </w:r>
    </w:p>
    <w:p w:rsidR="00FF7D84" w:rsidRPr="00FF7D84" w:rsidRDefault="00FF7D84" w:rsidP="000F4FE2">
      <w:pPr>
        <w:spacing w:line="600" w:lineRule="exact"/>
      </w:pPr>
    </w:p>
    <w:p w:rsidR="005B4278" w:rsidRPr="000F4FE2" w:rsidRDefault="005B4278" w:rsidP="006046B2">
      <w:pPr>
        <w:spacing w:line="600" w:lineRule="exact"/>
        <w:rPr>
          <w:rFonts w:eastAsia="方正仿宋_GBK"/>
          <w:bCs/>
          <w:sz w:val="32"/>
          <w:szCs w:val="32"/>
        </w:rPr>
      </w:pPr>
      <w:r w:rsidRPr="000F4FE2">
        <w:rPr>
          <w:rFonts w:eastAsia="方正仿宋_GBK" w:hint="eastAsia"/>
          <w:bCs/>
          <w:sz w:val="32"/>
          <w:szCs w:val="32"/>
        </w:rPr>
        <w:t>送：重庆市九龙坡区生态环境保护综合行政执法支队；</w:t>
      </w:r>
      <w:r w:rsidR="006D21A4" w:rsidRPr="006D21A4">
        <w:rPr>
          <w:rFonts w:eastAsia="方正仿宋_GBK" w:hint="eastAsia"/>
          <w:bCs/>
          <w:sz w:val="32"/>
          <w:szCs w:val="32"/>
        </w:rPr>
        <w:t>重庆宁灵环保技术开发有限公司</w:t>
      </w:r>
      <w:r w:rsidR="00423848">
        <w:rPr>
          <w:rFonts w:eastAsia="方正仿宋_GBK" w:hint="eastAsia"/>
          <w:bCs/>
          <w:sz w:val="32"/>
          <w:szCs w:val="32"/>
        </w:rPr>
        <w:t>。</w:t>
      </w:r>
    </w:p>
    <w:sectPr w:rsidR="005B4278" w:rsidRPr="000F4FE2">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385" w:rsidRDefault="00AA3385" w:rsidP="00091F3E">
      <w:r>
        <w:separator/>
      </w:r>
    </w:p>
  </w:endnote>
  <w:endnote w:type="continuationSeparator" w:id="0">
    <w:p w:rsidR="00AA3385" w:rsidRDefault="00AA3385" w:rsidP="0009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385" w:rsidRDefault="00AA3385" w:rsidP="00091F3E">
      <w:r>
        <w:separator/>
      </w:r>
    </w:p>
  </w:footnote>
  <w:footnote w:type="continuationSeparator" w:id="0">
    <w:p w:rsidR="00AA3385" w:rsidRDefault="00AA3385" w:rsidP="00091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inkAnnotation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mMTYyMTk4NjAyNzg1MWY1NDIyMDE1MzYzYTU5ZWEifQ=="/>
  </w:docVars>
  <w:rsids>
    <w:rsidRoot w:val="00BF2AAC"/>
    <w:rsid w:val="00001C7B"/>
    <w:rsid w:val="0000293B"/>
    <w:rsid w:val="00003C23"/>
    <w:rsid w:val="00004141"/>
    <w:rsid w:val="00004190"/>
    <w:rsid w:val="00004AE3"/>
    <w:rsid w:val="00006038"/>
    <w:rsid w:val="0001388E"/>
    <w:rsid w:val="0001390A"/>
    <w:rsid w:val="00014193"/>
    <w:rsid w:val="00014FE4"/>
    <w:rsid w:val="000201F7"/>
    <w:rsid w:val="00022137"/>
    <w:rsid w:val="00024E5E"/>
    <w:rsid w:val="00030901"/>
    <w:rsid w:val="00030AEF"/>
    <w:rsid w:val="00033796"/>
    <w:rsid w:val="00035A8B"/>
    <w:rsid w:val="00036A67"/>
    <w:rsid w:val="00037DEF"/>
    <w:rsid w:val="00041F7B"/>
    <w:rsid w:val="000451BF"/>
    <w:rsid w:val="00045E6A"/>
    <w:rsid w:val="0004602C"/>
    <w:rsid w:val="00046E40"/>
    <w:rsid w:val="000519C6"/>
    <w:rsid w:val="00051EBD"/>
    <w:rsid w:val="0005260B"/>
    <w:rsid w:val="00053B1F"/>
    <w:rsid w:val="00056157"/>
    <w:rsid w:val="00056DA7"/>
    <w:rsid w:val="00057FEB"/>
    <w:rsid w:val="00060BD5"/>
    <w:rsid w:val="000613ED"/>
    <w:rsid w:val="000637A4"/>
    <w:rsid w:val="00064FEB"/>
    <w:rsid w:val="00066744"/>
    <w:rsid w:val="00071AF9"/>
    <w:rsid w:val="00072221"/>
    <w:rsid w:val="00072287"/>
    <w:rsid w:val="0007291D"/>
    <w:rsid w:val="00072BFF"/>
    <w:rsid w:val="0007352B"/>
    <w:rsid w:val="000746C3"/>
    <w:rsid w:val="0007547F"/>
    <w:rsid w:val="000808FA"/>
    <w:rsid w:val="000816D6"/>
    <w:rsid w:val="00083700"/>
    <w:rsid w:val="0008499C"/>
    <w:rsid w:val="000865CA"/>
    <w:rsid w:val="00086A96"/>
    <w:rsid w:val="00087BCC"/>
    <w:rsid w:val="00087C70"/>
    <w:rsid w:val="00091F3E"/>
    <w:rsid w:val="0009541D"/>
    <w:rsid w:val="00097AA3"/>
    <w:rsid w:val="00097B92"/>
    <w:rsid w:val="000A0E9F"/>
    <w:rsid w:val="000A24F8"/>
    <w:rsid w:val="000A338F"/>
    <w:rsid w:val="000A76F5"/>
    <w:rsid w:val="000B0D0D"/>
    <w:rsid w:val="000B109E"/>
    <w:rsid w:val="000B158C"/>
    <w:rsid w:val="000B55F2"/>
    <w:rsid w:val="000B66FB"/>
    <w:rsid w:val="000B6955"/>
    <w:rsid w:val="000B7E3D"/>
    <w:rsid w:val="000C1D61"/>
    <w:rsid w:val="000C2253"/>
    <w:rsid w:val="000C2DAB"/>
    <w:rsid w:val="000C4B91"/>
    <w:rsid w:val="000D1756"/>
    <w:rsid w:val="000D59E8"/>
    <w:rsid w:val="000E0501"/>
    <w:rsid w:val="000E1ED7"/>
    <w:rsid w:val="000E2810"/>
    <w:rsid w:val="000E2D77"/>
    <w:rsid w:val="000E2F13"/>
    <w:rsid w:val="000E5CEF"/>
    <w:rsid w:val="000E72B4"/>
    <w:rsid w:val="000E72F5"/>
    <w:rsid w:val="000E76CA"/>
    <w:rsid w:val="000F05CE"/>
    <w:rsid w:val="000F339F"/>
    <w:rsid w:val="000F3DB6"/>
    <w:rsid w:val="000F49DD"/>
    <w:rsid w:val="000F4FE2"/>
    <w:rsid w:val="000F51E2"/>
    <w:rsid w:val="000F6814"/>
    <w:rsid w:val="00103717"/>
    <w:rsid w:val="001045FE"/>
    <w:rsid w:val="0010665B"/>
    <w:rsid w:val="00110420"/>
    <w:rsid w:val="0011226B"/>
    <w:rsid w:val="001131DF"/>
    <w:rsid w:val="00113D7E"/>
    <w:rsid w:val="0011424A"/>
    <w:rsid w:val="00116B8F"/>
    <w:rsid w:val="00117530"/>
    <w:rsid w:val="00117FAF"/>
    <w:rsid w:val="001211AE"/>
    <w:rsid w:val="001217E8"/>
    <w:rsid w:val="00121C27"/>
    <w:rsid w:val="001233B4"/>
    <w:rsid w:val="001234D2"/>
    <w:rsid w:val="00123B55"/>
    <w:rsid w:val="00123CB3"/>
    <w:rsid w:val="00125139"/>
    <w:rsid w:val="0012558A"/>
    <w:rsid w:val="001261BC"/>
    <w:rsid w:val="00126AA6"/>
    <w:rsid w:val="00127B32"/>
    <w:rsid w:val="0013010E"/>
    <w:rsid w:val="00130487"/>
    <w:rsid w:val="00130B74"/>
    <w:rsid w:val="001365C5"/>
    <w:rsid w:val="00137673"/>
    <w:rsid w:val="00137D8A"/>
    <w:rsid w:val="00140150"/>
    <w:rsid w:val="00141292"/>
    <w:rsid w:val="00143BDB"/>
    <w:rsid w:val="0014590D"/>
    <w:rsid w:val="00145BA6"/>
    <w:rsid w:val="00145F90"/>
    <w:rsid w:val="00154024"/>
    <w:rsid w:val="00154748"/>
    <w:rsid w:val="001577CD"/>
    <w:rsid w:val="00157D50"/>
    <w:rsid w:val="00160D68"/>
    <w:rsid w:val="00161AEB"/>
    <w:rsid w:val="00163FE1"/>
    <w:rsid w:val="00166362"/>
    <w:rsid w:val="00170022"/>
    <w:rsid w:val="0017028E"/>
    <w:rsid w:val="00171586"/>
    <w:rsid w:val="00171D64"/>
    <w:rsid w:val="00172BB8"/>
    <w:rsid w:val="00174939"/>
    <w:rsid w:val="00181975"/>
    <w:rsid w:val="0018430E"/>
    <w:rsid w:val="00184DAD"/>
    <w:rsid w:val="001877DB"/>
    <w:rsid w:val="00190407"/>
    <w:rsid w:val="00190B78"/>
    <w:rsid w:val="00190D18"/>
    <w:rsid w:val="00192039"/>
    <w:rsid w:val="001978A2"/>
    <w:rsid w:val="001A15B1"/>
    <w:rsid w:val="001A4264"/>
    <w:rsid w:val="001A5ECF"/>
    <w:rsid w:val="001A671A"/>
    <w:rsid w:val="001A6BF6"/>
    <w:rsid w:val="001A6CBC"/>
    <w:rsid w:val="001A738B"/>
    <w:rsid w:val="001A7447"/>
    <w:rsid w:val="001B04C1"/>
    <w:rsid w:val="001B1150"/>
    <w:rsid w:val="001B3EB2"/>
    <w:rsid w:val="001B7217"/>
    <w:rsid w:val="001B7881"/>
    <w:rsid w:val="001C0957"/>
    <w:rsid w:val="001C2D27"/>
    <w:rsid w:val="001C2DA5"/>
    <w:rsid w:val="001C335B"/>
    <w:rsid w:val="001C3CC7"/>
    <w:rsid w:val="001C5D38"/>
    <w:rsid w:val="001C7BB4"/>
    <w:rsid w:val="001C7DE0"/>
    <w:rsid w:val="001D02D3"/>
    <w:rsid w:val="001D09D5"/>
    <w:rsid w:val="001D15C0"/>
    <w:rsid w:val="001D24D7"/>
    <w:rsid w:val="001D2877"/>
    <w:rsid w:val="001D28F4"/>
    <w:rsid w:val="001D2B0D"/>
    <w:rsid w:val="001D419D"/>
    <w:rsid w:val="001D56CC"/>
    <w:rsid w:val="001D738A"/>
    <w:rsid w:val="001E11CB"/>
    <w:rsid w:val="001E1F66"/>
    <w:rsid w:val="001E7409"/>
    <w:rsid w:val="001F0017"/>
    <w:rsid w:val="001F0288"/>
    <w:rsid w:val="001F0BC8"/>
    <w:rsid w:val="001F369A"/>
    <w:rsid w:val="001F44C8"/>
    <w:rsid w:val="001F50C6"/>
    <w:rsid w:val="002026B3"/>
    <w:rsid w:val="00204A8B"/>
    <w:rsid w:val="00205DB4"/>
    <w:rsid w:val="00206411"/>
    <w:rsid w:val="00211A1A"/>
    <w:rsid w:val="00211F16"/>
    <w:rsid w:val="00212503"/>
    <w:rsid w:val="00212C0F"/>
    <w:rsid w:val="0021404C"/>
    <w:rsid w:val="00217344"/>
    <w:rsid w:val="002177D1"/>
    <w:rsid w:val="00220800"/>
    <w:rsid w:val="0022209B"/>
    <w:rsid w:val="002244F4"/>
    <w:rsid w:val="00225FE9"/>
    <w:rsid w:val="00226135"/>
    <w:rsid w:val="00226344"/>
    <w:rsid w:val="00232962"/>
    <w:rsid w:val="0023342A"/>
    <w:rsid w:val="00236E52"/>
    <w:rsid w:val="0023797B"/>
    <w:rsid w:val="0024011F"/>
    <w:rsid w:val="002404F5"/>
    <w:rsid w:val="00240C1A"/>
    <w:rsid w:val="002414E1"/>
    <w:rsid w:val="002436D9"/>
    <w:rsid w:val="00247B54"/>
    <w:rsid w:val="00247D1C"/>
    <w:rsid w:val="0025008A"/>
    <w:rsid w:val="00250888"/>
    <w:rsid w:val="00251635"/>
    <w:rsid w:val="00251947"/>
    <w:rsid w:val="00252C54"/>
    <w:rsid w:val="002561B1"/>
    <w:rsid w:val="002569C5"/>
    <w:rsid w:val="002574D1"/>
    <w:rsid w:val="002574D9"/>
    <w:rsid w:val="00257952"/>
    <w:rsid w:val="00257F21"/>
    <w:rsid w:val="00260303"/>
    <w:rsid w:val="00260B9C"/>
    <w:rsid w:val="002647E6"/>
    <w:rsid w:val="002702F7"/>
    <w:rsid w:val="00271366"/>
    <w:rsid w:val="00274049"/>
    <w:rsid w:val="00274449"/>
    <w:rsid w:val="00275813"/>
    <w:rsid w:val="002761DA"/>
    <w:rsid w:val="0028614B"/>
    <w:rsid w:val="0028614F"/>
    <w:rsid w:val="0029012F"/>
    <w:rsid w:val="00291388"/>
    <w:rsid w:val="00291406"/>
    <w:rsid w:val="00291F9B"/>
    <w:rsid w:val="00293F90"/>
    <w:rsid w:val="00294474"/>
    <w:rsid w:val="00296CFE"/>
    <w:rsid w:val="00296D38"/>
    <w:rsid w:val="00297033"/>
    <w:rsid w:val="00297444"/>
    <w:rsid w:val="002A14E7"/>
    <w:rsid w:val="002A16F8"/>
    <w:rsid w:val="002A1A04"/>
    <w:rsid w:val="002A4321"/>
    <w:rsid w:val="002A5154"/>
    <w:rsid w:val="002A685E"/>
    <w:rsid w:val="002A7771"/>
    <w:rsid w:val="002B0A8D"/>
    <w:rsid w:val="002B4871"/>
    <w:rsid w:val="002C0599"/>
    <w:rsid w:val="002C0FBA"/>
    <w:rsid w:val="002C1E90"/>
    <w:rsid w:val="002C38C0"/>
    <w:rsid w:val="002C53AF"/>
    <w:rsid w:val="002C5CBB"/>
    <w:rsid w:val="002D1088"/>
    <w:rsid w:val="002D15C0"/>
    <w:rsid w:val="002D391E"/>
    <w:rsid w:val="002D67B3"/>
    <w:rsid w:val="002D6CC6"/>
    <w:rsid w:val="002D7289"/>
    <w:rsid w:val="002D7571"/>
    <w:rsid w:val="002D7A9B"/>
    <w:rsid w:val="002E0330"/>
    <w:rsid w:val="002E0F61"/>
    <w:rsid w:val="002E13F5"/>
    <w:rsid w:val="002E27F9"/>
    <w:rsid w:val="002E3CC0"/>
    <w:rsid w:val="002E4039"/>
    <w:rsid w:val="002E44AD"/>
    <w:rsid w:val="002E5E3C"/>
    <w:rsid w:val="002E6224"/>
    <w:rsid w:val="002F1501"/>
    <w:rsid w:val="002F536A"/>
    <w:rsid w:val="002F68E6"/>
    <w:rsid w:val="002F6C57"/>
    <w:rsid w:val="002F78A3"/>
    <w:rsid w:val="00300DC9"/>
    <w:rsid w:val="00302311"/>
    <w:rsid w:val="003030FD"/>
    <w:rsid w:val="00304DE0"/>
    <w:rsid w:val="00305C2D"/>
    <w:rsid w:val="003064B4"/>
    <w:rsid w:val="00311D74"/>
    <w:rsid w:val="003123F3"/>
    <w:rsid w:val="0031393A"/>
    <w:rsid w:val="00314DAE"/>
    <w:rsid w:val="003154CB"/>
    <w:rsid w:val="00315F30"/>
    <w:rsid w:val="003172B2"/>
    <w:rsid w:val="00317A7F"/>
    <w:rsid w:val="0032019A"/>
    <w:rsid w:val="00322767"/>
    <w:rsid w:val="00323423"/>
    <w:rsid w:val="00323786"/>
    <w:rsid w:val="00324194"/>
    <w:rsid w:val="0032568F"/>
    <w:rsid w:val="00325B25"/>
    <w:rsid w:val="00325B29"/>
    <w:rsid w:val="00326425"/>
    <w:rsid w:val="00331B5D"/>
    <w:rsid w:val="00333716"/>
    <w:rsid w:val="00340B7D"/>
    <w:rsid w:val="00342820"/>
    <w:rsid w:val="00343B0C"/>
    <w:rsid w:val="003446B7"/>
    <w:rsid w:val="003468AB"/>
    <w:rsid w:val="00351918"/>
    <w:rsid w:val="00351ACF"/>
    <w:rsid w:val="00351F18"/>
    <w:rsid w:val="00353AB7"/>
    <w:rsid w:val="00356011"/>
    <w:rsid w:val="00356F8A"/>
    <w:rsid w:val="003604C3"/>
    <w:rsid w:val="00361393"/>
    <w:rsid w:val="003625C3"/>
    <w:rsid w:val="00374E9F"/>
    <w:rsid w:val="003750AD"/>
    <w:rsid w:val="003778C3"/>
    <w:rsid w:val="003848F6"/>
    <w:rsid w:val="00384C0E"/>
    <w:rsid w:val="00385613"/>
    <w:rsid w:val="00385C2E"/>
    <w:rsid w:val="003914C5"/>
    <w:rsid w:val="00394943"/>
    <w:rsid w:val="0039523F"/>
    <w:rsid w:val="00397536"/>
    <w:rsid w:val="0039782D"/>
    <w:rsid w:val="003A1560"/>
    <w:rsid w:val="003A7B0E"/>
    <w:rsid w:val="003B1AD8"/>
    <w:rsid w:val="003B242F"/>
    <w:rsid w:val="003B4663"/>
    <w:rsid w:val="003B60DE"/>
    <w:rsid w:val="003B7F4C"/>
    <w:rsid w:val="003C0A2A"/>
    <w:rsid w:val="003C0CDE"/>
    <w:rsid w:val="003C12D9"/>
    <w:rsid w:val="003C1EEE"/>
    <w:rsid w:val="003C1F7F"/>
    <w:rsid w:val="003C1FC6"/>
    <w:rsid w:val="003C310F"/>
    <w:rsid w:val="003C329A"/>
    <w:rsid w:val="003C5008"/>
    <w:rsid w:val="003D0036"/>
    <w:rsid w:val="003D0A67"/>
    <w:rsid w:val="003D2278"/>
    <w:rsid w:val="003D4316"/>
    <w:rsid w:val="003D4CC2"/>
    <w:rsid w:val="003D7D91"/>
    <w:rsid w:val="003E0451"/>
    <w:rsid w:val="003E0905"/>
    <w:rsid w:val="003E0995"/>
    <w:rsid w:val="003E4BBF"/>
    <w:rsid w:val="003E54A5"/>
    <w:rsid w:val="003E75B2"/>
    <w:rsid w:val="003E75C0"/>
    <w:rsid w:val="003F1433"/>
    <w:rsid w:val="003F36E5"/>
    <w:rsid w:val="003F41E8"/>
    <w:rsid w:val="003F4DE0"/>
    <w:rsid w:val="003F5414"/>
    <w:rsid w:val="003F5AEE"/>
    <w:rsid w:val="003F77FA"/>
    <w:rsid w:val="003F7F3F"/>
    <w:rsid w:val="00401985"/>
    <w:rsid w:val="00401DE4"/>
    <w:rsid w:val="00402BDF"/>
    <w:rsid w:val="004070A2"/>
    <w:rsid w:val="00410691"/>
    <w:rsid w:val="00413979"/>
    <w:rsid w:val="00413FCA"/>
    <w:rsid w:val="00414E2E"/>
    <w:rsid w:val="00417FB6"/>
    <w:rsid w:val="00423848"/>
    <w:rsid w:val="004252D4"/>
    <w:rsid w:val="004278CB"/>
    <w:rsid w:val="00434D88"/>
    <w:rsid w:val="004364D3"/>
    <w:rsid w:val="00446424"/>
    <w:rsid w:val="00453DEF"/>
    <w:rsid w:val="004552C7"/>
    <w:rsid w:val="00455E36"/>
    <w:rsid w:val="00456C0D"/>
    <w:rsid w:val="004574D1"/>
    <w:rsid w:val="004575EE"/>
    <w:rsid w:val="004607BD"/>
    <w:rsid w:val="004612C9"/>
    <w:rsid w:val="004619EA"/>
    <w:rsid w:val="0046252D"/>
    <w:rsid w:val="00462B4B"/>
    <w:rsid w:val="00464FC3"/>
    <w:rsid w:val="0046695E"/>
    <w:rsid w:val="004679F6"/>
    <w:rsid w:val="00470654"/>
    <w:rsid w:val="00472196"/>
    <w:rsid w:val="00473B13"/>
    <w:rsid w:val="00477B29"/>
    <w:rsid w:val="00481428"/>
    <w:rsid w:val="0048148C"/>
    <w:rsid w:val="004817F4"/>
    <w:rsid w:val="00481B7E"/>
    <w:rsid w:val="00481C51"/>
    <w:rsid w:val="00482D93"/>
    <w:rsid w:val="00484A64"/>
    <w:rsid w:val="004870CE"/>
    <w:rsid w:val="004907AF"/>
    <w:rsid w:val="004908E5"/>
    <w:rsid w:val="004941C4"/>
    <w:rsid w:val="00494D70"/>
    <w:rsid w:val="00495EFD"/>
    <w:rsid w:val="0049662B"/>
    <w:rsid w:val="0049694C"/>
    <w:rsid w:val="00497B58"/>
    <w:rsid w:val="004A00A6"/>
    <w:rsid w:val="004A42F8"/>
    <w:rsid w:val="004A6C51"/>
    <w:rsid w:val="004B024E"/>
    <w:rsid w:val="004B5E34"/>
    <w:rsid w:val="004C0A97"/>
    <w:rsid w:val="004C16C9"/>
    <w:rsid w:val="004C2781"/>
    <w:rsid w:val="004C2919"/>
    <w:rsid w:val="004C3911"/>
    <w:rsid w:val="004C5966"/>
    <w:rsid w:val="004C64E4"/>
    <w:rsid w:val="004D4439"/>
    <w:rsid w:val="004D47D8"/>
    <w:rsid w:val="004D582E"/>
    <w:rsid w:val="004D60BC"/>
    <w:rsid w:val="004D77FE"/>
    <w:rsid w:val="004E070B"/>
    <w:rsid w:val="004E118E"/>
    <w:rsid w:val="004E1FBE"/>
    <w:rsid w:val="004E2284"/>
    <w:rsid w:val="004E2BEF"/>
    <w:rsid w:val="004E5D22"/>
    <w:rsid w:val="004E6E82"/>
    <w:rsid w:val="004E76FE"/>
    <w:rsid w:val="004F026F"/>
    <w:rsid w:val="004F0AEA"/>
    <w:rsid w:val="004F3D8D"/>
    <w:rsid w:val="004F6FA0"/>
    <w:rsid w:val="005017D3"/>
    <w:rsid w:val="005028D1"/>
    <w:rsid w:val="00504118"/>
    <w:rsid w:val="0050493B"/>
    <w:rsid w:val="00504B84"/>
    <w:rsid w:val="00505331"/>
    <w:rsid w:val="005061F6"/>
    <w:rsid w:val="0050742A"/>
    <w:rsid w:val="00507A57"/>
    <w:rsid w:val="00507DDD"/>
    <w:rsid w:val="00510CCC"/>
    <w:rsid w:val="005119FB"/>
    <w:rsid w:val="00513228"/>
    <w:rsid w:val="00515786"/>
    <w:rsid w:val="00515937"/>
    <w:rsid w:val="00517751"/>
    <w:rsid w:val="00521A11"/>
    <w:rsid w:val="0052256D"/>
    <w:rsid w:val="005260A4"/>
    <w:rsid w:val="005265A0"/>
    <w:rsid w:val="005303B5"/>
    <w:rsid w:val="0053085E"/>
    <w:rsid w:val="00530C66"/>
    <w:rsid w:val="00530D45"/>
    <w:rsid w:val="00530E40"/>
    <w:rsid w:val="00531217"/>
    <w:rsid w:val="00533E2C"/>
    <w:rsid w:val="005357ED"/>
    <w:rsid w:val="00536C0C"/>
    <w:rsid w:val="00537F88"/>
    <w:rsid w:val="005449EC"/>
    <w:rsid w:val="00545564"/>
    <w:rsid w:val="00545E3D"/>
    <w:rsid w:val="0054682C"/>
    <w:rsid w:val="0055123B"/>
    <w:rsid w:val="00551400"/>
    <w:rsid w:val="00551A93"/>
    <w:rsid w:val="00551AF6"/>
    <w:rsid w:val="00552ADE"/>
    <w:rsid w:val="005530FF"/>
    <w:rsid w:val="0055346F"/>
    <w:rsid w:val="00553481"/>
    <w:rsid w:val="005534F3"/>
    <w:rsid w:val="00554705"/>
    <w:rsid w:val="005551BF"/>
    <w:rsid w:val="0056137B"/>
    <w:rsid w:val="00562050"/>
    <w:rsid w:val="00562492"/>
    <w:rsid w:val="00563290"/>
    <w:rsid w:val="00563E58"/>
    <w:rsid w:val="0056443D"/>
    <w:rsid w:val="00566157"/>
    <w:rsid w:val="00570A8F"/>
    <w:rsid w:val="00570F7E"/>
    <w:rsid w:val="00570FAB"/>
    <w:rsid w:val="005721C1"/>
    <w:rsid w:val="00572A8D"/>
    <w:rsid w:val="00572BB6"/>
    <w:rsid w:val="00573F39"/>
    <w:rsid w:val="00574772"/>
    <w:rsid w:val="00577204"/>
    <w:rsid w:val="00580B9B"/>
    <w:rsid w:val="005836D2"/>
    <w:rsid w:val="0058445A"/>
    <w:rsid w:val="00584BC9"/>
    <w:rsid w:val="00585380"/>
    <w:rsid w:val="00585E7E"/>
    <w:rsid w:val="00586695"/>
    <w:rsid w:val="00587E3E"/>
    <w:rsid w:val="00590806"/>
    <w:rsid w:val="005912D5"/>
    <w:rsid w:val="005928C4"/>
    <w:rsid w:val="00592E4A"/>
    <w:rsid w:val="00594560"/>
    <w:rsid w:val="00594B24"/>
    <w:rsid w:val="00594BFA"/>
    <w:rsid w:val="00596CE6"/>
    <w:rsid w:val="00596EC9"/>
    <w:rsid w:val="00596EFB"/>
    <w:rsid w:val="00597E29"/>
    <w:rsid w:val="005A0AD5"/>
    <w:rsid w:val="005A0D1F"/>
    <w:rsid w:val="005A0E4E"/>
    <w:rsid w:val="005A13A4"/>
    <w:rsid w:val="005A2C12"/>
    <w:rsid w:val="005A4A0A"/>
    <w:rsid w:val="005A5F68"/>
    <w:rsid w:val="005A6BD1"/>
    <w:rsid w:val="005B00D0"/>
    <w:rsid w:val="005B185B"/>
    <w:rsid w:val="005B4079"/>
    <w:rsid w:val="005B4278"/>
    <w:rsid w:val="005B4DF8"/>
    <w:rsid w:val="005B60C3"/>
    <w:rsid w:val="005B73C6"/>
    <w:rsid w:val="005C0515"/>
    <w:rsid w:val="005C0701"/>
    <w:rsid w:val="005C0778"/>
    <w:rsid w:val="005C0FE1"/>
    <w:rsid w:val="005C1434"/>
    <w:rsid w:val="005C2BE8"/>
    <w:rsid w:val="005C37F2"/>
    <w:rsid w:val="005C3CA6"/>
    <w:rsid w:val="005C3D56"/>
    <w:rsid w:val="005C4A38"/>
    <w:rsid w:val="005C610E"/>
    <w:rsid w:val="005C7552"/>
    <w:rsid w:val="005D04E1"/>
    <w:rsid w:val="005D14A7"/>
    <w:rsid w:val="005D350A"/>
    <w:rsid w:val="005D3C47"/>
    <w:rsid w:val="005D5724"/>
    <w:rsid w:val="005E00C5"/>
    <w:rsid w:val="005E1B2B"/>
    <w:rsid w:val="005E6FF0"/>
    <w:rsid w:val="005E7835"/>
    <w:rsid w:val="005F01CA"/>
    <w:rsid w:val="005F14CF"/>
    <w:rsid w:val="005F3605"/>
    <w:rsid w:val="005F3831"/>
    <w:rsid w:val="00602BD3"/>
    <w:rsid w:val="00603127"/>
    <w:rsid w:val="006046B2"/>
    <w:rsid w:val="006053CA"/>
    <w:rsid w:val="0060664D"/>
    <w:rsid w:val="00611D91"/>
    <w:rsid w:val="006177D4"/>
    <w:rsid w:val="006203B2"/>
    <w:rsid w:val="00620F5A"/>
    <w:rsid w:val="0062190B"/>
    <w:rsid w:val="0062245F"/>
    <w:rsid w:val="00622F28"/>
    <w:rsid w:val="00624D27"/>
    <w:rsid w:val="0062522F"/>
    <w:rsid w:val="00625BAC"/>
    <w:rsid w:val="006262A4"/>
    <w:rsid w:val="00627D09"/>
    <w:rsid w:val="00631499"/>
    <w:rsid w:val="0063175F"/>
    <w:rsid w:val="00634FAF"/>
    <w:rsid w:val="0063544F"/>
    <w:rsid w:val="00635A4C"/>
    <w:rsid w:val="00635D8D"/>
    <w:rsid w:val="006376E8"/>
    <w:rsid w:val="006422AB"/>
    <w:rsid w:val="00644155"/>
    <w:rsid w:val="006444A8"/>
    <w:rsid w:val="00644734"/>
    <w:rsid w:val="006453F5"/>
    <w:rsid w:val="00646A69"/>
    <w:rsid w:val="00647506"/>
    <w:rsid w:val="00651A24"/>
    <w:rsid w:val="00653AF7"/>
    <w:rsid w:val="006540D4"/>
    <w:rsid w:val="00656C5F"/>
    <w:rsid w:val="0066090F"/>
    <w:rsid w:val="00660B9D"/>
    <w:rsid w:val="006627B3"/>
    <w:rsid w:val="00663687"/>
    <w:rsid w:val="00663F23"/>
    <w:rsid w:val="006642A6"/>
    <w:rsid w:val="0066502F"/>
    <w:rsid w:val="00665298"/>
    <w:rsid w:val="00665827"/>
    <w:rsid w:val="00667137"/>
    <w:rsid w:val="00667F4E"/>
    <w:rsid w:val="006702AA"/>
    <w:rsid w:val="00672B4D"/>
    <w:rsid w:val="006738DA"/>
    <w:rsid w:val="0067487C"/>
    <w:rsid w:val="006750C0"/>
    <w:rsid w:val="00677284"/>
    <w:rsid w:val="00677B96"/>
    <w:rsid w:val="00680D57"/>
    <w:rsid w:val="00681BB4"/>
    <w:rsid w:val="006824D5"/>
    <w:rsid w:val="00683553"/>
    <w:rsid w:val="00683948"/>
    <w:rsid w:val="00685A7D"/>
    <w:rsid w:val="00686CFF"/>
    <w:rsid w:val="00687879"/>
    <w:rsid w:val="0069275C"/>
    <w:rsid w:val="00692B89"/>
    <w:rsid w:val="006941FF"/>
    <w:rsid w:val="00694541"/>
    <w:rsid w:val="00694979"/>
    <w:rsid w:val="00695F7B"/>
    <w:rsid w:val="006965D1"/>
    <w:rsid w:val="00697087"/>
    <w:rsid w:val="006A0752"/>
    <w:rsid w:val="006A43A9"/>
    <w:rsid w:val="006B08B0"/>
    <w:rsid w:val="006B2EF2"/>
    <w:rsid w:val="006B421E"/>
    <w:rsid w:val="006B64F8"/>
    <w:rsid w:val="006B7C41"/>
    <w:rsid w:val="006C0B10"/>
    <w:rsid w:val="006C187C"/>
    <w:rsid w:val="006C2118"/>
    <w:rsid w:val="006C5CC4"/>
    <w:rsid w:val="006C6311"/>
    <w:rsid w:val="006C7125"/>
    <w:rsid w:val="006C7547"/>
    <w:rsid w:val="006C7CDA"/>
    <w:rsid w:val="006C7F01"/>
    <w:rsid w:val="006D04F6"/>
    <w:rsid w:val="006D21A4"/>
    <w:rsid w:val="006D27C1"/>
    <w:rsid w:val="006D2C71"/>
    <w:rsid w:val="006D2F3F"/>
    <w:rsid w:val="006D3AFF"/>
    <w:rsid w:val="006D4F9A"/>
    <w:rsid w:val="006D68D6"/>
    <w:rsid w:val="006E0BB0"/>
    <w:rsid w:val="006E16F3"/>
    <w:rsid w:val="006E205A"/>
    <w:rsid w:val="006E52AC"/>
    <w:rsid w:val="006E5962"/>
    <w:rsid w:val="006E71B7"/>
    <w:rsid w:val="006F1630"/>
    <w:rsid w:val="006F2A8B"/>
    <w:rsid w:val="006F2DC9"/>
    <w:rsid w:val="006F4090"/>
    <w:rsid w:val="006F4A94"/>
    <w:rsid w:val="006F4FC1"/>
    <w:rsid w:val="006F5044"/>
    <w:rsid w:val="006F58EC"/>
    <w:rsid w:val="00700C5B"/>
    <w:rsid w:val="00701205"/>
    <w:rsid w:val="00705440"/>
    <w:rsid w:val="00711175"/>
    <w:rsid w:val="00711E22"/>
    <w:rsid w:val="00712218"/>
    <w:rsid w:val="0071243E"/>
    <w:rsid w:val="00712958"/>
    <w:rsid w:val="00713CDF"/>
    <w:rsid w:val="007142D7"/>
    <w:rsid w:val="00716571"/>
    <w:rsid w:val="00717813"/>
    <w:rsid w:val="00717EA4"/>
    <w:rsid w:val="0072161E"/>
    <w:rsid w:val="007216F5"/>
    <w:rsid w:val="00723B4D"/>
    <w:rsid w:val="00723E5A"/>
    <w:rsid w:val="00725473"/>
    <w:rsid w:val="007259A9"/>
    <w:rsid w:val="00732BB3"/>
    <w:rsid w:val="00733704"/>
    <w:rsid w:val="00734D6C"/>
    <w:rsid w:val="00740303"/>
    <w:rsid w:val="00741280"/>
    <w:rsid w:val="0074506C"/>
    <w:rsid w:val="00747D79"/>
    <w:rsid w:val="00750DE6"/>
    <w:rsid w:val="00760DBD"/>
    <w:rsid w:val="00761B7D"/>
    <w:rsid w:val="00764116"/>
    <w:rsid w:val="00765259"/>
    <w:rsid w:val="00765462"/>
    <w:rsid w:val="00766557"/>
    <w:rsid w:val="0076671F"/>
    <w:rsid w:val="0076720F"/>
    <w:rsid w:val="00767528"/>
    <w:rsid w:val="00772138"/>
    <w:rsid w:val="00774FDF"/>
    <w:rsid w:val="00775434"/>
    <w:rsid w:val="00775B6B"/>
    <w:rsid w:val="00776686"/>
    <w:rsid w:val="00777BDD"/>
    <w:rsid w:val="00781F64"/>
    <w:rsid w:val="00782E66"/>
    <w:rsid w:val="00784ED4"/>
    <w:rsid w:val="00787A34"/>
    <w:rsid w:val="00791758"/>
    <w:rsid w:val="00791EE8"/>
    <w:rsid w:val="00792142"/>
    <w:rsid w:val="00792F71"/>
    <w:rsid w:val="007936DE"/>
    <w:rsid w:val="007940A5"/>
    <w:rsid w:val="00796E97"/>
    <w:rsid w:val="007973D5"/>
    <w:rsid w:val="007A12FA"/>
    <w:rsid w:val="007A2682"/>
    <w:rsid w:val="007A2B8F"/>
    <w:rsid w:val="007A2BFE"/>
    <w:rsid w:val="007A4BE9"/>
    <w:rsid w:val="007A51F6"/>
    <w:rsid w:val="007A71EF"/>
    <w:rsid w:val="007B458E"/>
    <w:rsid w:val="007B5764"/>
    <w:rsid w:val="007B5A85"/>
    <w:rsid w:val="007B5CB4"/>
    <w:rsid w:val="007B6791"/>
    <w:rsid w:val="007B6FC9"/>
    <w:rsid w:val="007C0669"/>
    <w:rsid w:val="007D1E35"/>
    <w:rsid w:val="007D57BA"/>
    <w:rsid w:val="007D5854"/>
    <w:rsid w:val="007D6036"/>
    <w:rsid w:val="007D75B7"/>
    <w:rsid w:val="007E2326"/>
    <w:rsid w:val="007E2F1B"/>
    <w:rsid w:val="007E3F18"/>
    <w:rsid w:val="007E4FA8"/>
    <w:rsid w:val="007F1527"/>
    <w:rsid w:val="007F69E5"/>
    <w:rsid w:val="007F7539"/>
    <w:rsid w:val="008012DD"/>
    <w:rsid w:val="00803DED"/>
    <w:rsid w:val="00812118"/>
    <w:rsid w:val="008123D8"/>
    <w:rsid w:val="00814D13"/>
    <w:rsid w:val="00815883"/>
    <w:rsid w:val="0081728F"/>
    <w:rsid w:val="00820BBE"/>
    <w:rsid w:val="00821B90"/>
    <w:rsid w:val="00821F05"/>
    <w:rsid w:val="00823444"/>
    <w:rsid w:val="00824E65"/>
    <w:rsid w:val="00826B08"/>
    <w:rsid w:val="0082746E"/>
    <w:rsid w:val="00827507"/>
    <w:rsid w:val="00830F27"/>
    <w:rsid w:val="0083250A"/>
    <w:rsid w:val="008334F4"/>
    <w:rsid w:val="00835F90"/>
    <w:rsid w:val="008372DB"/>
    <w:rsid w:val="0084195C"/>
    <w:rsid w:val="00844899"/>
    <w:rsid w:val="00845B85"/>
    <w:rsid w:val="0085141C"/>
    <w:rsid w:val="00853D6C"/>
    <w:rsid w:val="00855A96"/>
    <w:rsid w:val="0085676D"/>
    <w:rsid w:val="008605FF"/>
    <w:rsid w:val="0086188F"/>
    <w:rsid w:val="008621C3"/>
    <w:rsid w:val="0086247B"/>
    <w:rsid w:val="00862CA0"/>
    <w:rsid w:val="00863ABD"/>
    <w:rsid w:val="00867137"/>
    <w:rsid w:val="00867281"/>
    <w:rsid w:val="00873D35"/>
    <w:rsid w:val="0087433F"/>
    <w:rsid w:val="00876ABA"/>
    <w:rsid w:val="008774DF"/>
    <w:rsid w:val="00881D6E"/>
    <w:rsid w:val="00883BD7"/>
    <w:rsid w:val="00885291"/>
    <w:rsid w:val="008856AE"/>
    <w:rsid w:val="00886525"/>
    <w:rsid w:val="00892356"/>
    <w:rsid w:val="008958CB"/>
    <w:rsid w:val="008973A7"/>
    <w:rsid w:val="008A05DA"/>
    <w:rsid w:val="008A07D2"/>
    <w:rsid w:val="008A13C5"/>
    <w:rsid w:val="008A24B6"/>
    <w:rsid w:val="008A3BEA"/>
    <w:rsid w:val="008B021F"/>
    <w:rsid w:val="008B0399"/>
    <w:rsid w:val="008B23E2"/>
    <w:rsid w:val="008B331E"/>
    <w:rsid w:val="008B514A"/>
    <w:rsid w:val="008B6120"/>
    <w:rsid w:val="008B6146"/>
    <w:rsid w:val="008B6938"/>
    <w:rsid w:val="008B79D4"/>
    <w:rsid w:val="008C060F"/>
    <w:rsid w:val="008C1A2F"/>
    <w:rsid w:val="008C293A"/>
    <w:rsid w:val="008C5BCE"/>
    <w:rsid w:val="008C753A"/>
    <w:rsid w:val="008C7A9D"/>
    <w:rsid w:val="008D0F30"/>
    <w:rsid w:val="008D1172"/>
    <w:rsid w:val="008D11EB"/>
    <w:rsid w:val="008D1C5F"/>
    <w:rsid w:val="008D4F33"/>
    <w:rsid w:val="008D551D"/>
    <w:rsid w:val="008D57C0"/>
    <w:rsid w:val="008D77E6"/>
    <w:rsid w:val="008E250A"/>
    <w:rsid w:val="008E302A"/>
    <w:rsid w:val="008E334A"/>
    <w:rsid w:val="008E46BD"/>
    <w:rsid w:val="008E63E1"/>
    <w:rsid w:val="008E64C9"/>
    <w:rsid w:val="008E6EBD"/>
    <w:rsid w:val="008E7C17"/>
    <w:rsid w:val="008F0C23"/>
    <w:rsid w:val="008F2920"/>
    <w:rsid w:val="008F2A79"/>
    <w:rsid w:val="008F2E99"/>
    <w:rsid w:val="008F52D7"/>
    <w:rsid w:val="008F658C"/>
    <w:rsid w:val="00900B44"/>
    <w:rsid w:val="009019DC"/>
    <w:rsid w:val="00901F6E"/>
    <w:rsid w:val="00903DEF"/>
    <w:rsid w:val="009104C7"/>
    <w:rsid w:val="009105B0"/>
    <w:rsid w:val="00910C4E"/>
    <w:rsid w:val="00911E2E"/>
    <w:rsid w:val="00913399"/>
    <w:rsid w:val="00914156"/>
    <w:rsid w:val="00914342"/>
    <w:rsid w:val="00916FDA"/>
    <w:rsid w:val="00917A1C"/>
    <w:rsid w:val="009203D8"/>
    <w:rsid w:val="009205A9"/>
    <w:rsid w:val="0092097C"/>
    <w:rsid w:val="00922102"/>
    <w:rsid w:val="009223A0"/>
    <w:rsid w:val="00924D43"/>
    <w:rsid w:val="009267EB"/>
    <w:rsid w:val="00927146"/>
    <w:rsid w:val="00930BF7"/>
    <w:rsid w:val="009319F1"/>
    <w:rsid w:val="00932132"/>
    <w:rsid w:val="00934AE4"/>
    <w:rsid w:val="009363C8"/>
    <w:rsid w:val="00937BBD"/>
    <w:rsid w:val="0094050A"/>
    <w:rsid w:val="009413EA"/>
    <w:rsid w:val="00945056"/>
    <w:rsid w:val="00947758"/>
    <w:rsid w:val="00953E93"/>
    <w:rsid w:val="00956454"/>
    <w:rsid w:val="00957567"/>
    <w:rsid w:val="00957FC9"/>
    <w:rsid w:val="00964B0B"/>
    <w:rsid w:val="00965700"/>
    <w:rsid w:val="009735EA"/>
    <w:rsid w:val="00974AF1"/>
    <w:rsid w:val="0097506B"/>
    <w:rsid w:val="00980B56"/>
    <w:rsid w:val="00981A4E"/>
    <w:rsid w:val="00982A3D"/>
    <w:rsid w:val="00982CA3"/>
    <w:rsid w:val="009845E9"/>
    <w:rsid w:val="009848A1"/>
    <w:rsid w:val="009849F9"/>
    <w:rsid w:val="00985476"/>
    <w:rsid w:val="009855DC"/>
    <w:rsid w:val="00986E04"/>
    <w:rsid w:val="00990B18"/>
    <w:rsid w:val="00991E4C"/>
    <w:rsid w:val="009929F8"/>
    <w:rsid w:val="00993780"/>
    <w:rsid w:val="009A1F71"/>
    <w:rsid w:val="009A348B"/>
    <w:rsid w:val="009A3C99"/>
    <w:rsid w:val="009B1045"/>
    <w:rsid w:val="009B1FDE"/>
    <w:rsid w:val="009B2918"/>
    <w:rsid w:val="009B2C24"/>
    <w:rsid w:val="009B3353"/>
    <w:rsid w:val="009B4B24"/>
    <w:rsid w:val="009C1B55"/>
    <w:rsid w:val="009C2740"/>
    <w:rsid w:val="009C3F2B"/>
    <w:rsid w:val="009C4C40"/>
    <w:rsid w:val="009C63F3"/>
    <w:rsid w:val="009C662C"/>
    <w:rsid w:val="009C6AA3"/>
    <w:rsid w:val="009C7AC4"/>
    <w:rsid w:val="009C7DC1"/>
    <w:rsid w:val="009D0254"/>
    <w:rsid w:val="009D108D"/>
    <w:rsid w:val="009D1C5A"/>
    <w:rsid w:val="009D2BEC"/>
    <w:rsid w:val="009D2C9F"/>
    <w:rsid w:val="009D3258"/>
    <w:rsid w:val="009D403F"/>
    <w:rsid w:val="009D426B"/>
    <w:rsid w:val="009D4C7C"/>
    <w:rsid w:val="009D5548"/>
    <w:rsid w:val="009D682F"/>
    <w:rsid w:val="009D6A02"/>
    <w:rsid w:val="009D7E3A"/>
    <w:rsid w:val="009E0849"/>
    <w:rsid w:val="009E1705"/>
    <w:rsid w:val="009E17BF"/>
    <w:rsid w:val="009E21BA"/>
    <w:rsid w:val="009E2598"/>
    <w:rsid w:val="009E2F59"/>
    <w:rsid w:val="009E371B"/>
    <w:rsid w:val="009E381B"/>
    <w:rsid w:val="009E402B"/>
    <w:rsid w:val="009E6B18"/>
    <w:rsid w:val="009E7D9C"/>
    <w:rsid w:val="009F057C"/>
    <w:rsid w:val="009F0E4F"/>
    <w:rsid w:val="009F2EE0"/>
    <w:rsid w:val="009F7BFF"/>
    <w:rsid w:val="00A0000E"/>
    <w:rsid w:val="00A01FFA"/>
    <w:rsid w:val="00A02FA0"/>
    <w:rsid w:val="00A03B87"/>
    <w:rsid w:val="00A04117"/>
    <w:rsid w:val="00A04E75"/>
    <w:rsid w:val="00A051F8"/>
    <w:rsid w:val="00A05940"/>
    <w:rsid w:val="00A11EC5"/>
    <w:rsid w:val="00A12A6C"/>
    <w:rsid w:val="00A12C31"/>
    <w:rsid w:val="00A130C7"/>
    <w:rsid w:val="00A13AD2"/>
    <w:rsid w:val="00A1572A"/>
    <w:rsid w:val="00A15BE6"/>
    <w:rsid w:val="00A1780D"/>
    <w:rsid w:val="00A205F9"/>
    <w:rsid w:val="00A22411"/>
    <w:rsid w:val="00A22990"/>
    <w:rsid w:val="00A242B5"/>
    <w:rsid w:val="00A25613"/>
    <w:rsid w:val="00A25BCA"/>
    <w:rsid w:val="00A26CC2"/>
    <w:rsid w:val="00A27564"/>
    <w:rsid w:val="00A279EA"/>
    <w:rsid w:val="00A30961"/>
    <w:rsid w:val="00A314A7"/>
    <w:rsid w:val="00A351B5"/>
    <w:rsid w:val="00A367C4"/>
    <w:rsid w:val="00A36DA9"/>
    <w:rsid w:val="00A41EA2"/>
    <w:rsid w:val="00A430C3"/>
    <w:rsid w:val="00A457D4"/>
    <w:rsid w:val="00A45CFA"/>
    <w:rsid w:val="00A46AC9"/>
    <w:rsid w:val="00A46F54"/>
    <w:rsid w:val="00A470E6"/>
    <w:rsid w:val="00A478AD"/>
    <w:rsid w:val="00A52AA2"/>
    <w:rsid w:val="00A55D85"/>
    <w:rsid w:val="00A57366"/>
    <w:rsid w:val="00A60B9C"/>
    <w:rsid w:val="00A62890"/>
    <w:rsid w:val="00A63C52"/>
    <w:rsid w:val="00A6607E"/>
    <w:rsid w:val="00A661BE"/>
    <w:rsid w:val="00A6739F"/>
    <w:rsid w:val="00A706BB"/>
    <w:rsid w:val="00A70A22"/>
    <w:rsid w:val="00A71E48"/>
    <w:rsid w:val="00A73102"/>
    <w:rsid w:val="00A754F0"/>
    <w:rsid w:val="00A76BCE"/>
    <w:rsid w:val="00A76D27"/>
    <w:rsid w:val="00A77086"/>
    <w:rsid w:val="00A80093"/>
    <w:rsid w:val="00A81781"/>
    <w:rsid w:val="00A8256E"/>
    <w:rsid w:val="00A8378D"/>
    <w:rsid w:val="00A85274"/>
    <w:rsid w:val="00A85DC4"/>
    <w:rsid w:val="00A93675"/>
    <w:rsid w:val="00A937CC"/>
    <w:rsid w:val="00A94F76"/>
    <w:rsid w:val="00A961D2"/>
    <w:rsid w:val="00A97C0E"/>
    <w:rsid w:val="00AA0175"/>
    <w:rsid w:val="00AA096E"/>
    <w:rsid w:val="00AA3385"/>
    <w:rsid w:val="00AA41C9"/>
    <w:rsid w:val="00AA6446"/>
    <w:rsid w:val="00AA67C1"/>
    <w:rsid w:val="00AB0ACC"/>
    <w:rsid w:val="00AB0F32"/>
    <w:rsid w:val="00AB33B6"/>
    <w:rsid w:val="00AB33ED"/>
    <w:rsid w:val="00AB3BA9"/>
    <w:rsid w:val="00AB3F4A"/>
    <w:rsid w:val="00AB600B"/>
    <w:rsid w:val="00AB68B9"/>
    <w:rsid w:val="00AB6BCE"/>
    <w:rsid w:val="00AB7F26"/>
    <w:rsid w:val="00AC2287"/>
    <w:rsid w:val="00AC2E11"/>
    <w:rsid w:val="00AC54AF"/>
    <w:rsid w:val="00AC7BE8"/>
    <w:rsid w:val="00AD03F9"/>
    <w:rsid w:val="00AD0703"/>
    <w:rsid w:val="00AD14F8"/>
    <w:rsid w:val="00AD2236"/>
    <w:rsid w:val="00AD25E0"/>
    <w:rsid w:val="00AD7E6B"/>
    <w:rsid w:val="00AE1CAA"/>
    <w:rsid w:val="00AE3401"/>
    <w:rsid w:val="00AE4F13"/>
    <w:rsid w:val="00AF142C"/>
    <w:rsid w:val="00AF497C"/>
    <w:rsid w:val="00AF5882"/>
    <w:rsid w:val="00AF69AB"/>
    <w:rsid w:val="00B0060E"/>
    <w:rsid w:val="00B00830"/>
    <w:rsid w:val="00B0191C"/>
    <w:rsid w:val="00B05A54"/>
    <w:rsid w:val="00B06AA4"/>
    <w:rsid w:val="00B07240"/>
    <w:rsid w:val="00B10520"/>
    <w:rsid w:val="00B11CC0"/>
    <w:rsid w:val="00B13319"/>
    <w:rsid w:val="00B16DFE"/>
    <w:rsid w:val="00B170BE"/>
    <w:rsid w:val="00B23C28"/>
    <w:rsid w:val="00B262D7"/>
    <w:rsid w:val="00B3020C"/>
    <w:rsid w:val="00B30CCD"/>
    <w:rsid w:val="00B32CCB"/>
    <w:rsid w:val="00B3497A"/>
    <w:rsid w:val="00B35B29"/>
    <w:rsid w:val="00B35F82"/>
    <w:rsid w:val="00B3710F"/>
    <w:rsid w:val="00B37644"/>
    <w:rsid w:val="00B415A7"/>
    <w:rsid w:val="00B41D7F"/>
    <w:rsid w:val="00B43596"/>
    <w:rsid w:val="00B4372C"/>
    <w:rsid w:val="00B453C8"/>
    <w:rsid w:val="00B47241"/>
    <w:rsid w:val="00B5520B"/>
    <w:rsid w:val="00B56357"/>
    <w:rsid w:val="00B5651A"/>
    <w:rsid w:val="00B5667E"/>
    <w:rsid w:val="00B566DC"/>
    <w:rsid w:val="00B5764A"/>
    <w:rsid w:val="00B576C1"/>
    <w:rsid w:val="00B60905"/>
    <w:rsid w:val="00B60C9D"/>
    <w:rsid w:val="00B620BF"/>
    <w:rsid w:val="00B64509"/>
    <w:rsid w:val="00B66242"/>
    <w:rsid w:val="00B66CB1"/>
    <w:rsid w:val="00B6771F"/>
    <w:rsid w:val="00B67734"/>
    <w:rsid w:val="00B70A62"/>
    <w:rsid w:val="00B71C92"/>
    <w:rsid w:val="00B7278F"/>
    <w:rsid w:val="00B72B56"/>
    <w:rsid w:val="00B72F3A"/>
    <w:rsid w:val="00B739FF"/>
    <w:rsid w:val="00B754F0"/>
    <w:rsid w:val="00B756A4"/>
    <w:rsid w:val="00B76ABC"/>
    <w:rsid w:val="00B7755D"/>
    <w:rsid w:val="00B8322A"/>
    <w:rsid w:val="00B8522F"/>
    <w:rsid w:val="00B85E42"/>
    <w:rsid w:val="00B8719B"/>
    <w:rsid w:val="00B90661"/>
    <w:rsid w:val="00B941B6"/>
    <w:rsid w:val="00B9443D"/>
    <w:rsid w:val="00B9507C"/>
    <w:rsid w:val="00B97764"/>
    <w:rsid w:val="00BA07A9"/>
    <w:rsid w:val="00BA3490"/>
    <w:rsid w:val="00BA42B1"/>
    <w:rsid w:val="00BA515C"/>
    <w:rsid w:val="00BA7E69"/>
    <w:rsid w:val="00BB069E"/>
    <w:rsid w:val="00BB241E"/>
    <w:rsid w:val="00BB6566"/>
    <w:rsid w:val="00BB6B36"/>
    <w:rsid w:val="00BB7050"/>
    <w:rsid w:val="00BC0258"/>
    <w:rsid w:val="00BC066D"/>
    <w:rsid w:val="00BC1F86"/>
    <w:rsid w:val="00BC41D3"/>
    <w:rsid w:val="00BC4878"/>
    <w:rsid w:val="00BC613A"/>
    <w:rsid w:val="00BC7451"/>
    <w:rsid w:val="00BC7C7D"/>
    <w:rsid w:val="00BD2075"/>
    <w:rsid w:val="00BD246C"/>
    <w:rsid w:val="00BD2A1D"/>
    <w:rsid w:val="00BD3E65"/>
    <w:rsid w:val="00BE185D"/>
    <w:rsid w:val="00BE2675"/>
    <w:rsid w:val="00BE35B2"/>
    <w:rsid w:val="00BE37C4"/>
    <w:rsid w:val="00BE3E85"/>
    <w:rsid w:val="00BE55BE"/>
    <w:rsid w:val="00BE65D5"/>
    <w:rsid w:val="00BF078C"/>
    <w:rsid w:val="00BF2AAC"/>
    <w:rsid w:val="00BF3399"/>
    <w:rsid w:val="00BF362C"/>
    <w:rsid w:val="00BF38EF"/>
    <w:rsid w:val="00BF4B81"/>
    <w:rsid w:val="00BF6649"/>
    <w:rsid w:val="00C01AFB"/>
    <w:rsid w:val="00C03DA9"/>
    <w:rsid w:val="00C0745E"/>
    <w:rsid w:val="00C1103C"/>
    <w:rsid w:val="00C11A05"/>
    <w:rsid w:val="00C12502"/>
    <w:rsid w:val="00C13423"/>
    <w:rsid w:val="00C149FE"/>
    <w:rsid w:val="00C160D5"/>
    <w:rsid w:val="00C16332"/>
    <w:rsid w:val="00C17944"/>
    <w:rsid w:val="00C17FEB"/>
    <w:rsid w:val="00C2008D"/>
    <w:rsid w:val="00C20D9C"/>
    <w:rsid w:val="00C20E72"/>
    <w:rsid w:val="00C21BCC"/>
    <w:rsid w:val="00C227A9"/>
    <w:rsid w:val="00C230C8"/>
    <w:rsid w:val="00C2320D"/>
    <w:rsid w:val="00C26239"/>
    <w:rsid w:val="00C26AB7"/>
    <w:rsid w:val="00C26CD4"/>
    <w:rsid w:val="00C26CEB"/>
    <w:rsid w:val="00C30EBE"/>
    <w:rsid w:val="00C318A9"/>
    <w:rsid w:val="00C34A2A"/>
    <w:rsid w:val="00C350A4"/>
    <w:rsid w:val="00C36007"/>
    <w:rsid w:val="00C36328"/>
    <w:rsid w:val="00C3774C"/>
    <w:rsid w:val="00C37E74"/>
    <w:rsid w:val="00C40FBB"/>
    <w:rsid w:val="00C42BA3"/>
    <w:rsid w:val="00C43FC9"/>
    <w:rsid w:val="00C44558"/>
    <w:rsid w:val="00C44B20"/>
    <w:rsid w:val="00C45B3A"/>
    <w:rsid w:val="00C45ED6"/>
    <w:rsid w:val="00C469E7"/>
    <w:rsid w:val="00C50F09"/>
    <w:rsid w:val="00C51D36"/>
    <w:rsid w:val="00C523F9"/>
    <w:rsid w:val="00C52810"/>
    <w:rsid w:val="00C53D71"/>
    <w:rsid w:val="00C5410B"/>
    <w:rsid w:val="00C60052"/>
    <w:rsid w:val="00C612A1"/>
    <w:rsid w:val="00C615DD"/>
    <w:rsid w:val="00C62067"/>
    <w:rsid w:val="00C63597"/>
    <w:rsid w:val="00C63937"/>
    <w:rsid w:val="00C63F1A"/>
    <w:rsid w:val="00C66016"/>
    <w:rsid w:val="00C6703E"/>
    <w:rsid w:val="00C67430"/>
    <w:rsid w:val="00C73344"/>
    <w:rsid w:val="00C74F9C"/>
    <w:rsid w:val="00C75B75"/>
    <w:rsid w:val="00C76CD4"/>
    <w:rsid w:val="00C7785B"/>
    <w:rsid w:val="00C77CFC"/>
    <w:rsid w:val="00C800AC"/>
    <w:rsid w:val="00C80C63"/>
    <w:rsid w:val="00C823C5"/>
    <w:rsid w:val="00C82B23"/>
    <w:rsid w:val="00C87F00"/>
    <w:rsid w:val="00C914E7"/>
    <w:rsid w:val="00C923CD"/>
    <w:rsid w:val="00C943CA"/>
    <w:rsid w:val="00C96043"/>
    <w:rsid w:val="00C9661B"/>
    <w:rsid w:val="00CA2076"/>
    <w:rsid w:val="00CA2934"/>
    <w:rsid w:val="00CA3385"/>
    <w:rsid w:val="00CA3885"/>
    <w:rsid w:val="00CA6CFE"/>
    <w:rsid w:val="00CA6DFC"/>
    <w:rsid w:val="00CA740F"/>
    <w:rsid w:val="00CB2391"/>
    <w:rsid w:val="00CB2933"/>
    <w:rsid w:val="00CB2B34"/>
    <w:rsid w:val="00CB33A7"/>
    <w:rsid w:val="00CB33DE"/>
    <w:rsid w:val="00CB376F"/>
    <w:rsid w:val="00CB42BB"/>
    <w:rsid w:val="00CC34BC"/>
    <w:rsid w:val="00CC3DF7"/>
    <w:rsid w:val="00CC4FB0"/>
    <w:rsid w:val="00CC50DB"/>
    <w:rsid w:val="00CC5714"/>
    <w:rsid w:val="00CC6527"/>
    <w:rsid w:val="00CC6E53"/>
    <w:rsid w:val="00CC7351"/>
    <w:rsid w:val="00CC7C37"/>
    <w:rsid w:val="00CD05EC"/>
    <w:rsid w:val="00CD11BA"/>
    <w:rsid w:val="00CD1ADF"/>
    <w:rsid w:val="00CD2ACA"/>
    <w:rsid w:val="00CD6491"/>
    <w:rsid w:val="00CD6ACE"/>
    <w:rsid w:val="00CD78FA"/>
    <w:rsid w:val="00CD7B6B"/>
    <w:rsid w:val="00CE0164"/>
    <w:rsid w:val="00CE08F0"/>
    <w:rsid w:val="00CE0980"/>
    <w:rsid w:val="00CE0DE9"/>
    <w:rsid w:val="00CE38A8"/>
    <w:rsid w:val="00CF0B29"/>
    <w:rsid w:val="00CF2042"/>
    <w:rsid w:val="00CF32EF"/>
    <w:rsid w:val="00CF3614"/>
    <w:rsid w:val="00CF3BE1"/>
    <w:rsid w:val="00CF4C98"/>
    <w:rsid w:val="00CF62A8"/>
    <w:rsid w:val="00CF7176"/>
    <w:rsid w:val="00D00308"/>
    <w:rsid w:val="00D00A30"/>
    <w:rsid w:val="00D01211"/>
    <w:rsid w:val="00D0214E"/>
    <w:rsid w:val="00D021E2"/>
    <w:rsid w:val="00D04AAF"/>
    <w:rsid w:val="00D058DC"/>
    <w:rsid w:val="00D06B40"/>
    <w:rsid w:val="00D12F31"/>
    <w:rsid w:val="00D134A0"/>
    <w:rsid w:val="00D1364F"/>
    <w:rsid w:val="00D13F4E"/>
    <w:rsid w:val="00D150DE"/>
    <w:rsid w:val="00D15992"/>
    <w:rsid w:val="00D21401"/>
    <w:rsid w:val="00D23E7D"/>
    <w:rsid w:val="00D24068"/>
    <w:rsid w:val="00D247EA"/>
    <w:rsid w:val="00D266C4"/>
    <w:rsid w:val="00D27070"/>
    <w:rsid w:val="00D302D8"/>
    <w:rsid w:val="00D31505"/>
    <w:rsid w:val="00D32170"/>
    <w:rsid w:val="00D32AD1"/>
    <w:rsid w:val="00D32B9C"/>
    <w:rsid w:val="00D32D31"/>
    <w:rsid w:val="00D33829"/>
    <w:rsid w:val="00D413C1"/>
    <w:rsid w:val="00D41BC1"/>
    <w:rsid w:val="00D42618"/>
    <w:rsid w:val="00D42AF8"/>
    <w:rsid w:val="00D43BF4"/>
    <w:rsid w:val="00D44D36"/>
    <w:rsid w:val="00D462F6"/>
    <w:rsid w:val="00D479CD"/>
    <w:rsid w:val="00D5133F"/>
    <w:rsid w:val="00D5327E"/>
    <w:rsid w:val="00D5507D"/>
    <w:rsid w:val="00D5716E"/>
    <w:rsid w:val="00D57A66"/>
    <w:rsid w:val="00D57FFA"/>
    <w:rsid w:val="00D621CF"/>
    <w:rsid w:val="00D63B59"/>
    <w:rsid w:val="00D660BE"/>
    <w:rsid w:val="00D66739"/>
    <w:rsid w:val="00D671CD"/>
    <w:rsid w:val="00D70651"/>
    <w:rsid w:val="00D7146B"/>
    <w:rsid w:val="00D72E1E"/>
    <w:rsid w:val="00D769A2"/>
    <w:rsid w:val="00D8079C"/>
    <w:rsid w:val="00D8084D"/>
    <w:rsid w:val="00D8106B"/>
    <w:rsid w:val="00D8146E"/>
    <w:rsid w:val="00D82510"/>
    <w:rsid w:val="00D84BDB"/>
    <w:rsid w:val="00D84C08"/>
    <w:rsid w:val="00D91852"/>
    <w:rsid w:val="00D92818"/>
    <w:rsid w:val="00D93BED"/>
    <w:rsid w:val="00D944F2"/>
    <w:rsid w:val="00D945A9"/>
    <w:rsid w:val="00D94C62"/>
    <w:rsid w:val="00D976E9"/>
    <w:rsid w:val="00DA26FB"/>
    <w:rsid w:val="00DA47AA"/>
    <w:rsid w:val="00DA549B"/>
    <w:rsid w:val="00DA5757"/>
    <w:rsid w:val="00DA60E1"/>
    <w:rsid w:val="00DA702C"/>
    <w:rsid w:val="00DB0157"/>
    <w:rsid w:val="00DB0643"/>
    <w:rsid w:val="00DB0EED"/>
    <w:rsid w:val="00DB48BE"/>
    <w:rsid w:val="00DB49F2"/>
    <w:rsid w:val="00DB5179"/>
    <w:rsid w:val="00DB6A7D"/>
    <w:rsid w:val="00DC1D23"/>
    <w:rsid w:val="00DC3E03"/>
    <w:rsid w:val="00DC4613"/>
    <w:rsid w:val="00DC4673"/>
    <w:rsid w:val="00DC4FE2"/>
    <w:rsid w:val="00DD1743"/>
    <w:rsid w:val="00DD2A94"/>
    <w:rsid w:val="00DD343C"/>
    <w:rsid w:val="00DE4097"/>
    <w:rsid w:val="00DE4DFF"/>
    <w:rsid w:val="00DE6416"/>
    <w:rsid w:val="00DF337C"/>
    <w:rsid w:val="00DF441D"/>
    <w:rsid w:val="00E003BF"/>
    <w:rsid w:val="00E017A2"/>
    <w:rsid w:val="00E02882"/>
    <w:rsid w:val="00E03EC2"/>
    <w:rsid w:val="00E06B5D"/>
    <w:rsid w:val="00E11290"/>
    <w:rsid w:val="00E12BA9"/>
    <w:rsid w:val="00E14785"/>
    <w:rsid w:val="00E149AF"/>
    <w:rsid w:val="00E161C0"/>
    <w:rsid w:val="00E16AA1"/>
    <w:rsid w:val="00E20A92"/>
    <w:rsid w:val="00E211A2"/>
    <w:rsid w:val="00E24820"/>
    <w:rsid w:val="00E25B17"/>
    <w:rsid w:val="00E26E5E"/>
    <w:rsid w:val="00E27810"/>
    <w:rsid w:val="00E32D2F"/>
    <w:rsid w:val="00E336CF"/>
    <w:rsid w:val="00E3422C"/>
    <w:rsid w:val="00E36A67"/>
    <w:rsid w:val="00E36C45"/>
    <w:rsid w:val="00E37314"/>
    <w:rsid w:val="00E42415"/>
    <w:rsid w:val="00E42419"/>
    <w:rsid w:val="00E428C3"/>
    <w:rsid w:val="00E42B37"/>
    <w:rsid w:val="00E434FE"/>
    <w:rsid w:val="00E44086"/>
    <w:rsid w:val="00E448D8"/>
    <w:rsid w:val="00E453C8"/>
    <w:rsid w:val="00E45F51"/>
    <w:rsid w:val="00E4791F"/>
    <w:rsid w:val="00E47B9A"/>
    <w:rsid w:val="00E50731"/>
    <w:rsid w:val="00E53CBE"/>
    <w:rsid w:val="00E57ACB"/>
    <w:rsid w:val="00E61725"/>
    <w:rsid w:val="00E6432C"/>
    <w:rsid w:val="00E6590E"/>
    <w:rsid w:val="00E65D1F"/>
    <w:rsid w:val="00E6686E"/>
    <w:rsid w:val="00E67C2E"/>
    <w:rsid w:val="00E704A4"/>
    <w:rsid w:val="00E717E6"/>
    <w:rsid w:val="00E72078"/>
    <w:rsid w:val="00E73D5A"/>
    <w:rsid w:val="00E7405B"/>
    <w:rsid w:val="00E74455"/>
    <w:rsid w:val="00E76C1A"/>
    <w:rsid w:val="00E77072"/>
    <w:rsid w:val="00E7792F"/>
    <w:rsid w:val="00E77CC1"/>
    <w:rsid w:val="00E77FB6"/>
    <w:rsid w:val="00E82EF3"/>
    <w:rsid w:val="00E83DE9"/>
    <w:rsid w:val="00E85D8B"/>
    <w:rsid w:val="00E8650B"/>
    <w:rsid w:val="00E86773"/>
    <w:rsid w:val="00E87A56"/>
    <w:rsid w:val="00E901F1"/>
    <w:rsid w:val="00E91124"/>
    <w:rsid w:val="00E929BA"/>
    <w:rsid w:val="00E9379A"/>
    <w:rsid w:val="00E959C3"/>
    <w:rsid w:val="00E95B29"/>
    <w:rsid w:val="00E97305"/>
    <w:rsid w:val="00E97CD1"/>
    <w:rsid w:val="00EA1C43"/>
    <w:rsid w:val="00EA25B8"/>
    <w:rsid w:val="00EA370A"/>
    <w:rsid w:val="00EA5996"/>
    <w:rsid w:val="00EB121D"/>
    <w:rsid w:val="00EB12EE"/>
    <w:rsid w:val="00EB25CD"/>
    <w:rsid w:val="00EB68FF"/>
    <w:rsid w:val="00EC0288"/>
    <w:rsid w:val="00EC0495"/>
    <w:rsid w:val="00EC2070"/>
    <w:rsid w:val="00EC24C5"/>
    <w:rsid w:val="00EC364C"/>
    <w:rsid w:val="00EC535C"/>
    <w:rsid w:val="00EC58BF"/>
    <w:rsid w:val="00EC5F13"/>
    <w:rsid w:val="00EC68DA"/>
    <w:rsid w:val="00EC6CA9"/>
    <w:rsid w:val="00EC6F94"/>
    <w:rsid w:val="00ED08A9"/>
    <w:rsid w:val="00ED22C4"/>
    <w:rsid w:val="00ED34C9"/>
    <w:rsid w:val="00ED43F7"/>
    <w:rsid w:val="00ED66F9"/>
    <w:rsid w:val="00ED72DB"/>
    <w:rsid w:val="00EE33C4"/>
    <w:rsid w:val="00EE3D40"/>
    <w:rsid w:val="00EE5327"/>
    <w:rsid w:val="00EE579C"/>
    <w:rsid w:val="00EE5CAD"/>
    <w:rsid w:val="00EE604C"/>
    <w:rsid w:val="00EF3EEC"/>
    <w:rsid w:val="00EF4E3B"/>
    <w:rsid w:val="00EF5C35"/>
    <w:rsid w:val="00EF6540"/>
    <w:rsid w:val="00F031CD"/>
    <w:rsid w:val="00F03CAF"/>
    <w:rsid w:val="00F03EE0"/>
    <w:rsid w:val="00F07382"/>
    <w:rsid w:val="00F0770F"/>
    <w:rsid w:val="00F109F1"/>
    <w:rsid w:val="00F11C06"/>
    <w:rsid w:val="00F148BD"/>
    <w:rsid w:val="00F158CC"/>
    <w:rsid w:val="00F162A1"/>
    <w:rsid w:val="00F16A85"/>
    <w:rsid w:val="00F16E12"/>
    <w:rsid w:val="00F17103"/>
    <w:rsid w:val="00F21B5C"/>
    <w:rsid w:val="00F24D43"/>
    <w:rsid w:val="00F316B4"/>
    <w:rsid w:val="00F326C2"/>
    <w:rsid w:val="00F33DDE"/>
    <w:rsid w:val="00F35BA4"/>
    <w:rsid w:val="00F36D60"/>
    <w:rsid w:val="00F43E68"/>
    <w:rsid w:val="00F442D8"/>
    <w:rsid w:val="00F46CC6"/>
    <w:rsid w:val="00F503D9"/>
    <w:rsid w:val="00F53773"/>
    <w:rsid w:val="00F567A8"/>
    <w:rsid w:val="00F57874"/>
    <w:rsid w:val="00F66525"/>
    <w:rsid w:val="00F669D5"/>
    <w:rsid w:val="00F67130"/>
    <w:rsid w:val="00F679AA"/>
    <w:rsid w:val="00F70A4B"/>
    <w:rsid w:val="00F70B3F"/>
    <w:rsid w:val="00F73BD7"/>
    <w:rsid w:val="00F74AE1"/>
    <w:rsid w:val="00F74D78"/>
    <w:rsid w:val="00F75C40"/>
    <w:rsid w:val="00F77A3D"/>
    <w:rsid w:val="00F83441"/>
    <w:rsid w:val="00F84F65"/>
    <w:rsid w:val="00F86D73"/>
    <w:rsid w:val="00F877BE"/>
    <w:rsid w:val="00F90FB1"/>
    <w:rsid w:val="00F90FEC"/>
    <w:rsid w:val="00F91364"/>
    <w:rsid w:val="00F95784"/>
    <w:rsid w:val="00F96041"/>
    <w:rsid w:val="00FA399D"/>
    <w:rsid w:val="00FA46A1"/>
    <w:rsid w:val="00FA47C2"/>
    <w:rsid w:val="00FA5E10"/>
    <w:rsid w:val="00FB625A"/>
    <w:rsid w:val="00FB639A"/>
    <w:rsid w:val="00FC0D9A"/>
    <w:rsid w:val="00FC12EC"/>
    <w:rsid w:val="00FC2672"/>
    <w:rsid w:val="00FC2709"/>
    <w:rsid w:val="00FC3813"/>
    <w:rsid w:val="00FC3BB8"/>
    <w:rsid w:val="00FC57AE"/>
    <w:rsid w:val="00FD091E"/>
    <w:rsid w:val="00FD2CF2"/>
    <w:rsid w:val="00FD2F23"/>
    <w:rsid w:val="00FD39E6"/>
    <w:rsid w:val="00FD5169"/>
    <w:rsid w:val="00FD72D8"/>
    <w:rsid w:val="00FD7404"/>
    <w:rsid w:val="00FE1840"/>
    <w:rsid w:val="00FE1BC9"/>
    <w:rsid w:val="00FE3EBB"/>
    <w:rsid w:val="00FE3EF1"/>
    <w:rsid w:val="00FE408A"/>
    <w:rsid w:val="00FE73E0"/>
    <w:rsid w:val="00FE7DFA"/>
    <w:rsid w:val="00FF1B3E"/>
    <w:rsid w:val="00FF661F"/>
    <w:rsid w:val="00FF6D14"/>
    <w:rsid w:val="00FF7D84"/>
    <w:rsid w:val="3150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C42423"/>
  <w15:docId w15:val="{F509E22B-4C51-4824-9916-5F470C5D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next w:val="a"/>
    <w:qFormat/>
    <w:pPr>
      <w:autoSpaceDE w:val="0"/>
      <w:autoSpaceDN w:val="0"/>
      <w:adjustRightInd w:val="0"/>
      <w:spacing w:line="288" w:lineRule="auto"/>
      <w:ind w:left="1260" w:hanging="420"/>
      <w:jc w:val="left"/>
      <w:textAlignment w:val="baseline"/>
    </w:pPr>
    <w:rPr>
      <w:kern w:val="0"/>
      <w:sz w:val="24"/>
      <w:szCs w:val="20"/>
    </w:rPr>
  </w:style>
  <w:style w:type="paragraph" w:styleId="a3">
    <w:name w:val="Body Text"/>
    <w:basedOn w:val="a"/>
    <w:link w:val="a4"/>
    <w:pPr>
      <w:widowControl/>
      <w:jc w:val="left"/>
    </w:pPr>
    <w:rPr>
      <w:kern w:val="0"/>
      <w:sz w:val="32"/>
      <w:szCs w:val="20"/>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rPr>
      <w:rFonts w:ascii="仿宋_GB2312" w:eastAsia="仿宋_GB2312" w:hAnsi="Times New Roman" w:cs="Times New Roman"/>
      <w:b/>
      <w:color w:val="000000"/>
      <w:sz w:val="24"/>
      <w:szCs w:val="24"/>
    </w:rPr>
  </w:style>
  <w:style w:type="character" w:customStyle="1" w:styleId="a4">
    <w:name w:val="正文文本 字符"/>
    <w:basedOn w:val="a0"/>
    <w:link w:val="a3"/>
    <w:rPr>
      <w:rFonts w:ascii="Times New Roman" w:eastAsia="宋体" w:hAnsi="Times New Roman" w:cs="Times New Roman"/>
      <w:kern w:val="0"/>
      <w:sz w:val="32"/>
      <w:szCs w:val="20"/>
    </w:rPr>
  </w:style>
  <w:style w:type="paragraph" w:customStyle="1" w:styleId="tb">
    <w:name w:val="tb"/>
    <w:basedOn w:val="a"/>
    <w:link w:val="tbChar"/>
    <w:qFormat/>
    <w:pPr>
      <w:spacing w:line="400" w:lineRule="atLeast"/>
    </w:pPr>
    <w:rPr>
      <w:rFonts w:ascii="宋体" w:hAnsi="Arial"/>
      <w:sz w:val="24"/>
      <w:szCs w:val="22"/>
    </w:rPr>
  </w:style>
  <w:style w:type="character" w:customStyle="1" w:styleId="tbChar">
    <w:name w:val="tb Char"/>
    <w:link w:val="tb"/>
    <w:rPr>
      <w:rFonts w:ascii="宋体" w:eastAsia="宋体" w:hAnsi="Arial" w:cs="Times New Roman"/>
      <w:sz w:val="24"/>
    </w:rPr>
  </w:style>
  <w:style w:type="paragraph" w:customStyle="1" w:styleId="Char">
    <w:name w:val="Char"/>
    <w:basedOn w:val="a"/>
    <w:pPr>
      <w:widowControl/>
      <w:spacing w:after="160" w:line="240" w:lineRule="exact"/>
      <w:jc w:val="left"/>
    </w:pPr>
    <w:rPr>
      <w:szCs w:val="20"/>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customStyle="1" w:styleId="Q-">
    <w:name w:val="Q-表格内"/>
    <w:basedOn w:val="a"/>
    <w:pPr>
      <w:spacing w:line="440" w:lineRule="exact"/>
      <w:jc w:val="center"/>
    </w:pPr>
    <w:rPr>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253</Words>
  <Characters>1445</Characters>
  <Application>Microsoft Office Word</Application>
  <DocSecurity>0</DocSecurity>
  <Lines>12</Lines>
  <Paragraphs>3</Paragraphs>
  <ScaleCrop>false</ScaleCrop>
  <Company>Microsoft</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陈灿</dc:creator>
  <cp:keywords/>
  <dc:description/>
  <cp:lastModifiedBy>360</cp:lastModifiedBy>
  <cp:revision>2</cp:revision>
  <cp:lastPrinted>2020-06-19T06:03:00Z</cp:lastPrinted>
  <dcterms:created xsi:type="dcterms:W3CDTF">2025-04-21T07:23:00Z</dcterms:created>
  <dcterms:modified xsi:type="dcterms:W3CDTF">2025-05-16T09:17:00Z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66348CBA63F04D82AB1299753C502B55_12</vt:lpwstr>
  </property>
</Properties>
</file>