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B2C" w14:textId="77777777" w:rsidR="002E7FAA" w:rsidRDefault="00000000">
      <w:pPr>
        <w:adjustRightInd w:val="0"/>
        <w:snapToGrid w:val="0"/>
        <w:spacing w:line="560" w:lineRule="exact"/>
        <w:jc w:val="center"/>
        <w:rPr>
          <w:rFonts w:ascii="Times New Roman" w:eastAsia="方正小标宋_GBK" w:hAnsi="Times New Roman"/>
          <w:sz w:val="44"/>
          <w:szCs w:val="44"/>
        </w:rPr>
      </w:pPr>
      <w:bookmarkStart w:id="0" w:name="_Hlk174031331"/>
      <w:r>
        <w:rPr>
          <w:rFonts w:ascii="Times New Roman" w:eastAsia="方正小标宋_GBK" w:hAnsi="Times New Roman" w:hint="eastAsia"/>
          <w:sz w:val="44"/>
          <w:szCs w:val="44"/>
        </w:rPr>
        <w:t>重庆市九龙坡区文化和旅游发展委员会</w:t>
      </w:r>
    </w:p>
    <w:bookmarkEnd w:id="0"/>
    <w:p w14:paraId="4C8E3D88" w14:textId="77777777" w:rsidR="002E7FAA" w:rsidRDefault="00000000">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关于旅行社</w:t>
      </w:r>
      <w:bookmarkStart w:id="1" w:name="_Hlk174115573"/>
      <w:r>
        <w:rPr>
          <w:rFonts w:ascii="Times New Roman" w:eastAsia="方正小标宋_GBK" w:hAnsi="Times New Roman" w:hint="eastAsia"/>
          <w:sz w:val="44"/>
          <w:szCs w:val="44"/>
        </w:rPr>
        <w:t>未按时缴纳旅游服务质量保证金</w:t>
      </w:r>
      <w:bookmarkEnd w:id="1"/>
    </w:p>
    <w:p w14:paraId="07DB6D3E" w14:textId="77777777" w:rsidR="002E7FAA" w:rsidRDefault="00000000">
      <w:pPr>
        <w:adjustRightInd w:val="0"/>
        <w:snapToGrid w:val="0"/>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责令改正通知</w:t>
      </w:r>
    </w:p>
    <w:p w14:paraId="07FA870B" w14:textId="77777777" w:rsidR="002E7FAA" w:rsidRDefault="002E7FAA">
      <w:pPr>
        <w:adjustRightInd w:val="0"/>
        <w:snapToGrid w:val="0"/>
        <w:spacing w:line="560" w:lineRule="exact"/>
        <w:rPr>
          <w:rFonts w:ascii="Times New Roman" w:eastAsia="方正仿宋_GBK" w:hAnsi="Times New Roman"/>
          <w:sz w:val="32"/>
          <w:szCs w:val="32"/>
        </w:rPr>
      </w:pPr>
    </w:p>
    <w:p w14:paraId="311B6838" w14:textId="77777777" w:rsidR="002E7FAA" w:rsidRDefault="00000000">
      <w:pPr>
        <w:adjustRightInd w:val="0"/>
        <w:snapToGrid w:val="0"/>
        <w:spacing w:line="560" w:lineRule="exact"/>
        <w:rPr>
          <w:rFonts w:ascii="Times New Roman" w:eastAsia="方正仿宋_GBK" w:hAnsi="Times New Roman"/>
          <w:sz w:val="32"/>
          <w:szCs w:val="32"/>
        </w:rPr>
      </w:pPr>
      <w:r>
        <w:rPr>
          <w:rFonts w:ascii="Times New Roman" w:eastAsia="方正仿宋_GBK" w:hAnsi="Times New Roman" w:hint="eastAsia"/>
          <w:sz w:val="32"/>
          <w:szCs w:val="32"/>
        </w:rPr>
        <w:t>各相关旅行社：</w:t>
      </w:r>
    </w:p>
    <w:p w14:paraId="037A012B" w14:textId="77777777" w:rsidR="002E7FAA" w:rsidRDefault="00000000">
      <w:pPr>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按照《文化和旅游部办公厅关于延长旅游服务质量保证金补足期限的通知》</w:t>
      </w:r>
      <w:proofErr w:type="gramStart"/>
      <w:r>
        <w:rPr>
          <w:rFonts w:ascii="Times New Roman" w:eastAsia="方正仿宋_GBK" w:hAnsi="Times New Roman"/>
          <w:sz w:val="32"/>
          <w:szCs w:val="32"/>
        </w:rPr>
        <w:t>(</w:t>
      </w:r>
      <w:r>
        <w:rPr>
          <w:rFonts w:ascii="Times New Roman" w:eastAsia="方正仿宋_GBK" w:hAnsi="Times New Roman"/>
          <w:sz w:val="32"/>
          <w:szCs w:val="32"/>
        </w:rPr>
        <w:t>文</w:t>
      </w:r>
      <w:proofErr w:type="gramEnd"/>
      <w:r>
        <w:rPr>
          <w:rFonts w:ascii="Times New Roman" w:eastAsia="方正仿宋_GBK" w:hAnsi="Times New Roman"/>
          <w:sz w:val="32"/>
          <w:szCs w:val="32"/>
        </w:rPr>
        <w:t>旅发电</w:t>
      </w:r>
      <w:r>
        <w:rPr>
          <w:rFonts w:ascii="Times New Roman" w:eastAsia="方正仿宋_GBK" w:hAnsi="Times New Roman"/>
          <w:sz w:val="32"/>
          <w:szCs w:val="32"/>
        </w:rPr>
        <w:t>[2023]42</w:t>
      </w:r>
      <w:proofErr w:type="gramStart"/>
      <w:r>
        <w:rPr>
          <w:rFonts w:ascii="Times New Roman" w:eastAsia="方正仿宋_GBK" w:hAnsi="Times New Roman"/>
          <w:sz w:val="32"/>
          <w:szCs w:val="32"/>
        </w:rPr>
        <w:t>号</w:t>
      </w:r>
      <w:r>
        <w:rPr>
          <w:rFonts w:ascii="Times New Roman" w:eastAsia="方正仿宋_GBK" w:hAnsi="Times New Roman"/>
          <w:sz w:val="32"/>
          <w:szCs w:val="32"/>
        </w:rPr>
        <w:t>)</w:t>
      </w:r>
      <w:proofErr w:type="gramEnd"/>
      <w:r>
        <w:rPr>
          <w:rFonts w:ascii="Times New Roman" w:eastAsia="方正仿宋_GBK" w:hAnsi="Times New Roman"/>
          <w:sz w:val="32"/>
          <w:szCs w:val="32"/>
        </w:rPr>
        <w:t>要求，享受暂退或暂缓交纳旅游服务质量保证金</w:t>
      </w:r>
      <w:proofErr w:type="gramStart"/>
      <w:r>
        <w:rPr>
          <w:rFonts w:ascii="Times New Roman" w:eastAsia="方正仿宋_GBK" w:hAnsi="Times New Roman"/>
          <w:sz w:val="32"/>
          <w:szCs w:val="32"/>
        </w:rPr>
        <w:t>(</w:t>
      </w:r>
      <w:r>
        <w:rPr>
          <w:rFonts w:ascii="Times New Roman" w:eastAsia="方正仿宋_GBK" w:hAnsi="Times New Roman"/>
          <w:sz w:val="32"/>
          <w:szCs w:val="32"/>
        </w:rPr>
        <w:t>以下简称保证金</w:t>
      </w:r>
      <w:r>
        <w:rPr>
          <w:rFonts w:ascii="Times New Roman" w:eastAsia="方正仿宋_GBK" w:hAnsi="Times New Roman"/>
          <w:sz w:val="32"/>
          <w:szCs w:val="32"/>
        </w:rPr>
        <w:t>)</w:t>
      </w:r>
      <w:proofErr w:type="gramEnd"/>
      <w:r>
        <w:rPr>
          <w:rFonts w:ascii="Times New Roman" w:eastAsia="方正仿宋_GBK" w:hAnsi="Times New Roman"/>
          <w:sz w:val="32"/>
          <w:szCs w:val="32"/>
        </w:rPr>
        <w:t>的旅行社</w:t>
      </w:r>
      <w:r>
        <w:rPr>
          <w:rFonts w:ascii="Times New Roman" w:eastAsia="方正仿宋_GBK" w:hAnsi="Times New Roman" w:hint="eastAsia"/>
          <w:sz w:val="32"/>
          <w:szCs w:val="32"/>
        </w:rPr>
        <w:t>应于</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3</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日前</w:t>
      </w:r>
      <w:r>
        <w:rPr>
          <w:rFonts w:ascii="Times New Roman" w:eastAsia="方正仿宋_GBK" w:hAnsi="Times New Roman" w:hint="eastAsia"/>
          <w:color w:val="000000"/>
          <w:sz w:val="32"/>
          <w:szCs w:val="32"/>
          <w:shd w:val="clear" w:color="auto" w:fill="FFFFFF"/>
        </w:rPr>
        <w:t>全部缴纳或</w:t>
      </w:r>
      <w:r>
        <w:rPr>
          <w:rFonts w:ascii="Times New Roman" w:eastAsia="方正仿宋_GBK" w:hAnsi="Times New Roman"/>
          <w:sz w:val="32"/>
          <w:szCs w:val="32"/>
        </w:rPr>
        <w:t>补足</w:t>
      </w:r>
      <w:r>
        <w:rPr>
          <w:rFonts w:ascii="Times New Roman" w:eastAsia="方正仿宋_GBK" w:hAnsi="Times New Roman" w:hint="eastAsia"/>
          <w:color w:val="000000"/>
          <w:sz w:val="32"/>
          <w:szCs w:val="32"/>
          <w:shd w:val="clear" w:color="auto" w:fill="FFFFFF"/>
        </w:rPr>
        <w:t>旅游服务质量保证金</w:t>
      </w:r>
      <w:r>
        <w:rPr>
          <w:rFonts w:ascii="Times New Roman" w:eastAsia="方正仿宋_GBK" w:hAnsi="Times New Roman" w:hint="eastAsia"/>
          <w:sz w:val="32"/>
          <w:szCs w:val="32"/>
        </w:rPr>
        <w:t>。</w:t>
      </w:r>
      <w:r>
        <w:rPr>
          <w:rFonts w:ascii="Times New Roman" w:eastAsia="方正仿宋_GBK" w:hAnsi="Times New Roman" w:hint="eastAsia"/>
          <w:color w:val="000000"/>
          <w:sz w:val="32"/>
          <w:szCs w:val="32"/>
          <w:shd w:val="clear" w:color="auto" w:fill="FFFFFF"/>
        </w:rPr>
        <w:t>该项工作开展以来，</w:t>
      </w:r>
      <w:r>
        <w:rPr>
          <w:rFonts w:ascii="Times New Roman" w:eastAsia="方正仿宋_GBK" w:hAnsi="Times New Roman" w:hint="eastAsia"/>
          <w:sz w:val="32"/>
          <w:szCs w:val="32"/>
        </w:rPr>
        <w:t>截至</w:t>
      </w:r>
      <w:r>
        <w:rPr>
          <w:rFonts w:ascii="Times New Roman" w:eastAsia="方正仿宋_GBK" w:hAnsi="Times New Roman" w:hint="eastAsia"/>
          <w:sz w:val="32"/>
          <w:szCs w:val="32"/>
        </w:rPr>
        <w:t>2024</w:t>
      </w:r>
      <w:r>
        <w:rPr>
          <w:rFonts w:ascii="Times New Roman" w:eastAsia="方正仿宋_GBK" w:hAnsi="Times New Roman" w:hint="eastAsia"/>
          <w:sz w:val="32"/>
          <w:szCs w:val="32"/>
        </w:rPr>
        <w:t>年</w:t>
      </w:r>
      <w:r>
        <w:rPr>
          <w:rFonts w:ascii="Times New Roman" w:eastAsia="方正仿宋_GBK" w:hAnsi="Times New Roman" w:hint="eastAsia"/>
          <w:sz w:val="32"/>
          <w:szCs w:val="32"/>
        </w:rPr>
        <w:t>8</w:t>
      </w:r>
      <w:r>
        <w:rPr>
          <w:rFonts w:ascii="Times New Roman" w:eastAsia="方正仿宋_GBK" w:hAnsi="Times New Roman" w:hint="eastAsia"/>
          <w:sz w:val="32"/>
          <w:szCs w:val="32"/>
        </w:rPr>
        <w:t>月</w:t>
      </w:r>
      <w:r>
        <w:rPr>
          <w:rFonts w:ascii="Times New Roman" w:eastAsia="方正仿宋_GBK" w:hAnsi="Times New Roman" w:hint="eastAsia"/>
          <w:sz w:val="32"/>
          <w:szCs w:val="32"/>
        </w:rPr>
        <w:t>20</w:t>
      </w:r>
      <w:r>
        <w:rPr>
          <w:rFonts w:ascii="Times New Roman" w:eastAsia="方正仿宋_GBK" w:hAnsi="Times New Roman" w:hint="eastAsia"/>
          <w:sz w:val="32"/>
          <w:szCs w:val="32"/>
        </w:rPr>
        <w:t>日，我区仍有部分旅行社</w:t>
      </w:r>
      <w:r>
        <w:rPr>
          <w:rFonts w:ascii="Times New Roman" w:eastAsia="方正仿宋_GBK" w:hAnsi="Times New Roman"/>
          <w:sz w:val="32"/>
          <w:szCs w:val="32"/>
        </w:rPr>
        <w:t>未在规定时限内</w:t>
      </w:r>
      <w:r>
        <w:rPr>
          <w:rFonts w:ascii="Times New Roman" w:eastAsia="方正仿宋_GBK" w:hAnsi="Times New Roman" w:hint="eastAsia"/>
          <w:color w:val="000000"/>
          <w:sz w:val="32"/>
          <w:szCs w:val="32"/>
          <w:shd w:val="clear" w:color="auto" w:fill="FFFFFF"/>
        </w:rPr>
        <w:t>缴纳（补足）旅游服务质量保证金</w:t>
      </w:r>
      <w:r>
        <w:rPr>
          <w:rFonts w:ascii="Times New Roman" w:eastAsia="方正仿宋_GBK" w:hAnsi="Times New Roman"/>
          <w:sz w:val="32"/>
          <w:szCs w:val="32"/>
        </w:rPr>
        <w:t>。</w:t>
      </w:r>
    </w:p>
    <w:p w14:paraId="7A8B7368" w14:textId="77777777" w:rsidR="002E7FAA" w:rsidRDefault="00000000">
      <w:pPr>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依据《旅行社条例》第四十八条规定，现责令</w:t>
      </w:r>
      <w:r>
        <w:rPr>
          <w:rFonts w:ascii="Times New Roman" w:eastAsia="方正仿宋_GBK" w:hAnsi="Times New Roman" w:hint="eastAsia"/>
          <w:sz w:val="32"/>
          <w:szCs w:val="32"/>
        </w:rPr>
        <w:t>相关</w:t>
      </w:r>
      <w:r>
        <w:rPr>
          <w:rFonts w:ascii="Times New Roman" w:eastAsia="方正仿宋_GBK" w:hAnsi="Times New Roman"/>
          <w:sz w:val="32"/>
          <w:szCs w:val="32"/>
        </w:rPr>
        <w:t>旅行社于</w:t>
      </w:r>
      <w:r>
        <w:rPr>
          <w:rFonts w:ascii="Times New Roman" w:eastAsia="方正仿宋_GBK" w:hAnsi="Times New Roman" w:hint="eastAsia"/>
          <w:sz w:val="32"/>
          <w:szCs w:val="32"/>
        </w:rPr>
        <w:t>告知书</w:t>
      </w:r>
      <w:r>
        <w:rPr>
          <w:rFonts w:ascii="Times New Roman" w:eastAsia="方正仿宋_GBK" w:hAnsi="Times New Roman"/>
          <w:sz w:val="32"/>
          <w:szCs w:val="32"/>
        </w:rPr>
        <w:t>发布之日起至</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hint="eastAsia"/>
          <w:sz w:val="32"/>
          <w:szCs w:val="32"/>
        </w:rPr>
        <w:t>9</w:t>
      </w:r>
      <w:r>
        <w:rPr>
          <w:rFonts w:ascii="Times New Roman" w:eastAsia="方正仿宋_GBK" w:hAnsi="Times New Roman"/>
          <w:sz w:val="32"/>
          <w:szCs w:val="32"/>
        </w:rPr>
        <w:t>月</w:t>
      </w:r>
      <w:r>
        <w:rPr>
          <w:rFonts w:ascii="Times New Roman" w:eastAsia="方正仿宋_GBK" w:hAnsi="Times New Roman" w:hint="eastAsia"/>
          <w:sz w:val="32"/>
          <w:szCs w:val="32"/>
        </w:rPr>
        <w:t>3</w:t>
      </w:r>
      <w:r>
        <w:rPr>
          <w:rFonts w:ascii="Times New Roman" w:eastAsia="方正仿宋_GBK" w:hAnsi="Times New Roman"/>
          <w:sz w:val="32"/>
          <w:szCs w:val="32"/>
        </w:rPr>
        <w:t>日</w:t>
      </w:r>
      <w:r>
        <w:rPr>
          <w:rFonts w:ascii="Times New Roman" w:eastAsia="方正仿宋_GBK" w:hAnsi="Times New Roman"/>
          <w:sz w:val="32"/>
          <w:szCs w:val="32"/>
        </w:rPr>
        <w:t>18</w:t>
      </w:r>
      <w:r>
        <w:rPr>
          <w:rFonts w:ascii="Times New Roman" w:eastAsia="方正仿宋_GBK" w:hAnsi="Times New Roman" w:hint="eastAsia"/>
          <w:sz w:val="32"/>
          <w:szCs w:val="32"/>
        </w:rPr>
        <w:t>:</w:t>
      </w:r>
      <w:r>
        <w:rPr>
          <w:rFonts w:ascii="Times New Roman" w:eastAsia="方正仿宋_GBK" w:hAnsi="Times New Roman"/>
          <w:sz w:val="32"/>
          <w:szCs w:val="32"/>
        </w:rPr>
        <w:t>00</w:t>
      </w:r>
      <w:r>
        <w:rPr>
          <w:rFonts w:ascii="Times New Roman" w:eastAsia="方正仿宋_GBK" w:hAnsi="Times New Roman"/>
          <w:sz w:val="32"/>
          <w:szCs w:val="32"/>
        </w:rPr>
        <w:t>前依法足额缴纳保证金，并将《旅游服务质量保证金存款协议书》</w:t>
      </w:r>
      <w:r>
        <w:rPr>
          <w:rFonts w:ascii="Times New Roman" w:eastAsia="方正仿宋_GBK" w:hAnsi="Times New Roman" w:hint="eastAsia"/>
          <w:sz w:val="32"/>
          <w:szCs w:val="32"/>
        </w:rPr>
        <w:t>、</w:t>
      </w:r>
      <w:r>
        <w:rPr>
          <w:rFonts w:ascii="Times New Roman" w:eastAsia="方正仿宋_GBK" w:hAnsi="Times New Roman"/>
          <w:sz w:val="32"/>
          <w:szCs w:val="32"/>
        </w:rPr>
        <w:t>存款</w:t>
      </w:r>
      <w:r>
        <w:rPr>
          <w:rFonts w:ascii="Times New Roman" w:eastAsia="方正仿宋_GBK" w:hAnsi="Times New Roman" w:hint="eastAsia"/>
          <w:sz w:val="32"/>
          <w:szCs w:val="32"/>
        </w:rPr>
        <w:t>证明、旅游责任险保险</w:t>
      </w:r>
      <w:r>
        <w:rPr>
          <w:rFonts w:ascii="Times New Roman" w:eastAsia="方正仿宋_GBK" w:hAnsi="Times New Roman"/>
          <w:sz w:val="32"/>
          <w:szCs w:val="32"/>
        </w:rPr>
        <w:t>单</w:t>
      </w:r>
      <w:r>
        <w:rPr>
          <w:rFonts w:ascii="Times New Roman" w:eastAsia="方正仿宋_GBK" w:hAnsi="Times New Roman" w:hint="eastAsia"/>
          <w:sz w:val="32"/>
          <w:szCs w:val="32"/>
        </w:rPr>
        <w:t>（以上资料提供盖章复印件）</w:t>
      </w:r>
      <w:r>
        <w:rPr>
          <w:rFonts w:ascii="Times New Roman" w:eastAsia="方正仿宋_GBK" w:hAnsi="Times New Roman"/>
          <w:sz w:val="32"/>
          <w:szCs w:val="32"/>
        </w:rPr>
        <w:t>报送至</w:t>
      </w:r>
      <w:r>
        <w:rPr>
          <w:rFonts w:ascii="Times New Roman" w:eastAsia="方正仿宋_GBK" w:hAnsi="Times New Roman" w:hint="eastAsia"/>
          <w:sz w:val="32"/>
          <w:szCs w:val="32"/>
        </w:rPr>
        <w:t>区文化旅游委</w:t>
      </w:r>
      <w:r>
        <w:rPr>
          <w:rFonts w:ascii="Times New Roman" w:eastAsia="方正仿宋_GBK" w:hAnsi="Times New Roman"/>
          <w:sz w:val="32"/>
          <w:szCs w:val="32"/>
        </w:rPr>
        <w:t>市场管理科备案（</w:t>
      </w:r>
      <w:r>
        <w:rPr>
          <w:rFonts w:ascii="Times New Roman" w:eastAsia="方正仿宋_GBK" w:hAnsi="Times New Roman" w:hint="eastAsia"/>
          <w:sz w:val="32"/>
          <w:szCs w:val="32"/>
        </w:rPr>
        <w:t>地址：九龙坡区政府</w:t>
      </w:r>
      <w:r>
        <w:rPr>
          <w:rFonts w:ascii="Times New Roman" w:eastAsia="方正仿宋_GBK" w:hAnsi="Times New Roman" w:hint="eastAsia"/>
          <w:sz w:val="32"/>
          <w:szCs w:val="32"/>
        </w:rPr>
        <w:t>2</w:t>
      </w:r>
      <w:r>
        <w:rPr>
          <w:rFonts w:ascii="Times New Roman" w:eastAsia="方正仿宋_GBK" w:hAnsi="Times New Roman" w:hint="eastAsia"/>
          <w:sz w:val="32"/>
          <w:szCs w:val="32"/>
        </w:rPr>
        <w:t>号楼</w:t>
      </w:r>
      <w:r>
        <w:rPr>
          <w:rFonts w:ascii="Times New Roman" w:eastAsia="方正仿宋_GBK" w:hAnsi="Times New Roman" w:hint="eastAsia"/>
          <w:sz w:val="32"/>
          <w:szCs w:val="32"/>
        </w:rPr>
        <w:t>7</w:t>
      </w:r>
      <w:r>
        <w:rPr>
          <w:rFonts w:ascii="Times New Roman" w:eastAsia="方正仿宋_GBK" w:hAnsi="Times New Roman" w:hint="eastAsia"/>
          <w:sz w:val="32"/>
          <w:szCs w:val="32"/>
        </w:rPr>
        <w:t>层</w:t>
      </w:r>
      <w:r>
        <w:rPr>
          <w:rFonts w:ascii="Times New Roman" w:eastAsia="方正仿宋_GBK" w:hAnsi="Times New Roman" w:hint="eastAsia"/>
          <w:sz w:val="32"/>
          <w:szCs w:val="32"/>
        </w:rPr>
        <w:t>7</w:t>
      </w:r>
      <w:r>
        <w:rPr>
          <w:rFonts w:ascii="Times New Roman" w:eastAsia="方正仿宋_GBK" w:hAnsi="Times New Roman"/>
          <w:sz w:val="32"/>
          <w:szCs w:val="32"/>
        </w:rPr>
        <w:t>04</w:t>
      </w:r>
      <w:r>
        <w:rPr>
          <w:rFonts w:ascii="Times New Roman" w:eastAsia="方正仿宋_GBK" w:hAnsi="Times New Roman"/>
          <w:sz w:val="32"/>
          <w:szCs w:val="32"/>
        </w:rPr>
        <w:t>室）</w:t>
      </w:r>
      <w:r>
        <w:rPr>
          <w:rFonts w:ascii="Times New Roman" w:eastAsia="方正仿宋_GBK" w:hAnsi="Times New Roman" w:hint="eastAsia"/>
          <w:sz w:val="32"/>
          <w:szCs w:val="32"/>
        </w:rPr>
        <w:t>。</w:t>
      </w:r>
    </w:p>
    <w:p w14:paraId="52D7641A" w14:textId="77777777" w:rsidR="002E7FAA" w:rsidRDefault="00000000">
      <w:pPr>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在上述规定时限内未完成整改的旅行社，我委将</w:t>
      </w:r>
      <w:r>
        <w:rPr>
          <w:rFonts w:ascii="Times New Roman" w:eastAsia="方正仿宋_GBK" w:hAnsi="Times New Roman" w:hint="eastAsia"/>
          <w:color w:val="000000"/>
          <w:sz w:val="32"/>
          <w:szCs w:val="32"/>
          <w:shd w:val="clear" w:color="auto" w:fill="FFFFFF"/>
        </w:rPr>
        <w:t>采取以下措施：</w:t>
      </w:r>
      <w:r>
        <w:rPr>
          <w:rFonts w:ascii="Times New Roman" w:eastAsia="方正仿宋_GBK" w:hAnsi="Times New Roman" w:hint="eastAsia"/>
          <w:sz w:val="32"/>
          <w:szCs w:val="32"/>
        </w:rPr>
        <w:t>一、通过政府网站、网络媒体官方号等多种渠道向社会通报未按时缴纳保证金的旅行社名单；二、</w:t>
      </w:r>
      <w:r>
        <w:rPr>
          <w:rFonts w:ascii="Times New Roman" w:eastAsia="方正仿宋_GBK" w:hAnsi="Times New Roman" w:hint="eastAsia"/>
          <w:color w:val="000000"/>
          <w:sz w:val="32"/>
          <w:szCs w:val="32"/>
          <w:shd w:val="clear" w:color="auto" w:fill="FFFFFF"/>
        </w:rPr>
        <w:t>暂停旅行社全国旅游监管服务平台使用权限；</w:t>
      </w:r>
      <w:r>
        <w:rPr>
          <w:rFonts w:ascii="Times New Roman" w:eastAsia="方正仿宋_GBK" w:hAnsi="Times New Roman" w:hint="eastAsia"/>
          <w:sz w:val="32"/>
          <w:szCs w:val="32"/>
        </w:rPr>
        <w:t>三、</w:t>
      </w:r>
      <w:r>
        <w:rPr>
          <w:rFonts w:ascii="Times New Roman" w:eastAsia="方正仿宋_GBK" w:hAnsi="Times New Roman" w:hint="eastAsia"/>
          <w:color w:val="000000"/>
          <w:sz w:val="32"/>
          <w:szCs w:val="32"/>
          <w:shd w:val="clear" w:color="auto" w:fill="FFFFFF"/>
        </w:rPr>
        <w:t>按照文旅部信用管理规定</w:t>
      </w:r>
      <w:r>
        <w:rPr>
          <w:rFonts w:ascii="Times New Roman" w:eastAsia="方正仿宋_GBK" w:hAnsi="Times New Roman" w:hint="eastAsia"/>
          <w:sz w:val="32"/>
          <w:szCs w:val="32"/>
        </w:rPr>
        <w:t>，将企业及其负责人认定为严重失信主体，受到失信信息公开、限制从业等信用管理方面联合惩戒措施；四、对拒不</w:t>
      </w:r>
      <w:r>
        <w:rPr>
          <w:rFonts w:ascii="Times New Roman" w:eastAsia="方正仿宋_GBK" w:hAnsi="Times New Roman" w:hint="eastAsia"/>
          <w:color w:val="000000"/>
          <w:sz w:val="32"/>
          <w:szCs w:val="32"/>
          <w:shd w:val="clear" w:color="auto" w:fill="FFFFFF"/>
        </w:rPr>
        <w:t>缴纳（补足）旅游服务质量保证金</w:t>
      </w:r>
      <w:r>
        <w:rPr>
          <w:rFonts w:ascii="Times New Roman" w:eastAsia="方正仿宋_GBK" w:hAnsi="Times New Roman" w:hint="eastAsia"/>
          <w:sz w:val="32"/>
          <w:szCs w:val="32"/>
        </w:rPr>
        <w:t>的旅行社将依法按照《旅行社条例》第四十八条的规定，上报市文化市场</w:t>
      </w:r>
      <w:r>
        <w:rPr>
          <w:rFonts w:ascii="Times New Roman" w:eastAsia="方正仿宋_GBK" w:hAnsi="Times New Roman" w:hint="eastAsia"/>
          <w:sz w:val="32"/>
          <w:szCs w:val="32"/>
        </w:rPr>
        <w:lastRenderedPageBreak/>
        <w:t>综合行政执法总队依法吊销旅行社业务经营许可证。</w:t>
      </w:r>
    </w:p>
    <w:p w14:paraId="2C281516" w14:textId="77777777" w:rsidR="002E7FAA" w:rsidRDefault="002E7FAA">
      <w:pPr>
        <w:adjustRightInd w:val="0"/>
        <w:snapToGrid w:val="0"/>
        <w:spacing w:line="560" w:lineRule="exact"/>
        <w:ind w:leftChars="304" w:left="1598" w:hangingChars="300" w:hanging="960"/>
        <w:rPr>
          <w:rFonts w:ascii="Times New Roman" w:eastAsia="方正仿宋_GBK" w:hAnsi="Times New Roman"/>
          <w:sz w:val="32"/>
          <w:szCs w:val="32"/>
        </w:rPr>
      </w:pPr>
    </w:p>
    <w:p w14:paraId="18BDA617" w14:textId="77777777" w:rsidR="002E7FAA" w:rsidRDefault="00000000">
      <w:pPr>
        <w:adjustRightInd w:val="0"/>
        <w:snapToGrid w:val="0"/>
        <w:spacing w:line="560" w:lineRule="exact"/>
        <w:ind w:leftChars="304" w:left="1598" w:hangingChars="300" w:hanging="960"/>
        <w:rPr>
          <w:rFonts w:ascii="Times New Roman" w:eastAsia="方正仿宋_GBK" w:hAnsi="Times New Roman"/>
          <w:sz w:val="32"/>
          <w:szCs w:val="32"/>
        </w:rPr>
      </w:pPr>
      <w:r>
        <w:rPr>
          <w:rFonts w:ascii="Times New Roman" w:eastAsia="方正仿宋_GBK" w:hAnsi="Times New Roman" w:hint="eastAsia"/>
          <w:sz w:val="32"/>
          <w:szCs w:val="32"/>
        </w:rPr>
        <w:t>附件：</w:t>
      </w:r>
      <w:bookmarkStart w:id="2" w:name="_Hlk174032023"/>
      <w:r>
        <w:rPr>
          <w:rFonts w:ascii="Times New Roman" w:eastAsia="方正仿宋_GBK" w:hAnsi="Times New Roman" w:hint="eastAsia"/>
          <w:sz w:val="32"/>
          <w:szCs w:val="32"/>
        </w:rPr>
        <w:t>九龙坡区</w:t>
      </w:r>
      <w:r>
        <w:rPr>
          <w:rFonts w:ascii="Times New Roman" w:eastAsia="方正仿宋_GBK" w:hAnsi="Times New Roman"/>
          <w:sz w:val="32"/>
          <w:szCs w:val="32"/>
        </w:rPr>
        <w:t>未按时缴纳旅游服务质量保证金旅行社名单</w:t>
      </w:r>
      <w:bookmarkEnd w:id="2"/>
      <w:r>
        <w:rPr>
          <w:rFonts w:ascii="Times New Roman" w:eastAsia="方正仿宋_GBK" w:hAnsi="Times New Roman" w:hint="eastAsia"/>
          <w:sz w:val="32"/>
          <w:szCs w:val="32"/>
        </w:rPr>
        <w:t>（截至</w:t>
      </w:r>
      <w:r>
        <w:rPr>
          <w:rFonts w:ascii="Times New Roman" w:eastAsia="方正仿宋_GBK" w:hAnsi="Times New Roman" w:hint="eastAsia"/>
          <w:sz w:val="32"/>
          <w:szCs w:val="32"/>
        </w:rPr>
        <w:t>2</w:t>
      </w:r>
      <w:r>
        <w:rPr>
          <w:rFonts w:ascii="Times New Roman" w:eastAsia="方正仿宋_GBK" w:hAnsi="Times New Roman"/>
          <w:sz w:val="32"/>
          <w:szCs w:val="32"/>
        </w:rPr>
        <w:t>024</w:t>
      </w:r>
      <w:r>
        <w:rPr>
          <w:rFonts w:ascii="Times New Roman" w:eastAsia="方正仿宋_GBK" w:hAnsi="Times New Roman" w:hint="eastAsia"/>
          <w:sz w:val="32"/>
          <w:szCs w:val="32"/>
        </w:rPr>
        <w:t>年</w:t>
      </w:r>
      <w:r>
        <w:rPr>
          <w:rFonts w:ascii="Times New Roman" w:eastAsia="方正仿宋_GBK" w:hAnsi="Times New Roman" w:hint="eastAsia"/>
          <w:sz w:val="32"/>
          <w:szCs w:val="32"/>
        </w:rPr>
        <w:t>8</w:t>
      </w:r>
      <w:r>
        <w:rPr>
          <w:rFonts w:ascii="Times New Roman" w:eastAsia="方正仿宋_GBK" w:hAnsi="Times New Roman" w:hint="eastAsia"/>
          <w:sz w:val="32"/>
          <w:szCs w:val="32"/>
        </w:rPr>
        <w:t>月</w:t>
      </w:r>
      <w:r>
        <w:rPr>
          <w:rFonts w:ascii="Times New Roman" w:eastAsia="方正仿宋_GBK" w:hAnsi="Times New Roman" w:hint="eastAsia"/>
          <w:sz w:val="32"/>
          <w:szCs w:val="32"/>
        </w:rPr>
        <w:t>2</w:t>
      </w:r>
      <w:r>
        <w:rPr>
          <w:rFonts w:ascii="Times New Roman" w:eastAsia="方正仿宋_GBK" w:hAnsi="Times New Roman"/>
          <w:sz w:val="32"/>
          <w:szCs w:val="32"/>
        </w:rPr>
        <w:t>0</w:t>
      </w:r>
      <w:r>
        <w:rPr>
          <w:rFonts w:ascii="Times New Roman" w:eastAsia="方正仿宋_GBK" w:hAnsi="Times New Roman" w:hint="eastAsia"/>
          <w:sz w:val="32"/>
          <w:szCs w:val="32"/>
        </w:rPr>
        <w:t>日）</w:t>
      </w:r>
    </w:p>
    <w:p w14:paraId="3E998391" w14:textId="77777777" w:rsidR="002E7FAA" w:rsidRDefault="002E7FAA">
      <w:pPr>
        <w:adjustRightInd w:val="0"/>
        <w:snapToGrid w:val="0"/>
        <w:spacing w:line="560" w:lineRule="exact"/>
        <w:ind w:firstLineChars="200" w:firstLine="640"/>
        <w:jc w:val="right"/>
        <w:rPr>
          <w:rFonts w:ascii="Times New Roman" w:eastAsia="方正仿宋_GBK" w:hAnsi="Times New Roman"/>
          <w:sz w:val="32"/>
          <w:szCs w:val="32"/>
        </w:rPr>
      </w:pPr>
    </w:p>
    <w:p w14:paraId="225928E5" w14:textId="77777777" w:rsidR="002E7FAA" w:rsidRDefault="00000000">
      <w:pPr>
        <w:adjustRightInd w:val="0"/>
        <w:snapToGrid w:val="0"/>
        <w:spacing w:line="560" w:lineRule="exact"/>
        <w:ind w:firstLineChars="200" w:firstLine="640"/>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重庆市九龙坡区文化和旅游发展委员会</w:t>
      </w:r>
    </w:p>
    <w:p w14:paraId="51829D27" w14:textId="77777777" w:rsidR="002E7FAA" w:rsidRDefault="00000000">
      <w:pPr>
        <w:adjustRightInd w:val="0"/>
        <w:snapToGrid w:val="0"/>
        <w:spacing w:line="560" w:lineRule="exact"/>
        <w:ind w:firstLineChars="200" w:firstLine="640"/>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8</w:t>
      </w:r>
      <w:r>
        <w:rPr>
          <w:rFonts w:ascii="Times New Roman" w:eastAsia="方正仿宋_GBK" w:hAnsi="Times New Roman"/>
          <w:sz w:val="32"/>
          <w:szCs w:val="32"/>
        </w:rPr>
        <w:t>月</w:t>
      </w:r>
      <w:r>
        <w:rPr>
          <w:rFonts w:ascii="Times New Roman" w:eastAsia="方正仿宋_GBK" w:hAnsi="Times New Roman" w:hint="eastAsia"/>
          <w:sz w:val="32"/>
          <w:szCs w:val="32"/>
        </w:rPr>
        <w:t>2</w:t>
      </w:r>
      <w:r>
        <w:rPr>
          <w:rFonts w:ascii="Times New Roman" w:eastAsia="方正仿宋_GBK" w:hAnsi="Times New Roman"/>
          <w:sz w:val="32"/>
          <w:szCs w:val="32"/>
        </w:rPr>
        <w:t>0</w:t>
      </w:r>
      <w:r>
        <w:rPr>
          <w:rFonts w:ascii="Times New Roman" w:eastAsia="方正仿宋_GBK" w:hAnsi="Times New Roman"/>
          <w:sz w:val="32"/>
          <w:szCs w:val="32"/>
        </w:rPr>
        <w:t>日</w:t>
      </w:r>
    </w:p>
    <w:p w14:paraId="1AD3B158" w14:textId="77777777" w:rsidR="002E7FAA" w:rsidRDefault="002E7FAA">
      <w:pPr>
        <w:adjustRightInd w:val="0"/>
        <w:snapToGrid w:val="0"/>
        <w:spacing w:line="560" w:lineRule="exact"/>
        <w:ind w:right="1280"/>
        <w:rPr>
          <w:rFonts w:ascii="Times New Roman" w:eastAsia="方正仿宋_GBK" w:hAnsi="Times New Roman"/>
          <w:sz w:val="32"/>
          <w:szCs w:val="32"/>
        </w:rPr>
      </w:pPr>
    </w:p>
    <w:p w14:paraId="46473E15" w14:textId="77777777" w:rsidR="002E7FAA" w:rsidRDefault="00000000">
      <w:pPr>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（联系人：秦俊，联系电话：</w:t>
      </w:r>
      <w:r>
        <w:rPr>
          <w:rFonts w:ascii="Times New Roman" w:eastAsia="方正仿宋_GBK" w:hAnsi="Times New Roman"/>
          <w:sz w:val="32"/>
          <w:szCs w:val="32"/>
        </w:rPr>
        <w:t>68782150</w:t>
      </w:r>
      <w:r>
        <w:rPr>
          <w:rFonts w:ascii="Times New Roman" w:eastAsia="方正仿宋_GBK" w:hAnsi="Times New Roman" w:hint="eastAsia"/>
          <w:sz w:val="32"/>
          <w:szCs w:val="32"/>
        </w:rPr>
        <w:t>）</w:t>
      </w:r>
    </w:p>
    <w:p w14:paraId="36257F8D" w14:textId="77777777" w:rsidR="002E7FAA" w:rsidRDefault="002E7FAA">
      <w:pPr>
        <w:adjustRightInd w:val="0"/>
        <w:snapToGrid w:val="0"/>
        <w:spacing w:line="560" w:lineRule="exact"/>
        <w:rPr>
          <w:rFonts w:ascii="Times New Roman" w:eastAsia="方正仿宋_GBK" w:hAnsi="Times New Roman"/>
          <w:sz w:val="32"/>
          <w:szCs w:val="32"/>
        </w:rPr>
      </w:pPr>
    </w:p>
    <w:p w14:paraId="579B087B" w14:textId="77777777" w:rsidR="002E7FAA" w:rsidRDefault="002E7FAA">
      <w:pPr>
        <w:adjustRightInd w:val="0"/>
        <w:snapToGrid w:val="0"/>
        <w:spacing w:line="560" w:lineRule="exact"/>
        <w:rPr>
          <w:rFonts w:ascii="Times New Roman" w:eastAsia="方正仿宋_GBK" w:hAnsi="Times New Roman"/>
          <w:sz w:val="32"/>
          <w:szCs w:val="32"/>
        </w:rPr>
      </w:pPr>
    </w:p>
    <w:p w14:paraId="71A142BA" w14:textId="77777777" w:rsidR="002E7FAA" w:rsidRDefault="002E7FAA">
      <w:pPr>
        <w:adjustRightInd w:val="0"/>
        <w:snapToGrid w:val="0"/>
        <w:spacing w:line="560" w:lineRule="exact"/>
        <w:rPr>
          <w:rFonts w:ascii="Times New Roman" w:eastAsia="方正仿宋_GBK" w:hAnsi="Times New Roman"/>
          <w:sz w:val="32"/>
          <w:szCs w:val="32"/>
        </w:rPr>
      </w:pPr>
    </w:p>
    <w:p w14:paraId="5289D6ED" w14:textId="77777777" w:rsidR="002E7FAA" w:rsidRDefault="002E7FAA">
      <w:pPr>
        <w:adjustRightInd w:val="0"/>
        <w:snapToGrid w:val="0"/>
        <w:spacing w:line="560" w:lineRule="exact"/>
        <w:rPr>
          <w:rFonts w:ascii="Times New Roman" w:eastAsia="方正仿宋_GBK" w:hAnsi="Times New Roman"/>
          <w:sz w:val="32"/>
          <w:szCs w:val="32"/>
        </w:rPr>
      </w:pPr>
    </w:p>
    <w:p w14:paraId="0D071798" w14:textId="77777777" w:rsidR="002E7FAA" w:rsidRDefault="002E7FAA">
      <w:pPr>
        <w:adjustRightInd w:val="0"/>
        <w:snapToGrid w:val="0"/>
        <w:spacing w:line="560" w:lineRule="exact"/>
        <w:rPr>
          <w:rFonts w:ascii="Times New Roman" w:eastAsia="方正仿宋_GBK" w:hAnsi="Times New Roman"/>
          <w:sz w:val="32"/>
          <w:szCs w:val="32"/>
        </w:rPr>
      </w:pPr>
    </w:p>
    <w:p w14:paraId="6420DF5C" w14:textId="77777777" w:rsidR="002E7FAA" w:rsidRDefault="002E7FAA">
      <w:pPr>
        <w:adjustRightInd w:val="0"/>
        <w:snapToGrid w:val="0"/>
        <w:spacing w:line="560" w:lineRule="exact"/>
        <w:rPr>
          <w:rFonts w:ascii="Times New Roman" w:eastAsia="方正仿宋_GBK" w:hAnsi="Times New Roman"/>
          <w:sz w:val="32"/>
          <w:szCs w:val="32"/>
        </w:rPr>
      </w:pPr>
    </w:p>
    <w:p w14:paraId="5C25AEA7" w14:textId="77777777" w:rsidR="002E7FAA" w:rsidRDefault="002E7FAA">
      <w:pPr>
        <w:adjustRightInd w:val="0"/>
        <w:snapToGrid w:val="0"/>
        <w:spacing w:line="560" w:lineRule="exact"/>
        <w:rPr>
          <w:rFonts w:ascii="Times New Roman" w:eastAsia="方正仿宋_GBK" w:hAnsi="Times New Roman"/>
          <w:sz w:val="32"/>
          <w:szCs w:val="32"/>
        </w:rPr>
      </w:pPr>
    </w:p>
    <w:p w14:paraId="2CAA1B87" w14:textId="77777777" w:rsidR="002E7FAA" w:rsidRDefault="002E7FAA">
      <w:pPr>
        <w:adjustRightInd w:val="0"/>
        <w:snapToGrid w:val="0"/>
        <w:spacing w:line="560" w:lineRule="exact"/>
        <w:rPr>
          <w:rFonts w:ascii="Times New Roman" w:eastAsia="方正仿宋_GBK" w:hAnsi="Times New Roman"/>
          <w:sz w:val="32"/>
          <w:szCs w:val="32"/>
        </w:rPr>
      </w:pPr>
    </w:p>
    <w:p w14:paraId="14EEE23D" w14:textId="77777777" w:rsidR="002E7FAA" w:rsidRDefault="002E7FAA">
      <w:pPr>
        <w:adjustRightInd w:val="0"/>
        <w:snapToGrid w:val="0"/>
        <w:spacing w:line="560" w:lineRule="exact"/>
        <w:rPr>
          <w:rFonts w:ascii="Times New Roman" w:eastAsia="方正仿宋_GBK" w:hAnsi="Times New Roman"/>
          <w:sz w:val="32"/>
          <w:szCs w:val="32"/>
        </w:rPr>
      </w:pPr>
    </w:p>
    <w:p w14:paraId="2B69E99F" w14:textId="77777777" w:rsidR="002E7FAA" w:rsidRDefault="002E7FAA">
      <w:pPr>
        <w:adjustRightInd w:val="0"/>
        <w:snapToGrid w:val="0"/>
        <w:spacing w:line="560" w:lineRule="exact"/>
        <w:rPr>
          <w:rFonts w:ascii="Times New Roman" w:eastAsia="方正仿宋_GBK" w:hAnsi="Times New Roman"/>
          <w:sz w:val="32"/>
          <w:szCs w:val="32"/>
        </w:rPr>
      </w:pPr>
    </w:p>
    <w:p w14:paraId="193439BA" w14:textId="77777777" w:rsidR="002E7FAA" w:rsidRDefault="002E7FAA">
      <w:pPr>
        <w:adjustRightInd w:val="0"/>
        <w:snapToGrid w:val="0"/>
        <w:spacing w:line="560" w:lineRule="exact"/>
        <w:rPr>
          <w:rFonts w:ascii="Times New Roman" w:eastAsia="方正仿宋_GBK" w:hAnsi="Times New Roman"/>
          <w:sz w:val="32"/>
          <w:szCs w:val="32"/>
        </w:rPr>
      </w:pPr>
    </w:p>
    <w:p w14:paraId="03975A8F" w14:textId="77777777" w:rsidR="002E7FAA" w:rsidRDefault="002E7FAA">
      <w:pPr>
        <w:adjustRightInd w:val="0"/>
        <w:snapToGrid w:val="0"/>
        <w:spacing w:line="560" w:lineRule="exact"/>
        <w:rPr>
          <w:rFonts w:ascii="Times New Roman" w:eastAsia="方正仿宋_GBK" w:hAnsi="Times New Roman"/>
          <w:sz w:val="32"/>
          <w:szCs w:val="32"/>
        </w:rPr>
      </w:pPr>
    </w:p>
    <w:p w14:paraId="6079C616" w14:textId="77777777" w:rsidR="002E7FAA" w:rsidRDefault="002E7FAA">
      <w:pPr>
        <w:adjustRightInd w:val="0"/>
        <w:snapToGrid w:val="0"/>
        <w:spacing w:line="560" w:lineRule="exact"/>
        <w:rPr>
          <w:rFonts w:ascii="Times New Roman" w:eastAsia="方正仿宋_GBK" w:hAnsi="Times New Roman"/>
          <w:sz w:val="32"/>
          <w:szCs w:val="32"/>
        </w:rPr>
      </w:pPr>
    </w:p>
    <w:p w14:paraId="3AB1254A" w14:textId="77777777" w:rsidR="002E7FAA" w:rsidRDefault="002E7FAA">
      <w:pPr>
        <w:adjustRightInd w:val="0"/>
        <w:snapToGrid w:val="0"/>
        <w:spacing w:line="560" w:lineRule="exact"/>
        <w:rPr>
          <w:rFonts w:ascii="Times New Roman" w:eastAsia="方正仿宋_GBK" w:hAnsi="Times New Roman"/>
          <w:sz w:val="32"/>
          <w:szCs w:val="32"/>
        </w:rPr>
      </w:pPr>
    </w:p>
    <w:p w14:paraId="38F065EB" w14:textId="77777777" w:rsidR="002E7FAA" w:rsidRDefault="00000000">
      <w:pPr>
        <w:adjustRightInd w:val="0"/>
        <w:snapToGrid w:val="0"/>
        <w:spacing w:line="560" w:lineRule="exact"/>
        <w:rPr>
          <w:rFonts w:ascii="Times New Roman" w:eastAsia="方正黑体_GBK" w:hAnsi="Times New Roman"/>
          <w:sz w:val="32"/>
          <w:szCs w:val="32"/>
        </w:rPr>
      </w:pPr>
      <w:r>
        <w:rPr>
          <w:rFonts w:ascii="Times New Roman" w:eastAsia="方正黑体_GBK" w:hAnsi="Times New Roman" w:hint="eastAsia"/>
          <w:sz w:val="32"/>
          <w:szCs w:val="32"/>
        </w:rPr>
        <w:lastRenderedPageBreak/>
        <w:t>附件：</w:t>
      </w:r>
    </w:p>
    <w:p w14:paraId="7982C0A2" w14:textId="77777777" w:rsidR="002E7FAA" w:rsidRDefault="00000000">
      <w:pPr>
        <w:adjustRightInd w:val="0"/>
        <w:snapToGrid w:val="0"/>
        <w:spacing w:line="560" w:lineRule="exact"/>
        <w:jc w:val="center"/>
        <w:rPr>
          <w:rFonts w:ascii="Times New Roman" w:eastAsia="方正小标宋_GBK" w:hAnsi="Times New Roman"/>
          <w:sz w:val="32"/>
          <w:szCs w:val="32"/>
        </w:rPr>
      </w:pPr>
      <w:r>
        <w:rPr>
          <w:rFonts w:ascii="Times New Roman" w:eastAsia="方正小标宋_GBK" w:hAnsi="Times New Roman" w:hint="eastAsia"/>
          <w:sz w:val="32"/>
          <w:szCs w:val="32"/>
        </w:rPr>
        <w:t>九龙坡区未按时缴纳旅游服务质量保证金旅行社名单</w:t>
      </w:r>
    </w:p>
    <w:tbl>
      <w:tblPr>
        <w:tblStyle w:val="a9"/>
        <w:tblW w:w="9505" w:type="dxa"/>
        <w:tblLayout w:type="fixed"/>
        <w:tblLook w:val="04A0" w:firstRow="1" w:lastRow="0" w:firstColumn="1" w:lastColumn="0" w:noHBand="0" w:noVBand="1"/>
      </w:tblPr>
      <w:tblGrid>
        <w:gridCol w:w="1229"/>
        <w:gridCol w:w="4866"/>
        <w:gridCol w:w="3410"/>
      </w:tblGrid>
      <w:tr w:rsidR="002E7FAA" w14:paraId="450D55ED" w14:textId="77777777">
        <w:trPr>
          <w:trHeight w:val="560"/>
        </w:trPr>
        <w:tc>
          <w:tcPr>
            <w:tcW w:w="1229" w:type="dxa"/>
            <w:vAlign w:val="center"/>
          </w:tcPr>
          <w:p w14:paraId="28250602" w14:textId="77777777" w:rsidR="002E7FAA" w:rsidRDefault="00000000">
            <w:pPr>
              <w:adjustRightInd w:val="0"/>
              <w:snapToGrid w:val="0"/>
              <w:jc w:val="center"/>
              <w:rPr>
                <w:rFonts w:ascii="Times New Roman" w:eastAsia="方正黑体_GBK" w:hAnsi="Times New Roman"/>
                <w:sz w:val="24"/>
                <w:szCs w:val="24"/>
              </w:rPr>
            </w:pPr>
            <w:r>
              <w:rPr>
                <w:rFonts w:ascii="Times New Roman" w:eastAsia="方正黑体_GBK" w:hAnsi="Times New Roman" w:hint="eastAsia"/>
                <w:sz w:val="24"/>
                <w:szCs w:val="24"/>
              </w:rPr>
              <w:t>序号</w:t>
            </w:r>
          </w:p>
        </w:tc>
        <w:tc>
          <w:tcPr>
            <w:tcW w:w="4866" w:type="dxa"/>
            <w:vAlign w:val="center"/>
          </w:tcPr>
          <w:p w14:paraId="2F6437A5" w14:textId="77777777" w:rsidR="002E7FAA" w:rsidRDefault="00000000">
            <w:pPr>
              <w:adjustRightInd w:val="0"/>
              <w:snapToGrid w:val="0"/>
              <w:jc w:val="center"/>
              <w:rPr>
                <w:rFonts w:ascii="Times New Roman" w:eastAsia="方正黑体_GBK" w:hAnsi="Times New Roman"/>
                <w:sz w:val="24"/>
                <w:szCs w:val="24"/>
              </w:rPr>
            </w:pPr>
            <w:r>
              <w:rPr>
                <w:rFonts w:ascii="Times New Roman" w:eastAsia="方正黑体_GBK" w:hAnsi="Times New Roman" w:hint="eastAsia"/>
                <w:sz w:val="24"/>
                <w:szCs w:val="24"/>
              </w:rPr>
              <w:t>旅行社名称</w:t>
            </w:r>
          </w:p>
        </w:tc>
        <w:tc>
          <w:tcPr>
            <w:tcW w:w="3410" w:type="dxa"/>
            <w:vAlign w:val="center"/>
          </w:tcPr>
          <w:p w14:paraId="32B78245" w14:textId="77777777" w:rsidR="002E7FAA" w:rsidRDefault="00000000">
            <w:pPr>
              <w:adjustRightInd w:val="0"/>
              <w:snapToGrid w:val="0"/>
              <w:jc w:val="center"/>
              <w:rPr>
                <w:rFonts w:ascii="Times New Roman" w:eastAsia="方正黑体_GBK" w:hAnsi="Times New Roman"/>
                <w:sz w:val="24"/>
                <w:szCs w:val="24"/>
              </w:rPr>
            </w:pPr>
            <w:r>
              <w:rPr>
                <w:rFonts w:ascii="Times New Roman" w:eastAsia="方正黑体_GBK" w:hAnsi="Times New Roman" w:hint="eastAsia"/>
                <w:sz w:val="24"/>
                <w:szCs w:val="24"/>
              </w:rPr>
              <w:t>保证金缴纳情况</w:t>
            </w:r>
          </w:p>
        </w:tc>
      </w:tr>
      <w:tr w:rsidR="002E7FAA" w14:paraId="37605EC9" w14:textId="77777777">
        <w:trPr>
          <w:trHeight w:val="546"/>
        </w:trPr>
        <w:tc>
          <w:tcPr>
            <w:tcW w:w="1229" w:type="dxa"/>
            <w:vAlign w:val="center"/>
          </w:tcPr>
          <w:p w14:paraId="2BA63C2A"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1</w:t>
            </w:r>
          </w:p>
        </w:tc>
        <w:tc>
          <w:tcPr>
            <w:tcW w:w="4866" w:type="dxa"/>
            <w:vAlign w:val="center"/>
          </w:tcPr>
          <w:p w14:paraId="235EF3A5"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重庆市亨大国际旅行社公司</w:t>
            </w:r>
          </w:p>
        </w:tc>
        <w:tc>
          <w:tcPr>
            <w:tcW w:w="3410" w:type="dxa"/>
            <w:vAlign w:val="center"/>
          </w:tcPr>
          <w:p w14:paraId="0CB5D95C"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4ABB68F0" w14:textId="77777777">
        <w:trPr>
          <w:trHeight w:val="560"/>
        </w:trPr>
        <w:tc>
          <w:tcPr>
            <w:tcW w:w="1229" w:type="dxa"/>
            <w:vAlign w:val="center"/>
          </w:tcPr>
          <w:p w14:paraId="07211FFC"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2</w:t>
            </w:r>
          </w:p>
        </w:tc>
        <w:tc>
          <w:tcPr>
            <w:tcW w:w="4866" w:type="dxa"/>
            <w:vAlign w:val="center"/>
          </w:tcPr>
          <w:p w14:paraId="1CD4CDA8"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重庆威盛国际旅行社有限公司</w:t>
            </w:r>
          </w:p>
        </w:tc>
        <w:tc>
          <w:tcPr>
            <w:tcW w:w="3410" w:type="dxa"/>
            <w:vAlign w:val="center"/>
          </w:tcPr>
          <w:p w14:paraId="2AE267F8"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3818BB4D" w14:textId="77777777">
        <w:trPr>
          <w:trHeight w:val="560"/>
        </w:trPr>
        <w:tc>
          <w:tcPr>
            <w:tcW w:w="1229" w:type="dxa"/>
            <w:vAlign w:val="center"/>
          </w:tcPr>
          <w:p w14:paraId="12B5A2D8"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3</w:t>
            </w:r>
          </w:p>
        </w:tc>
        <w:tc>
          <w:tcPr>
            <w:tcW w:w="4866" w:type="dxa"/>
            <w:vAlign w:val="center"/>
          </w:tcPr>
          <w:p w14:paraId="5D350246"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重庆鼎典国际旅行社有限责任公司</w:t>
            </w:r>
          </w:p>
        </w:tc>
        <w:tc>
          <w:tcPr>
            <w:tcW w:w="3410" w:type="dxa"/>
            <w:vAlign w:val="center"/>
          </w:tcPr>
          <w:p w14:paraId="55A50E0C"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789460E7" w14:textId="77777777">
        <w:trPr>
          <w:trHeight w:val="546"/>
        </w:trPr>
        <w:tc>
          <w:tcPr>
            <w:tcW w:w="1229" w:type="dxa"/>
            <w:vAlign w:val="center"/>
          </w:tcPr>
          <w:p w14:paraId="27D643C1"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4866" w:type="dxa"/>
            <w:vAlign w:val="center"/>
          </w:tcPr>
          <w:p w14:paraId="61F2013A"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重庆方向盘旅游产业服务</w:t>
            </w:r>
            <w:proofErr w:type="gramStart"/>
            <w:r>
              <w:rPr>
                <w:rFonts w:ascii="Times New Roman" w:eastAsia="方正仿宋_GBK" w:hAnsi="Times New Roman" w:hint="eastAsia"/>
                <w:sz w:val="24"/>
                <w:szCs w:val="24"/>
              </w:rPr>
              <w:t>(</w:t>
            </w:r>
            <w:r>
              <w:rPr>
                <w:rFonts w:ascii="Times New Roman" w:eastAsia="方正仿宋_GBK" w:hAnsi="Times New Roman" w:hint="eastAsia"/>
                <w:sz w:val="24"/>
                <w:szCs w:val="24"/>
              </w:rPr>
              <w:t>集团</w:t>
            </w:r>
            <w:r>
              <w:rPr>
                <w:rFonts w:ascii="Times New Roman" w:eastAsia="方正仿宋_GBK" w:hAnsi="Times New Roman" w:hint="eastAsia"/>
                <w:sz w:val="24"/>
                <w:szCs w:val="24"/>
              </w:rPr>
              <w:t>)</w:t>
            </w:r>
            <w:proofErr w:type="gramEnd"/>
            <w:r>
              <w:rPr>
                <w:rFonts w:ascii="Times New Roman" w:eastAsia="方正仿宋_GBK" w:hAnsi="Times New Roman" w:hint="eastAsia"/>
                <w:sz w:val="24"/>
                <w:szCs w:val="24"/>
              </w:rPr>
              <w:t>有限公司</w:t>
            </w:r>
          </w:p>
        </w:tc>
        <w:tc>
          <w:tcPr>
            <w:tcW w:w="3410" w:type="dxa"/>
            <w:vAlign w:val="center"/>
          </w:tcPr>
          <w:p w14:paraId="1C25FE2A"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67541693" w14:textId="77777777">
        <w:trPr>
          <w:trHeight w:val="560"/>
        </w:trPr>
        <w:tc>
          <w:tcPr>
            <w:tcW w:w="1229" w:type="dxa"/>
            <w:vAlign w:val="center"/>
          </w:tcPr>
          <w:p w14:paraId="6F568157"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4866" w:type="dxa"/>
            <w:vAlign w:val="center"/>
          </w:tcPr>
          <w:p w14:paraId="64ACD785"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飞来飞去（重庆）国际旅行社有限公司</w:t>
            </w:r>
          </w:p>
        </w:tc>
        <w:tc>
          <w:tcPr>
            <w:tcW w:w="3410" w:type="dxa"/>
            <w:vAlign w:val="center"/>
          </w:tcPr>
          <w:p w14:paraId="55D4FF54"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0DA5E5DC" w14:textId="77777777">
        <w:trPr>
          <w:trHeight w:val="546"/>
        </w:trPr>
        <w:tc>
          <w:tcPr>
            <w:tcW w:w="1229" w:type="dxa"/>
            <w:vAlign w:val="center"/>
          </w:tcPr>
          <w:p w14:paraId="1FF2F62C"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6</w:t>
            </w:r>
          </w:p>
        </w:tc>
        <w:tc>
          <w:tcPr>
            <w:tcW w:w="4866" w:type="dxa"/>
            <w:vAlign w:val="center"/>
          </w:tcPr>
          <w:p w14:paraId="46DAB79F"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趣乡山重庆文旅有限公司</w:t>
            </w:r>
          </w:p>
        </w:tc>
        <w:tc>
          <w:tcPr>
            <w:tcW w:w="3410" w:type="dxa"/>
            <w:vAlign w:val="center"/>
          </w:tcPr>
          <w:p w14:paraId="4FC32D19"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317D51F6" w14:textId="77777777">
        <w:trPr>
          <w:trHeight w:val="546"/>
        </w:trPr>
        <w:tc>
          <w:tcPr>
            <w:tcW w:w="1229" w:type="dxa"/>
            <w:vAlign w:val="center"/>
          </w:tcPr>
          <w:p w14:paraId="306FF13B"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4866" w:type="dxa"/>
            <w:vAlign w:val="center"/>
          </w:tcPr>
          <w:p w14:paraId="518622C6"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重庆环盛国际旅行社有限公司</w:t>
            </w:r>
          </w:p>
        </w:tc>
        <w:tc>
          <w:tcPr>
            <w:tcW w:w="3410" w:type="dxa"/>
            <w:vAlign w:val="center"/>
          </w:tcPr>
          <w:p w14:paraId="21F0E491"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64268465" w14:textId="77777777">
        <w:trPr>
          <w:trHeight w:val="546"/>
        </w:trPr>
        <w:tc>
          <w:tcPr>
            <w:tcW w:w="1229" w:type="dxa"/>
            <w:vAlign w:val="center"/>
          </w:tcPr>
          <w:p w14:paraId="2FBE288E"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4866" w:type="dxa"/>
            <w:vAlign w:val="center"/>
          </w:tcPr>
          <w:p w14:paraId="2D268F6D"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重庆千选旅行社有限公司</w:t>
            </w:r>
          </w:p>
        </w:tc>
        <w:tc>
          <w:tcPr>
            <w:tcW w:w="3410" w:type="dxa"/>
            <w:vAlign w:val="center"/>
          </w:tcPr>
          <w:p w14:paraId="3B591925" w14:textId="77777777" w:rsidR="002E7FAA" w:rsidRDefault="00000000">
            <w:pPr>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0AC2AE4C" w14:textId="77777777">
        <w:trPr>
          <w:trHeight w:val="546"/>
        </w:trPr>
        <w:tc>
          <w:tcPr>
            <w:tcW w:w="1229" w:type="dxa"/>
            <w:vAlign w:val="center"/>
          </w:tcPr>
          <w:p w14:paraId="34B1FC5F"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4866" w:type="dxa"/>
            <w:vAlign w:val="center"/>
          </w:tcPr>
          <w:p w14:paraId="2B2B8EA5"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重庆漫程国际旅行社有限公司</w:t>
            </w:r>
          </w:p>
        </w:tc>
        <w:tc>
          <w:tcPr>
            <w:tcW w:w="3410" w:type="dxa"/>
            <w:vAlign w:val="center"/>
          </w:tcPr>
          <w:p w14:paraId="410C2A61"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756F9A69" w14:textId="77777777">
        <w:trPr>
          <w:trHeight w:val="546"/>
        </w:trPr>
        <w:tc>
          <w:tcPr>
            <w:tcW w:w="1229" w:type="dxa"/>
            <w:vAlign w:val="center"/>
          </w:tcPr>
          <w:p w14:paraId="69A55207"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4866" w:type="dxa"/>
            <w:vAlign w:val="center"/>
          </w:tcPr>
          <w:p w14:paraId="0648CE22"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重庆旅兔国际旅行社有限公司</w:t>
            </w:r>
          </w:p>
        </w:tc>
        <w:tc>
          <w:tcPr>
            <w:tcW w:w="3410" w:type="dxa"/>
            <w:vAlign w:val="center"/>
          </w:tcPr>
          <w:p w14:paraId="32189DEF"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609A4906" w14:textId="77777777">
        <w:trPr>
          <w:trHeight w:val="546"/>
        </w:trPr>
        <w:tc>
          <w:tcPr>
            <w:tcW w:w="1229" w:type="dxa"/>
            <w:vAlign w:val="center"/>
          </w:tcPr>
          <w:p w14:paraId="55839E03"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sz w:val="24"/>
                <w:szCs w:val="24"/>
              </w:rPr>
              <w:t>1</w:t>
            </w:r>
          </w:p>
        </w:tc>
        <w:tc>
          <w:tcPr>
            <w:tcW w:w="4866" w:type="dxa"/>
            <w:vAlign w:val="center"/>
          </w:tcPr>
          <w:p w14:paraId="3551BA46"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重庆悦盈国际旅行社有限公司</w:t>
            </w:r>
          </w:p>
        </w:tc>
        <w:tc>
          <w:tcPr>
            <w:tcW w:w="3410" w:type="dxa"/>
            <w:vAlign w:val="center"/>
          </w:tcPr>
          <w:p w14:paraId="1B63D976"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7DC6709F" w14:textId="77777777">
        <w:trPr>
          <w:trHeight w:val="546"/>
        </w:trPr>
        <w:tc>
          <w:tcPr>
            <w:tcW w:w="1229" w:type="dxa"/>
            <w:vAlign w:val="center"/>
          </w:tcPr>
          <w:p w14:paraId="19F05E1F"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12</w:t>
            </w:r>
          </w:p>
        </w:tc>
        <w:tc>
          <w:tcPr>
            <w:tcW w:w="4866" w:type="dxa"/>
            <w:vAlign w:val="center"/>
          </w:tcPr>
          <w:p w14:paraId="3557972A"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重庆坦客行国际旅行社有限公司</w:t>
            </w:r>
          </w:p>
        </w:tc>
        <w:tc>
          <w:tcPr>
            <w:tcW w:w="3410" w:type="dxa"/>
            <w:vAlign w:val="center"/>
          </w:tcPr>
          <w:p w14:paraId="7C4F002B"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1A886527" w14:textId="77777777">
        <w:trPr>
          <w:trHeight w:val="546"/>
        </w:trPr>
        <w:tc>
          <w:tcPr>
            <w:tcW w:w="1229" w:type="dxa"/>
            <w:vAlign w:val="center"/>
          </w:tcPr>
          <w:p w14:paraId="40DB7F78"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13</w:t>
            </w:r>
          </w:p>
        </w:tc>
        <w:tc>
          <w:tcPr>
            <w:tcW w:w="4866" w:type="dxa"/>
            <w:vAlign w:val="center"/>
          </w:tcPr>
          <w:p w14:paraId="3FB5F43D"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重庆安行国际旅行社有限公司</w:t>
            </w:r>
          </w:p>
        </w:tc>
        <w:tc>
          <w:tcPr>
            <w:tcW w:w="3410" w:type="dxa"/>
            <w:vAlign w:val="center"/>
          </w:tcPr>
          <w:p w14:paraId="4267933D"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5796524E" w14:textId="77777777">
        <w:trPr>
          <w:trHeight w:val="546"/>
        </w:trPr>
        <w:tc>
          <w:tcPr>
            <w:tcW w:w="1229" w:type="dxa"/>
            <w:vAlign w:val="center"/>
          </w:tcPr>
          <w:p w14:paraId="7D9D4269"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14</w:t>
            </w:r>
          </w:p>
        </w:tc>
        <w:tc>
          <w:tcPr>
            <w:tcW w:w="4866" w:type="dxa"/>
            <w:vAlign w:val="center"/>
          </w:tcPr>
          <w:p w14:paraId="1509ADA8"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重庆杜巴文化旅游发展有限责任公司</w:t>
            </w:r>
          </w:p>
        </w:tc>
        <w:tc>
          <w:tcPr>
            <w:tcW w:w="3410" w:type="dxa"/>
            <w:vAlign w:val="center"/>
          </w:tcPr>
          <w:p w14:paraId="2F57D515"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492A57ED" w14:textId="77777777">
        <w:trPr>
          <w:trHeight w:val="546"/>
        </w:trPr>
        <w:tc>
          <w:tcPr>
            <w:tcW w:w="1229" w:type="dxa"/>
            <w:vAlign w:val="center"/>
          </w:tcPr>
          <w:p w14:paraId="3CE065B5"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15</w:t>
            </w:r>
          </w:p>
        </w:tc>
        <w:tc>
          <w:tcPr>
            <w:tcW w:w="4866" w:type="dxa"/>
            <w:vAlign w:val="center"/>
          </w:tcPr>
          <w:p w14:paraId="07AAB5C3"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重庆心随步动旅行社有限公司</w:t>
            </w:r>
          </w:p>
        </w:tc>
        <w:tc>
          <w:tcPr>
            <w:tcW w:w="3410" w:type="dxa"/>
            <w:vAlign w:val="center"/>
          </w:tcPr>
          <w:p w14:paraId="3B0BA79F"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7A25081A" w14:textId="77777777">
        <w:trPr>
          <w:trHeight w:val="546"/>
        </w:trPr>
        <w:tc>
          <w:tcPr>
            <w:tcW w:w="1229" w:type="dxa"/>
            <w:vAlign w:val="center"/>
          </w:tcPr>
          <w:p w14:paraId="787BFEC7"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16</w:t>
            </w:r>
          </w:p>
        </w:tc>
        <w:tc>
          <w:tcPr>
            <w:tcW w:w="4866" w:type="dxa"/>
            <w:vAlign w:val="center"/>
          </w:tcPr>
          <w:p w14:paraId="47EA16C6"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重庆润天国际旅行社有限公司</w:t>
            </w:r>
          </w:p>
        </w:tc>
        <w:tc>
          <w:tcPr>
            <w:tcW w:w="3410" w:type="dxa"/>
            <w:vAlign w:val="center"/>
          </w:tcPr>
          <w:p w14:paraId="7A7874C8"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39964343" w14:textId="77777777">
        <w:trPr>
          <w:trHeight w:val="546"/>
        </w:trPr>
        <w:tc>
          <w:tcPr>
            <w:tcW w:w="1229" w:type="dxa"/>
            <w:vAlign w:val="center"/>
          </w:tcPr>
          <w:p w14:paraId="79B4B990"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17</w:t>
            </w:r>
          </w:p>
        </w:tc>
        <w:tc>
          <w:tcPr>
            <w:tcW w:w="4866" w:type="dxa"/>
            <w:vAlign w:val="center"/>
          </w:tcPr>
          <w:p w14:paraId="253FCDB6"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重庆美迪乐国际旅行社有限公司</w:t>
            </w:r>
          </w:p>
        </w:tc>
        <w:tc>
          <w:tcPr>
            <w:tcW w:w="3410" w:type="dxa"/>
            <w:vAlign w:val="center"/>
          </w:tcPr>
          <w:p w14:paraId="1BC39776"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394D41C5" w14:textId="77777777">
        <w:trPr>
          <w:trHeight w:val="546"/>
        </w:trPr>
        <w:tc>
          <w:tcPr>
            <w:tcW w:w="1229" w:type="dxa"/>
            <w:vAlign w:val="center"/>
          </w:tcPr>
          <w:p w14:paraId="549F406C"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18</w:t>
            </w:r>
          </w:p>
        </w:tc>
        <w:tc>
          <w:tcPr>
            <w:tcW w:w="4866" w:type="dxa"/>
            <w:vAlign w:val="center"/>
          </w:tcPr>
          <w:p w14:paraId="7C775C54"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重庆鑫宇旅行社有限公司</w:t>
            </w:r>
          </w:p>
        </w:tc>
        <w:tc>
          <w:tcPr>
            <w:tcW w:w="3410" w:type="dxa"/>
            <w:vAlign w:val="center"/>
          </w:tcPr>
          <w:p w14:paraId="0A1DEE57"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702D5A2A" w14:textId="77777777">
        <w:trPr>
          <w:trHeight w:val="546"/>
        </w:trPr>
        <w:tc>
          <w:tcPr>
            <w:tcW w:w="1229" w:type="dxa"/>
            <w:vAlign w:val="center"/>
          </w:tcPr>
          <w:p w14:paraId="63E0E4F3"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19</w:t>
            </w:r>
          </w:p>
        </w:tc>
        <w:tc>
          <w:tcPr>
            <w:tcW w:w="4866" w:type="dxa"/>
            <w:vAlign w:val="center"/>
          </w:tcPr>
          <w:p w14:paraId="45BC3BEF"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重庆乐享国际旅行社有限公司</w:t>
            </w:r>
          </w:p>
        </w:tc>
        <w:tc>
          <w:tcPr>
            <w:tcW w:w="3410" w:type="dxa"/>
            <w:vAlign w:val="center"/>
          </w:tcPr>
          <w:p w14:paraId="61540AC0"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2E7FAA" w14:paraId="6BAB60EF" w14:textId="77777777">
        <w:trPr>
          <w:trHeight w:val="546"/>
        </w:trPr>
        <w:tc>
          <w:tcPr>
            <w:tcW w:w="1229" w:type="dxa"/>
            <w:vAlign w:val="center"/>
          </w:tcPr>
          <w:p w14:paraId="16E8E51C" w14:textId="77777777" w:rsidR="002E7FAA" w:rsidRDefault="00000000">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20</w:t>
            </w:r>
          </w:p>
        </w:tc>
        <w:tc>
          <w:tcPr>
            <w:tcW w:w="4866" w:type="dxa"/>
            <w:vAlign w:val="center"/>
          </w:tcPr>
          <w:p w14:paraId="7FAA33B7"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零时差文化旅游（重庆）有限责任公司</w:t>
            </w:r>
          </w:p>
        </w:tc>
        <w:tc>
          <w:tcPr>
            <w:tcW w:w="3410" w:type="dxa"/>
            <w:vAlign w:val="center"/>
          </w:tcPr>
          <w:p w14:paraId="3F8EFDCC" w14:textId="77777777" w:rsidR="002E7FAA" w:rsidRDefault="00000000">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未缴纳</w:t>
            </w:r>
          </w:p>
        </w:tc>
      </w:tr>
      <w:tr w:rsidR="005342D2" w14:paraId="7B86D564" w14:textId="77777777">
        <w:trPr>
          <w:trHeight w:val="544"/>
        </w:trPr>
        <w:tc>
          <w:tcPr>
            <w:tcW w:w="1229" w:type="dxa"/>
            <w:vAlign w:val="center"/>
          </w:tcPr>
          <w:p w14:paraId="079C0311" w14:textId="72321D1A" w:rsidR="005342D2" w:rsidRDefault="005342D2" w:rsidP="005342D2">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lastRenderedPageBreak/>
              <w:t>21</w:t>
            </w:r>
          </w:p>
        </w:tc>
        <w:tc>
          <w:tcPr>
            <w:tcW w:w="4866" w:type="dxa"/>
            <w:vAlign w:val="center"/>
          </w:tcPr>
          <w:p w14:paraId="072E4B6B" w14:textId="656E4731" w:rsidR="005342D2" w:rsidRDefault="005342D2" w:rsidP="005342D2">
            <w:pPr>
              <w:widowControl/>
              <w:adjustRightInd w:val="0"/>
              <w:snapToGrid w:val="0"/>
              <w:rPr>
                <w:rFonts w:ascii="Times New Roman" w:eastAsia="方正仿宋_GBK" w:hAnsi="Times New Roman" w:hint="eastAsia"/>
                <w:sz w:val="24"/>
                <w:szCs w:val="24"/>
              </w:rPr>
            </w:pPr>
            <w:r w:rsidRPr="005342D2">
              <w:rPr>
                <w:rFonts w:ascii="Times New Roman" w:eastAsia="方正仿宋_GBK" w:hAnsi="Times New Roman"/>
                <w:sz w:val="24"/>
                <w:szCs w:val="24"/>
              </w:rPr>
              <w:t>重庆康喜乐康养旅游有限公司</w:t>
            </w:r>
          </w:p>
        </w:tc>
        <w:tc>
          <w:tcPr>
            <w:tcW w:w="3410" w:type="dxa"/>
            <w:vAlign w:val="center"/>
          </w:tcPr>
          <w:p w14:paraId="160FE9BE" w14:textId="3C6E7697" w:rsidR="005342D2" w:rsidRDefault="005342D2" w:rsidP="005342D2">
            <w:pPr>
              <w:widowControl/>
              <w:adjustRightInd w:val="0"/>
              <w:snapToGrid w:val="0"/>
              <w:rPr>
                <w:rFonts w:ascii="Times New Roman" w:eastAsia="方正仿宋_GBK" w:hAnsi="Times New Roman" w:hint="eastAsia"/>
                <w:sz w:val="24"/>
                <w:szCs w:val="24"/>
              </w:rPr>
            </w:pPr>
            <w:r>
              <w:rPr>
                <w:rFonts w:ascii="Times New Roman" w:eastAsia="方正仿宋_GBK" w:hAnsi="Times New Roman" w:hint="eastAsia"/>
                <w:sz w:val="24"/>
                <w:szCs w:val="24"/>
              </w:rPr>
              <w:t>未缴纳</w:t>
            </w:r>
          </w:p>
        </w:tc>
      </w:tr>
      <w:tr w:rsidR="005342D2" w14:paraId="5755DCE7" w14:textId="77777777">
        <w:trPr>
          <w:trHeight w:val="544"/>
        </w:trPr>
        <w:tc>
          <w:tcPr>
            <w:tcW w:w="1229" w:type="dxa"/>
            <w:vAlign w:val="center"/>
          </w:tcPr>
          <w:p w14:paraId="28B2AB42" w14:textId="3F059CAC" w:rsidR="005342D2" w:rsidRDefault="005342D2" w:rsidP="005342D2">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22</w:t>
            </w:r>
          </w:p>
        </w:tc>
        <w:tc>
          <w:tcPr>
            <w:tcW w:w="4866" w:type="dxa"/>
            <w:vAlign w:val="center"/>
          </w:tcPr>
          <w:p w14:paraId="6960D552"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旅知道（重庆）国际旅行社有限公司</w:t>
            </w:r>
          </w:p>
        </w:tc>
        <w:tc>
          <w:tcPr>
            <w:tcW w:w="3410" w:type="dxa"/>
            <w:vAlign w:val="center"/>
          </w:tcPr>
          <w:p w14:paraId="42E49C88"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旅行社、</w:t>
            </w:r>
            <w:r>
              <w:rPr>
                <w:rFonts w:ascii="Times New Roman" w:eastAsia="方正仿宋_GBK" w:hAnsi="Times New Roman" w:hint="eastAsia"/>
                <w:sz w:val="24"/>
                <w:szCs w:val="24"/>
              </w:rPr>
              <w:t>1</w:t>
            </w:r>
            <w:r>
              <w:rPr>
                <w:rFonts w:ascii="Times New Roman" w:eastAsia="方正仿宋_GBK" w:hAnsi="Times New Roman" w:hint="eastAsia"/>
                <w:sz w:val="24"/>
                <w:szCs w:val="24"/>
              </w:rPr>
              <w:t>家分社未缴纳</w:t>
            </w:r>
          </w:p>
        </w:tc>
      </w:tr>
      <w:tr w:rsidR="005342D2" w14:paraId="5A2C5935" w14:textId="77777777">
        <w:trPr>
          <w:trHeight w:val="546"/>
        </w:trPr>
        <w:tc>
          <w:tcPr>
            <w:tcW w:w="1229" w:type="dxa"/>
            <w:vAlign w:val="center"/>
          </w:tcPr>
          <w:p w14:paraId="14087F69" w14:textId="35D41094" w:rsidR="005342D2" w:rsidRDefault="005342D2" w:rsidP="005342D2">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23</w:t>
            </w:r>
          </w:p>
        </w:tc>
        <w:tc>
          <w:tcPr>
            <w:tcW w:w="4866" w:type="dxa"/>
            <w:vAlign w:val="center"/>
          </w:tcPr>
          <w:p w14:paraId="250C8B6E"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重庆优乐广之旅游有限公司</w:t>
            </w:r>
          </w:p>
        </w:tc>
        <w:tc>
          <w:tcPr>
            <w:tcW w:w="3410" w:type="dxa"/>
            <w:vAlign w:val="center"/>
          </w:tcPr>
          <w:p w14:paraId="6D4DBBD9"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sz w:val="24"/>
                <w:szCs w:val="24"/>
              </w:rPr>
              <w:t>2</w:t>
            </w:r>
            <w:r>
              <w:rPr>
                <w:rFonts w:ascii="Times New Roman" w:eastAsia="方正仿宋_GBK" w:hAnsi="Times New Roman" w:hint="eastAsia"/>
                <w:sz w:val="24"/>
                <w:szCs w:val="24"/>
              </w:rPr>
              <w:t>家分社未缴纳</w:t>
            </w:r>
          </w:p>
        </w:tc>
      </w:tr>
      <w:tr w:rsidR="005342D2" w14:paraId="3D4DCB39" w14:textId="77777777">
        <w:trPr>
          <w:trHeight w:val="546"/>
        </w:trPr>
        <w:tc>
          <w:tcPr>
            <w:tcW w:w="1229" w:type="dxa"/>
            <w:vAlign w:val="center"/>
          </w:tcPr>
          <w:p w14:paraId="72673D50" w14:textId="6AB723D1" w:rsidR="005342D2" w:rsidRDefault="005342D2" w:rsidP="005342D2">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24</w:t>
            </w:r>
          </w:p>
        </w:tc>
        <w:tc>
          <w:tcPr>
            <w:tcW w:w="4866" w:type="dxa"/>
            <w:vAlign w:val="center"/>
          </w:tcPr>
          <w:p w14:paraId="7DA817F3"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重庆庆游国际旅行社有限公司</w:t>
            </w:r>
          </w:p>
        </w:tc>
        <w:tc>
          <w:tcPr>
            <w:tcW w:w="3410" w:type="dxa"/>
            <w:vAlign w:val="center"/>
          </w:tcPr>
          <w:p w14:paraId="34ABC914"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hint="eastAsia"/>
                <w:sz w:val="24"/>
                <w:szCs w:val="24"/>
              </w:rPr>
              <w:t>家分社未缴纳</w:t>
            </w:r>
          </w:p>
        </w:tc>
      </w:tr>
      <w:tr w:rsidR="005342D2" w14:paraId="53D25EA0" w14:textId="77777777">
        <w:trPr>
          <w:trHeight w:val="546"/>
        </w:trPr>
        <w:tc>
          <w:tcPr>
            <w:tcW w:w="1229" w:type="dxa"/>
            <w:vAlign w:val="center"/>
          </w:tcPr>
          <w:p w14:paraId="6C7A2411" w14:textId="29A5AC6A" w:rsidR="005342D2" w:rsidRDefault="005342D2" w:rsidP="005342D2">
            <w:pPr>
              <w:adjustRightInd w:val="0"/>
              <w:snapToGrid w:val="0"/>
              <w:jc w:val="center"/>
              <w:rPr>
                <w:rFonts w:ascii="Times New Roman" w:eastAsia="方正仿宋_GBK" w:hAnsi="Times New Roman"/>
                <w:sz w:val="24"/>
                <w:szCs w:val="24"/>
              </w:rPr>
            </w:pPr>
            <w:r>
              <w:rPr>
                <w:rFonts w:ascii="Times New Roman" w:eastAsia="方正仿宋_GBK" w:hAnsi="Times New Roman"/>
                <w:sz w:val="24"/>
                <w:szCs w:val="24"/>
              </w:rPr>
              <w:t>25</w:t>
            </w:r>
          </w:p>
        </w:tc>
        <w:tc>
          <w:tcPr>
            <w:tcW w:w="4866" w:type="dxa"/>
            <w:vAlign w:val="center"/>
          </w:tcPr>
          <w:p w14:paraId="24C6A2A1"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重庆祥隆国际旅行社有限公司</w:t>
            </w:r>
          </w:p>
        </w:tc>
        <w:tc>
          <w:tcPr>
            <w:tcW w:w="3410" w:type="dxa"/>
            <w:vAlign w:val="center"/>
          </w:tcPr>
          <w:p w14:paraId="7359B71A"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hint="eastAsia"/>
                <w:sz w:val="24"/>
                <w:szCs w:val="24"/>
              </w:rPr>
              <w:t>家分社未缴纳</w:t>
            </w:r>
          </w:p>
        </w:tc>
      </w:tr>
      <w:tr w:rsidR="005342D2" w14:paraId="78C14941" w14:textId="77777777">
        <w:trPr>
          <w:trHeight w:val="546"/>
        </w:trPr>
        <w:tc>
          <w:tcPr>
            <w:tcW w:w="1229" w:type="dxa"/>
            <w:vAlign w:val="center"/>
          </w:tcPr>
          <w:p w14:paraId="4884F578" w14:textId="6435A3F0" w:rsidR="005342D2" w:rsidRDefault="005342D2" w:rsidP="005342D2">
            <w:pPr>
              <w:adjustRightInd w:val="0"/>
              <w:snapToGrid w:val="0"/>
              <w:jc w:val="center"/>
              <w:rPr>
                <w:rFonts w:ascii="Times New Roman" w:eastAsia="方正仿宋_GBK" w:hAnsi="Times New Roman" w:hint="eastAsia"/>
                <w:sz w:val="24"/>
                <w:szCs w:val="24"/>
              </w:rPr>
            </w:pPr>
            <w:r>
              <w:rPr>
                <w:rFonts w:ascii="Times New Roman" w:eastAsia="方正仿宋_GBK" w:hAnsi="Times New Roman"/>
                <w:sz w:val="24"/>
                <w:szCs w:val="24"/>
              </w:rPr>
              <w:t>2</w:t>
            </w:r>
            <w:r>
              <w:rPr>
                <w:rFonts w:ascii="Times New Roman" w:eastAsia="方正仿宋_GBK" w:hAnsi="Times New Roman" w:hint="eastAsia"/>
                <w:sz w:val="24"/>
                <w:szCs w:val="24"/>
              </w:rPr>
              <w:t>6</w:t>
            </w:r>
          </w:p>
        </w:tc>
        <w:tc>
          <w:tcPr>
            <w:tcW w:w="4866" w:type="dxa"/>
            <w:vAlign w:val="center"/>
          </w:tcPr>
          <w:p w14:paraId="2FC9D22A"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贝蒙（重庆）旅行社有限公司</w:t>
            </w:r>
          </w:p>
        </w:tc>
        <w:tc>
          <w:tcPr>
            <w:tcW w:w="3410" w:type="dxa"/>
            <w:vAlign w:val="center"/>
          </w:tcPr>
          <w:p w14:paraId="6C90595E" w14:textId="77777777" w:rsidR="005342D2" w:rsidRDefault="005342D2" w:rsidP="005342D2">
            <w:pPr>
              <w:widowControl/>
              <w:adjustRightInd w:val="0"/>
              <w:snapToGrid w:val="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hint="eastAsia"/>
                <w:sz w:val="24"/>
                <w:szCs w:val="24"/>
              </w:rPr>
              <w:t>家分社未缴纳</w:t>
            </w:r>
          </w:p>
        </w:tc>
      </w:tr>
    </w:tbl>
    <w:p w14:paraId="59F9D519" w14:textId="77777777" w:rsidR="002E7FAA" w:rsidRDefault="002E7FAA">
      <w:pPr>
        <w:adjustRightInd w:val="0"/>
        <w:snapToGrid w:val="0"/>
        <w:spacing w:line="560" w:lineRule="exact"/>
        <w:rPr>
          <w:rFonts w:ascii="Times New Roman" w:eastAsia="方正仿宋_GBK" w:hAnsi="Times New Roman"/>
          <w:sz w:val="32"/>
          <w:szCs w:val="32"/>
        </w:rPr>
      </w:pPr>
    </w:p>
    <w:sectPr w:rsidR="002E7FAA">
      <w:pgSz w:w="11906" w:h="16838"/>
      <w:pgMar w:top="1928" w:right="1247" w:bottom="1814"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FD56" w14:textId="77777777" w:rsidR="000A7235" w:rsidRDefault="000A7235" w:rsidP="005342D2">
      <w:pPr>
        <w:rPr>
          <w:rFonts w:hint="eastAsia"/>
        </w:rPr>
      </w:pPr>
      <w:r>
        <w:separator/>
      </w:r>
    </w:p>
  </w:endnote>
  <w:endnote w:type="continuationSeparator" w:id="0">
    <w:p w14:paraId="16041BB1" w14:textId="77777777" w:rsidR="000A7235" w:rsidRDefault="000A7235" w:rsidP="005342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5F1C" w14:textId="77777777" w:rsidR="000A7235" w:rsidRDefault="000A7235" w:rsidP="005342D2">
      <w:pPr>
        <w:rPr>
          <w:rFonts w:hint="eastAsia"/>
        </w:rPr>
      </w:pPr>
      <w:r>
        <w:separator/>
      </w:r>
    </w:p>
  </w:footnote>
  <w:footnote w:type="continuationSeparator" w:id="0">
    <w:p w14:paraId="5B1875D6" w14:textId="77777777" w:rsidR="000A7235" w:rsidRDefault="000A7235" w:rsidP="005342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51"/>
    <w:rsid w:val="0004037A"/>
    <w:rsid w:val="00055D55"/>
    <w:rsid w:val="000A7235"/>
    <w:rsid w:val="000C687D"/>
    <w:rsid w:val="00157D2A"/>
    <w:rsid w:val="001A52E3"/>
    <w:rsid w:val="001E4936"/>
    <w:rsid w:val="002355AE"/>
    <w:rsid w:val="00245FE2"/>
    <w:rsid w:val="002B7173"/>
    <w:rsid w:val="002D1A51"/>
    <w:rsid w:val="002E7FAA"/>
    <w:rsid w:val="00317808"/>
    <w:rsid w:val="003512EE"/>
    <w:rsid w:val="003A1B68"/>
    <w:rsid w:val="0040133D"/>
    <w:rsid w:val="00401E57"/>
    <w:rsid w:val="00422B96"/>
    <w:rsid w:val="00451383"/>
    <w:rsid w:val="0047143C"/>
    <w:rsid w:val="00475D65"/>
    <w:rsid w:val="00487936"/>
    <w:rsid w:val="004A051E"/>
    <w:rsid w:val="004A3096"/>
    <w:rsid w:val="00511348"/>
    <w:rsid w:val="005342D2"/>
    <w:rsid w:val="00567453"/>
    <w:rsid w:val="00585885"/>
    <w:rsid w:val="005A05CC"/>
    <w:rsid w:val="005C5AAF"/>
    <w:rsid w:val="005D1C3C"/>
    <w:rsid w:val="006228D3"/>
    <w:rsid w:val="0064409C"/>
    <w:rsid w:val="006C454D"/>
    <w:rsid w:val="007100A7"/>
    <w:rsid w:val="0077019D"/>
    <w:rsid w:val="00791CE1"/>
    <w:rsid w:val="007B3F81"/>
    <w:rsid w:val="007F4A0E"/>
    <w:rsid w:val="0087632F"/>
    <w:rsid w:val="008E462A"/>
    <w:rsid w:val="008F4A89"/>
    <w:rsid w:val="00977870"/>
    <w:rsid w:val="009C39C2"/>
    <w:rsid w:val="009D23EE"/>
    <w:rsid w:val="00A102DD"/>
    <w:rsid w:val="00A314C5"/>
    <w:rsid w:val="00A93A38"/>
    <w:rsid w:val="00A9406C"/>
    <w:rsid w:val="00A9475C"/>
    <w:rsid w:val="00AB5A29"/>
    <w:rsid w:val="00B5134F"/>
    <w:rsid w:val="00B7600E"/>
    <w:rsid w:val="00B762C8"/>
    <w:rsid w:val="00BA187A"/>
    <w:rsid w:val="00BC0454"/>
    <w:rsid w:val="00C02144"/>
    <w:rsid w:val="00C068BB"/>
    <w:rsid w:val="00C14B91"/>
    <w:rsid w:val="00C51849"/>
    <w:rsid w:val="00CA072C"/>
    <w:rsid w:val="00D03C42"/>
    <w:rsid w:val="00D43D22"/>
    <w:rsid w:val="00D81A08"/>
    <w:rsid w:val="00DA45E3"/>
    <w:rsid w:val="00E142BA"/>
    <w:rsid w:val="00E22B08"/>
    <w:rsid w:val="00E26213"/>
    <w:rsid w:val="00E420CA"/>
    <w:rsid w:val="00E54324"/>
    <w:rsid w:val="00E635A2"/>
    <w:rsid w:val="00EF72A7"/>
    <w:rsid w:val="00F128AF"/>
    <w:rsid w:val="00F32A74"/>
    <w:rsid w:val="00F64864"/>
    <w:rsid w:val="00FC7B9F"/>
    <w:rsid w:val="00FD1A6D"/>
    <w:rsid w:val="00FD4A92"/>
    <w:rsid w:val="00FD60AB"/>
    <w:rsid w:val="00FE2D9F"/>
    <w:rsid w:val="00FF0E44"/>
    <w:rsid w:val="026B68DC"/>
    <w:rsid w:val="3FED6480"/>
    <w:rsid w:val="6F19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15F4"/>
  <w15:docId w15:val="{85DD185C-7F86-47B0-B36D-76593B3A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重庆市九龙坡区文化和旅游发展委员会</dc:title>
  <dc:creator>建军 王</dc:creator>
  <cp:lastModifiedBy>建军 王</cp:lastModifiedBy>
  <cp:revision>66</cp:revision>
  <cp:lastPrinted>2024-08-22T03:08:00Z</cp:lastPrinted>
  <dcterms:created xsi:type="dcterms:W3CDTF">2024-08-08T09:20:00Z</dcterms:created>
  <dcterms:modified xsi:type="dcterms:W3CDTF">2025-11-10T03:06:00Z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1714302870904650A14FEDAF2B1AE64C_13</vt:lpwstr>
  </property>
</Properties>
</file>