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126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自然灾害应急救助申报指南</w:t>
      </w:r>
    </w:p>
    <w:bookmarkEnd w:id="0"/>
    <w:p w14:paraId="095F41B6">
      <w:pPr>
        <w:pStyle w:val="2"/>
        <w:widowControl w:val="0"/>
        <w:wordWrap/>
        <w:adjustRightInd/>
        <w:snapToGrid/>
        <w:spacing w:line="600" w:lineRule="exact"/>
        <w:ind w:left="603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</w:pPr>
    </w:p>
    <w:p w14:paraId="499A9D46">
      <w:pPr>
        <w:pStyle w:val="2"/>
        <w:widowControl w:val="0"/>
        <w:wordWrap/>
        <w:adjustRightInd/>
        <w:snapToGrid/>
        <w:spacing w:line="600" w:lineRule="exact"/>
        <w:ind w:left="603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功能描述</w:t>
      </w:r>
    </w:p>
    <w:p w14:paraId="6B340555">
      <w:pPr>
        <w:pStyle w:val="2"/>
        <w:widowControl w:val="0"/>
        <w:wordWrap/>
        <w:adjustRightInd/>
        <w:snapToGrid/>
        <w:spacing w:line="600" w:lineRule="exact"/>
        <w:ind w:left="621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当自然灾害发生后，受灾群众根据受灾情况申报其它救助</w:t>
      </w:r>
    </w:p>
    <w:p w14:paraId="09890815">
      <w:pPr>
        <w:pStyle w:val="2"/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</w:rPr>
        <w:t>应急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  <w:lang w:eastAsia="zh-CN"/>
        </w:rPr>
        <w:t>救助</w:t>
      </w:r>
      <w:r>
        <w:rPr>
          <w:rFonts w:hint="eastAsia" w:ascii="方正仿宋_GBK" w:hAnsi="方正仿宋_GBK" w:eastAsia="方正仿宋_GBK" w:cs="方正仿宋_GBK"/>
          <w:spacing w:val="-1"/>
          <w:position w:val="14"/>
          <w:sz w:val="32"/>
          <w:szCs w:val="32"/>
          <w:lang w:val="en-US" w:eastAsia="zh-CN"/>
        </w:rPr>
        <w:t>/旱灾救助）。</w:t>
      </w:r>
    </w:p>
    <w:p w14:paraId="0F6B28D2">
      <w:pPr>
        <w:pStyle w:val="2"/>
        <w:widowControl w:val="0"/>
        <w:wordWrap/>
        <w:adjustRightInd/>
        <w:snapToGrid/>
        <w:spacing w:line="600" w:lineRule="exact"/>
        <w:ind w:left="586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操作步骤</w:t>
      </w:r>
    </w:p>
    <w:p w14:paraId="2754B47B">
      <w:pPr>
        <w:pStyle w:val="2"/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position w:val="14"/>
          <w:sz w:val="32"/>
          <w:szCs w:val="32"/>
        </w:rPr>
        <w:t>第一步：在主页面点击【其他救助(应急救助/旱灾)救助申报】</w:t>
      </w:r>
    </w:p>
    <w:p w14:paraId="42B2E25A">
      <w:pPr>
        <w:pStyle w:val="2"/>
        <w:widowControl w:val="0"/>
        <w:wordWrap/>
        <w:adjustRightInd/>
        <w:snapToGrid/>
        <w:spacing w:line="600" w:lineRule="exact"/>
        <w:ind w:left="32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按钮，进入其他救助(应急救助/旱灾)救助申报页面。如图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10-1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所示：</w:t>
      </w:r>
    </w:p>
    <w:p w14:paraId="0C759DD0">
      <w:pPr>
        <w:spacing w:line="247" w:lineRule="auto"/>
        <w:rPr>
          <w:rFonts w:ascii="Arial"/>
          <w:sz w:val="21"/>
        </w:rPr>
      </w:pPr>
    </w:p>
    <w:p w14:paraId="7A7FE7C9">
      <w:pPr>
        <w:spacing w:line="3645" w:lineRule="exact"/>
        <w:ind w:firstLine="573"/>
      </w:pPr>
      <w:r>
        <w:rPr>
          <w:rFonts w:ascii="Calibri" w:hAnsi="Calibri" w:eastAsia="宋体" w:cs="黑体"/>
          <w:kern w:val="2"/>
          <w:position w:val="-72"/>
          <w:sz w:val="21"/>
          <w:szCs w:val="24"/>
          <w:lang w:val="en-US" w:eastAsia="zh-CN" w:bidi="ar-SA"/>
        </w:rPr>
        <w:drawing>
          <wp:inline distT="0" distB="0" distL="114300" distR="114300">
            <wp:extent cx="4987925" cy="29521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75CC">
      <w:pPr>
        <w:pStyle w:val="2"/>
        <w:spacing w:before="308" w:line="224" w:lineRule="auto"/>
        <w:ind w:left="3688"/>
      </w:pPr>
      <w:r>
        <w:rPr>
          <w:spacing w:val="-15"/>
        </w:rPr>
        <w:t>图</w:t>
      </w:r>
      <w:r>
        <w:rPr>
          <w:spacing w:val="-39"/>
        </w:rPr>
        <w:t xml:space="preserve"> </w:t>
      </w:r>
      <w:r>
        <w:rPr>
          <w:spacing w:val="-15"/>
        </w:rPr>
        <w:t>10-1</w:t>
      </w:r>
      <w:r>
        <w:rPr>
          <w:spacing w:val="27"/>
        </w:rPr>
        <w:t xml:space="preserve"> </w:t>
      </w:r>
      <w:r>
        <w:rPr>
          <w:spacing w:val="-15"/>
        </w:rPr>
        <w:t>主页</w:t>
      </w:r>
    </w:p>
    <w:p w14:paraId="6CAEFC62">
      <w:pPr>
        <w:jc w:val="both"/>
        <w:rPr>
          <w:rFonts w:hint="eastAsia"/>
          <w:sz w:val="28"/>
          <w:szCs w:val="28"/>
          <w:lang w:eastAsia="zh-CN"/>
        </w:rPr>
      </w:pPr>
    </w:p>
    <w:p w14:paraId="1A24F6C0">
      <w:pPr>
        <w:spacing w:line="220" w:lineRule="auto"/>
      </w:pPr>
    </w:p>
    <w:p w14:paraId="0F7EAA95"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7830F7E3">
      <w:pPr>
        <w:rPr>
          <w:lang w:val="en-US" w:eastAsia="zh-CN"/>
        </w:rPr>
      </w:pPr>
    </w:p>
    <w:p w14:paraId="5B4386BF">
      <w:pPr>
        <w:tabs>
          <w:tab w:val="left" w:pos="2662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position w:val="14"/>
          <w:sz w:val="32"/>
          <w:szCs w:val="32"/>
        </w:rPr>
        <w:t>第二步：在申请页面上填写基本信息、受灾信息、在线签名以及</w:t>
      </w:r>
    </w:p>
    <w:p w14:paraId="65F9F7AC">
      <w:pPr>
        <w:pStyle w:val="2"/>
        <w:spacing w:before="2" w:line="220" w:lineRule="auto"/>
        <w:ind w:left="3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上传佐证资料。如图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10-2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所示：</w:t>
      </w:r>
    </w:p>
    <w:p w14:paraId="783FC609">
      <w:pPr>
        <w:spacing w:line="220" w:lineRule="auto"/>
        <w:jc w:val="center"/>
        <w:rPr>
          <w:position w:val="-146"/>
        </w:rPr>
      </w:pPr>
      <w:r>
        <w:rPr>
          <w:rFonts w:ascii="Calibri" w:hAnsi="Calibri" w:eastAsia="宋体" w:cs="黑体"/>
          <w:kern w:val="2"/>
          <w:position w:val="-146"/>
          <w:sz w:val="21"/>
          <w:szCs w:val="24"/>
          <w:lang w:val="en-US" w:eastAsia="zh-CN" w:bidi="ar-SA"/>
        </w:rPr>
        <w:drawing>
          <wp:inline distT="0" distB="0" distL="114300" distR="114300">
            <wp:extent cx="3293745" cy="4598035"/>
            <wp:effectExtent l="0" t="0" r="190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CF72C">
      <w:pPr>
        <w:pStyle w:val="2"/>
        <w:spacing w:before="323" w:line="223" w:lineRule="auto"/>
        <w:ind w:left="1516"/>
      </w:pPr>
      <w:r>
        <w:rPr>
          <w:spacing w:val="-3"/>
        </w:rPr>
        <w:t>图</w:t>
      </w:r>
      <w:r>
        <w:rPr>
          <w:spacing w:val="-4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10-2</w:t>
      </w:r>
      <w:r>
        <w:rPr>
          <w:spacing w:val="-3"/>
        </w:rPr>
        <w:t xml:space="preserve"> 其它救助(应急救助/旱灾救助)申报页面</w:t>
      </w:r>
    </w:p>
    <w:p w14:paraId="39F92A62">
      <w:pPr>
        <w:pStyle w:val="2"/>
        <w:spacing w:before="292" w:line="471" w:lineRule="exact"/>
        <w:ind w:right="13" w:firstLine="636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position w:val="13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</w:rPr>
        <w:t>填写基本信息：填写家庭人口(人)、需救助人口(人)以及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  <w:lang w:eastAsia="zh-CN"/>
        </w:rPr>
        <w:t>需救助人口信息。如图</w:t>
      </w:r>
      <w:r>
        <w:rPr>
          <w:rFonts w:hint="default" w:ascii="Times New Roman" w:hAnsi="Times New Roman" w:eastAsia="方正仿宋_GBK" w:cs="Times New Roman"/>
          <w:spacing w:val="-1"/>
          <w:position w:val="13"/>
          <w:sz w:val="32"/>
          <w:szCs w:val="32"/>
          <w:lang w:val="en-US" w:eastAsia="zh-CN"/>
        </w:rPr>
        <w:t>10-3</w:t>
      </w: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  <w:lang w:val="en-US" w:eastAsia="zh-CN"/>
        </w:rPr>
        <w:t>所示：</w:t>
      </w:r>
    </w:p>
    <w:p w14:paraId="69EA23E5">
      <w:pPr>
        <w:spacing w:line="247" w:lineRule="auto"/>
        <w:rPr>
          <w:rFonts w:ascii="Arial"/>
          <w:sz w:val="21"/>
        </w:rPr>
      </w:pPr>
    </w:p>
    <w:p w14:paraId="17B6F68B">
      <w:pPr>
        <w:spacing w:line="2198" w:lineRule="exact"/>
        <w:ind w:firstLine="1134"/>
      </w:pPr>
      <w:r>
        <w:rPr>
          <w:rFonts w:ascii="Calibri" w:hAnsi="Calibri" w:eastAsia="宋体" w:cs="黑体"/>
          <w:kern w:val="2"/>
          <w:position w:val="-43"/>
          <w:sz w:val="21"/>
          <w:szCs w:val="24"/>
          <w:lang w:val="en-US" w:eastAsia="zh-CN" w:bidi="ar-SA"/>
        </w:rPr>
        <w:drawing>
          <wp:inline distT="0" distB="0" distL="114300" distR="114300">
            <wp:extent cx="4198620" cy="1395730"/>
            <wp:effectExtent l="0" t="0" r="1143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585E">
      <w:pPr>
        <w:pStyle w:val="2"/>
        <w:spacing w:before="317" w:line="222" w:lineRule="auto"/>
        <w:ind w:left="2848"/>
        <w:rPr>
          <w:spacing w:val="-6"/>
        </w:rPr>
      </w:pPr>
      <w:r>
        <w:rPr>
          <w:spacing w:val="-6"/>
        </w:rPr>
        <w:t>图</w:t>
      </w:r>
      <w:r>
        <w:rPr>
          <w:spacing w:val="-33"/>
        </w:rPr>
        <w:t xml:space="preserve"> </w:t>
      </w:r>
      <w:r>
        <w:rPr>
          <w:spacing w:val="-6"/>
        </w:rPr>
        <w:t>10-3 填写基本信息页面</w:t>
      </w:r>
    </w:p>
    <w:p w14:paraId="16300F10">
      <w:pPr>
        <w:pStyle w:val="2"/>
        <w:spacing w:before="317" w:line="222" w:lineRule="auto"/>
        <w:ind w:left="2848"/>
        <w:rPr>
          <w:spacing w:val="-6"/>
        </w:rPr>
      </w:pPr>
    </w:p>
    <w:p w14:paraId="383ECDE3">
      <w:pPr>
        <w:pStyle w:val="2"/>
        <w:spacing w:before="317" w:line="222" w:lineRule="auto"/>
        <w:rPr>
          <w:spacing w:val="-6"/>
        </w:rPr>
        <w:sectPr>
          <w:footerReference r:id="rId4" w:type="first"/>
          <w:footerReference r:id="rId3" w:type="default"/>
          <w:pgSz w:w="11906" w:h="16839"/>
          <w:pgMar w:top="1431" w:right="1506" w:bottom="1382" w:left="1785" w:header="0" w:footer="1165" w:gutter="0"/>
          <w:pgNumType w:fmt="decimal" w:start="1"/>
          <w:cols w:space="720" w:num="1"/>
        </w:sectPr>
      </w:pPr>
    </w:p>
    <w:p w14:paraId="452F67D1">
      <w:pPr>
        <w:pStyle w:val="2"/>
        <w:spacing w:before="292" w:line="311" w:lineRule="auto"/>
        <w:ind w:right="13" w:firstLine="628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如果需救助人口(人)数量大于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，则需点击【添加】按钮，弹出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需救助人员信息页，录入救助人姓名和身份证号码，点击【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确定】按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钮，提交需救助人员信息。如图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10-4</w:t>
      </w:r>
      <w:r>
        <w:rPr>
          <w:rFonts w:hint="eastAsia" w:ascii="方正仿宋_GBK" w:hAnsi="方正仿宋_GBK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所示：</w:t>
      </w:r>
    </w:p>
    <w:p w14:paraId="58BE59AA">
      <w:pPr>
        <w:spacing w:line="222" w:lineRule="auto"/>
      </w:pPr>
    </w:p>
    <w:p w14:paraId="3676FBFA">
      <w:pPr>
        <w:spacing w:line="222" w:lineRule="auto"/>
        <w:jc w:val="center"/>
        <w:rPr>
          <w:position w:val="-33"/>
        </w:rPr>
      </w:pPr>
      <w:r>
        <w:rPr>
          <w:rFonts w:ascii="Calibri" w:hAnsi="Calibri" w:eastAsia="宋体" w:cs="黑体"/>
          <w:kern w:val="2"/>
          <w:position w:val="-33"/>
          <w:sz w:val="21"/>
          <w:szCs w:val="24"/>
          <w:lang w:val="en-US" w:eastAsia="zh-CN" w:bidi="ar-SA"/>
        </w:rPr>
        <w:drawing>
          <wp:inline distT="0" distB="0" distL="114300" distR="114300">
            <wp:extent cx="4394835" cy="107251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C600">
      <w:pPr>
        <w:spacing w:line="222" w:lineRule="auto"/>
        <w:rPr>
          <w:position w:val="-33"/>
        </w:rPr>
      </w:pPr>
    </w:p>
    <w:p w14:paraId="2E50C824">
      <w:pPr>
        <w:pStyle w:val="2"/>
        <w:spacing w:before="319" w:line="222" w:lineRule="auto"/>
        <w:ind w:left="2848"/>
      </w:pPr>
      <w:r>
        <w:rPr>
          <w:spacing w:val="-8"/>
        </w:rPr>
        <w:t>图</w:t>
      </w:r>
      <w:r>
        <w:rPr>
          <w:spacing w:val="-43"/>
        </w:rPr>
        <w:t xml:space="preserve"> </w:t>
      </w:r>
      <w:r>
        <w:rPr>
          <w:spacing w:val="-8"/>
        </w:rPr>
        <w:t>10-4</w:t>
      </w:r>
      <w:r>
        <w:rPr>
          <w:spacing w:val="30"/>
        </w:rPr>
        <w:t xml:space="preserve"> </w:t>
      </w:r>
      <w:r>
        <w:rPr>
          <w:spacing w:val="-8"/>
        </w:rPr>
        <w:t>需救助人员信息页</w:t>
      </w:r>
    </w:p>
    <w:p w14:paraId="27187D69">
      <w:pPr>
        <w:pStyle w:val="2"/>
        <w:spacing w:before="295" w:line="311" w:lineRule="auto"/>
        <w:ind w:left="36" w:right="13" w:firstLine="596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填写受灾信息：填写受灾地址、受灾时间、人群类型、灾种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类型、因灾死亡人口(人)、受灾面积(亩)、成灾面积(亩)、绝收面积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(亩)、一般损坏房屋(间)、倒塌严损房屋(间)以及在线签名。如图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10-5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所示：</w:t>
      </w:r>
    </w:p>
    <w:p w14:paraId="2DC820ED">
      <w:pPr>
        <w:spacing w:line="222" w:lineRule="auto"/>
        <w:rPr>
          <w:position w:val="-33"/>
        </w:rPr>
      </w:pPr>
    </w:p>
    <w:p w14:paraId="71D567AE">
      <w:pPr>
        <w:spacing w:line="222" w:lineRule="auto"/>
        <w:jc w:val="center"/>
        <w:rPr>
          <w:position w:val="-56"/>
        </w:rPr>
      </w:pPr>
      <w:r>
        <w:rPr>
          <w:rFonts w:ascii="Calibri" w:hAnsi="Calibri" w:eastAsia="宋体" w:cs="黑体"/>
          <w:kern w:val="2"/>
          <w:position w:val="-56"/>
          <w:sz w:val="21"/>
          <w:szCs w:val="24"/>
          <w:lang w:val="en-US" w:eastAsia="zh-CN" w:bidi="ar-SA"/>
        </w:rPr>
        <w:drawing>
          <wp:inline distT="0" distB="0" distL="114300" distR="114300">
            <wp:extent cx="3547745" cy="1791970"/>
            <wp:effectExtent l="0" t="0" r="1460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8CA9">
      <w:pPr>
        <w:spacing w:line="222" w:lineRule="auto"/>
        <w:rPr>
          <w:position w:val="-56"/>
        </w:rPr>
      </w:pPr>
    </w:p>
    <w:p w14:paraId="751A3444">
      <w:pPr>
        <w:pStyle w:val="2"/>
        <w:spacing w:before="316" w:line="222" w:lineRule="auto"/>
        <w:ind w:left="2848"/>
      </w:pPr>
      <w:r>
        <w:rPr>
          <w:spacing w:val="-6"/>
        </w:rPr>
        <w:t>图</w:t>
      </w:r>
      <w:r>
        <w:rPr>
          <w:spacing w:val="-33"/>
        </w:rPr>
        <w:t xml:space="preserve"> </w:t>
      </w:r>
      <w:r>
        <w:rPr>
          <w:spacing w:val="-6"/>
        </w:rPr>
        <w:t>10-5 填写受灾信息页面</w:t>
      </w:r>
    </w:p>
    <w:p w14:paraId="5842871B">
      <w:pPr>
        <w:pStyle w:val="2"/>
        <w:spacing w:before="290" w:line="311" w:lineRule="auto"/>
        <w:ind w:left="37" w:right="11" w:firstLine="563"/>
        <w:jc w:val="both"/>
        <w:rPr>
          <w:position w:val="-109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首先申报人通过“扫一扫</w:t>
      </w:r>
      <w:r>
        <w:rPr>
          <w:rFonts w:hint="eastAsia" w:ascii="方正仿宋_GBK" w:hAnsi="方正仿宋_GBK" w:eastAsia="方正仿宋_GBK" w:cs="方正仿宋_GBK"/>
          <w:spacing w:val="-9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”扫描二维码，在手机上弹出的签字页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面签名后，点击【生成签名】按钮，在签名成功页面点击【确定】按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钮，完成签名。然后在图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10-5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上点击【签字确认】按钮，获取签名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信息。如图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10-6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所示：</w:t>
      </w:r>
    </w:p>
    <w:p w14:paraId="0C3FB32D">
      <w:pPr>
        <w:spacing w:before="8" w:line="5499" w:lineRule="exact"/>
        <w:jc w:val="center"/>
      </w:pPr>
      <w:r>
        <w:rPr>
          <w:rFonts w:ascii="Calibri" w:hAnsi="Calibri" w:eastAsia="宋体" w:cs="黑体"/>
          <w:kern w:val="2"/>
          <w:position w:val="-109"/>
          <w:sz w:val="21"/>
          <w:szCs w:val="24"/>
          <w:lang w:val="en-US" w:eastAsia="zh-CN" w:bidi="ar-SA"/>
        </w:rPr>
        <w:drawing>
          <wp:inline distT="0" distB="0" distL="114300" distR="114300">
            <wp:extent cx="2138045" cy="3491230"/>
            <wp:effectExtent l="0" t="0" r="1460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7D53">
      <w:pPr>
        <w:pStyle w:val="2"/>
        <w:spacing w:before="325" w:line="224" w:lineRule="auto"/>
        <w:ind w:left="3408"/>
      </w:pPr>
      <w:r>
        <w:rPr>
          <w:spacing w:val="-12"/>
        </w:rPr>
        <w:t>图</w:t>
      </w:r>
      <w:r>
        <w:rPr>
          <w:spacing w:val="-33"/>
        </w:rPr>
        <w:t xml:space="preserve"> </w:t>
      </w:r>
      <w:r>
        <w:rPr>
          <w:spacing w:val="-12"/>
        </w:rPr>
        <w:t>10-6</w:t>
      </w:r>
      <w:r>
        <w:rPr>
          <w:spacing w:val="23"/>
        </w:rPr>
        <w:t xml:space="preserve"> </w:t>
      </w:r>
      <w:r>
        <w:rPr>
          <w:spacing w:val="-12"/>
        </w:rPr>
        <w:t>签字页面</w:t>
      </w:r>
    </w:p>
    <w:p w14:paraId="3E1E893E">
      <w:pPr>
        <w:pStyle w:val="2"/>
        <w:spacing w:before="291" w:line="311" w:lineRule="auto"/>
        <w:ind w:left="72" w:firstLine="560"/>
        <w:jc w:val="both"/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上传佐证资料：上传申报人身份证正面、申报人身份证反面、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申报人户口簿主页、申报人户口页等必传资料和非必传资料受灾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情况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佐证材料。如图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10-7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所示：</w:t>
      </w:r>
    </w:p>
    <w:p w14:paraId="78F4908D">
      <w:pPr>
        <w:spacing w:line="249" w:lineRule="auto"/>
        <w:rPr>
          <w:rFonts w:ascii="Arial"/>
          <w:sz w:val="21"/>
        </w:rPr>
      </w:pPr>
    </w:p>
    <w:p w14:paraId="0138D703">
      <w:pPr>
        <w:spacing w:line="1346" w:lineRule="exact"/>
        <w:ind w:firstLine="573"/>
      </w:pPr>
      <w:r>
        <w:rPr>
          <w:rFonts w:ascii="Calibri" w:hAnsi="Calibri" w:eastAsia="宋体" w:cs="黑体"/>
          <w:kern w:val="2"/>
          <w:position w:val="-26"/>
          <w:sz w:val="21"/>
          <w:szCs w:val="24"/>
          <w:lang w:val="en-US" w:eastAsia="zh-CN" w:bidi="ar-SA"/>
        </w:rPr>
        <w:drawing>
          <wp:inline distT="0" distB="0" distL="114300" distR="114300">
            <wp:extent cx="4627880" cy="854710"/>
            <wp:effectExtent l="0" t="0" r="127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440A">
      <w:pPr>
        <w:pStyle w:val="2"/>
        <w:spacing w:before="329" w:line="628" w:lineRule="exact"/>
        <w:ind w:left="2848"/>
        <w:rPr>
          <w:spacing w:val="-6"/>
          <w:position w:val="26"/>
        </w:rPr>
      </w:pPr>
      <w:r>
        <w:rPr>
          <w:spacing w:val="-6"/>
          <w:position w:val="26"/>
        </w:rPr>
        <w:t>图</w:t>
      </w:r>
      <w:r>
        <w:rPr>
          <w:spacing w:val="-33"/>
          <w:position w:val="26"/>
        </w:rPr>
        <w:t xml:space="preserve"> </w:t>
      </w:r>
      <w:r>
        <w:rPr>
          <w:spacing w:val="-6"/>
          <w:position w:val="26"/>
        </w:rPr>
        <w:t>10-7 上传佐证资料页面</w:t>
      </w:r>
    </w:p>
    <w:p w14:paraId="465015F0">
      <w:pPr>
        <w:pStyle w:val="2"/>
        <w:spacing w:before="2" w:line="222" w:lineRule="auto"/>
        <w:ind w:left="59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例：上传申报人身份证正面</w:t>
      </w:r>
    </w:p>
    <w:p w14:paraId="3BF7BCBC">
      <w:pPr>
        <w:pStyle w:val="2"/>
        <w:spacing w:before="287" w:line="312" w:lineRule="auto"/>
        <w:ind w:left="32" w:right="93" w:firstLine="574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点击申报人身份证正面后的【点击上传】按钮，在弹出的窗口选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择身份证正面图片，然后点击【打开】按钮，完成图片上传。如图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10-8</w:t>
      </w:r>
      <w:r>
        <w:rPr>
          <w:rFonts w:hint="default" w:ascii="Times New Roman" w:hAnsi="Times New Roman" w:eastAsia="方正仿宋_GBK" w:cs="Times New Roman"/>
          <w:spacing w:val="-4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所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示：</w:t>
      </w:r>
    </w:p>
    <w:p w14:paraId="322B4E52">
      <w:pPr>
        <w:spacing w:before="8" w:line="4315" w:lineRule="exact"/>
        <w:jc w:val="center"/>
      </w:pPr>
      <w:r>
        <w:rPr>
          <w:rFonts w:ascii="Calibri" w:hAnsi="Calibri" w:eastAsia="宋体" w:cs="黑体"/>
          <w:kern w:val="2"/>
          <w:position w:val="-86"/>
          <w:sz w:val="21"/>
          <w:szCs w:val="24"/>
          <w:lang w:val="en-US" w:eastAsia="zh-CN" w:bidi="ar-SA"/>
        </w:rPr>
        <w:drawing>
          <wp:inline distT="0" distB="0" distL="114300" distR="114300">
            <wp:extent cx="4553585" cy="2740025"/>
            <wp:effectExtent l="0" t="0" r="1841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7619">
      <w:pPr>
        <w:pStyle w:val="2"/>
        <w:spacing w:before="309" w:line="223" w:lineRule="auto"/>
        <w:ind w:left="2287"/>
      </w:pPr>
      <w:r>
        <w:rPr>
          <w:spacing w:val="-5"/>
        </w:rPr>
        <w:t>图</w:t>
      </w:r>
      <w:r>
        <w:rPr>
          <w:spacing w:val="-26"/>
        </w:rPr>
        <w:t xml:space="preserve"> </w:t>
      </w:r>
      <w:r>
        <w:rPr>
          <w:spacing w:val="-5"/>
        </w:rPr>
        <w:t>10-8 上传申报人身份证正面页面</w:t>
      </w:r>
    </w:p>
    <w:p w14:paraId="1B3F076F">
      <w:pPr>
        <w:pStyle w:val="2"/>
        <w:spacing w:before="292" w:line="471" w:lineRule="exact"/>
        <w:ind w:right="34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position w:val="13"/>
          <w:sz w:val="32"/>
          <w:szCs w:val="32"/>
        </w:rPr>
        <w:t>图片上传完成后，在文件上传列表进行图片的预览和删除。</w:t>
      </w:r>
    </w:p>
    <w:p w14:paraId="30EB3E76">
      <w:pPr>
        <w:pStyle w:val="2"/>
        <w:spacing w:before="1" w:line="222" w:lineRule="auto"/>
        <w:ind w:left="4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如图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10-9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所示：</w:t>
      </w:r>
    </w:p>
    <w:p w14:paraId="372BF406">
      <w:pPr>
        <w:spacing w:line="246" w:lineRule="auto"/>
        <w:rPr>
          <w:rFonts w:ascii="Arial"/>
          <w:sz w:val="21"/>
        </w:rPr>
      </w:pPr>
    </w:p>
    <w:p w14:paraId="541A107B">
      <w:pPr>
        <w:spacing w:line="2227" w:lineRule="exact"/>
        <w:ind w:firstLine="702"/>
      </w:pPr>
      <w:r>
        <w:rPr>
          <w:rFonts w:ascii="Calibri" w:hAnsi="Calibri" w:eastAsia="宋体" w:cs="黑体"/>
          <w:kern w:val="2"/>
          <w:position w:val="-44"/>
          <w:sz w:val="21"/>
          <w:szCs w:val="24"/>
          <w:lang w:val="en-US" w:eastAsia="zh-CN" w:bidi="ar-SA"/>
        </w:rPr>
        <w:drawing>
          <wp:inline distT="0" distB="0" distL="114300" distR="114300">
            <wp:extent cx="4752975" cy="1414145"/>
            <wp:effectExtent l="0" t="0" r="952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9E72">
      <w:pPr>
        <w:pStyle w:val="2"/>
        <w:spacing w:before="312" w:line="223" w:lineRule="auto"/>
        <w:ind w:left="3127"/>
      </w:pPr>
      <w:r>
        <w:rPr>
          <w:spacing w:val="-9"/>
        </w:rPr>
        <w:t>图</w:t>
      </w:r>
      <w:r>
        <w:rPr>
          <w:spacing w:val="-34"/>
        </w:rPr>
        <w:t xml:space="preserve"> </w:t>
      </w:r>
      <w:r>
        <w:rPr>
          <w:spacing w:val="-9"/>
        </w:rPr>
        <w:t>10-9</w:t>
      </w:r>
      <w:r>
        <w:rPr>
          <w:spacing w:val="18"/>
        </w:rPr>
        <w:t xml:space="preserve"> </w:t>
      </w:r>
      <w:r>
        <w:rPr>
          <w:spacing w:val="-9"/>
        </w:rPr>
        <w:t>文件上传列表</w:t>
      </w:r>
    </w:p>
    <w:p w14:paraId="78E0ECA6">
      <w:pPr>
        <w:pStyle w:val="2"/>
        <w:spacing w:before="290" w:line="473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position w:val="14"/>
          <w:sz w:val="32"/>
          <w:szCs w:val="32"/>
        </w:rPr>
        <w:t>第三步：信息填写完毕后，点击【提交】按钮，提</w:t>
      </w:r>
      <w:r>
        <w:rPr>
          <w:rFonts w:hint="eastAsia" w:ascii="方正仿宋_GBK" w:hAnsi="方正仿宋_GBK" w:eastAsia="方正仿宋_GBK" w:cs="方正仿宋_GBK"/>
          <w:spacing w:val="-4"/>
          <w:position w:val="14"/>
          <w:sz w:val="32"/>
          <w:szCs w:val="32"/>
        </w:rPr>
        <w:t>交申报资料，</w:t>
      </w:r>
    </w:p>
    <w:p w14:paraId="55FD8FA8">
      <w:pPr>
        <w:pStyle w:val="2"/>
        <w:spacing w:before="2" w:line="222" w:lineRule="auto"/>
        <w:ind w:left="3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完成过渡期生活救助申报。</w:t>
      </w:r>
    </w:p>
    <w:p w14:paraId="7ECB1DE0">
      <w:pPr>
        <w:pStyle w:val="2"/>
        <w:spacing w:before="329" w:line="628" w:lineRule="exact"/>
        <w:ind w:left="2848"/>
        <w:rPr>
          <w:spacing w:val="-6"/>
          <w:position w:val="26"/>
        </w:rPr>
      </w:pPr>
    </w:p>
    <w:p w14:paraId="6F7DE63F">
      <w:pPr>
        <w:pStyle w:val="2"/>
        <w:spacing w:before="329" w:line="628" w:lineRule="exact"/>
        <w:ind w:left="2848"/>
        <w:rPr>
          <w:spacing w:val="-6"/>
          <w:position w:val="26"/>
        </w:rPr>
      </w:pPr>
    </w:p>
    <w:p w14:paraId="0D2AA626">
      <w:pPr>
        <w:jc w:val="both"/>
        <w:rPr>
          <w:rFonts w:hint="eastAsia"/>
          <w:sz w:val="28"/>
          <w:szCs w:val="28"/>
          <w:lang w:eastAsia="zh-CN"/>
        </w:rPr>
      </w:pPr>
    </w:p>
    <w:sectPr>
      <w:footerReference r:id="rId5" w:type="default"/>
      <w:pgSz w:w="11906" w:h="16839"/>
      <w:pgMar w:top="1431" w:right="1785" w:bottom="1382" w:left="1785" w:header="0" w:footer="11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C767">
    <w:pPr>
      <w:pStyle w:val="2"/>
      <w:spacing w:line="212" w:lineRule="auto"/>
      <w:ind w:left="4005"/>
      <w:rPr>
        <w:spacing w:val="-7"/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B7B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H9Bbo8MBAACQ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B7B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8F29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91BF">
    <w:pPr>
      <w:pStyle w:val="2"/>
      <w:spacing w:line="212" w:lineRule="auto"/>
      <w:ind w:left="4005"/>
      <w:rPr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1E46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L/5YcMBAACR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1E46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Tc1MzFlZGMxNGZiNDlhYzk4ZmY2NWYyZTNmMTMifQ=="/>
  </w:docVars>
  <w:rsids>
    <w:rsidRoot w:val="3FBB4156"/>
    <w:rsid w:val="00F76805"/>
    <w:rsid w:val="0136732D"/>
    <w:rsid w:val="056C784A"/>
    <w:rsid w:val="081E2961"/>
    <w:rsid w:val="0DA742E6"/>
    <w:rsid w:val="0DDF0D4D"/>
    <w:rsid w:val="14AF76CB"/>
    <w:rsid w:val="16D55B25"/>
    <w:rsid w:val="19443B83"/>
    <w:rsid w:val="1BDB6FF7"/>
    <w:rsid w:val="1FCA53B9"/>
    <w:rsid w:val="24155071"/>
    <w:rsid w:val="28090A48"/>
    <w:rsid w:val="31BC6956"/>
    <w:rsid w:val="326B247D"/>
    <w:rsid w:val="3B8F5FC8"/>
    <w:rsid w:val="3BEE0488"/>
    <w:rsid w:val="3FBB4156"/>
    <w:rsid w:val="41F027BE"/>
    <w:rsid w:val="495913D8"/>
    <w:rsid w:val="495A5150"/>
    <w:rsid w:val="49EB12D5"/>
    <w:rsid w:val="4AA60479"/>
    <w:rsid w:val="4B3A0A29"/>
    <w:rsid w:val="4ED17C62"/>
    <w:rsid w:val="530C74BB"/>
    <w:rsid w:val="53171462"/>
    <w:rsid w:val="584414A5"/>
    <w:rsid w:val="5A5C0A6B"/>
    <w:rsid w:val="716F2C97"/>
    <w:rsid w:val="77DD181F"/>
    <w:rsid w:val="788D434B"/>
    <w:rsid w:val="7D577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839</Characters>
  <Lines>0</Lines>
  <Paragraphs>0</Paragraphs>
  <TotalTime>0</TotalTime>
  <ScaleCrop>false</ScaleCrop>
  <LinksUpToDate>false</LinksUpToDate>
  <CharactersWithSpaces>875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2024-05-09T06:29:00Z</dcterms:created>
  <dc:creator>江泰ls</dc:creator>
  <cp:lastModifiedBy>catralla</cp:lastModifiedBy>
  <dcterms:modified xsi:type="dcterms:W3CDTF">2025-05-30T07:26:38Z</dcterms:modified>
  <dc:title>自然灾害应急救助申报指南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867684BBD84C484DA42206B504D375CE_13</vt:lpwstr>
  </property>
  <property fmtid="{D5CDD505-2E9C-101B-9397-08002B2CF9AE}" pid="4" name="KSOTemplateDocerSaveRecord">
    <vt:lpwstr>eyJoZGlkIjoiOWRkNzBlNzA4MDJiZTYyZWFmNjhkNTExNWY1ZDA3ZDUiLCJ1c2VySWQiOiIzMjMxNDMyNTIifQ==</vt:lpwstr>
  </property>
</Properties>
</file>