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54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【活动预告】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基层政务公开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-公共文化服务</w:t>
      </w:r>
    </w:p>
    <w:p w14:paraId="68B0F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（文化艺术公益普及活动）</w:t>
      </w:r>
    </w:p>
    <w:p w14:paraId="64167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tbl>
      <w:tblPr>
        <w:tblStyle w:val="3"/>
        <w:tblW w:w="5512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880"/>
        <w:gridCol w:w="1442"/>
        <w:gridCol w:w="3127"/>
        <w:gridCol w:w="1458"/>
        <w:gridCol w:w="2181"/>
        <w:gridCol w:w="1917"/>
        <w:gridCol w:w="2578"/>
      </w:tblGrid>
      <w:tr w14:paraId="5BAD80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25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0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F4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活动主题</w:t>
            </w:r>
          </w:p>
        </w:tc>
        <w:tc>
          <w:tcPr>
            <w:tcW w:w="46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F0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主办单位</w:t>
            </w:r>
          </w:p>
        </w:tc>
        <w:tc>
          <w:tcPr>
            <w:tcW w:w="100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36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活动内容</w:t>
            </w:r>
          </w:p>
        </w:tc>
        <w:tc>
          <w:tcPr>
            <w:tcW w:w="47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8D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活动性质</w:t>
            </w:r>
          </w:p>
        </w:tc>
        <w:tc>
          <w:tcPr>
            <w:tcW w:w="70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2D5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活动地点</w:t>
            </w:r>
          </w:p>
        </w:tc>
        <w:tc>
          <w:tcPr>
            <w:tcW w:w="6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E18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活动时间</w:t>
            </w:r>
          </w:p>
        </w:tc>
        <w:tc>
          <w:tcPr>
            <w:tcW w:w="83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46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咨询电话</w:t>
            </w:r>
          </w:p>
        </w:tc>
      </w:tr>
      <w:tr w14:paraId="3A009E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2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75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0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B2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非遗体验</w:t>
            </w:r>
          </w:p>
          <w:p w14:paraId="538DC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——古法遣纸术</w:t>
            </w:r>
          </w:p>
        </w:tc>
        <w:tc>
          <w:tcPr>
            <w:tcW w:w="46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0C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九龙街道</w:t>
            </w:r>
          </w:p>
        </w:tc>
        <w:tc>
          <w:tcPr>
            <w:tcW w:w="100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4F5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古法造纸知识讲堂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古法造纸技艺演示</w:t>
            </w:r>
          </w:p>
          <w:p w14:paraId="1C8B7C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黑体_GBK" w:hAnsi="方正黑体_GBK" w:eastAsia="方正黑体_GBK" w:cs="方正黑体_GBK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个人体验环节</w:t>
            </w:r>
          </w:p>
        </w:tc>
        <w:tc>
          <w:tcPr>
            <w:tcW w:w="47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B7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非遗体验</w:t>
            </w:r>
          </w:p>
        </w:tc>
        <w:tc>
          <w:tcPr>
            <w:tcW w:w="70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D0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九龙社工中心</w:t>
            </w:r>
          </w:p>
        </w:tc>
        <w:tc>
          <w:tcPr>
            <w:tcW w:w="6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8A9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日</w:t>
            </w:r>
          </w:p>
          <w:p w14:paraId="09D38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10:30-11:30</w:t>
            </w:r>
          </w:p>
        </w:tc>
        <w:tc>
          <w:tcPr>
            <w:tcW w:w="83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1B8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w w:val="100"/>
                <w:kern w:val="0"/>
                <w:sz w:val="32"/>
                <w:szCs w:val="32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68850073</w:t>
            </w:r>
          </w:p>
        </w:tc>
      </w:tr>
      <w:tr w14:paraId="3AF069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2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65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0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603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非遗体验</w:t>
            </w:r>
          </w:p>
          <w:p w14:paraId="249CA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——扎染的魅力</w:t>
            </w:r>
          </w:p>
        </w:tc>
        <w:tc>
          <w:tcPr>
            <w:tcW w:w="46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56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九龙街道</w:t>
            </w:r>
          </w:p>
        </w:tc>
        <w:tc>
          <w:tcPr>
            <w:tcW w:w="100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1D3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扎</w:t>
            </w:r>
            <w:r>
              <w:rPr>
                <w:rStyle w:val="5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染文化</w:t>
            </w: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Style w:val="5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  <w:p w14:paraId="6154C2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Style w:val="5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5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扎染技法解</w:t>
            </w:r>
          </w:p>
          <w:p w14:paraId="7A4563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黑体_GBK" w:hAnsi="方正黑体_GBK" w:eastAsia="方正黑体_GBK" w:cs="方正黑体_GBK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5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动手创作环节</w:t>
            </w:r>
          </w:p>
        </w:tc>
        <w:tc>
          <w:tcPr>
            <w:tcW w:w="47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77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非遗体验</w:t>
            </w:r>
          </w:p>
        </w:tc>
        <w:tc>
          <w:tcPr>
            <w:tcW w:w="70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A0F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九龙社工中心</w:t>
            </w:r>
          </w:p>
        </w:tc>
        <w:tc>
          <w:tcPr>
            <w:tcW w:w="6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8B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 w:bidi="ar"/>
              </w:rPr>
              <w:t>日</w:t>
            </w:r>
          </w:p>
          <w:p w14:paraId="05D07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10:30-11:30</w:t>
            </w:r>
          </w:p>
        </w:tc>
        <w:tc>
          <w:tcPr>
            <w:tcW w:w="83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EDB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w w:val="100"/>
                <w:kern w:val="0"/>
                <w:sz w:val="32"/>
                <w:szCs w:val="32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黑体_GBK" w:cs="Times New Roman"/>
                <w:w w:val="100"/>
                <w:kern w:val="0"/>
                <w:sz w:val="32"/>
                <w:szCs w:val="32"/>
                <w:lang w:val="en-US" w:eastAsia="zh-CN" w:bidi="ar"/>
              </w:rPr>
              <w:t>68850073</w:t>
            </w:r>
          </w:p>
        </w:tc>
      </w:tr>
    </w:tbl>
    <w:p w14:paraId="68E49F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BFC3E7"/>
    <w:rsid w:val="CDBFC3E7"/>
    <w:rsid w:val="EFF5D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2025-07-08T23:22:00Z</dcterms:created>
  <dc:creator>ˇ坏ㄝ圭ㄝ圭 </dc:creator>
  <cp:lastModifiedBy>ˇ坏ㄝ圭ㄝ圭 </cp:lastModifiedBy>
  <dcterms:modified xsi:type="dcterms:W3CDTF">2025-07-08T15:42:07Z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3F084F8066BB8A61CFCB6C6830BB9040_43</vt:lpwstr>
  </property>
</Properties>
</file>