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E281A">
      <w:pPr>
        <w:widowControl/>
        <w:spacing w:line="600" w:lineRule="exact"/>
        <w:ind w:firstLine="883"/>
        <w:jc w:val="center"/>
        <w:rPr>
          <w:rFonts w:ascii="方正小标宋_GBK" w:eastAsia="方正小标宋_GBK" w:cs="宋体" w:hAnsiTheme="minorEastAsia"/>
          <w:bCs/>
          <w:kern w:val="0"/>
          <w:sz w:val="44"/>
          <w:szCs w:val="44"/>
        </w:rPr>
      </w:pPr>
      <w:r>
        <w:rPr>
          <w:rFonts w:hint="eastAsia" w:ascii="方正小标宋_GBK" w:eastAsia="方正小标宋_GBK" w:cs="宋体" w:hAnsiTheme="minorEastAsia"/>
          <w:bCs/>
          <w:color w:val="000000"/>
          <w:kern w:val="0"/>
          <w:sz w:val="44"/>
          <w:szCs w:val="44"/>
        </w:rPr>
        <w:t>重庆市铁路中学校</w:t>
      </w:r>
    </w:p>
    <w:p w14:paraId="207380D0">
      <w:pPr>
        <w:widowControl/>
        <w:spacing w:line="600" w:lineRule="exact"/>
        <w:ind w:firstLine="883"/>
        <w:jc w:val="center"/>
        <w:rPr>
          <w:rFonts w:ascii="方正小标宋_GBK" w:eastAsia="方正小标宋_GBK" w:cs="宋体" w:hAnsiTheme="minorEastAsia"/>
          <w:bCs/>
          <w:color w:val="000000"/>
          <w:kern w:val="0"/>
          <w:sz w:val="44"/>
          <w:szCs w:val="44"/>
        </w:rPr>
      </w:pPr>
      <w:r>
        <w:rPr>
          <w:rFonts w:hint="eastAsia" w:eastAsia="方正小标宋_GBK"/>
          <w:bCs/>
          <w:color w:val="000000"/>
          <w:kern w:val="0"/>
          <w:sz w:val="44"/>
          <w:szCs w:val="44"/>
          <w:lang w:eastAsia="zh-CN"/>
        </w:rPr>
        <w:t>2025</w:t>
      </w:r>
      <w:r>
        <w:rPr>
          <w:rFonts w:hint="eastAsia" w:ascii="方正小标宋_GBK" w:eastAsia="方正小标宋_GBK" w:cs="宋体" w:hAnsiTheme="minorEastAsia"/>
          <w:bCs/>
          <w:color w:val="000000"/>
          <w:kern w:val="0"/>
          <w:sz w:val="44"/>
          <w:szCs w:val="44"/>
        </w:rPr>
        <w:t>年单位预算情况说明</w:t>
      </w:r>
    </w:p>
    <w:p w14:paraId="0051178B">
      <w:pPr>
        <w:widowControl/>
        <w:spacing w:line="600" w:lineRule="exact"/>
        <w:ind w:firstLine="883"/>
        <w:jc w:val="center"/>
        <w:rPr>
          <w:rFonts w:ascii="方正小标宋_GBK" w:eastAsia="方正小标宋_GBK" w:cs="宋体" w:hAnsiTheme="minorEastAsia"/>
          <w:bCs/>
          <w:color w:val="000000"/>
          <w:kern w:val="0"/>
          <w:sz w:val="44"/>
          <w:szCs w:val="44"/>
        </w:rPr>
      </w:pPr>
    </w:p>
    <w:p w14:paraId="67B3C751">
      <w:pPr>
        <w:widowControl/>
        <w:spacing w:line="600" w:lineRule="exact"/>
        <w:ind w:firstLine="640" w:firstLineChars="200"/>
        <w:jc w:val="left"/>
        <w:rPr>
          <w:rFonts w:ascii="方正黑体_GBK" w:hAnsi="黑体" w:eastAsia="方正黑体_GBK" w:cs="宋体"/>
          <w:kern w:val="0"/>
          <w:sz w:val="24"/>
        </w:rPr>
      </w:pPr>
      <w:r>
        <w:rPr>
          <w:rFonts w:hint="eastAsia" w:ascii="方正黑体_GBK" w:hAnsi="黑体" w:eastAsia="方正黑体_GBK" w:cs="宋体"/>
          <w:color w:val="000000"/>
          <w:kern w:val="0"/>
          <w:sz w:val="32"/>
          <w:szCs w:val="32"/>
        </w:rPr>
        <w:t>一、单位基本情况</w:t>
      </w:r>
    </w:p>
    <w:p w14:paraId="18D4898C">
      <w:pPr>
        <w:widowControl/>
        <w:spacing w:line="600" w:lineRule="exact"/>
        <w:ind w:firstLine="640" w:firstLineChars="200"/>
        <w:jc w:val="left"/>
        <w:rPr>
          <w:rFonts w:ascii="方正楷体_GBK" w:hAnsi="楷体" w:eastAsia="方正楷体_GBK" w:cs="宋体"/>
          <w:kern w:val="0"/>
          <w:sz w:val="24"/>
        </w:rPr>
      </w:pPr>
      <w:r>
        <w:rPr>
          <w:rFonts w:hint="eastAsia" w:ascii="方正楷体_GBK" w:hAnsi="楷体" w:eastAsia="方正楷体_GBK" w:cs="宋体"/>
          <w:color w:val="000000"/>
          <w:kern w:val="0"/>
          <w:sz w:val="32"/>
          <w:szCs w:val="32"/>
        </w:rPr>
        <w:t>（一）职能职责</w:t>
      </w:r>
    </w:p>
    <w:p w14:paraId="3F2F20DB">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仿宋_GBK" w:hAnsi="FZFSK--GBK1-0" w:eastAsia="方正仿宋_GBK" w:cs="宋体"/>
          <w:color w:val="000000"/>
          <w:kern w:val="0"/>
          <w:sz w:val="32"/>
          <w:szCs w:val="32"/>
        </w:rPr>
        <w:t>1</w:t>
      </w:r>
      <w:r>
        <w:rPr>
          <w:rFonts w:ascii="方正仿宋_GBK" w:hAnsi="FZFSK--GBK1-0" w:eastAsia="方正仿宋_GBK" w:cs="宋体"/>
          <w:color w:val="000000"/>
          <w:kern w:val="0"/>
          <w:sz w:val="32"/>
          <w:szCs w:val="32"/>
        </w:rPr>
        <w:t>.开展教育教学工作。主要包括开展普通初、高中各类课程教学及管理、教育科研、学籍管理等工作。</w:t>
      </w:r>
    </w:p>
    <w:p w14:paraId="1C09A390">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仿宋_GBK" w:hAnsi="FZFSK--GBK1-0" w:eastAsia="方正仿宋_GBK" w:cs="宋体"/>
          <w:color w:val="000000"/>
          <w:kern w:val="0"/>
          <w:sz w:val="32"/>
          <w:szCs w:val="32"/>
        </w:rPr>
        <w:t>2</w:t>
      </w:r>
      <w:r>
        <w:rPr>
          <w:rFonts w:ascii="方正仿宋_GBK" w:hAnsi="FZFSK--GBK1-0" w:eastAsia="方正仿宋_GBK" w:cs="宋体"/>
          <w:color w:val="000000"/>
          <w:kern w:val="0"/>
          <w:sz w:val="32"/>
          <w:szCs w:val="32"/>
        </w:rPr>
        <w:t>.开展学校德育工作。主要包括对学生进行思想品德教育，开展课外教育活动、社会实践活动等工作。</w:t>
      </w:r>
    </w:p>
    <w:p w14:paraId="3E512258">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仿宋_GBK" w:hAnsi="FZFSK--GBK1-0" w:eastAsia="方正仿宋_GBK" w:cs="宋体"/>
          <w:color w:val="000000"/>
          <w:kern w:val="0"/>
          <w:sz w:val="32"/>
          <w:szCs w:val="32"/>
        </w:rPr>
        <w:t>3</w:t>
      </w:r>
      <w:r>
        <w:rPr>
          <w:rFonts w:ascii="方正仿宋_GBK" w:hAnsi="FZFSK--GBK1-0" w:eastAsia="方正仿宋_GBK" w:cs="宋体"/>
          <w:color w:val="000000"/>
          <w:kern w:val="0"/>
          <w:sz w:val="32"/>
          <w:szCs w:val="32"/>
        </w:rPr>
        <w:t>.开展学校体育、卫生、艺术工作。主要包括开展课外体育和艺术活动、课余体育训练与竞赛、艺术展演展评、对传染病及学生常见病的预防和治疗工作。</w:t>
      </w:r>
    </w:p>
    <w:p w14:paraId="0AB82DAB">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仿宋_GBK" w:hAnsi="FZFSK--GBK1-0" w:eastAsia="方正仿宋_GBK" w:cs="宋体"/>
          <w:color w:val="000000"/>
          <w:kern w:val="0"/>
          <w:sz w:val="32"/>
          <w:szCs w:val="32"/>
        </w:rPr>
        <w:t>4</w:t>
      </w:r>
      <w:r>
        <w:rPr>
          <w:rFonts w:ascii="方正仿宋_GBK" w:hAnsi="FZFSK--GBK1-0" w:eastAsia="方正仿宋_GBK" w:cs="宋体"/>
          <w:color w:val="000000"/>
          <w:kern w:val="0"/>
          <w:sz w:val="32"/>
          <w:szCs w:val="32"/>
        </w:rPr>
        <w:t>.负责学校行政管理工作。主要包括人事、财务、档案及后勤管理工作。</w:t>
      </w:r>
    </w:p>
    <w:p w14:paraId="5511EB47">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仿宋_GBK" w:hAnsi="FZFSK--GBK1-0" w:eastAsia="方正仿宋_GBK" w:cs="宋体"/>
          <w:color w:val="000000"/>
          <w:kern w:val="0"/>
          <w:sz w:val="32"/>
          <w:szCs w:val="32"/>
        </w:rPr>
        <w:t>5</w:t>
      </w:r>
      <w:r>
        <w:rPr>
          <w:rFonts w:ascii="方正仿宋_GBK" w:hAnsi="FZFSK--GBK1-0" w:eastAsia="方正仿宋_GBK" w:cs="宋体"/>
          <w:color w:val="000000"/>
          <w:kern w:val="0"/>
          <w:sz w:val="32"/>
          <w:szCs w:val="32"/>
        </w:rPr>
        <w:t>.开展对外交流工作。主要包括对外文化教育交流、对口支教等工作。</w:t>
      </w:r>
    </w:p>
    <w:p w14:paraId="383C1C6A">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仿宋_GBK" w:hAnsi="FZFSK--GBK1-0" w:eastAsia="方正仿宋_GBK" w:cs="宋体"/>
          <w:color w:val="000000"/>
          <w:kern w:val="0"/>
          <w:sz w:val="32"/>
          <w:szCs w:val="32"/>
        </w:rPr>
        <w:t>6</w:t>
      </w:r>
      <w:r>
        <w:rPr>
          <w:rFonts w:ascii="方正仿宋_GBK" w:hAnsi="FZFSK--GBK1-0" w:eastAsia="方正仿宋_GBK" w:cs="宋体"/>
          <w:color w:val="000000"/>
          <w:kern w:val="0"/>
          <w:sz w:val="32"/>
          <w:szCs w:val="32"/>
        </w:rPr>
        <w:t>.维护校园安全，提供后勤保障服务。主要包括维护校园安全稳定、提供食堂餐饮服务、学生宿舍服务及物业服务等工作。</w:t>
      </w:r>
    </w:p>
    <w:p w14:paraId="786A5267">
      <w:pPr>
        <w:widowControl/>
        <w:spacing w:line="600" w:lineRule="exact"/>
        <w:ind w:firstLine="640" w:firstLineChars="200"/>
        <w:rPr>
          <w:rFonts w:ascii="方正楷体_GBK" w:hAnsi="楷体" w:eastAsia="方正楷体_GBK" w:cs="宋体"/>
          <w:color w:val="000000"/>
          <w:kern w:val="0"/>
          <w:sz w:val="32"/>
          <w:szCs w:val="32"/>
        </w:rPr>
      </w:pPr>
      <w:r>
        <w:rPr>
          <w:rFonts w:ascii="方正楷体_GBK" w:hAnsi="楷体" w:eastAsia="方正楷体_GBK" w:cs="宋体"/>
          <w:color w:val="000000"/>
          <w:kern w:val="0"/>
          <w:sz w:val="32"/>
          <w:szCs w:val="32"/>
        </w:rPr>
        <w:t>（二）单位构成</w:t>
      </w:r>
    </w:p>
    <w:p w14:paraId="49C3E925">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仿宋_GBK" w:hAnsi="FZFSK--GBK1-0" w:eastAsia="方正仿宋_GBK" w:cs="宋体"/>
          <w:color w:val="000000"/>
          <w:kern w:val="0"/>
          <w:sz w:val="32"/>
          <w:szCs w:val="32"/>
        </w:rPr>
        <w:t>学校机构设置为：党</w:t>
      </w:r>
      <w:r>
        <w:rPr>
          <w:rFonts w:hint="eastAsia" w:ascii="方正仿宋_GBK" w:hAnsi="FZFSK--GBK1-0" w:eastAsia="方正仿宋_GBK" w:cs="宋体"/>
          <w:color w:val="000000"/>
          <w:kern w:val="0"/>
          <w:sz w:val="32"/>
          <w:szCs w:val="32"/>
          <w:lang w:val="en-US" w:eastAsia="zh-CN"/>
        </w:rPr>
        <w:t>政</w:t>
      </w:r>
      <w:r>
        <w:rPr>
          <w:rFonts w:hint="eastAsia" w:ascii="方正仿宋_GBK" w:hAnsi="FZFSK--GBK1-0" w:eastAsia="方正仿宋_GBK" w:cs="宋体"/>
          <w:color w:val="000000"/>
          <w:kern w:val="0"/>
          <w:sz w:val="32"/>
          <w:szCs w:val="32"/>
        </w:rPr>
        <w:t>办公室、工会、团委、学生处、教务处、后勤处、信息中心、教科处、膳食科、咨询中心、高三年级部、高二年级部、高一年级部、初三年级部、初二年级部、初一年级部等部门。</w:t>
      </w:r>
    </w:p>
    <w:p w14:paraId="030847D5">
      <w:pPr>
        <w:widowControl/>
        <w:spacing w:line="600" w:lineRule="exact"/>
        <w:ind w:firstLine="640" w:firstLineChars="200"/>
        <w:rPr>
          <w:rFonts w:ascii="方正黑体_GBK" w:hAnsi="黑体" w:eastAsia="方正黑体_GBK" w:cs="宋体"/>
          <w:color w:val="000000"/>
          <w:kern w:val="0"/>
          <w:sz w:val="32"/>
          <w:szCs w:val="32"/>
        </w:rPr>
      </w:pPr>
      <w:r>
        <w:rPr>
          <w:rFonts w:ascii="方正黑体_GBK" w:hAnsi="黑体" w:eastAsia="方正黑体_GBK" w:cs="宋体"/>
          <w:color w:val="000000"/>
          <w:kern w:val="0"/>
          <w:sz w:val="32"/>
          <w:szCs w:val="32"/>
        </w:rPr>
        <w:t>二、单位收支总体情况</w:t>
      </w:r>
    </w:p>
    <w:p w14:paraId="690EB948">
      <w:pPr>
        <w:widowControl/>
        <w:spacing w:line="600" w:lineRule="exact"/>
        <w:ind w:firstLine="640" w:firstLineChars="200"/>
        <w:rPr>
          <w:rFonts w:ascii="方正仿宋_GBK" w:hAnsi="宋体" w:eastAsia="方正仿宋_GBK" w:cs="宋体"/>
          <w:kern w:val="0"/>
          <w:sz w:val="24"/>
        </w:rPr>
      </w:pPr>
      <w:r>
        <w:rPr>
          <w:rFonts w:hint="eastAsia" w:ascii="方正仿宋_GBK" w:hAnsi="FZKTK--GBK1-0" w:eastAsia="方正仿宋_GBK" w:cs="宋体"/>
          <w:color w:val="000000"/>
          <w:kern w:val="0"/>
          <w:sz w:val="32"/>
          <w:szCs w:val="32"/>
        </w:rPr>
        <w:t>（一）收入预算：</w:t>
      </w:r>
      <w:r>
        <w:rPr>
          <w:rFonts w:hint="eastAsia" w:eastAsia="方正仿宋_GBK" w:cs="仿宋_GB2312"/>
          <w:sz w:val="32"/>
          <w:szCs w:val="20"/>
          <w:lang w:eastAsia="zh-CN"/>
        </w:rPr>
        <w:t>2025</w:t>
      </w:r>
      <w:r>
        <w:rPr>
          <w:rFonts w:hint="eastAsia" w:ascii="方正仿宋_GBK" w:hAnsi="FZFSK--GBK1-0" w:eastAsia="方正仿宋_GBK" w:cs="宋体"/>
          <w:color w:val="000000"/>
          <w:kern w:val="0"/>
          <w:sz w:val="32"/>
          <w:szCs w:val="32"/>
        </w:rPr>
        <w:t>年年初预算数</w:t>
      </w:r>
      <w:r>
        <w:rPr>
          <w:rFonts w:hint="eastAsia" w:eastAsia="方正仿宋_GBK" w:cs="仿宋_GB2312"/>
          <w:sz w:val="32"/>
          <w:szCs w:val="20"/>
        </w:rPr>
        <w:t>14860.91</w:t>
      </w:r>
      <w:r>
        <w:rPr>
          <w:rFonts w:hint="eastAsia" w:ascii="方正仿宋_GBK" w:hAnsi="FZFSK--GBK1-0" w:eastAsia="方正仿宋_GBK" w:cs="宋体"/>
          <w:color w:val="000000"/>
          <w:kern w:val="0"/>
          <w:sz w:val="32"/>
          <w:szCs w:val="32"/>
        </w:rPr>
        <w:t>万元，其中：一般公共预算拨款</w:t>
      </w:r>
      <w:r>
        <w:rPr>
          <w:rFonts w:hint="eastAsia" w:eastAsia="方正仿宋_GBK" w:cs="仿宋_GB2312"/>
          <w:sz w:val="32"/>
          <w:szCs w:val="20"/>
        </w:rPr>
        <w:t>14048.41</w:t>
      </w:r>
      <w:r>
        <w:rPr>
          <w:rFonts w:hint="eastAsia" w:ascii="方正仿宋_GBK" w:hAnsi="FZFSK--GBK1-0" w:eastAsia="方正仿宋_GBK" w:cs="宋体"/>
          <w:color w:val="000000"/>
          <w:kern w:val="0"/>
          <w:sz w:val="32"/>
          <w:szCs w:val="32"/>
        </w:rPr>
        <w:t>万元，财政专户管理资金收入</w:t>
      </w:r>
      <w:r>
        <w:rPr>
          <w:rFonts w:hint="eastAsia" w:ascii="方正仿宋_GBK" w:hAnsi="FZFSK--GBK1-0" w:eastAsia="方正仿宋_GBK" w:cs="宋体"/>
          <w:color w:val="000000"/>
          <w:kern w:val="0"/>
          <w:sz w:val="32"/>
          <w:szCs w:val="32"/>
          <w:lang w:val="en-US" w:eastAsia="zh-CN"/>
        </w:rPr>
        <w:t>812</w:t>
      </w:r>
      <w:r>
        <w:rPr>
          <w:rFonts w:eastAsia="方正仿宋_GBK" w:cs="仿宋_GB2312"/>
          <w:sz w:val="32"/>
          <w:szCs w:val="20"/>
        </w:rPr>
        <w:t>.</w:t>
      </w:r>
      <w:r>
        <w:rPr>
          <w:rFonts w:hint="eastAsia" w:eastAsia="方正仿宋_GBK" w:cs="仿宋_GB2312"/>
          <w:sz w:val="32"/>
          <w:szCs w:val="20"/>
          <w:lang w:val="en-US" w:eastAsia="zh-CN"/>
        </w:rPr>
        <w:t>5</w:t>
      </w:r>
      <w:r>
        <w:rPr>
          <w:rFonts w:eastAsia="方正仿宋_GBK" w:cs="仿宋_GB2312"/>
          <w:sz w:val="32"/>
          <w:szCs w:val="20"/>
        </w:rPr>
        <w:t>0</w:t>
      </w:r>
      <w:r>
        <w:rPr>
          <w:rFonts w:hint="eastAsia" w:ascii="方正仿宋_GBK" w:hAnsi="FZFSK--GBK1-0" w:eastAsia="方正仿宋_GBK" w:cs="宋体"/>
          <w:color w:val="000000"/>
          <w:kern w:val="0"/>
          <w:sz w:val="32"/>
          <w:szCs w:val="32"/>
        </w:rPr>
        <w:t>万元。</w:t>
      </w:r>
      <w:r>
        <w:rPr>
          <w:rFonts w:hint="eastAsia" w:ascii="方正仿宋_GBK" w:hAnsi="FZFSK--GBK1-0" w:eastAsia="方正仿宋_GBK" w:cs="宋体"/>
          <w:color w:val="000000"/>
          <w:kern w:val="0"/>
          <w:sz w:val="32"/>
          <w:szCs w:val="32"/>
          <w:highlight w:val="none"/>
        </w:rPr>
        <w:t>收入较</w:t>
      </w:r>
      <w:r>
        <w:rPr>
          <w:rFonts w:hint="eastAsia" w:eastAsia="方正仿宋_GBK" w:cs="仿宋_GB2312"/>
          <w:sz w:val="32"/>
          <w:szCs w:val="20"/>
          <w:highlight w:val="none"/>
          <w:lang w:eastAsia="zh-CN"/>
        </w:rPr>
        <w:t>2024</w:t>
      </w:r>
      <w:r>
        <w:rPr>
          <w:rFonts w:hint="eastAsia" w:ascii="方正仿宋_GBK" w:hAnsi="FZFSK--GBK1-0" w:eastAsia="方正仿宋_GBK" w:cs="宋体"/>
          <w:color w:val="000000"/>
          <w:kern w:val="0"/>
          <w:sz w:val="32"/>
          <w:szCs w:val="32"/>
          <w:highlight w:val="none"/>
        </w:rPr>
        <w:t>年增加</w:t>
      </w:r>
      <w:r>
        <w:rPr>
          <w:rFonts w:hint="eastAsia" w:ascii="方正仿宋_GBK" w:hAnsi="FZFSK--GBK1-0" w:eastAsia="方正仿宋_GBK" w:cs="宋体"/>
          <w:color w:val="000000"/>
          <w:kern w:val="0"/>
          <w:sz w:val="32"/>
          <w:szCs w:val="32"/>
          <w:highlight w:val="none"/>
          <w:lang w:val="en-US" w:eastAsia="zh-CN"/>
        </w:rPr>
        <w:t>1032.82</w:t>
      </w:r>
      <w:r>
        <w:rPr>
          <w:rFonts w:hint="eastAsia" w:ascii="方正仿宋_GBK" w:hAnsi="FZFSK--GBK1-0" w:eastAsia="方正仿宋_GBK" w:cs="宋体"/>
          <w:color w:val="000000"/>
          <w:kern w:val="0"/>
          <w:sz w:val="32"/>
          <w:szCs w:val="32"/>
          <w:highlight w:val="none"/>
        </w:rPr>
        <w:t>万元，主要</w:t>
      </w:r>
      <w:r>
        <w:rPr>
          <w:rFonts w:hint="eastAsia" w:ascii="方正仿宋_GBK" w:hAnsi="FZFSK--GBK1-0" w:eastAsia="方正仿宋_GBK" w:cs="宋体"/>
          <w:color w:val="000000"/>
          <w:kern w:val="0"/>
          <w:sz w:val="32"/>
          <w:szCs w:val="32"/>
          <w:highlight w:val="none"/>
          <w:lang w:val="en-US" w:eastAsia="zh-CN"/>
        </w:rPr>
        <w:t>是</w:t>
      </w:r>
      <w:r>
        <w:rPr>
          <w:rFonts w:hint="eastAsia" w:ascii="方正仿宋_GBK" w:hAnsi="FZFSK--GBK1-0" w:eastAsia="方正仿宋_GBK" w:cs="宋体"/>
          <w:color w:val="000000"/>
          <w:kern w:val="0"/>
          <w:sz w:val="32"/>
          <w:szCs w:val="32"/>
        </w:rPr>
        <w:t>一般公共预算拨款</w:t>
      </w:r>
      <w:r>
        <w:rPr>
          <w:rFonts w:hint="eastAsia" w:eastAsia="方正仿宋_GBK" w:cs="仿宋_GB2312"/>
          <w:sz w:val="32"/>
          <w:szCs w:val="20"/>
          <w:lang w:val="en-US" w:eastAsia="zh-CN"/>
        </w:rPr>
        <w:t>增加1034.32</w:t>
      </w:r>
      <w:r>
        <w:rPr>
          <w:rFonts w:hint="eastAsia" w:ascii="方正仿宋_GBK" w:hAnsi="FZFSK--GBK1-0" w:eastAsia="方正仿宋_GBK" w:cs="宋体"/>
          <w:color w:val="000000"/>
          <w:kern w:val="0"/>
          <w:sz w:val="32"/>
          <w:szCs w:val="32"/>
        </w:rPr>
        <w:t>万元</w:t>
      </w:r>
      <w:r>
        <w:rPr>
          <w:rFonts w:hint="eastAsia" w:ascii="方正仿宋_GBK" w:hAnsi="FZFSK--GBK1-0" w:eastAsia="方正仿宋_GBK" w:cs="宋体"/>
          <w:color w:val="000000"/>
          <w:kern w:val="0"/>
          <w:sz w:val="32"/>
          <w:szCs w:val="32"/>
          <w:lang w:eastAsia="zh-CN"/>
        </w:rPr>
        <w:t>，</w:t>
      </w:r>
      <w:r>
        <w:rPr>
          <w:rFonts w:hint="eastAsia" w:ascii="方正仿宋_GBK" w:hAnsi="FZFSK--GBK1-0" w:eastAsia="方正仿宋_GBK" w:cs="宋体"/>
          <w:color w:val="000000"/>
          <w:kern w:val="0"/>
          <w:sz w:val="32"/>
          <w:szCs w:val="32"/>
        </w:rPr>
        <w:t>财政专户管理资金</w:t>
      </w:r>
      <w:r>
        <w:rPr>
          <w:rFonts w:hint="eastAsia" w:ascii="方正仿宋_GBK" w:hAnsi="FZFSK--GBK1-0" w:eastAsia="方正仿宋_GBK" w:cs="宋体"/>
          <w:color w:val="000000"/>
          <w:kern w:val="0"/>
          <w:sz w:val="32"/>
          <w:szCs w:val="32"/>
          <w:lang w:val="en-US" w:eastAsia="zh-CN"/>
        </w:rPr>
        <w:t>减少1.5万元</w:t>
      </w:r>
      <w:r>
        <w:rPr>
          <w:rFonts w:hint="eastAsia" w:ascii="方正仿宋_GBK" w:hAnsi="FZFSK--GBK1-0" w:eastAsia="方正仿宋_GBK" w:cs="宋体"/>
          <w:color w:val="000000"/>
          <w:kern w:val="0"/>
          <w:sz w:val="32"/>
          <w:szCs w:val="32"/>
          <w:highlight w:val="none"/>
        </w:rPr>
        <w:t>。</w:t>
      </w:r>
    </w:p>
    <w:p w14:paraId="435F437E">
      <w:pPr>
        <w:widowControl/>
        <w:spacing w:line="600" w:lineRule="exact"/>
        <w:ind w:firstLine="640" w:firstLineChars="200"/>
        <w:rPr>
          <w:rFonts w:ascii="宋体" w:hAnsi="宋体" w:cs="宋体"/>
          <w:kern w:val="0"/>
          <w:sz w:val="24"/>
        </w:rPr>
      </w:pPr>
      <w:r>
        <w:rPr>
          <w:rFonts w:hint="eastAsia" w:ascii="方正仿宋_GBK" w:hAnsi="FZKTK--GBK1-0" w:eastAsia="方正仿宋_GBK" w:cs="宋体"/>
          <w:color w:val="000000"/>
          <w:kern w:val="0"/>
          <w:sz w:val="32"/>
          <w:szCs w:val="32"/>
        </w:rPr>
        <w:t>（二）支出预算：</w:t>
      </w:r>
      <w:r>
        <w:rPr>
          <w:rFonts w:hint="eastAsia" w:eastAsia="方正仿宋_GBK" w:cs="仿宋_GB2312"/>
          <w:sz w:val="32"/>
          <w:szCs w:val="20"/>
          <w:highlight w:val="none"/>
          <w:lang w:eastAsia="zh-CN"/>
        </w:rPr>
        <w:t>2025</w:t>
      </w:r>
      <w:r>
        <w:rPr>
          <w:rFonts w:hint="eastAsia" w:ascii="方正仿宋_GBK" w:hAnsi="FZFSK--GBK1-0" w:eastAsia="方正仿宋_GBK" w:cs="宋体"/>
          <w:color w:val="000000"/>
          <w:kern w:val="0"/>
          <w:sz w:val="32"/>
          <w:szCs w:val="32"/>
          <w:highlight w:val="none"/>
        </w:rPr>
        <w:t>年</w:t>
      </w:r>
      <w:r>
        <w:rPr>
          <w:rFonts w:hint="eastAsia" w:ascii="方正仿宋_GBK" w:hAnsi="FZFSK--GBK1-0" w:eastAsia="方正仿宋_GBK" w:cs="宋体"/>
          <w:color w:val="000000"/>
          <w:kern w:val="0"/>
          <w:sz w:val="32"/>
          <w:szCs w:val="32"/>
        </w:rPr>
        <w:t>年初预算数</w:t>
      </w:r>
      <w:r>
        <w:rPr>
          <w:rFonts w:hint="eastAsia" w:eastAsia="方正仿宋_GBK" w:cs="仿宋_GB2312"/>
          <w:sz w:val="32"/>
          <w:szCs w:val="20"/>
        </w:rPr>
        <w:t>14860.91</w:t>
      </w:r>
      <w:r>
        <w:rPr>
          <w:rFonts w:hint="eastAsia" w:ascii="方正仿宋_GBK" w:hAnsi="FZFSK--GBK1-0" w:eastAsia="方正仿宋_GBK" w:cs="宋体"/>
          <w:color w:val="000000"/>
          <w:kern w:val="0"/>
          <w:sz w:val="32"/>
          <w:szCs w:val="32"/>
        </w:rPr>
        <w:t>万元，其中：教育支出预算</w:t>
      </w:r>
      <w:r>
        <w:rPr>
          <w:rFonts w:hint="eastAsia" w:eastAsia="方正仿宋_GBK" w:cs="仿宋_GB2312"/>
          <w:sz w:val="32"/>
          <w:szCs w:val="20"/>
        </w:rPr>
        <w:t>12151.29</w:t>
      </w:r>
      <w:r>
        <w:rPr>
          <w:rFonts w:hint="eastAsia" w:ascii="方正仿宋_GBK" w:hAnsi="FZFSK--GBK1-0" w:eastAsia="方正仿宋_GBK" w:cs="宋体"/>
          <w:color w:val="000000"/>
          <w:kern w:val="0"/>
          <w:sz w:val="32"/>
          <w:szCs w:val="32"/>
        </w:rPr>
        <w:t>万元，社会保障和就业支出预算</w:t>
      </w:r>
      <w:r>
        <w:rPr>
          <w:rFonts w:hint="eastAsia" w:eastAsia="方正仿宋_GBK" w:cs="仿宋_GB2312"/>
          <w:sz w:val="32"/>
          <w:szCs w:val="20"/>
        </w:rPr>
        <w:t>1420.13</w:t>
      </w:r>
      <w:r>
        <w:rPr>
          <w:rFonts w:hint="eastAsia" w:ascii="方正仿宋_GBK" w:hAnsi="FZFSK--GBK1-0" w:eastAsia="方正仿宋_GBK" w:cs="宋体"/>
          <w:color w:val="000000"/>
          <w:kern w:val="0"/>
          <w:sz w:val="32"/>
          <w:szCs w:val="32"/>
        </w:rPr>
        <w:t>万元，卫生健康支出预算</w:t>
      </w:r>
      <w:r>
        <w:rPr>
          <w:rFonts w:hint="eastAsia" w:eastAsia="方正仿宋_GBK" w:cs="仿宋_GB2312"/>
          <w:sz w:val="32"/>
          <w:szCs w:val="20"/>
        </w:rPr>
        <w:t>409.36</w:t>
      </w:r>
      <w:r>
        <w:rPr>
          <w:rFonts w:hint="eastAsia" w:ascii="方正仿宋_GBK" w:hAnsi="FZFSK--GBK1-0" w:eastAsia="方正仿宋_GBK" w:cs="宋体"/>
          <w:color w:val="000000"/>
          <w:kern w:val="0"/>
          <w:sz w:val="32"/>
          <w:szCs w:val="32"/>
        </w:rPr>
        <w:t>万元，住房保障支出预算</w:t>
      </w:r>
      <w:r>
        <w:rPr>
          <w:rFonts w:hint="eastAsia" w:eastAsia="方正仿宋_GBK" w:cs="仿宋_GB2312"/>
          <w:sz w:val="32"/>
          <w:szCs w:val="20"/>
        </w:rPr>
        <w:t>880.13</w:t>
      </w:r>
      <w:r>
        <w:rPr>
          <w:rFonts w:hint="eastAsia" w:ascii="方正仿宋_GBK" w:hAnsi="FZFSK--GBK1-0" w:eastAsia="方正仿宋_GBK" w:cs="宋体"/>
          <w:color w:val="000000"/>
          <w:kern w:val="0"/>
          <w:sz w:val="32"/>
          <w:szCs w:val="32"/>
        </w:rPr>
        <w:t>万元。</w:t>
      </w:r>
      <w:r>
        <w:rPr>
          <w:rFonts w:hint="eastAsia" w:ascii="方正仿宋_GBK" w:hAnsi="FZFSK--GBK1-0" w:eastAsia="方正仿宋_GBK" w:cs="宋体"/>
          <w:color w:val="000000"/>
          <w:kern w:val="0"/>
          <w:sz w:val="32"/>
          <w:szCs w:val="32"/>
          <w:highlight w:val="none"/>
        </w:rPr>
        <w:t>支出预算较</w:t>
      </w:r>
      <w:r>
        <w:rPr>
          <w:rFonts w:hint="eastAsia" w:eastAsia="方正仿宋_GBK" w:cs="仿宋_GB2312"/>
          <w:sz w:val="32"/>
          <w:szCs w:val="20"/>
          <w:highlight w:val="none"/>
          <w:lang w:eastAsia="zh-CN"/>
        </w:rPr>
        <w:t>2024</w:t>
      </w:r>
      <w:r>
        <w:rPr>
          <w:rFonts w:hint="eastAsia" w:ascii="方正仿宋_GBK" w:hAnsi="FZFSK--GBK1-0" w:eastAsia="方正仿宋_GBK" w:cs="宋体"/>
          <w:color w:val="000000"/>
          <w:kern w:val="0"/>
          <w:sz w:val="32"/>
          <w:szCs w:val="32"/>
          <w:highlight w:val="none"/>
        </w:rPr>
        <w:t>年增加</w:t>
      </w:r>
      <w:r>
        <w:rPr>
          <w:rFonts w:hint="eastAsia" w:eastAsia="方正仿宋_GBK" w:cs="仿宋_GB2312"/>
          <w:sz w:val="32"/>
          <w:szCs w:val="20"/>
          <w:highlight w:val="none"/>
          <w:lang w:val="en-US" w:eastAsia="zh-CN"/>
        </w:rPr>
        <w:t>1032.82</w:t>
      </w:r>
      <w:r>
        <w:rPr>
          <w:rFonts w:hint="eastAsia" w:ascii="方正仿宋_GBK" w:hAnsi="FZFSK--GBK1-0" w:eastAsia="方正仿宋_GBK" w:cs="宋体"/>
          <w:color w:val="000000"/>
          <w:kern w:val="0"/>
          <w:sz w:val="32"/>
          <w:szCs w:val="32"/>
          <w:highlight w:val="none"/>
        </w:rPr>
        <w:t>万元</w:t>
      </w:r>
      <w:r>
        <w:rPr>
          <w:rFonts w:hint="eastAsia" w:ascii="方正仿宋_GBK" w:hAnsi="FZFSK--GBK1-0" w:eastAsia="方正仿宋_GBK" w:cs="宋体"/>
          <w:color w:val="000000"/>
          <w:kern w:val="0"/>
          <w:sz w:val="32"/>
          <w:szCs w:val="32"/>
          <w:highlight w:val="none"/>
          <w:lang w:eastAsia="zh-CN"/>
        </w:rPr>
        <w:t>，</w:t>
      </w:r>
      <w:r>
        <w:rPr>
          <w:rFonts w:hint="eastAsia" w:ascii="方正仿宋_GBK" w:hAnsi="FZFSK--GBK1-0" w:eastAsia="方正仿宋_GBK" w:cs="宋体"/>
          <w:color w:val="000000"/>
          <w:kern w:val="0"/>
          <w:sz w:val="32"/>
          <w:szCs w:val="32"/>
        </w:rPr>
        <w:t>主要是基本支出预算</w:t>
      </w:r>
      <w:r>
        <w:rPr>
          <w:rFonts w:hint="eastAsia" w:ascii="方正仿宋_GBK" w:hAnsi="FZFSK--GBK1-0" w:eastAsia="方正仿宋_GBK" w:cs="宋体"/>
          <w:color w:val="000000"/>
          <w:kern w:val="0"/>
          <w:sz w:val="32"/>
          <w:szCs w:val="32"/>
          <w:lang w:val="en-US" w:eastAsia="zh-CN"/>
        </w:rPr>
        <w:t>增加303.5</w:t>
      </w:r>
      <w:r>
        <w:rPr>
          <w:rFonts w:eastAsia="方正仿宋_GBK" w:cs="仿宋_GB2312"/>
          <w:sz w:val="32"/>
          <w:szCs w:val="20"/>
        </w:rPr>
        <w:t>6</w:t>
      </w:r>
      <w:r>
        <w:rPr>
          <w:rFonts w:hint="eastAsia" w:ascii="方正仿宋_GBK" w:hAnsi="FZFSK--GBK1-0" w:eastAsia="方正仿宋_GBK" w:cs="宋体"/>
          <w:color w:val="000000"/>
          <w:kern w:val="0"/>
          <w:sz w:val="32"/>
          <w:szCs w:val="32"/>
        </w:rPr>
        <w:t>万元，项目</w:t>
      </w:r>
      <w:r>
        <w:rPr>
          <w:rFonts w:ascii="方正仿宋_GBK" w:hAnsi="FZFSK--GBK1-0" w:eastAsia="方正仿宋_GBK" w:cs="宋体"/>
          <w:color w:val="000000"/>
          <w:kern w:val="0"/>
          <w:sz w:val="32"/>
          <w:szCs w:val="32"/>
        </w:rPr>
        <w:t>支出预算</w:t>
      </w:r>
      <w:r>
        <w:rPr>
          <w:rFonts w:hint="eastAsia" w:ascii="方正仿宋_GBK" w:hAnsi="FZFSK--GBK1-0" w:eastAsia="方正仿宋_GBK" w:cs="宋体"/>
          <w:color w:val="000000"/>
          <w:kern w:val="0"/>
          <w:sz w:val="32"/>
          <w:szCs w:val="32"/>
        </w:rPr>
        <w:t>增加</w:t>
      </w:r>
      <w:r>
        <w:rPr>
          <w:rFonts w:hint="eastAsia" w:ascii="方正仿宋_GBK" w:hAnsi="FZFSK--GBK1-0" w:eastAsia="方正仿宋_GBK" w:cs="宋体"/>
          <w:color w:val="000000"/>
          <w:kern w:val="0"/>
          <w:sz w:val="32"/>
          <w:szCs w:val="32"/>
          <w:lang w:val="en-US" w:eastAsia="zh-CN"/>
        </w:rPr>
        <w:t>729.26</w:t>
      </w:r>
      <w:r>
        <w:rPr>
          <w:rFonts w:hint="eastAsia" w:ascii="方正仿宋_GBK" w:hAnsi="FZFSK--GBK1-0" w:eastAsia="方正仿宋_GBK" w:cs="宋体"/>
          <w:color w:val="000000"/>
          <w:kern w:val="0"/>
          <w:sz w:val="32"/>
          <w:szCs w:val="32"/>
        </w:rPr>
        <w:t>万</w:t>
      </w:r>
      <w:r>
        <w:rPr>
          <w:rFonts w:ascii="方正仿宋_GBK" w:hAnsi="FZFSK--GBK1-0" w:eastAsia="方正仿宋_GBK" w:cs="宋体"/>
          <w:color w:val="000000"/>
          <w:kern w:val="0"/>
          <w:sz w:val="32"/>
          <w:szCs w:val="32"/>
        </w:rPr>
        <w:t>元</w:t>
      </w:r>
      <w:r>
        <w:rPr>
          <w:rFonts w:hint="eastAsia" w:ascii="方正仿宋_GBK" w:hAnsi="FZFSK--GBK1-0" w:eastAsia="方正仿宋_GBK" w:cs="宋体"/>
          <w:color w:val="000000"/>
          <w:kern w:val="0"/>
          <w:sz w:val="32"/>
          <w:szCs w:val="32"/>
        </w:rPr>
        <w:t>。</w:t>
      </w:r>
    </w:p>
    <w:p w14:paraId="63B46DE2">
      <w:pPr>
        <w:widowControl/>
        <w:spacing w:line="600" w:lineRule="exact"/>
        <w:ind w:firstLine="640" w:firstLineChars="200"/>
        <w:rPr>
          <w:rFonts w:ascii="方正黑体_GBK" w:hAnsi="黑体" w:eastAsia="方正黑体_GBK" w:cs="宋体"/>
          <w:color w:val="000000"/>
          <w:kern w:val="0"/>
          <w:sz w:val="32"/>
          <w:szCs w:val="32"/>
        </w:rPr>
      </w:pPr>
      <w:r>
        <w:rPr>
          <w:rFonts w:ascii="方正黑体_GBK" w:hAnsi="黑体" w:eastAsia="方正黑体_GBK" w:cs="宋体"/>
          <w:color w:val="000000"/>
          <w:kern w:val="0"/>
          <w:sz w:val="32"/>
          <w:szCs w:val="32"/>
        </w:rPr>
        <w:t>三、单位预算情况说明</w:t>
      </w:r>
    </w:p>
    <w:p w14:paraId="46F957CF">
      <w:pPr>
        <w:widowControl/>
        <w:spacing w:line="600" w:lineRule="exact"/>
        <w:ind w:firstLine="640" w:firstLineChars="200"/>
        <w:rPr>
          <w:rFonts w:hint="eastAsia" w:ascii="方正仿宋_GBK" w:hAnsi="FZFSK--GBK1-0" w:eastAsia="方正仿宋_GBK" w:cs="宋体"/>
          <w:color w:val="000000"/>
          <w:kern w:val="0"/>
          <w:sz w:val="32"/>
          <w:szCs w:val="32"/>
          <w:highlight w:val="none"/>
        </w:rPr>
      </w:pPr>
      <w:r>
        <w:rPr>
          <w:rFonts w:hint="eastAsia" w:eastAsia="方正仿宋_GBK" w:cs="仿宋_GB2312"/>
          <w:sz w:val="32"/>
          <w:szCs w:val="20"/>
          <w:lang w:eastAsia="zh-CN"/>
        </w:rPr>
        <w:t>2025</w:t>
      </w:r>
      <w:r>
        <w:rPr>
          <w:rFonts w:hint="eastAsia" w:ascii="方正仿宋_GBK" w:hAnsi="FZFSK--GBK1-0" w:eastAsia="方正仿宋_GBK" w:cs="宋体"/>
          <w:color w:val="000000"/>
          <w:kern w:val="0"/>
          <w:sz w:val="32"/>
          <w:szCs w:val="32"/>
        </w:rPr>
        <w:t>年一般公共预算财政拨款收入</w:t>
      </w:r>
      <w:r>
        <w:rPr>
          <w:rFonts w:hint="eastAsia" w:eastAsia="方正仿宋_GBK" w:cs="仿宋_GB2312"/>
          <w:sz w:val="32"/>
          <w:szCs w:val="20"/>
        </w:rPr>
        <w:t>14048.41</w:t>
      </w:r>
      <w:r>
        <w:rPr>
          <w:rFonts w:hint="eastAsia" w:ascii="方正仿宋_GBK" w:hAnsi="FZFSK--GBK1-0" w:eastAsia="方正仿宋_GBK" w:cs="宋体"/>
          <w:color w:val="000000"/>
          <w:kern w:val="0"/>
          <w:sz w:val="32"/>
          <w:szCs w:val="32"/>
        </w:rPr>
        <w:t>元，一般公共预算财政拨款支出</w:t>
      </w:r>
      <w:r>
        <w:rPr>
          <w:rFonts w:hint="eastAsia" w:eastAsia="方正仿宋_GBK" w:cs="仿宋_GB2312"/>
          <w:sz w:val="32"/>
          <w:szCs w:val="20"/>
        </w:rPr>
        <w:t>14048.41</w:t>
      </w:r>
      <w:r>
        <w:rPr>
          <w:rFonts w:hint="eastAsia" w:ascii="方正仿宋_GBK" w:hAnsi="FZFSK--GBK1-0" w:eastAsia="方正仿宋_GBK" w:cs="宋体"/>
          <w:color w:val="000000"/>
          <w:kern w:val="0"/>
          <w:sz w:val="32"/>
          <w:szCs w:val="32"/>
        </w:rPr>
        <w:t>万元，比</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年增加</w:t>
      </w:r>
      <w:r>
        <w:rPr>
          <w:rFonts w:hint="eastAsia" w:ascii="方正仿宋_GBK" w:hAnsi="FZFSK--GBK1-0" w:eastAsia="方正仿宋_GBK" w:cs="宋体"/>
          <w:color w:val="000000"/>
          <w:kern w:val="0"/>
          <w:sz w:val="32"/>
          <w:szCs w:val="32"/>
          <w:lang w:val="en-US" w:eastAsia="zh-CN"/>
        </w:rPr>
        <w:t>1034.32</w:t>
      </w:r>
      <w:r>
        <w:rPr>
          <w:rFonts w:hint="eastAsia" w:ascii="方正仿宋_GBK" w:hAnsi="FZFSK--GBK1-0" w:eastAsia="方正仿宋_GBK" w:cs="宋体"/>
          <w:color w:val="000000"/>
          <w:kern w:val="0"/>
          <w:sz w:val="32"/>
          <w:szCs w:val="32"/>
        </w:rPr>
        <w:t>万元。</w:t>
      </w:r>
      <w:r>
        <w:rPr>
          <w:rFonts w:hint="eastAsia" w:ascii="方正仿宋_GBK" w:hAnsi="FZFSK--GBK1-0" w:eastAsia="方正仿宋_GBK" w:cs="宋体"/>
          <w:color w:val="000000"/>
          <w:kern w:val="0"/>
          <w:sz w:val="32"/>
          <w:szCs w:val="32"/>
          <w:highlight w:val="none"/>
        </w:rPr>
        <w:t>其中</w:t>
      </w:r>
      <w:r>
        <w:rPr>
          <w:rFonts w:hint="eastAsia" w:ascii="方正仿宋_GBK" w:hAnsi="FZFSK--GBK1-0" w:eastAsia="方正仿宋_GBK" w:cs="宋体"/>
          <w:color w:val="000000"/>
          <w:kern w:val="0"/>
          <w:sz w:val="32"/>
          <w:szCs w:val="32"/>
        </w:rPr>
        <w:t>：基本支出</w:t>
      </w:r>
      <w:r>
        <w:rPr>
          <w:rFonts w:hint="eastAsia" w:eastAsia="方正仿宋_GBK" w:cs="仿宋_GB2312"/>
          <w:sz w:val="32"/>
          <w:szCs w:val="20"/>
        </w:rPr>
        <w:t>11624.41</w:t>
      </w:r>
      <w:r>
        <w:rPr>
          <w:rFonts w:hint="eastAsia" w:ascii="方正仿宋_GBK" w:hAnsi="FZFSK--GBK1-0" w:eastAsia="方正仿宋_GBK" w:cs="宋体"/>
          <w:color w:val="000000"/>
          <w:kern w:val="0"/>
          <w:sz w:val="32"/>
          <w:szCs w:val="32"/>
        </w:rPr>
        <w:t>万元，比</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w:t>
      </w:r>
      <w:r>
        <w:rPr>
          <w:rFonts w:hint="eastAsia" w:ascii="方正仿宋_GBK" w:hAnsi="FZFSK--GBK1-0" w:eastAsia="方正仿宋_GBK" w:cs="宋体"/>
          <w:color w:val="000000"/>
          <w:kern w:val="0"/>
          <w:sz w:val="32"/>
          <w:szCs w:val="32"/>
          <w:lang w:val="en-US" w:eastAsia="zh-CN"/>
        </w:rPr>
        <w:t>增加303.5</w:t>
      </w:r>
      <w:r>
        <w:rPr>
          <w:rFonts w:eastAsia="方正仿宋_GBK" w:cs="仿宋_GB2312"/>
          <w:sz w:val="32"/>
          <w:szCs w:val="20"/>
        </w:rPr>
        <w:t>6</w:t>
      </w:r>
      <w:r>
        <w:rPr>
          <w:rFonts w:hint="eastAsia" w:ascii="方正仿宋_GBK" w:hAnsi="FZFSK--GBK1-0" w:eastAsia="方正仿宋_GBK" w:cs="宋体"/>
          <w:color w:val="000000"/>
          <w:kern w:val="0"/>
          <w:sz w:val="32"/>
          <w:szCs w:val="32"/>
        </w:rPr>
        <w:t>万元</w:t>
      </w:r>
      <w:r>
        <w:rPr>
          <w:rFonts w:hint="eastAsia" w:ascii="方正仿宋_GBK" w:hAnsi="FZFSK--GBK1-0" w:eastAsia="方正仿宋_GBK" w:cs="宋体"/>
          <w:color w:val="000000"/>
          <w:kern w:val="0"/>
          <w:sz w:val="32"/>
          <w:szCs w:val="32"/>
          <w:highlight w:val="none"/>
        </w:rPr>
        <w:t>，主要原因是教职工</w:t>
      </w:r>
      <w:r>
        <w:rPr>
          <w:rFonts w:hint="eastAsia" w:ascii="方正仿宋_GBK" w:hAnsi="FZFSK--GBK1-0" w:eastAsia="方正仿宋_GBK" w:cs="宋体"/>
          <w:color w:val="000000"/>
          <w:kern w:val="0"/>
          <w:sz w:val="32"/>
          <w:szCs w:val="32"/>
          <w:highlight w:val="none"/>
          <w:lang w:val="en-US" w:eastAsia="zh-CN"/>
        </w:rPr>
        <w:t>养老保险缴费基数调整，主要用于保障在职人员工资福利及社会保险缴费，退休人员补助等，保障单位正常运转的各项商品服务支出</w:t>
      </w:r>
      <w:r>
        <w:rPr>
          <w:rFonts w:hint="eastAsia" w:ascii="方正仿宋_GBK" w:hAnsi="FZFSK--GBK1-0" w:eastAsia="方正仿宋_GBK" w:cs="宋体"/>
          <w:color w:val="000000"/>
          <w:kern w:val="0"/>
          <w:sz w:val="32"/>
          <w:szCs w:val="32"/>
          <w:highlight w:val="none"/>
        </w:rPr>
        <w:t>；项目支出2424</w:t>
      </w:r>
      <w:r>
        <w:rPr>
          <w:rFonts w:hint="eastAsia" w:ascii="方正仿宋_GBK" w:hAnsi="FZFSK--GBK1-0" w:eastAsia="方正仿宋_GBK" w:cs="宋体"/>
          <w:color w:val="000000"/>
          <w:kern w:val="0"/>
          <w:sz w:val="32"/>
          <w:szCs w:val="32"/>
          <w:highlight w:val="none"/>
          <w:lang w:val="en-US" w:eastAsia="zh-CN"/>
        </w:rPr>
        <w:t>.00</w:t>
      </w:r>
      <w:r>
        <w:rPr>
          <w:rFonts w:hint="eastAsia" w:ascii="方正仿宋_GBK" w:hAnsi="FZFSK--GBK1-0" w:eastAsia="方正仿宋_GBK" w:cs="宋体"/>
          <w:color w:val="000000"/>
          <w:kern w:val="0"/>
          <w:sz w:val="32"/>
          <w:szCs w:val="32"/>
          <w:highlight w:val="none"/>
        </w:rPr>
        <w:t>万元，比</w:t>
      </w:r>
      <w:r>
        <w:rPr>
          <w:rFonts w:hint="eastAsia" w:eastAsia="方正仿宋_GBK" w:cs="仿宋_GB2312"/>
          <w:sz w:val="32"/>
          <w:szCs w:val="20"/>
          <w:highlight w:val="none"/>
          <w:lang w:eastAsia="zh-CN"/>
        </w:rPr>
        <w:t>2024</w:t>
      </w:r>
      <w:r>
        <w:rPr>
          <w:rFonts w:hint="eastAsia" w:ascii="方正仿宋_GBK" w:hAnsi="FZFSK--GBK1-0" w:eastAsia="方正仿宋_GBK" w:cs="宋体"/>
          <w:color w:val="000000"/>
          <w:kern w:val="0"/>
          <w:sz w:val="32"/>
          <w:szCs w:val="32"/>
          <w:highlight w:val="none"/>
        </w:rPr>
        <w:t>年增加</w:t>
      </w:r>
      <w:r>
        <w:rPr>
          <w:rFonts w:hint="eastAsia" w:ascii="方正仿宋_GBK" w:hAnsi="FZFSK--GBK1-0" w:eastAsia="方正仿宋_GBK" w:cs="宋体"/>
          <w:color w:val="000000"/>
          <w:kern w:val="0"/>
          <w:sz w:val="32"/>
          <w:szCs w:val="32"/>
          <w:highlight w:val="none"/>
          <w:lang w:val="en-US" w:eastAsia="zh-CN"/>
        </w:rPr>
        <w:t>730.76</w:t>
      </w:r>
      <w:r>
        <w:rPr>
          <w:rFonts w:hint="eastAsia" w:ascii="方正仿宋_GBK" w:hAnsi="FZFSK--GBK1-0" w:eastAsia="方正仿宋_GBK" w:cs="宋体"/>
          <w:color w:val="000000"/>
          <w:kern w:val="0"/>
          <w:sz w:val="32"/>
          <w:szCs w:val="32"/>
          <w:highlight w:val="none"/>
        </w:rPr>
        <w:t>万元，主要原因是</w:t>
      </w:r>
      <w:r>
        <w:rPr>
          <w:rFonts w:hint="eastAsia" w:ascii="方正仿宋_GBK" w:hAnsi="FZFSK--GBK1-0" w:eastAsia="方正仿宋_GBK" w:cs="宋体"/>
          <w:color w:val="000000"/>
          <w:kern w:val="0"/>
          <w:sz w:val="32"/>
          <w:szCs w:val="32"/>
          <w:highlight w:val="none"/>
          <w:lang w:val="en-US" w:eastAsia="zh-CN"/>
        </w:rPr>
        <w:t>B区</w:t>
      </w:r>
      <w:r>
        <w:rPr>
          <w:rFonts w:hint="eastAsia" w:ascii="方正仿宋_GBK" w:hAnsi="FZFSK--GBK1-0" w:eastAsia="方正仿宋_GBK" w:cs="宋体"/>
          <w:color w:val="000000"/>
          <w:kern w:val="0"/>
          <w:sz w:val="32"/>
          <w:szCs w:val="32"/>
          <w:highlight w:val="none"/>
        </w:rPr>
        <w:t>学生宿舍楼</w:t>
      </w:r>
      <w:r>
        <w:rPr>
          <w:rFonts w:hint="eastAsia" w:ascii="方正仿宋_GBK" w:hAnsi="FZFSK--GBK1-0" w:eastAsia="方正仿宋_GBK" w:cs="宋体"/>
          <w:color w:val="000000"/>
          <w:kern w:val="0"/>
          <w:sz w:val="32"/>
          <w:szCs w:val="32"/>
          <w:highlight w:val="none"/>
          <w:lang w:val="en-US" w:eastAsia="zh-CN"/>
        </w:rPr>
        <w:t>扩建</w:t>
      </w:r>
      <w:r>
        <w:rPr>
          <w:rFonts w:hint="eastAsia" w:ascii="方正仿宋_GBK" w:hAnsi="FZFSK--GBK1-0" w:eastAsia="方正仿宋_GBK" w:cs="宋体"/>
          <w:color w:val="000000"/>
          <w:kern w:val="0"/>
          <w:sz w:val="32"/>
          <w:szCs w:val="32"/>
          <w:highlight w:val="none"/>
        </w:rPr>
        <w:t>设备购置项目增加</w:t>
      </w:r>
      <w:r>
        <w:rPr>
          <w:rFonts w:hint="eastAsia" w:ascii="方正仿宋_GBK" w:hAnsi="FZFSK--GBK1-0" w:eastAsia="方正仿宋_GBK" w:cs="宋体"/>
          <w:color w:val="000000"/>
          <w:kern w:val="0"/>
          <w:sz w:val="32"/>
          <w:szCs w:val="32"/>
          <w:highlight w:val="none"/>
          <w:lang w:eastAsia="zh-CN"/>
        </w:rPr>
        <w:t>，</w:t>
      </w:r>
      <w:r>
        <w:rPr>
          <w:rFonts w:hint="eastAsia" w:ascii="方正仿宋_GBK" w:hAnsi="FZFSK--GBK1-0" w:eastAsia="方正仿宋_GBK" w:cs="宋体"/>
          <w:color w:val="000000"/>
          <w:kern w:val="0"/>
          <w:sz w:val="32"/>
          <w:szCs w:val="32"/>
          <w:highlight w:val="none"/>
          <w:lang w:val="en-US" w:eastAsia="zh-CN"/>
        </w:rPr>
        <w:t>主要用于保障聘用人员工资社保及改善办学条件等重点工作</w:t>
      </w:r>
      <w:r>
        <w:rPr>
          <w:rFonts w:hint="eastAsia" w:ascii="方正仿宋_GBK" w:hAnsi="FZFSK--GBK1-0" w:eastAsia="方正仿宋_GBK" w:cs="宋体"/>
          <w:color w:val="000000"/>
          <w:kern w:val="0"/>
          <w:sz w:val="32"/>
          <w:szCs w:val="32"/>
          <w:highlight w:val="none"/>
        </w:rPr>
        <w:t>。</w:t>
      </w:r>
    </w:p>
    <w:p w14:paraId="3305B999">
      <w:pPr>
        <w:widowControl/>
        <w:spacing w:line="600" w:lineRule="exact"/>
        <w:ind w:firstLine="640" w:firstLineChars="200"/>
        <w:rPr>
          <w:rFonts w:ascii="方正仿宋_GBK" w:hAnsi="宋体" w:eastAsia="方正仿宋_GBK" w:cs="宋体"/>
          <w:kern w:val="0"/>
          <w:sz w:val="24"/>
        </w:rPr>
      </w:pPr>
      <w:r>
        <w:rPr>
          <w:rFonts w:hint="eastAsia" w:ascii="方正仿宋_GBK" w:hAnsi="FZFSK--GBK1-0" w:eastAsia="方正仿宋_GBK" w:cs="宋体"/>
          <w:color w:val="000000"/>
          <w:kern w:val="0"/>
          <w:sz w:val="32"/>
          <w:szCs w:val="32"/>
        </w:rPr>
        <w:t>重庆市铁路中学校</w:t>
      </w:r>
      <w:r>
        <w:rPr>
          <w:rFonts w:hint="eastAsia" w:eastAsia="方正仿宋_GBK" w:cs="仿宋_GB2312"/>
          <w:sz w:val="32"/>
          <w:szCs w:val="20"/>
          <w:lang w:eastAsia="zh-CN"/>
        </w:rPr>
        <w:t>2025</w:t>
      </w:r>
      <w:r>
        <w:rPr>
          <w:rFonts w:hint="eastAsia" w:ascii="方正仿宋_GBK" w:hAnsi="FZFSK--GBK1-0" w:eastAsia="方正仿宋_GBK" w:cs="宋体"/>
          <w:color w:val="000000"/>
          <w:kern w:val="0"/>
          <w:sz w:val="32"/>
          <w:szCs w:val="32"/>
        </w:rPr>
        <w:t>年无使用政府性基金预算拨款安排的支出。</w:t>
      </w:r>
    </w:p>
    <w:p w14:paraId="1762B2EE">
      <w:pPr>
        <w:widowControl/>
        <w:spacing w:line="600" w:lineRule="exact"/>
        <w:ind w:firstLine="640" w:firstLineChars="200"/>
        <w:rPr>
          <w:rFonts w:ascii="宋体" w:hAnsi="宋体" w:eastAsia="方正黑体_GBK" w:cs="宋体"/>
          <w:kern w:val="0"/>
          <w:sz w:val="24"/>
        </w:rPr>
      </w:pPr>
      <w:r>
        <w:rPr>
          <w:rFonts w:ascii="方正黑体_GBK" w:hAnsi="黑体" w:eastAsia="方正黑体_GBK" w:cs="宋体"/>
          <w:color w:val="000000"/>
          <w:kern w:val="0"/>
          <w:sz w:val="32"/>
          <w:szCs w:val="32"/>
        </w:rPr>
        <w:t>四、“三公”经费情况说明</w:t>
      </w:r>
    </w:p>
    <w:p w14:paraId="4A3F14FD">
      <w:pPr>
        <w:widowControl/>
        <w:spacing w:line="600" w:lineRule="exact"/>
        <w:ind w:firstLine="640" w:firstLineChars="200"/>
        <w:rPr>
          <w:rFonts w:hint="eastAsia" w:ascii="方正仿宋_GBK" w:hAnsi="宋体" w:eastAsia="方正仿宋_GBK" w:cs="宋体"/>
          <w:kern w:val="0"/>
          <w:sz w:val="24"/>
          <w:lang w:val="en-US" w:eastAsia="zh-CN"/>
        </w:rPr>
      </w:pPr>
      <w:r>
        <w:rPr>
          <w:rFonts w:hint="eastAsia" w:eastAsia="方正仿宋_GBK" w:cs="仿宋_GB2312"/>
          <w:sz w:val="32"/>
          <w:szCs w:val="20"/>
          <w:lang w:eastAsia="zh-CN"/>
        </w:rPr>
        <w:t>2025</w:t>
      </w:r>
      <w:r>
        <w:rPr>
          <w:rFonts w:hint="eastAsia" w:ascii="方正仿宋_GBK" w:hAnsi="FZFSK--GBK1-0" w:eastAsia="方正仿宋_GBK" w:cs="宋体"/>
          <w:color w:val="000000"/>
          <w:kern w:val="0"/>
          <w:sz w:val="32"/>
          <w:szCs w:val="32"/>
        </w:rPr>
        <w:t>年“三公”经费预算</w:t>
      </w:r>
      <w:r>
        <w:rPr>
          <w:rFonts w:eastAsia="方正仿宋_GBK" w:cs="仿宋_GB2312"/>
          <w:sz w:val="32"/>
          <w:szCs w:val="20"/>
        </w:rPr>
        <w:t>5.68</w:t>
      </w:r>
      <w:r>
        <w:rPr>
          <w:rFonts w:hint="eastAsia" w:ascii="方正仿宋_GBK" w:hAnsi="FZFSK--GBK1-0" w:eastAsia="方正仿宋_GBK" w:cs="宋体"/>
          <w:color w:val="000000"/>
          <w:kern w:val="0"/>
          <w:sz w:val="32"/>
          <w:szCs w:val="32"/>
        </w:rPr>
        <w:t>万元，与</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年持平。其中：因公出国（境）费用</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万元，与</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年持平；公务接待费</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万元，与</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年持平；公务用车运行维护费</w:t>
      </w:r>
      <w:r>
        <w:rPr>
          <w:rFonts w:eastAsia="方正仿宋_GBK" w:cs="仿宋_GB2312"/>
          <w:sz w:val="32"/>
          <w:szCs w:val="20"/>
        </w:rPr>
        <w:t>5.68</w:t>
      </w:r>
      <w:r>
        <w:rPr>
          <w:rFonts w:hint="eastAsia" w:ascii="方正仿宋_GBK" w:hAnsi="FZFSK--GBK1-0" w:eastAsia="方正仿宋_GBK" w:cs="宋体"/>
          <w:color w:val="000000"/>
          <w:kern w:val="0"/>
          <w:sz w:val="32"/>
          <w:szCs w:val="32"/>
        </w:rPr>
        <w:t>万元，与</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年持平；公务用车购置费</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万元，与</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年持平。</w:t>
      </w:r>
      <w:r>
        <w:rPr>
          <w:rFonts w:hint="eastAsia" w:ascii="方正仿宋_GBK" w:hAnsi="FZFSK--GBK1-0" w:eastAsia="方正仿宋_GBK" w:cs="宋体"/>
          <w:color w:val="000000"/>
          <w:kern w:val="0"/>
          <w:sz w:val="32"/>
          <w:szCs w:val="32"/>
          <w:lang w:val="en-US" w:eastAsia="zh-CN"/>
        </w:rPr>
        <w:t>主要原因是厉行节约，从严控制</w:t>
      </w:r>
      <w:r>
        <w:rPr>
          <w:rFonts w:hint="eastAsia" w:ascii="方正仿宋_GBK" w:hAnsi="FZFSK--GBK1-0" w:eastAsia="方正仿宋_GBK" w:cs="宋体"/>
          <w:color w:val="000000"/>
          <w:kern w:val="0"/>
          <w:sz w:val="32"/>
          <w:szCs w:val="32"/>
        </w:rPr>
        <w:t>“三公”经费</w:t>
      </w:r>
      <w:r>
        <w:rPr>
          <w:rFonts w:hint="eastAsia" w:ascii="方正仿宋_GBK" w:hAnsi="FZFSK--GBK1-0" w:eastAsia="方正仿宋_GBK" w:cs="宋体"/>
          <w:color w:val="000000"/>
          <w:kern w:val="0"/>
          <w:sz w:val="32"/>
          <w:szCs w:val="32"/>
          <w:lang w:eastAsia="zh-CN"/>
        </w:rPr>
        <w:t>。</w:t>
      </w:r>
    </w:p>
    <w:p w14:paraId="30EA8DD2">
      <w:pPr>
        <w:widowControl/>
        <w:spacing w:line="600" w:lineRule="exact"/>
        <w:ind w:firstLine="640" w:firstLineChars="200"/>
        <w:rPr>
          <w:rFonts w:ascii="宋体" w:hAnsi="宋体" w:eastAsia="方正黑体_GBK" w:cs="宋体"/>
          <w:kern w:val="0"/>
          <w:sz w:val="24"/>
        </w:rPr>
      </w:pPr>
      <w:r>
        <w:rPr>
          <w:rFonts w:ascii="方正黑体_GBK" w:hAnsi="黑体" w:eastAsia="方正黑体_GBK" w:cs="宋体"/>
          <w:color w:val="000000"/>
          <w:kern w:val="0"/>
          <w:sz w:val="32"/>
          <w:szCs w:val="32"/>
        </w:rPr>
        <w:t>五、其他重要事项的情况说明</w:t>
      </w:r>
    </w:p>
    <w:p w14:paraId="707B8925">
      <w:pPr>
        <w:widowControl/>
        <w:spacing w:line="600" w:lineRule="exact"/>
        <w:ind w:firstLine="640" w:firstLineChars="200"/>
        <w:rPr>
          <w:rFonts w:ascii="方正仿宋_GBK" w:hAnsi="宋体" w:eastAsia="方正仿宋_GBK" w:cs="宋体"/>
          <w:kern w:val="0"/>
          <w:sz w:val="24"/>
        </w:rPr>
      </w:pPr>
      <w:r>
        <w:rPr>
          <w:rFonts w:hint="eastAsia" w:eastAsia="方正仿宋_GBK" w:cs="仿宋_GB2312"/>
          <w:sz w:val="32"/>
          <w:szCs w:val="20"/>
        </w:rPr>
        <w:t>1.</w:t>
      </w:r>
      <w:r>
        <w:rPr>
          <w:rFonts w:hint="eastAsia" w:ascii="方正仿宋_GBK" w:hAnsi="FZFSK--GBK1-0" w:eastAsia="方正仿宋_GBK" w:cs="宋体"/>
          <w:color w:val="000000"/>
          <w:kern w:val="0"/>
          <w:sz w:val="32"/>
          <w:szCs w:val="32"/>
        </w:rPr>
        <w:t>我单位不在机关运行经费统计范围之内。</w:t>
      </w:r>
    </w:p>
    <w:p w14:paraId="00792827">
      <w:pPr>
        <w:widowControl/>
        <w:spacing w:line="600" w:lineRule="exact"/>
        <w:ind w:firstLine="640" w:firstLineChars="200"/>
        <w:rPr>
          <w:rFonts w:ascii="方正仿宋_GBK" w:hAnsi="宋体" w:eastAsia="方正仿宋_GBK" w:cs="宋体"/>
          <w:kern w:val="0"/>
          <w:sz w:val="24"/>
        </w:rPr>
      </w:pPr>
      <w:r>
        <w:rPr>
          <w:rFonts w:hint="eastAsia" w:eastAsia="方正仿宋_GBK" w:cs="仿宋_GB2312"/>
          <w:sz w:val="32"/>
          <w:szCs w:val="20"/>
        </w:rPr>
        <w:t>2.</w:t>
      </w:r>
      <w:r>
        <w:rPr>
          <w:rFonts w:hint="eastAsia" w:ascii="方正仿宋_GBK" w:hAnsi="FZFSK--GBK1-0" w:eastAsia="方正仿宋_GBK" w:cs="宋体"/>
          <w:color w:val="000000"/>
          <w:kern w:val="0"/>
          <w:sz w:val="32"/>
          <w:szCs w:val="32"/>
        </w:rPr>
        <w:t>政府采购情况。本单位</w:t>
      </w:r>
      <w:r>
        <w:rPr>
          <w:rFonts w:hint="eastAsia" w:eastAsia="方正仿宋_GBK" w:cs="仿宋_GB2312"/>
          <w:sz w:val="32"/>
          <w:szCs w:val="20"/>
          <w:lang w:eastAsia="zh-CN"/>
        </w:rPr>
        <w:t>2025</w:t>
      </w:r>
      <w:r>
        <w:rPr>
          <w:rFonts w:hint="eastAsia" w:ascii="方正仿宋_GBK" w:hAnsi="FZFSK--GBK1-0" w:eastAsia="方正仿宋_GBK" w:cs="宋体"/>
          <w:color w:val="000000"/>
          <w:kern w:val="0"/>
          <w:sz w:val="32"/>
          <w:szCs w:val="32"/>
        </w:rPr>
        <w:t>年政府采购预算总额</w:t>
      </w:r>
      <w:r>
        <w:rPr>
          <w:rFonts w:hint="eastAsia" w:eastAsia="方正仿宋_GBK" w:cs="仿宋_GB2312"/>
          <w:sz w:val="32"/>
          <w:szCs w:val="20"/>
        </w:rPr>
        <w:t>1326.72</w:t>
      </w:r>
      <w:r>
        <w:rPr>
          <w:rFonts w:hint="eastAsia" w:ascii="方正仿宋_GBK" w:hAnsi="FZFSK--GBK1-0" w:eastAsia="方正仿宋_GBK" w:cs="宋体"/>
          <w:color w:val="000000"/>
          <w:kern w:val="0"/>
          <w:sz w:val="32"/>
          <w:szCs w:val="32"/>
        </w:rPr>
        <w:t>万元：政府采购货物预算</w:t>
      </w:r>
      <w:r>
        <w:rPr>
          <w:rFonts w:eastAsia="方正仿宋_GBK" w:cs="仿宋_GB2312"/>
          <w:sz w:val="32"/>
          <w:szCs w:val="20"/>
        </w:rPr>
        <w:t>1</w:t>
      </w:r>
      <w:r>
        <w:rPr>
          <w:rFonts w:hint="eastAsia" w:eastAsia="方正仿宋_GBK" w:cs="仿宋_GB2312"/>
          <w:sz w:val="32"/>
          <w:szCs w:val="20"/>
          <w:lang w:val="en-US" w:eastAsia="zh-CN"/>
        </w:rPr>
        <w:t>206.72</w:t>
      </w:r>
      <w:r>
        <w:rPr>
          <w:rFonts w:hint="eastAsia" w:ascii="方正仿宋_GBK" w:hAnsi="FZFSK--GBK1-0" w:eastAsia="方正仿宋_GBK" w:cs="宋体"/>
          <w:color w:val="000000"/>
          <w:kern w:val="0"/>
          <w:sz w:val="32"/>
          <w:szCs w:val="32"/>
        </w:rPr>
        <w:t>万元、政府采购工程预算</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万元、政府采购服务预算</w:t>
      </w:r>
      <w:r>
        <w:rPr>
          <w:rFonts w:hint="eastAsia" w:ascii="方正仿宋_GBK" w:hAnsi="FZFSK--GBK1-0" w:eastAsia="方正仿宋_GBK" w:cs="宋体"/>
          <w:color w:val="000000"/>
          <w:kern w:val="0"/>
          <w:sz w:val="32"/>
          <w:szCs w:val="32"/>
          <w:lang w:val="en-US" w:eastAsia="zh-CN"/>
        </w:rPr>
        <w:t>120.0</w:t>
      </w:r>
      <w:r>
        <w:rPr>
          <w:rFonts w:eastAsia="方正仿宋_GBK" w:cs="仿宋_GB2312"/>
          <w:sz w:val="32"/>
          <w:szCs w:val="20"/>
        </w:rPr>
        <w:t>0</w:t>
      </w:r>
      <w:r>
        <w:rPr>
          <w:rFonts w:hint="eastAsia" w:ascii="方正仿宋_GBK" w:hAnsi="FZFSK--GBK1-0" w:eastAsia="方正仿宋_GBK" w:cs="宋体"/>
          <w:color w:val="000000"/>
          <w:kern w:val="0"/>
          <w:sz w:val="32"/>
          <w:szCs w:val="32"/>
        </w:rPr>
        <w:t>万元；其中一般公共预算拨款政府采购</w:t>
      </w:r>
      <w:r>
        <w:rPr>
          <w:rFonts w:hint="eastAsia" w:eastAsia="方正仿宋_GBK" w:cs="仿宋_GB2312"/>
          <w:sz w:val="32"/>
          <w:szCs w:val="20"/>
        </w:rPr>
        <w:t>1326.72</w:t>
      </w:r>
      <w:r>
        <w:rPr>
          <w:rFonts w:hint="eastAsia" w:ascii="方正仿宋_GBK" w:hAnsi="FZFSK--GBK1-0" w:eastAsia="方正仿宋_GBK" w:cs="宋体"/>
          <w:color w:val="000000"/>
          <w:kern w:val="0"/>
          <w:sz w:val="32"/>
          <w:szCs w:val="32"/>
        </w:rPr>
        <w:t>万元</w:t>
      </w:r>
      <w:r>
        <w:rPr>
          <w:rFonts w:hint="eastAsia" w:ascii="方正仿宋_GBK" w:hAnsi="FZFSK--GBK1-0" w:eastAsia="方正仿宋_GBK" w:cs="宋体"/>
          <w:color w:val="000000"/>
          <w:kern w:val="0"/>
          <w:sz w:val="32"/>
          <w:szCs w:val="32"/>
          <w:lang w:eastAsia="zh-CN"/>
        </w:rPr>
        <w:t>：</w:t>
      </w:r>
      <w:r>
        <w:rPr>
          <w:rFonts w:hint="eastAsia" w:ascii="方正仿宋_GBK" w:hAnsi="FZFSK--GBK1-0" w:eastAsia="方正仿宋_GBK" w:cs="宋体"/>
          <w:color w:val="000000"/>
          <w:kern w:val="0"/>
          <w:sz w:val="32"/>
          <w:szCs w:val="32"/>
        </w:rPr>
        <w:t>政府采购货物预算</w:t>
      </w:r>
      <w:r>
        <w:rPr>
          <w:rFonts w:eastAsia="方正仿宋_GBK" w:cs="仿宋_GB2312"/>
          <w:sz w:val="32"/>
          <w:szCs w:val="20"/>
        </w:rPr>
        <w:t>1</w:t>
      </w:r>
      <w:r>
        <w:rPr>
          <w:rFonts w:hint="eastAsia" w:eastAsia="方正仿宋_GBK" w:cs="仿宋_GB2312"/>
          <w:sz w:val="32"/>
          <w:szCs w:val="20"/>
          <w:lang w:val="en-US" w:eastAsia="zh-CN"/>
        </w:rPr>
        <w:t>206.72</w:t>
      </w:r>
      <w:r>
        <w:rPr>
          <w:rFonts w:hint="eastAsia" w:ascii="方正仿宋_GBK" w:hAnsi="FZFSK--GBK1-0" w:eastAsia="方正仿宋_GBK" w:cs="宋体"/>
          <w:color w:val="000000"/>
          <w:kern w:val="0"/>
          <w:sz w:val="32"/>
          <w:szCs w:val="32"/>
        </w:rPr>
        <w:t>万元、政府采购工程预算</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万元、政府采购服务预算</w:t>
      </w:r>
      <w:r>
        <w:rPr>
          <w:rFonts w:hint="eastAsia" w:ascii="方正仿宋_GBK" w:hAnsi="FZFSK--GBK1-0" w:eastAsia="方正仿宋_GBK" w:cs="宋体"/>
          <w:color w:val="000000"/>
          <w:kern w:val="0"/>
          <w:sz w:val="32"/>
          <w:szCs w:val="32"/>
          <w:lang w:val="en-US" w:eastAsia="zh-CN"/>
        </w:rPr>
        <w:t>120.0</w:t>
      </w:r>
      <w:r>
        <w:rPr>
          <w:rFonts w:eastAsia="方正仿宋_GBK" w:cs="仿宋_GB2312"/>
          <w:sz w:val="32"/>
          <w:szCs w:val="20"/>
        </w:rPr>
        <w:t>0</w:t>
      </w:r>
      <w:r>
        <w:rPr>
          <w:rFonts w:hint="eastAsia" w:ascii="方正仿宋_GBK" w:hAnsi="FZFSK--GBK1-0" w:eastAsia="方正仿宋_GBK" w:cs="宋体"/>
          <w:color w:val="000000"/>
          <w:kern w:val="0"/>
          <w:sz w:val="32"/>
          <w:szCs w:val="32"/>
        </w:rPr>
        <w:t>万元。</w:t>
      </w:r>
    </w:p>
    <w:p w14:paraId="2AAABE40">
      <w:pPr>
        <w:widowControl/>
        <w:spacing w:line="600" w:lineRule="exact"/>
        <w:ind w:firstLine="640" w:firstLineChars="200"/>
        <w:rPr>
          <w:rFonts w:ascii="方正仿宋_GBK" w:hAnsi="宋体" w:eastAsia="方正仿宋_GBK" w:cs="宋体"/>
          <w:kern w:val="0"/>
          <w:sz w:val="24"/>
        </w:rPr>
      </w:pPr>
      <w:r>
        <w:rPr>
          <w:rFonts w:hint="eastAsia" w:eastAsia="方正仿宋_GBK" w:cs="仿宋_GB2312"/>
          <w:sz w:val="32"/>
          <w:szCs w:val="20"/>
        </w:rPr>
        <w:t>3.</w:t>
      </w:r>
      <w:r>
        <w:rPr>
          <w:rFonts w:hint="eastAsia" w:ascii="方正仿宋_GBK" w:hAnsi="FZFSK--GBK1-0" w:eastAsia="方正仿宋_GBK" w:cs="宋体"/>
          <w:color w:val="000000"/>
          <w:kern w:val="0"/>
          <w:sz w:val="32"/>
          <w:szCs w:val="32"/>
        </w:rPr>
        <w:t>绩效目标设置情况。</w:t>
      </w:r>
      <w:r>
        <w:rPr>
          <w:rFonts w:hint="eastAsia" w:eastAsia="方正仿宋_GBK" w:cs="仿宋_GB2312"/>
          <w:sz w:val="32"/>
          <w:szCs w:val="20"/>
          <w:lang w:eastAsia="zh-CN"/>
        </w:rPr>
        <w:t>2025</w:t>
      </w:r>
      <w:r>
        <w:rPr>
          <w:rFonts w:hint="eastAsia" w:ascii="方正仿宋_GBK" w:hAnsi="FZFSK--GBK1-0" w:eastAsia="方正仿宋_GBK" w:cs="宋体"/>
          <w:color w:val="000000"/>
          <w:kern w:val="0"/>
          <w:sz w:val="32"/>
          <w:szCs w:val="32"/>
        </w:rPr>
        <w:t>年项目支出均实行了绩效目标管理，涉及一般公共预算当年财政拨款</w:t>
      </w:r>
      <w:r>
        <w:rPr>
          <w:rFonts w:hint="eastAsia" w:eastAsia="方正仿宋_GBK" w:cs="仿宋_GB2312"/>
          <w:sz w:val="32"/>
          <w:szCs w:val="20"/>
          <w:highlight w:val="none"/>
          <w:lang w:val="en-US" w:eastAsia="zh-CN"/>
        </w:rPr>
        <w:t>2424.00</w:t>
      </w:r>
      <w:r>
        <w:rPr>
          <w:rFonts w:hint="eastAsia" w:ascii="方正仿宋_GBK" w:hAnsi="FZFSK--GBK1-0" w:eastAsia="方正仿宋_GBK" w:cs="宋体"/>
          <w:color w:val="000000"/>
          <w:kern w:val="0"/>
          <w:sz w:val="32"/>
          <w:szCs w:val="32"/>
        </w:rPr>
        <w:t>万元。</w:t>
      </w:r>
    </w:p>
    <w:p w14:paraId="6FB1DC93">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eastAsia="方正仿宋_GBK" w:cs="仿宋_GB2312"/>
          <w:sz w:val="32"/>
          <w:szCs w:val="20"/>
        </w:rPr>
        <w:t>4.</w:t>
      </w:r>
      <w:r>
        <w:rPr>
          <w:rFonts w:hint="eastAsia" w:ascii="方正仿宋_GBK" w:hAnsi="FZFSK--GBK1-0" w:eastAsia="方正仿宋_GBK" w:cs="宋体"/>
          <w:color w:val="000000"/>
          <w:kern w:val="0"/>
          <w:sz w:val="32"/>
          <w:szCs w:val="32"/>
        </w:rPr>
        <w:t>国有资产占有使用情况。截止</w:t>
      </w:r>
      <w:r>
        <w:rPr>
          <w:rFonts w:hint="eastAsia" w:eastAsia="方正仿宋_GBK" w:cs="仿宋_GB2312"/>
          <w:sz w:val="32"/>
          <w:szCs w:val="20"/>
          <w:lang w:eastAsia="zh-CN"/>
        </w:rPr>
        <w:t>2024</w:t>
      </w:r>
      <w:r>
        <w:rPr>
          <w:rFonts w:hint="eastAsia" w:ascii="方正仿宋_GBK" w:hAnsi="FZFSK--GBK1-0" w:eastAsia="方正仿宋_GBK" w:cs="宋体"/>
          <w:color w:val="000000"/>
          <w:kern w:val="0"/>
          <w:sz w:val="32"/>
          <w:szCs w:val="32"/>
        </w:rPr>
        <w:t>年</w:t>
      </w:r>
      <w:r>
        <w:rPr>
          <w:rFonts w:hint="eastAsia" w:eastAsia="方正仿宋_GBK" w:cs="仿宋_GB2312"/>
          <w:sz w:val="32"/>
          <w:szCs w:val="20"/>
        </w:rPr>
        <w:t>12</w:t>
      </w:r>
      <w:r>
        <w:rPr>
          <w:rFonts w:hint="eastAsia" w:ascii="方正仿宋_GBK" w:hAnsi="FZFSK--GBK1-0" w:eastAsia="方正仿宋_GBK" w:cs="宋体"/>
          <w:color w:val="000000"/>
          <w:kern w:val="0"/>
          <w:sz w:val="32"/>
          <w:szCs w:val="32"/>
        </w:rPr>
        <w:t>月，本单位共有车辆</w:t>
      </w:r>
      <w:r>
        <w:rPr>
          <w:rFonts w:hint="eastAsia" w:eastAsia="方正仿宋_GBK" w:cs="仿宋_GB2312"/>
          <w:sz w:val="32"/>
          <w:szCs w:val="20"/>
        </w:rPr>
        <w:t>2</w:t>
      </w:r>
      <w:r>
        <w:rPr>
          <w:rFonts w:hint="eastAsia" w:ascii="方正仿宋_GBK" w:hAnsi="FZFSK--GBK1-0" w:eastAsia="方正仿宋_GBK" w:cs="宋体"/>
          <w:color w:val="000000"/>
          <w:kern w:val="0"/>
          <w:sz w:val="32"/>
          <w:szCs w:val="32"/>
        </w:rPr>
        <w:t>辆，其中一般公务用车</w:t>
      </w:r>
      <w:r>
        <w:rPr>
          <w:rFonts w:hint="eastAsia" w:eastAsia="方正仿宋_GBK" w:cs="仿宋_GB2312"/>
          <w:sz w:val="32"/>
          <w:szCs w:val="20"/>
        </w:rPr>
        <w:t>2</w:t>
      </w:r>
      <w:r>
        <w:rPr>
          <w:rFonts w:hint="eastAsia" w:ascii="方正仿宋_GBK" w:hAnsi="FZFSK--GBK1-0" w:eastAsia="方正仿宋_GBK" w:cs="宋体"/>
          <w:color w:val="000000"/>
          <w:kern w:val="0"/>
          <w:sz w:val="32"/>
          <w:szCs w:val="32"/>
        </w:rPr>
        <w:t>辆、执勤执法用车</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辆。</w:t>
      </w:r>
      <w:r>
        <w:rPr>
          <w:rFonts w:hint="eastAsia" w:eastAsia="方正仿宋_GBK" w:cs="仿宋_GB2312"/>
          <w:sz w:val="32"/>
          <w:szCs w:val="20"/>
          <w:lang w:eastAsia="zh-CN"/>
        </w:rPr>
        <w:t>2025</w:t>
      </w:r>
      <w:r>
        <w:rPr>
          <w:rFonts w:hint="eastAsia" w:ascii="方正仿宋_GBK" w:hAnsi="FZFSK--GBK1-0" w:eastAsia="方正仿宋_GBK" w:cs="宋体"/>
          <w:color w:val="000000"/>
          <w:kern w:val="0"/>
          <w:sz w:val="32"/>
          <w:szCs w:val="32"/>
        </w:rPr>
        <w:t>年一般公共预算安排购置车辆</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辆，其中一般公务用车</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辆、执勤执法用车</w:t>
      </w:r>
      <w:r>
        <w:rPr>
          <w:rFonts w:hint="eastAsia" w:eastAsia="方正仿宋_GBK" w:cs="仿宋_GB2312"/>
          <w:sz w:val="32"/>
          <w:szCs w:val="20"/>
        </w:rPr>
        <w:t>0</w:t>
      </w:r>
      <w:r>
        <w:rPr>
          <w:rFonts w:hint="eastAsia" w:ascii="方正仿宋_GBK" w:hAnsi="FZFSK--GBK1-0" w:eastAsia="方正仿宋_GBK" w:cs="宋体"/>
          <w:color w:val="000000"/>
          <w:kern w:val="0"/>
          <w:sz w:val="32"/>
          <w:szCs w:val="32"/>
        </w:rPr>
        <w:t>辆。</w:t>
      </w:r>
    </w:p>
    <w:p w14:paraId="4BB87A12">
      <w:pPr>
        <w:widowControl/>
        <w:spacing w:line="600" w:lineRule="exact"/>
        <w:ind w:firstLine="640" w:firstLineChars="200"/>
        <w:rPr>
          <w:rFonts w:ascii="方正黑体_GBK" w:hAnsi="黑体" w:eastAsia="方正黑体_GBK" w:cs="宋体"/>
          <w:color w:val="000000"/>
          <w:kern w:val="0"/>
          <w:sz w:val="32"/>
          <w:szCs w:val="32"/>
        </w:rPr>
      </w:pPr>
      <w:r>
        <w:rPr>
          <w:rFonts w:ascii="方正黑体_GBK" w:hAnsi="黑体" w:eastAsia="方正黑体_GBK" w:cs="宋体"/>
          <w:color w:val="000000"/>
          <w:kern w:val="0"/>
          <w:sz w:val="32"/>
          <w:szCs w:val="32"/>
        </w:rPr>
        <w:t>六、专业性名词解释</w:t>
      </w:r>
    </w:p>
    <w:p w14:paraId="28A225AC">
      <w:pPr>
        <w:widowControl/>
        <w:spacing w:line="600" w:lineRule="exact"/>
        <w:ind w:firstLine="640" w:firstLineChars="200"/>
        <w:rPr>
          <w:rFonts w:ascii="方正仿宋_GBK" w:hAnsi="宋体" w:eastAsia="方正仿宋_GBK" w:cs="宋体"/>
          <w:kern w:val="0"/>
          <w:sz w:val="24"/>
        </w:rPr>
      </w:pPr>
      <w:r>
        <w:rPr>
          <w:rFonts w:hint="eastAsia" w:ascii="方正楷体_GBK" w:hAnsi="方正楷体_GBK" w:eastAsia="方正楷体_GBK" w:cs="方正楷体_GBK"/>
          <w:color w:val="000000"/>
          <w:kern w:val="0"/>
          <w:sz w:val="32"/>
          <w:szCs w:val="32"/>
        </w:rPr>
        <w:t>（一）财政拨款收入：</w:t>
      </w:r>
      <w:r>
        <w:rPr>
          <w:rFonts w:hint="eastAsia" w:ascii="方正仿宋_GBK" w:hAnsi="FZFSK--GBK1-0" w:eastAsia="方正仿宋_GBK" w:cs="宋体"/>
          <w:color w:val="000000"/>
          <w:kern w:val="0"/>
          <w:sz w:val="32"/>
          <w:szCs w:val="32"/>
        </w:rPr>
        <w:t>指本年度从本级财政部门取得的财政拨款，包括一般公共预算财政拨款和政府性基金预算财政拨款。</w:t>
      </w:r>
    </w:p>
    <w:p w14:paraId="12240892">
      <w:pPr>
        <w:widowControl/>
        <w:spacing w:line="600" w:lineRule="exact"/>
        <w:ind w:firstLine="640" w:firstLineChars="200"/>
        <w:rPr>
          <w:rFonts w:ascii="方正仿宋_GBK" w:hAnsi="宋体" w:eastAsia="方正仿宋_GBK" w:cs="宋体"/>
          <w:kern w:val="0"/>
          <w:sz w:val="24"/>
        </w:rPr>
      </w:pPr>
      <w:r>
        <w:rPr>
          <w:rFonts w:hint="eastAsia" w:ascii="方正楷体_GBK" w:hAnsi="方正楷体_GBK" w:eastAsia="方正楷体_GBK" w:cs="方正楷体_GBK"/>
          <w:color w:val="000000"/>
          <w:kern w:val="0"/>
          <w:sz w:val="32"/>
          <w:szCs w:val="32"/>
        </w:rPr>
        <w:t>（二）其他收入：</w:t>
      </w:r>
      <w:r>
        <w:rPr>
          <w:rFonts w:hint="eastAsia" w:ascii="方正仿宋_GBK" w:hAnsi="FZFSK--GBK1-0" w:eastAsia="方正仿宋_GBK" w:cs="宋体"/>
          <w:color w:val="000000"/>
          <w:kern w:val="0"/>
          <w:sz w:val="32"/>
          <w:szCs w:val="32"/>
        </w:rPr>
        <w:t>指单位取得的除“财政拨款收入”、“事业收入”、“经营收入”等以外的收入。</w:t>
      </w:r>
    </w:p>
    <w:p w14:paraId="5A81A082">
      <w:pPr>
        <w:widowControl/>
        <w:spacing w:line="600" w:lineRule="exact"/>
        <w:ind w:firstLine="640" w:firstLineChars="200"/>
        <w:rPr>
          <w:rFonts w:ascii="方正仿宋_GBK" w:hAnsi="宋体" w:eastAsia="方正仿宋_GBK" w:cs="宋体"/>
          <w:kern w:val="0"/>
          <w:sz w:val="24"/>
        </w:rPr>
      </w:pPr>
      <w:r>
        <w:rPr>
          <w:rFonts w:hint="eastAsia" w:ascii="方正楷体_GBK" w:hAnsi="方正楷体_GBK" w:eastAsia="方正楷体_GBK" w:cs="方正楷体_GBK"/>
          <w:color w:val="000000"/>
          <w:kern w:val="0"/>
          <w:sz w:val="32"/>
          <w:szCs w:val="32"/>
        </w:rPr>
        <w:t>（三）基本支出：</w:t>
      </w:r>
      <w:r>
        <w:rPr>
          <w:rFonts w:hint="eastAsia" w:ascii="方正仿宋_GBK" w:hAnsi="FZFSK--GBK1-0" w:eastAsia="方正仿宋_GBK" w:cs="宋体"/>
          <w:color w:val="000000"/>
          <w:kern w:val="0"/>
          <w:sz w:val="32"/>
          <w:szCs w:val="32"/>
        </w:rPr>
        <w:t>指为保障机构正常运转、完成日常工作任务而发生的人员经费和公用经费。</w:t>
      </w:r>
    </w:p>
    <w:p w14:paraId="00F6A5B6">
      <w:pPr>
        <w:widowControl/>
        <w:spacing w:line="600" w:lineRule="exact"/>
        <w:ind w:firstLine="640" w:firstLineChars="200"/>
        <w:rPr>
          <w:rFonts w:ascii="方正仿宋_GBK" w:hAnsi="宋体" w:eastAsia="方正仿宋_GBK" w:cs="宋体"/>
          <w:kern w:val="0"/>
          <w:sz w:val="24"/>
        </w:rPr>
      </w:pPr>
      <w:r>
        <w:rPr>
          <w:rFonts w:hint="eastAsia" w:ascii="方正楷体_GBK" w:hAnsi="方正楷体_GBK" w:eastAsia="方正楷体_GBK" w:cs="方正楷体_GBK"/>
          <w:color w:val="000000"/>
          <w:kern w:val="0"/>
          <w:sz w:val="32"/>
          <w:szCs w:val="32"/>
        </w:rPr>
        <w:t>（四）项目支出：</w:t>
      </w:r>
      <w:r>
        <w:rPr>
          <w:rFonts w:hint="eastAsia" w:ascii="方正仿宋_GBK" w:hAnsi="FZFSK--GBK1-0" w:eastAsia="方正仿宋_GBK" w:cs="宋体"/>
          <w:color w:val="000000"/>
          <w:kern w:val="0"/>
          <w:sz w:val="32"/>
          <w:szCs w:val="32"/>
        </w:rPr>
        <w:t>指在基本支出之外为完成特定行政任务和事业发展目标所发生的支出。</w:t>
      </w:r>
    </w:p>
    <w:p w14:paraId="1A4FA739">
      <w:pPr>
        <w:widowControl/>
        <w:spacing w:line="600" w:lineRule="exact"/>
        <w:ind w:firstLine="640" w:firstLineChars="200"/>
        <w:rPr>
          <w:rFonts w:hint="eastAsia" w:ascii="方正仿宋_GBK" w:hAnsi="FZFSK--GBK1-0" w:eastAsia="方正仿宋_GBK" w:cs="宋体"/>
          <w:color w:val="000000"/>
          <w:kern w:val="0"/>
          <w:sz w:val="32"/>
          <w:szCs w:val="32"/>
        </w:rPr>
      </w:pPr>
      <w:r>
        <w:rPr>
          <w:rFonts w:hint="eastAsia" w:ascii="方正楷体_GBK" w:hAnsi="方正楷体_GBK" w:eastAsia="方正楷体_GBK" w:cs="方正楷体_GBK"/>
          <w:color w:val="000000"/>
          <w:kern w:val="0"/>
          <w:sz w:val="32"/>
          <w:szCs w:val="32"/>
        </w:rPr>
        <w:t>（五）“三公”经费：</w:t>
      </w:r>
      <w:r>
        <w:rPr>
          <w:rFonts w:hint="eastAsia" w:ascii="方正仿宋_GBK" w:hAnsi="FZFSK--GBK1-0" w:eastAsia="方正仿宋_GBK" w:cs="宋体"/>
          <w:color w:val="000000"/>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8A7C15">
      <w:pPr>
        <w:widowControl/>
        <w:ind w:firstLine="480" w:firstLineChars="200"/>
        <w:rPr>
          <w:rFonts w:ascii="方正仿宋_GBK" w:hAnsi="宋体" w:eastAsia="方正仿宋_GBK" w:cs="宋体"/>
          <w:kern w:val="0"/>
          <w:sz w:val="24"/>
        </w:rPr>
      </w:pPr>
    </w:p>
    <w:p w14:paraId="2D7264EB">
      <w:pPr>
        <w:widowControl/>
        <w:ind w:firstLine="640" w:firstLineChars="200"/>
        <w:rPr>
          <w:rFonts w:hint="eastAsia" w:eastAsia="方正仿宋_GBK" w:cs="仿宋_GB2312"/>
          <w:sz w:val="32"/>
          <w:szCs w:val="20"/>
        </w:rPr>
      </w:pPr>
      <w:r>
        <w:rPr>
          <w:rFonts w:hint="eastAsia" w:ascii="方正仿宋_GBK" w:hAnsi="FZFSK--GBK1-0" w:eastAsia="方正仿宋_GBK" w:cs="宋体"/>
          <w:color w:val="000000"/>
          <w:kern w:val="0"/>
          <w:sz w:val="32"/>
          <w:szCs w:val="32"/>
        </w:rPr>
        <w:t>单位预算公开联系人：胡丽萍  联系方式：</w:t>
      </w:r>
      <w:r>
        <w:rPr>
          <w:rFonts w:hint="eastAsia" w:eastAsia="方正仿宋_GBK" w:cs="仿宋_GB2312"/>
          <w:sz w:val="32"/>
          <w:szCs w:val="20"/>
        </w:rPr>
        <w:t>023-68509183</w:t>
      </w:r>
    </w:p>
    <w:p w14:paraId="1E0922A0">
      <w:pPr>
        <w:widowControl/>
        <w:ind w:firstLine="640" w:firstLineChars="200"/>
        <w:rPr>
          <w:rFonts w:hint="eastAsia" w:eastAsia="方正仿宋_GBK" w:cs="仿宋_GB2312"/>
          <w:sz w:val="32"/>
          <w:szCs w:val="20"/>
        </w:rPr>
      </w:pPr>
    </w:p>
    <w:p w14:paraId="74EC0383">
      <w:pPr>
        <w:widowControl/>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附表：</w:t>
      </w:r>
      <w:r>
        <w:rPr>
          <w:rFonts w:hint="eastAsia" w:eastAsia="方正仿宋_GBK" w:cs="仿宋_GB2312"/>
          <w:sz w:val="32"/>
          <w:szCs w:val="20"/>
        </w:rPr>
        <w:t>1.</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年重庆市铁路中学校财政拨款收支总表</w:t>
      </w:r>
    </w:p>
    <w:p w14:paraId="4B4E766A">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2.</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年重庆市铁路中学校一般公共预算财政拨款支出预算表</w:t>
      </w:r>
      <w:bookmarkStart w:id="0" w:name="_GoBack"/>
      <w:bookmarkEnd w:id="0"/>
    </w:p>
    <w:p w14:paraId="3DC0F6AE">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3.</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年重庆市铁路中学校一般公共预算财政拨款基本支出预算表</w:t>
      </w:r>
    </w:p>
    <w:p w14:paraId="1527313C">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4.</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年重庆市铁路中学校一般公共预算财政拨款基本支出预算表（政府预算支出经济分类科目）</w:t>
      </w:r>
    </w:p>
    <w:p w14:paraId="70FE231C">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5.</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年重庆市铁路中学校一般公共预算“三公”经费支出表</w:t>
      </w:r>
    </w:p>
    <w:p w14:paraId="2F2E6497">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6.</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年重庆市铁路中学校政府性基金预算支出表</w:t>
      </w:r>
    </w:p>
    <w:p w14:paraId="3AF6765B">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7.</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年重庆市铁路中学校部门收支总表</w:t>
      </w:r>
    </w:p>
    <w:p w14:paraId="2CDA23EC">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8.</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年重庆市铁路中学校部门收入总表</w:t>
      </w:r>
    </w:p>
    <w:p w14:paraId="3F063F11">
      <w:pPr>
        <w:widowControl/>
        <w:ind w:left="1680" w:leftChars="800"/>
        <w:jc w:val="left"/>
        <w:rPr>
          <w:rFonts w:hint="eastAsia" w:ascii="方正仿宋_GBK" w:hAnsi="仿宋" w:eastAsia="方正仿宋_GBK" w:cs="宋体"/>
          <w:color w:val="000000"/>
          <w:kern w:val="0"/>
          <w:sz w:val="32"/>
          <w:szCs w:val="32"/>
        </w:rPr>
      </w:pPr>
      <w:r>
        <w:rPr>
          <w:rFonts w:hint="eastAsia" w:eastAsia="方正仿宋_GBK" w:cs="仿宋_GB2312"/>
          <w:sz w:val="32"/>
          <w:szCs w:val="20"/>
        </w:rPr>
        <w:t>9.</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年重庆市铁路中学校部门支出总表</w:t>
      </w:r>
    </w:p>
    <w:p w14:paraId="41070226">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10.</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年重庆市铁路中学校一般公共预算财政拨款项目支出预算表（部门预算支出经济分类科目）</w:t>
      </w:r>
    </w:p>
    <w:p w14:paraId="154FD509">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11.</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年重庆市铁路中学校一般公共预算财政拨款项目支出预算表（政府预算支出经济分类科目）</w:t>
      </w:r>
    </w:p>
    <w:p w14:paraId="440C63FB">
      <w:pPr>
        <w:widowControl/>
        <w:ind w:left="1680" w:leftChars="800"/>
        <w:jc w:val="left"/>
        <w:rPr>
          <w:rFonts w:ascii="方正仿宋_GBK" w:hAnsi="仿宋" w:eastAsia="方正仿宋_GBK" w:cs="宋体"/>
          <w:color w:val="000000"/>
          <w:kern w:val="0"/>
          <w:sz w:val="32"/>
          <w:szCs w:val="32"/>
        </w:rPr>
      </w:pPr>
      <w:r>
        <w:rPr>
          <w:rFonts w:hint="eastAsia" w:eastAsia="方正仿宋_GBK" w:cs="仿宋_GB2312"/>
          <w:sz w:val="32"/>
          <w:szCs w:val="20"/>
        </w:rPr>
        <w:t>1</w:t>
      </w:r>
      <w:r>
        <w:rPr>
          <w:rFonts w:eastAsia="方正仿宋_GBK" w:cs="仿宋_GB2312"/>
          <w:sz w:val="32"/>
          <w:szCs w:val="20"/>
        </w:rPr>
        <w:t>2</w:t>
      </w:r>
      <w:r>
        <w:rPr>
          <w:rFonts w:hint="eastAsia" w:eastAsia="方正仿宋_GBK" w:cs="仿宋_GB2312"/>
          <w:sz w:val="32"/>
          <w:szCs w:val="20"/>
        </w:rPr>
        <w:t>.</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年重庆市铁路中学校政府采购明细表</w:t>
      </w:r>
    </w:p>
    <w:p w14:paraId="6728FD6B">
      <w:pPr>
        <w:widowControl/>
        <w:ind w:left="1680" w:leftChars="800"/>
        <w:jc w:val="left"/>
        <w:rPr>
          <w:rFonts w:ascii="方正仿宋_GBK" w:hAnsi="仿宋" w:eastAsia="方正仿宋_GBK"/>
          <w:sz w:val="32"/>
          <w:szCs w:val="32"/>
        </w:rPr>
      </w:pPr>
      <w:r>
        <w:rPr>
          <w:rFonts w:hint="eastAsia" w:eastAsia="方正仿宋_GBK" w:cs="仿宋_GB2312"/>
          <w:sz w:val="32"/>
          <w:szCs w:val="20"/>
        </w:rPr>
        <w:t>1</w:t>
      </w:r>
      <w:r>
        <w:rPr>
          <w:rFonts w:eastAsia="方正仿宋_GBK" w:cs="仿宋_GB2312"/>
          <w:sz w:val="32"/>
          <w:szCs w:val="20"/>
        </w:rPr>
        <w:t>3</w:t>
      </w:r>
      <w:r>
        <w:rPr>
          <w:rFonts w:hint="eastAsia" w:eastAsia="方正仿宋_GBK" w:cs="仿宋_GB2312"/>
          <w:sz w:val="32"/>
          <w:szCs w:val="20"/>
        </w:rPr>
        <w:t>.</w:t>
      </w:r>
      <w:r>
        <w:rPr>
          <w:rFonts w:hint="eastAsia" w:eastAsia="方正仿宋_GBK" w:cs="仿宋_GB2312"/>
          <w:sz w:val="32"/>
          <w:szCs w:val="20"/>
          <w:lang w:eastAsia="zh-CN"/>
        </w:rPr>
        <w:t>2025</w:t>
      </w:r>
      <w:r>
        <w:rPr>
          <w:rFonts w:hint="eastAsia" w:ascii="方正仿宋_GBK" w:hAnsi="仿宋" w:eastAsia="方正仿宋_GBK" w:cs="宋体"/>
          <w:color w:val="000000"/>
          <w:kern w:val="0"/>
          <w:sz w:val="32"/>
          <w:szCs w:val="32"/>
        </w:rPr>
        <w:t>年重庆市铁路中学校项目绩效目标表</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FZKTK--GBK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1E8F">
    <w:pPr>
      <w:pStyle w:val="2"/>
      <w:ind w:firstLine="560"/>
      <w:jc w:val="right"/>
      <w:rPr>
        <w:rFonts w:ascii="方正仿宋_GBK" w:eastAsia="方正仿宋_GBK"/>
        <w:sz w:val="28"/>
        <w:szCs w:val="28"/>
      </w:rPr>
    </w:pPr>
    <w:r>
      <w:rPr>
        <w:rFonts w:ascii="方正仿宋_GBK" w:eastAsia="方正仿宋_GBK"/>
        <w:sz w:val="28"/>
        <w:szCs w:val="28"/>
        <w:lang w:val="zh-CN"/>
      </w:rPr>
      <w:t>-</w:t>
    </w:r>
    <w:sdt>
      <w:sdtPr>
        <w:id w:val="471712692"/>
      </w:sdtPr>
      <w:sdtEndPr>
        <w:rPr>
          <w:rFonts w:hint="eastAsia" w:ascii="方正仿宋_GBK" w:eastAsia="方正仿宋_GBK"/>
          <w:sz w:val="28"/>
          <w:szCs w:val="28"/>
          <w:lang w:val="zh-CN"/>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lang w:val="zh-CN"/>
          </w:rPr>
          <w:fldChar w:fldCharType="end"/>
        </w:r>
        <w:r>
          <w:rPr>
            <w:rFonts w:ascii="方正仿宋_GBK" w:eastAsia="方正仿宋_GBK"/>
            <w:sz w:val="28"/>
            <w:szCs w:val="28"/>
            <w:lang w:val="zh-CN"/>
          </w:rPr>
          <w:t>-</w:t>
        </w:r>
      </w:sdtContent>
    </w:sdt>
  </w:p>
  <w:p w14:paraId="611C5C16">
    <w:pPr>
      <w:pStyle w:val="2"/>
      <w:ind w:firstLine="360"/>
    </w:pPr>
  </w:p>
  <w:p w14:paraId="36A2BE55">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B972">
    <w:pPr>
      <w:pStyle w:val="2"/>
      <w:ind w:firstLine="560"/>
      <w:rPr>
        <w:rFonts w:ascii="方正仿宋_GBK" w:eastAsia="方正仿宋_GBK"/>
        <w:sz w:val="28"/>
        <w:szCs w:val="28"/>
      </w:rPr>
    </w:pPr>
    <w:r>
      <w:rPr>
        <w:rFonts w:ascii="方正仿宋_GBK" w:eastAsia="方正仿宋_GBK"/>
        <w:sz w:val="28"/>
        <w:szCs w:val="28"/>
        <w:lang w:val="zh-CN"/>
      </w:rPr>
      <w:t>-</w:t>
    </w:r>
    <w:sdt>
      <w:sdtPr>
        <w:id w:val="-259520141"/>
      </w:sdtPr>
      <w:sdtEndPr>
        <w:rPr>
          <w:rFonts w:hint="eastAsia" w:ascii="方正仿宋_GBK" w:eastAsia="方正仿宋_GBK"/>
          <w:sz w:val="28"/>
          <w:szCs w:val="28"/>
          <w:lang w:val="zh-CN"/>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lang w:val="zh-CN"/>
          </w:rPr>
          <w:fldChar w:fldCharType="end"/>
        </w:r>
        <w:r>
          <w:rPr>
            <w:rFonts w:ascii="方正仿宋_GBK" w:eastAsia="方正仿宋_GBK"/>
            <w:sz w:val="28"/>
            <w:szCs w:val="28"/>
            <w:lang w:val="zh-CN"/>
          </w:rPr>
          <w:t>-</w:t>
        </w:r>
      </w:sdtContent>
    </w:sdt>
  </w:p>
  <w:p w14:paraId="726A71D1">
    <w:pPr>
      <w:pStyle w:val="2"/>
      <w:ind w:firstLine="360"/>
    </w:pPr>
  </w:p>
  <w:p w14:paraId="709FC8DD">
    <w:pPr>
      <w:ind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1Yzg0ZGQ2ZmYyOTcwZmY2YTk1YWMwYjcxNWZhYjQifQ=="/>
  </w:docVars>
  <w:rsids>
    <w:rsidRoot w:val="000423FF"/>
    <w:rsid w:val="0000008F"/>
    <w:rsid w:val="00023D4F"/>
    <w:rsid w:val="00034DB6"/>
    <w:rsid w:val="000423FF"/>
    <w:rsid w:val="0005158D"/>
    <w:rsid w:val="000614AF"/>
    <w:rsid w:val="00091698"/>
    <w:rsid w:val="000B248F"/>
    <w:rsid w:val="000B3FFB"/>
    <w:rsid w:val="000F3245"/>
    <w:rsid w:val="00147D32"/>
    <w:rsid w:val="0017074A"/>
    <w:rsid w:val="001E2DFC"/>
    <w:rsid w:val="001E3675"/>
    <w:rsid w:val="00201C01"/>
    <w:rsid w:val="00220C08"/>
    <w:rsid w:val="00252ED5"/>
    <w:rsid w:val="00287885"/>
    <w:rsid w:val="00290631"/>
    <w:rsid w:val="002A461E"/>
    <w:rsid w:val="002A483C"/>
    <w:rsid w:val="002D2998"/>
    <w:rsid w:val="002E111A"/>
    <w:rsid w:val="002E5E55"/>
    <w:rsid w:val="002F6BD9"/>
    <w:rsid w:val="003206A4"/>
    <w:rsid w:val="0034261D"/>
    <w:rsid w:val="00342F52"/>
    <w:rsid w:val="00394922"/>
    <w:rsid w:val="003D0663"/>
    <w:rsid w:val="004545AC"/>
    <w:rsid w:val="00465441"/>
    <w:rsid w:val="00483E78"/>
    <w:rsid w:val="004A05A1"/>
    <w:rsid w:val="004C2BCA"/>
    <w:rsid w:val="004C3A49"/>
    <w:rsid w:val="004D0161"/>
    <w:rsid w:val="004F6765"/>
    <w:rsid w:val="005064E8"/>
    <w:rsid w:val="005553B0"/>
    <w:rsid w:val="0062778E"/>
    <w:rsid w:val="006755E3"/>
    <w:rsid w:val="006B66E7"/>
    <w:rsid w:val="006B69AA"/>
    <w:rsid w:val="006C0C23"/>
    <w:rsid w:val="006D0D9C"/>
    <w:rsid w:val="006F4799"/>
    <w:rsid w:val="00740BF9"/>
    <w:rsid w:val="00744F39"/>
    <w:rsid w:val="00761CF4"/>
    <w:rsid w:val="00764727"/>
    <w:rsid w:val="0077442D"/>
    <w:rsid w:val="00792ED6"/>
    <w:rsid w:val="007A6A5D"/>
    <w:rsid w:val="007B6388"/>
    <w:rsid w:val="007C5BB3"/>
    <w:rsid w:val="007C6BF1"/>
    <w:rsid w:val="007D5870"/>
    <w:rsid w:val="007E2CB9"/>
    <w:rsid w:val="007F1D1A"/>
    <w:rsid w:val="008143AF"/>
    <w:rsid w:val="008404AD"/>
    <w:rsid w:val="0085674B"/>
    <w:rsid w:val="008A22EE"/>
    <w:rsid w:val="008E776D"/>
    <w:rsid w:val="00906C87"/>
    <w:rsid w:val="009529C8"/>
    <w:rsid w:val="00971FF1"/>
    <w:rsid w:val="00981509"/>
    <w:rsid w:val="00983B2E"/>
    <w:rsid w:val="009940B9"/>
    <w:rsid w:val="009B2679"/>
    <w:rsid w:val="009F24DE"/>
    <w:rsid w:val="00A3739B"/>
    <w:rsid w:val="00A66C66"/>
    <w:rsid w:val="00A96192"/>
    <w:rsid w:val="00AA5A86"/>
    <w:rsid w:val="00B060C8"/>
    <w:rsid w:val="00B175BE"/>
    <w:rsid w:val="00B62CEA"/>
    <w:rsid w:val="00B74727"/>
    <w:rsid w:val="00B778A6"/>
    <w:rsid w:val="00B97AF0"/>
    <w:rsid w:val="00C220B6"/>
    <w:rsid w:val="00C25951"/>
    <w:rsid w:val="00C42EAE"/>
    <w:rsid w:val="00C552D0"/>
    <w:rsid w:val="00C827C9"/>
    <w:rsid w:val="00C8639B"/>
    <w:rsid w:val="00CE4CC4"/>
    <w:rsid w:val="00CE7669"/>
    <w:rsid w:val="00D20D12"/>
    <w:rsid w:val="00D3175E"/>
    <w:rsid w:val="00D609C7"/>
    <w:rsid w:val="00DA3FD3"/>
    <w:rsid w:val="00E262E6"/>
    <w:rsid w:val="00E41B7A"/>
    <w:rsid w:val="00E6137D"/>
    <w:rsid w:val="00ED67EA"/>
    <w:rsid w:val="00F218E3"/>
    <w:rsid w:val="00F34D37"/>
    <w:rsid w:val="00F41392"/>
    <w:rsid w:val="00F44EB0"/>
    <w:rsid w:val="00F53150"/>
    <w:rsid w:val="00F53C4B"/>
    <w:rsid w:val="00F56015"/>
    <w:rsid w:val="00F605F7"/>
    <w:rsid w:val="00FA2B79"/>
    <w:rsid w:val="00FB3BB6"/>
    <w:rsid w:val="00FD7DCD"/>
    <w:rsid w:val="022C3BCF"/>
    <w:rsid w:val="029F32DC"/>
    <w:rsid w:val="052B1173"/>
    <w:rsid w:val="05740424"/>
    <w:rsid w:val="083D2443"/>
    <w:rsid w:val="08866093"/>
    <w:rsid w:val="0C476893"/>
    <w:rsid w:val="0CB27D69"/>
    <w:rsid w:val="0CBD6B55"/>
    <w:rsid w:val="0E252C04"/>
    <w:rsid w:val="103C3F59"/>
    <w:rsid w:val="126637EB"/>
    <w:rsid w:val="126A1D98"/>
    <w:rsid w:val="13225964"/>
    <w:rsid w:val="152E69D4"/>
    <w:rsid w:val="16597AAA"/>
    <w:rsid w:val="18C66D91"/>
    <w:rsid w:val="1B21491E"/>
    <w:rsid w:val="1B220A81"/>
    <w:rsid w:val="1DBD6F98"/>
    <w:rsid w:val="1E25455A"/>
    <w:rsid w:val="1F4308A0"/>
    <w:rsid w:val="245636BF"/>
    <w:rsid w:val="288822B5"/>
    <w:rsid w:val="28BE7A85"/>
    <w:rsid w:val="297E0FC2"/>
    <w:rsid w:val="2A0B6CFA"/>
    <w:rsid w:val="2AB96756"/>
    <w:rsid w:val="2C7B1B5F"/>
    <w:rsid w:val="36914DDB"/>
    <w:rsid w:val="3B8032FA"/>
    <w:rsid w:val="3D78424E"/>
    <w:rsid w:val="41BF069E"/>
    <w:rsid w:val="43D01D44"/>
    <w:rsid w:val="456A0921"/>
    <w:rsid w:val="45A71B75"/>
    <w:rsid w:val="478B1022"/>
    <w:rsid w:val="48462A8F"/>
    <w:rsid w:val="491E12DC"/>
    <w:rsid w:val="4BEE392E"/>
    <w:rsid w:val="4CA87FCD"/>
    <w:rsid w:val="4ECC43FA"/>
    <w:rsid w:val="55434CEA"/>
    <w:rsid w:val="59701C86"/>
    <w:rsid w:val="59E95F01"/>
    <w:rsid w:val="5E554CDA"/>
    <w:rsid w:val="5FC37C46"/>
    <w:rsid w:val="5FD90725"/>
    <w:rsid w:val="619012B7"/>
    <w:rsid w:val="65A700DA"/>
    <w:rsid w:val="665054B9"/>
    <w:rsid w:val="66EA0FB2"/>
    <w:rsid w:val="67E549D0"/>
    <w:rsid w:val="69F77E59"/>
    <w:rsid w:val="6AB2229E"/>
    <w:rsid w:val="6DCF3167"/>
    <w:rsid w:val="6E176E73"/>
    <w:rsid w:val="74327906"/>
    <w:rsid w:val="74A25AA0"/>
    <w:rsid w:val="74DF5273"/>
    <w:rsid w:val="77472644"/>
    <w:rsid w:val="792A053C"/>
    <w:rsid w:val="7C0F2FE1"/>
    <w:rsid w:val="7D44147C"/>
    <w:rsid w:val="7F5D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kern w:val="2"/>
      <w:sz w:val="18"/>
      <w:szCs w:val="18"/>
    </w:rPr>
  </w:style>
  <w:style w:type="character" w:customStyle="1" w:styleId="7">
    <w:name w:val="页脚 字符"/>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2139-4EC5-4179-B940-1AE0A189600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1905</Words>
  <Characters>2224</Characters>
  <Lines>17</Lines>
  <Paragraphs>4</Paragraphs>
  <TotalTime>0</TotalTime>
  <ScaleCrop>false</ScaleCrop>
  <LinksUpToDate>false</LinksUpToDate>
  <CharactersWithSpaces>2226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2024-02-19T04:55:00Z</dcterms:created>
  <dc:creator>Administrator</dc:creator>
  <cp:lastModifiedBy>May</cp:lastModifiedBy>
  <cp:lastPrinted>2023-02-24T03:23:00Z</cp:lastPrinted>
  <dcterms:modified xsi:type="dcterms:W3CDTF">2025-01-21T09:59:34Z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4E56A38D1AFC416486D5E90CDA254186_13</vt:lpwstr>
  </property>
  <property fmtid="{D5CDD505-2E9C-101B-9397-08002B2CF9AE}" pid="4" name="KSOTemplateDocerSaveRecord">
    <vt:lpwstr>eyJoZGlkIjoiZjk1YzE1ZGU0MDM1MzlkNDQzMjY4OWFkZjhiOTNmZWMiLCJ1c2VySWQiOiIzMTI3Mjg5NzIifQ==</vt:lpwstr>
  </property>
</Properties>
</file>